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AB" w:rsidRPr="001A6B16" w:rsidRDefault="00B951DF" w:rsidP="00B951DF">
      <w:pPr>
        <w:jc w:val="center"/>
        <w:rPr>
          <w:rFonts w:ascii="Segoe UI" w:hAnsi="Segoe UI" w:cs="Segoe UI"/>
          <w:b/>
          <w:sz w:val="32"/>
          <w:szCs w:val="32"/>
        </w:rPr>
      </w:pPr>
      <w:r w:rsidRPr="001A6B16">
        <w:rPr>
          <w:rFonts w:ascii="Segoe UI" w:hAnsi="Segoe UI" w:cs="Segoe UI"/>
          <w:b/>
          <w:sz w:val="32"/>
          <w:szCs w:val="32"/>
        </w:rPr>
        <w:t>Итоги горячей линии по вопросам предоставления сведений из ГКН и ЕГРП</w:t>
      </w:r>
    </w:p>
    <w:p w:rsidR="001A6B16" w:rsidRPr="00C4665E" w:rsidRDefault="001A6B16" w:rsidP="001A6B16">
      <w:pPr>
        <w:spacing w:line="240" w:lineRule="auto"/>
        <w:ind w:firstLine="284"/>
        <w:jc w:val="both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C4665E">
        <w:rPr>
          <w:rFonts w:ascii="Segoe UI" w:hAnsi="Segoe UI" w:cs="Segoe UI"/>
          <w:b/>
          <w:color w:val="000000" w:themeColor="text1"/>
          <w:sz w:val="28"/>
          <w:szCs w:val="28"/>
        </w:rPr>
        <w:t xml:space="preserve">1 августа 2016 года </w:t>
      </w:r>
      <w:r w:rsidR="00D24F0A" w:rsidRPr="00C4665E">
        <w:rPr>
          <w:rFonts w:ascii="Segoe UI" w:hAnsi="Segoe UI" w:cs="Segoe UI"/>
          <w:b/>
          <w:color w:val="000000" w:themeColor="text1"/>
          <w:sz w:val="28"/>
          <w:szCs w:val="28"/>
        </w:rPr>
        <w:t>в ф</w:t>
      </w:r>
      <w:r w:rsidRPr="00C4665E">
        <w:rPr>
          <w:rFonts w:ascii="Segoe UI" w:hAnsi="Segoe UI" w:cs="Segoe UI"/>
          <w:b/>
          <w:color w:val="000000" w:themeColor="text1"/>
          <w:sz w:val="28"/>
          <w:szCs w:val="28"/>
        </w:rPr>
        <w:t xml:space="preserve">илиале ФГБУ «ФКП </w:t>
      </w:r>
      <w:proofErr w:type="spellStart"/>
      <w:r w:rsidRPr="00C4665E">
        <w:rPr>
          <w:rFonts w:ascii="Segoe UI" w:hAnsi="Segoe UI" w:cs="Segoe UI"/>
          <w:b/>
          <w:color w:val="000000" w:themeColor="text1"/>
          <w:sz w:val="28"/>
          <w:szCs w:val="28"/>
        </w:rPr>
        <w:t>Росреестра</w:t>
      </w:r>
      <w:proofErr w:type="spellEnd"/>
      <w:r w:rsidRPr="00C4665E">
        <w:rPr>
          <w:rFonts w:ascii="Segoe UI" w:hAnsi="Segoe UI" w:cs="Segoe UI"/>
          <w:b/>
          <w:color w:val="000000" w:themeColor="text1"/>
          <w:sz w:val="28"/>
          <w:szCs w:val="28"/>
        </w:rPr>
        <w:t xml:space="preserve">» по Ленинградской области состоялась телефонная консультация заявителей по вопросам предоставления сведений из ГКН и ЕГРП.  Консультацию провел начальник отдела подготовки сведений № 2 Владимир </w:t>
      </w:r>
      <w:proofErr w:type="spellStart"/>
      <w:r w:rsidRPr="00C4665E">
        <w:rPr>
          <w:rFonts w:ascii="Segoe UI" w:hAnsi="Segoe UI" w:cs="Segoe UI"/>
          <w:b/>
          <w:color w:val="000000" w:themeColor="text1"/>
          <w:sz w:val="28"/>
          <w:szCs w:val="28"/>
        </w:rPr>
        <w:t>Алентинович</w:t>
      </w:r>
      <w:proofErr w:type="spellEnd"/>
      <w:r w:rsidRPr="00C4665E">
        <w:rPr>
          <w:rFonts w:ascii="Segoe UI" w:hAnsi="Segoe UI" w:cs="Segoe UI"/>
          <w:b/>
          <w:color w:val="000000" w:themeColor="text1"/>
          <w:sz w:val="28"/>
          <w:szCs w:val="28"/>
        </w:rPr>
        <w:t xml:space="preserve"> Ершов. Всего на горячую линию обратилось 5 граждан.</w:t>
      </w:r>
    </w:p>
    <w:p w:rsidR="00D24F0A" w:rsidRPr="00C4665E" w:rsidRDefault="00D24F0A" w:rsidP="001A6B16">
      <w:pPr>
        <w:spacing w:line="240" w:lineRule="auto"/>
        <w:ind w:firstLine="284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C4665E">
        <w:rPr>
          <w:rFonts w:ascii="Segoe UI" w:hAnsi="Segoe UI" w:cs="Segoe UI"/>
          <w:b/>
          <w:color w:val="000000" w:themeColor="text1"/>
          <w:sz w:val="28"/>
          <w:szCs w:val="28"/>
        </w:rPr>
        <w:t>Вопрос:</w:t>
      </w:r>
      <w:r w:rsidR="00806AE4" w:rsidRPr="00C4665E">
        <w:rPr>
          <w:rFonts w:ascii="Segoe UI" w:hAnsi="Segoe UI" w:cs="Segoe UI"/>
          <w:b/>
          <w:color w:val="000000" w:themeColor="text1"/>
          <w:sz w:val="28"/>
          <w:szCs w:val="28"/>
        </w:rPr>
        <w:t xml:space="preserve"> В 1999 году </w:t>
      </w:r>
      <w:r w:rsidR="00B24DF0" w:rsidRPr="00C4665E">
        <w:rPr>
          <w:rFonts w:ascii="Segoe UI" w:hAnsi="Segoe UI" w:cs="Segoe UI"/>
          <w:b/>
          <w:color w:val="000000" w:themeColor="text1"/>
          <w:sz w:val="28"/>
          <w:szCs w:val="28"/>
        </w:rPr>
        <w:t xml:space="preserve">был </w:t>
      </w:r>
      <w:r w:rsidR="00806AE4" w:rsidRPr="00C4665E">
        <w:rPr>
          <w:rFonts w:ascii="Segoe UI" w:hAnsi="Segoe UI" w:cs="Segoe UI"/>
          <w:b/>
          <w:color w:val="000000" w:themeColor="text1"/>
          <w:sz w:val="28"/>
          <w:szCs w:val="28"/>
        </w:rPr>
        <w:t>приоб</w:t>
      </w:r>
      <w:r w:rsidR="00B24DF0" w:rsidRPr="00C4665E">
        <w:rPr>
          <w:rFonts w:ascii="Segoe UI" w:hAnsi="Segoe UI" w:cs="Segoe UI"/>
          <w:b/>
          <w:color w:val="000000" w:themeColor="text1"/>
          <w:sz w:val="28"/>
          <w:szCs w:val="28"/>
        </w:rPr>
        <w:t>ретён</w:t>
      </w:r>
      <w:r w:rsidR="00806AE4" w:rsidRPr="00C4665E">
        <w:rPr>
          <w:rFonts w:ascii="Segoe UI" w:hAnsi="Segoe UI" w:cs="Segoe UI"/>
          <w:b/>
          <w:color w:val="000000" w:themeColor="text1"/>
          <w:sz w:val="28"/>
          <w:szCs w:val="28"/>
        </w:rPr>
        <w:t xml:space="preserve"> земельный участок в сад</w:t>
      </w:r>
      <w:r w:rsidR="00135D26" w:rsidRPr="00C4665E">
        <w:rPr>
          <w:rFonts w:ascii="Segoe UI" w:hAnsi="Segoe UI" w:cs="Segoe UI"/>
          <w:b/>
          <w:color w:val="000000" w:themeColor="text1"/>
          <w:sz w:val="28"/>
          <w:szCs w:val="28"/>
        </w:rPr>
        <w:t>оводстве вместе с домом, который</w:t>
      </w:r>
      <w:r w:rsidR="00806AE4" w:rsidRPr="00C4665E">
        <w:rPr>
          <w:rFonts w:ascii="Segoe UI" w:hAnsi="Segoe UI" w:cs="Segoe UI"/>
          <w:b/>
          <w:color w:val="000000" w:themeColor="text1"/>
          <w:sz w:val="28"/>
          <w:szCs w:val="28"/>
        </w:rPr>
        <w:t xml:space="preserve"> затем </w:t>
      </w:r>
      <w:r w:rsidR="00135D26" w:rsidRPr="00C4665E">
        <w:rPr>
          <w:rFonts w:ascii="Segoe UI" w:hAnsi="Segoe UI" w:cs="Segoe UI"/>
          <w:b/>
          <w:color w:val="000000" w:themeColor="text1"/>
          <w:sz w:val="28"/>
          <w:szCs w:val="28"/>
        </w:rPr>
        <w:t xml:space="preserve">был </w:t>
      </w:r>
      <w:r w:rsidR="00806AE4" w:rsidRPr="00C4665E">
        <w:rPr>
          <w:rFonts w:ascii="Segoe UI" w:hAnsi="Segoe UI" w:cs="Segoe UI"/>
          <w:b/>
          <w:color w:val="000000" w:themeColor="text1"/>
          <w:sz w:val="28"/>
          <w:szCs w:val="28"/>
        </w:rPr>
        <w:t>зарегистрирова</w:t>
      </w:r>
      <w:r w:rsidR="00135D26" w:rsidRPr="00C4665E">
        <w:rPr>
          <w:rFonts w:ascii="Segoe UI" w:hAnsi="Segoe UI" w:cs="Segoe UI"/>
          <w:b/>
          <w:color w:val="000000" w:themeColor="text1"/>
          <w:sz w:val="28"/>
          <w:szCs w:val="28"/>
        </w:rPr>
        <w:t>н</w:t>
      </w:r>
      <w:r w:rsidR="00806AE4" w:rsidRPr="00C4665E">
        <w:rPr>
          <w:rFonts w:ascii="Segoe UI" w:hAnsi="Segoe UI" w:cs="Segoe UI"/>
          <w:b/>
          <w:color w:val="000000" w:themeColor="text1"/>
          <w:sz w:val="28"/>
          <w:szCs w:val="28"/>
        </w:rPr>
        <w:t xml:space="preserve"> в</w:t>
      </w:r>
      <w:r w:rsidR="00AA3135" w:rsidRPr="00C4665E">
        <w:rPr>
          <w:rFonts w:ascii="Segoe UI" w:hAnsi="Segoe UI" w:cs="Segoe UI"/>
          <w:b/>
          <w:color w:val="000000" w:themeColor="text1"/>
          <w:sz w:val="28"/>
          <w:szCs w:val="28"/>
        </w:rPr>
        <w:t xml:space="preserve"> Ленинградской областной регистрационной </w:t>
      </w:r>
      <w:r w:rsidR="00806AE4" w:rsidRPr="00C4665E">
        <w:rPr>
          <w:rFonts w:ascii="Segoe UI" w:hAnsi="Segoe UI" w:cs="Segoe UI"/>
          <w:b/>
          <w:color w:val="000000" w:themeColor="text1"/>
          <w:sz w:val="28"/>
          <w:szCs w:val="28"/>
        </w:rPr>
        <w:t xml:space="preserve">палате. </w:t>
      </w:r>
      <w:r w:rsidR="00135D26" w:rsidRPr="00C4665E">
        <w:rPr>
          <w:rFonts w:ascii="Segoe UI" w:hAnsi="Segoe UI" w:cs="Segoe UI"/>
          <w:b/>
          <w:color w:val="000000" w:themeColor="text1"/>
          <w:sz w:val="28"/>
          <w:szCs w:val="28"/>
        </w:rPr>
        <w:t xml:space="preserve">Однако </w:t>
      </w:r>
      <w:r w:rsidR="00AA3135" w:rsidRPr="00C4665E">
        <w:rPr>
          <w:rFonts w:ascii="Segoe UI" w:hAnsi="Segoe UI" w:cs="Segoe UI"/>
          <w:b/>
          <w:color w:val="000000" w:themeColor="text1"/>
          <w:sz w:val="28"/>
          <w:szCs w:val="28"/>
        </w:rPr>
        <w:t xml:space="preserve">учреждение </w:t>
      </w:r>
      <w:r w:rsidR="00135D26" w:rsidRPr="00C4665E">
        <w:rPr>
          <w:rFonts w:ascii="Segoe UI" w:hAnsi="Segoe UI" w:cs="Segoe UI"/>
          <w:b/>
          <w:color w:val="000000" w:themeColor="text1"/>
          <w:sz w:val="28"/>
          <w:szCs w:val="28"/>
        </w:rPr>
        <w:t xml:space="preserve">было упразднено. </w:t>
      </w:r>
      <w:r w:rsidR="00806AE4" w:rsidRPr="00C4665E">
        <w:rPr>
          <w:rFonts w:ascii="Segoe UI" w:hAnsi="Segoe UI" w:cs="Segoe UI"/>
          <w:b/>
          <w:color w:val="000000" w:themeColor="text1"/>
          <w:sz w:val="28"/>
          <w:szCs w:val="28"/>
        </w:rPr>
        <w:t>Необходимо ли занов</w:t>
      </w:r>
      <w:r w:rsidR="00135D26" w:rsidRPr="00C4665E">
        <w:rPr>
          <w:rFonts w:ascii="Segoe UI" w:hAnsi="Segoe UI" w:cs="Segoe UI"/>
          <w:b/>
          <w:color w:val="000000" w:themeColor="text1"/>
          <w:sz w:val="28"/>
          <w:szCs w:val="28"/>
        </w:rPr>
        <w:t>о вносить сведения в ГКН и ЕГРП?</w:t>
      </w:r>
    </w:p>
    <w:p w:rsidR="003562AA" w:rsidRPr="00C4665E" w:rsidRDefault="00F974AC" w:rsidP="00573A56">
      <w:pPr>
        <w:spacing w:line="240" w:lineRule="auto"/>
        <w:ind w:firstLine="284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C4665E">
        <w:rPr>
          <w:rFonts w:ascii="Segoe UI" w:hAnsi="Segoe UI" w:cs="Segoe UI"/>
          <w:b/>
          <w:color w:val="000000" w:themeColor="text1"/>
          <w:sz w:val="28"/>
          <w:szCs w:val="28"/>
        </w:rPr>
        <w:t xml:space="preserve">Ответ: </w:t>
      </w:r>
      <w:r w:rsidR="003562AA" w:rsidRPr="00C4665E">
        <w:rPr>
          <w:rFonts w:ascii="Segoe UI" w:hAnsi="Segoe UI" w:cs="Segoe UI"/>
          <w:color w:val="000000" w:themeColor="text1"/>
          <w:sz w:val="28"/>
          <w:szCs w:val="28"/>
        </w:rPr>
        <w:t xml:space="preserve">Если </w:t>
      </w:r>
      <w:r w:rsidR="004606F2" w:rsidRPr="00C4665E">
        <w:rPr>
          <w:rFonts w:ascii="Segoe UI" w:hAnsi="Segoe UI" w:cs="Segoe UI"/>
          <w:color w:val="000000" w:themeColor="text1"/>
          <w:sz w:val="28"/>
          <w:szCs w:val="28"/>
        </w:rPr>
        <w:t>у</w:t>
      </w:r>
      <w:r w:rsidR="003562AA" w:rsidRPr="00C4665E">
        <w:rPr>
          <w:rFonts w:ascii="Segoe UI" w:hAnsi="Segoe UI" w:cs="Segoe UI"/>
          <w:color w:val="000000" w:themeColor="text1"/>
          <w:sz w:val="28"/>
          <w:szCs w:val="28"/>
        </w:rPr>
        <w:t xml:space="preserve"> Вас есть свидетельство о государственной регистрации права, то в ЕГРП есть сведения о Вашем </w:t>
      </w:r>
      <w:r w:rsidR="007E5F61" w:rsidRPr="00C4665E">
        <w:rPr>
          <w:rFonts w:ascii="Segoe UI" w:hAnsi="Segoe UI" w:cs="Segoe UI"/>
          <w:color w:val="000000" w:themeColor="text1"/>
          <w:sz w:val="28"/>
          <w:szCs w:val="28"/>
        </w:rPr>
        <w:t>объекте</w:t>
      </w:r>
      <w:r w:rsidR="003562AA" w:rsidRPr="00C4665E">
        <w:rPr>
          <w:rFonts w:ascii="Segoe UI" w:hAnsi="Segoe UI" w:cs="Segoe UI"/>
          <w:color w:val="000000" w:themeColor="text1"/>
          <w:sz w:val="28"/>
          <w:szCs w:val="28"/>
        </w:rPr>
        <w:t>.</w:t>
      </w:r>
      <w:r w:rsidR="00573A56" w:rsidRPr="00C4665E">
        <w:rPr>
          <w:rFonts w:ascii="Segoe UI" w:hAnsi="Segoe UI" w:cs="Segoe UI"/>
          <w:color w:val="000000" w:themeColor="text1"/>
          <w:sz w:val="28"/>
          <w:szCs w:val="28"/>
        </w:rPr>
        <w:t xml:space="preserve"> </w:t>
      </w:r>
      <w:r w:rsidR="003562AA" w:rsidRPr="00C4665E">
        <w:rPr>
          <w:rFonts w:ascii="Segoe UI" w:hAnsi="Segoe UI" w:cs="Segoe UI"/>
          <w:color w:val="000000" w:themeColor="text1"/>
          <w:sz w:val="28"/>
          <w:szCs w:val="28"/>
        </w:rPr>
        <w:t xml:space="preserve">Для </w:t>
      </w:r>
      <w:r w:rsidR="00AA3135" w:rsidRPr="00C4665E">
        <w:rPr>
          <w:rFonts w:ascii="Segoe UI" w:hAnsi="Segoe UI" w:cs="Segoe UI"/>
          <w:color w:val="000000" w:themeColor="text1"/>
          <w:sz w:val="28"/>
          <w:szCs w:val="28"/>
        </w:rPr>
        <w:t xml:space="preserve">получения </w:t>
      </w:r>
      <w:r w:rsidR="003562AA" w:rsidRPr="00C4665E">
        <w:rPr>
          <w:rFonts w:ascii="Segoe UI" w:hAnsi="Segoe UI" w:cs="Segoe UI"/>
          <w:color w:val="000000" w:themeColor="text1"/>
          <w:sz w:val="28"/>
          <w:szCs w:val="28"/>
        </w:rPr>
        <w:t>актуал</w:t>
      </w:r>
      <w:r w:rsidR="00AA3135" w:rsidRPr="00C4665E">
        <w:rPr>
          <w:rFonts w:ascii="Segoe UI" w:hAnsi="Segoe UI" w:cs="Segoe UI"/>
          <w:color w:val="000000" w:themeColor="text1"/>
          <w:sz w:val="28"/>
          <w:szCs w:val="28"/>
        </w:rPr>
        <w:t>ьной</w:t>
      </w:r>
      <w:r w:rsidR="003562AA" w:rsidRPr="00C4665E">
        <w:rPr>
          <w:rFonts w:ascii="Segoe UI" w:hAnsi="Segoe UI" w:cs="Segoe UI"/>
          <w:color w:val="000000" w:themeColor="text1"/>
          <w:sz w:val="28"/>
          <w:szCs w:val="28"/>
        </w:rPr>
        <w:t xml:space="preserve"> информации, Вы можете обратиться в филиал ФГБУ «ФКП </w:t>
      </w:r>
      <w:proofErr w:type="spellStart"/>
      <w:r w:rsidR="003562AA" w:rsidRPr="00C4665E">
        <w:rPr>
          <w:rFonts w:ascii="Segoe UI" w:hAnsi="Segoe UI" w:cs="Segoe UI"/>
          <w:color w:val="000000" w:themeColor="text1"/>
          <w:sz w:val="28"/>
          <w:szCs w:val="28"/>
        </w:rPr>
        <w:t>Росреес</w:t>
      </w:r>
      <w:r w:rsidR="007E5F61" w:rsidRPr="00C4665E">
        <w:rPr>
          <w:rFonts w:ascii="Segoe UI" w:hAnsi="Segoe UI" w:cs="Segoe UI"/>
          <w:color w:val="000000" w:themeColor="text1"/>
          <w:sz w:val="28"/>
          <w:szCs w:val="28"/>
        </w:rPr>
        <w:t>т</w:t>
      </w:r>
      <w:r w:rsidR="003562AA" w:rsidRPr="00C4665E">
        <w:rPr>
          <w:rFonts w:ascii="Segoe UI" w:hAnsi="Segoe UI" w:cs="Segoe UI"/>
          <w:color w:val="000000" w:themeColor="text1"/>
          <w:sz w:val="28"/>
          <w:szCs w:val="28"/>
        </w:rPr>
        <w:t>ра</w:t>
      </w:r>
      <w:proofErr w:type="spellEnd"/>
      <w:r w:rsidR="003562AA" w:rsidRPr="00C4665E">
        <w:rPr>
          <w:rFonts w:ascii="Segoe UI" w:hAnsi="Segoe UI" w:cs="Segoe UI"/>
          <w:color w:val="000000" w:themeColor="text1"/>
          <w:sz w:val="28"/>
          <w:szCs w:val="28"/>
        </w:rPr>
        <w:t>» по Ленинградской области</w:t>
      </w:r>
      <w:r w:rsidR="00B74816" w:rsidRPr="00C4665E">
        <w:rPr>
          <w:rFonts w:ascii="Segoe UI" w:hAnsi="Segoe UI" w:cs="Segoe UI"/>
          <w:color w:val="000000" w:themeColor="text1"/>
          <w:sz w:val="28"/>
          <w:szCs w:val="28"/>
        </w:rPr>
        <w:t xml:space="preserve"> </w:t>
      </w:r>
      <w:r w:rsidR="00EB1156" w:rsidRPr="00C4665E">
        <w:rPr>
          <w:rFonts w:ascii="Segoe UI" w:hAnsi="Segoe UI" w:cs="Segoe UI"/>
          <w:color w:val="000000" w:themeColor="text1"/>
          <w:sz w:val="28"/>
          <w:szCs w:val="28"/>
        </w:rPr>
        <w:t>с запросом на предоставление сведений из ГКН</w:t>
      </w:r>
      <w:r w:rsidR="00AA3135" w:rsidRPr="00C4665E">
        <w:rPr>
          <w:rFonts w:ascii="Segoe UI" w:hAnsi="Segoe UI" w:cs="Segoe UI"/>
          <w:color w:val="000000" w:themeColor="text1"/>
          <w:sz w:val="28"/>
          <w:szCs w:val="28"/>
        </w:rPr>
        <w:t xml:space="preserve"> и ЕГРП</w:t>
      </w:r>
      <w:r w:rsidR="00EB1156" w:rsidRPr="00C4665E">
        <w:rPr>
          <w:rFonts w:ascii="Segoe UI" w:hAnsi="Segoe UI" w:cs="Segoe UI"/>
          <w:color w:val="000000" w:themeColor="text1"/>
          <w:sz w:val="28"/>
          <w:szCs w:val="28"/>
        </w:rPr>
        <w:t xml:space="preserve"> </w:t>
      </w:r>
      <w:r w:rsidR="00B74816" w:rsidRPr="00C4665E">
        <w:rPr>
          <w:rFonts w:ascii="Segoe UI" w:hAnsi="Segoe UI" w:cs="Segoe UI"/>
          <w:color w:val="000000" w:themeColor="text1"/>
          <w:sz w:val="28"/>
          <w:szCs w:val="28"/>
        </w:rPr>
        <w:t>с помощью</w:t>
      </w:r>
      <w:r w:rsidR="00AA3135" w:rsidRPr="00C4665E">
        <w:rPr>
          <w:rFonts w:ascii="Segoe UI" w:hAnsi="Segoe UI" w:cs="Segoe UI"/>
          <w:color w:val="000000" w:themeColor="text1"/>
          <w:sz w:val="28"/>
          <w:szCs w:val="28"/>
        </w:rPr>
        <w:t xml:space="preserve"> </w:t>
      </w:r>
      <w:r w:rsidR="00EB1156" w:rsidRPr="00C4665E">
        <w:rPr>
          <w:rFonts w:ascii="Segoe UI" w:hAnsi="Segoe UI" w:cs="Segoe UI"/>
          <w:color w:val="000000" w:themeColor="text1"/>
          <w:sz w:val="28"/>
          <w:szCs w:val="28"/>
        </w:rPr>
        <w:t xml:space="preserve">портала </w:t>
      </w:r>
      <w:r w:rsidR="00AA3135" w:rsidRPr="00C4665E">
        <w:rPr>
          <w:rFonts w:ascii="Segoe UI" w:hAnsi="Segoe UI" w:cs="Segoe UI"/>
          <w:color w:val="000000" w:themeColor="text1"/>
          <w:sz w:val="28"/>
          <w:szCs w:val="28"/>
        </w:rPr>
        <w:t xml:space="preserve">электронных услуг </w:t>
      </w:r>
      <w:proofErr w:type="spellStart"/>
      <w:r w:rsidR="00AA3135" w:rsidRPr="00C4665E">
        <w:rPr>
          <w:rFonts w:ascii="Segoe UI" w:hAnsi="Segoe UI" w:cs="Segoe UI"/>
          <w:color w:val="000000" w:themeColor="text1"/>
          <w:sz w:val="28"/>
          <w:szCs w:val="28"/>
        </w:rPr>
        <w:t>Росреестра</w:t>
      </w:r>
      <w:proofErr w:type="spellEnd"/>
      <w:r w:rsidR="00AA3135" w:rsidRPr="00C4665E">
        <w:rPr>
          <w:rFonts w:ascii="Segoe UI" w:hAnsi="Segoe UI" w:cs="Segoe UI"/>
          <w:color w:val="000000" w:themeColor="text1"/>
          <w:sz w:val="28"/>
          <w:szCs w:val="28"/>
        </w:rPr>
        <w:t xml:space="preserve">, или </w:t>
      </w:r>
      <w:r w:rsidR="002A5B76" w:rsidRPr="00C4665E">
        <w:rPr>
          <w:rFonts w:ascii="Segoe UI" w:hAnsi="Segoe UI" w:cs="Segoe UI"/>
          <w:color w:val="000000" w:themeColor="text1"/>
          <w:sz w:val="28"/>
          <w:szCs w:val="28"/>
        </w:rPr>
        <w:t>направить</w:t>
      </w:r>
      <w:r w:rsidR="00573A56" w:rsidRPr="00C4665E">
        <w:rPr>
          <w:rFonts w:ascii="Segoe UI" w:hAnsi="Segoe UI" w:cs="Segoe UI"/>
          <w:color w:val="000000" w:themeColor="text1"/>
          <w:sz w:val="28"/>
          <w:szCs w:val="28"/>
        </w:rPr>
        <w:t xml:space="preserve"> запрос почтовым отправлением</w:t>
      </w:r>
      <w:r w:rsidR="00AA3135" w:rsidRPr="00C4665E">
        <w:rPr>
          <w:rFonts w:ascii="Segoe UI" w:hAnsi="Segoe UI" w:cs="Segoe UI"/>
          <w:color w:val="000000" w:themeColor="text1"/>
          <w:sz w:val="28"/>
          <w:szCs w:val="28"/>
        </w:rPr>
        <w:t>,</w:t>
      </w:r>
      <w:r w:rsidR="00573A56" w:rsidRPr="00C4665E">
        <w:rPr>
          <w:rFonts w:ascii="Segoe UI" w:hAnsi="Segoe UI" w:cs="Segoe UI"/>
          <w:color w:val="000000" w:themeColor="text1"/>
          <w:sz w:val="28"/>
          <w:szCs w:val="28"/>
        </w:rPr>
        <w:t xml:space="preserve"> </w:t>
      </w:r>
      <w:r w:rsidR="003F1F29" w:rsidRPr="00C4665E">
        <w:rPr>
          <w:rFonts w:ascii="Segoe UI" w:hAnsi="Segoe UI" w:cs="Segoe UI"/>
          <w:color w:val="000000" w:themeColor="text1"/>
          <w:sz w:val="28"/>
          <w:szCs w:val="28"/>
        </w:rPr>
        <w:t>либо обрати</w:t>
      </w:r>
      <w:r w:rsidR="002A5B76" w:rsidRPr="00C4665E">
        <w:rPr>
          <w:rFonts w:ascii="Segoe UI" w:hAnsi="Segoe UI" w:cs="Segoe UI"/>
          <w:color w:val="000000" w:themeColor="text1"/>
          <w:sz w:val="28"/>
          <w:szCs w:val="28"/>
        </w:rPr>
        <w:t>ться</w:t>
      </w:r>
      <w:r w:rsidR="003F1F29" w:rsidRPr="00C4665E">
        <w:rPr>
          <w:rFonts w:ascii="Segoe UI" w:hAnsi="Segoe UI" w:cs="Segoe UI"/>
          <w:color w:val="000000" w:themeColor="text1"/>
          <w:sz w:val="28"/>
          <w:szCs w:val="28"/>
        </w:rPr>
        <w:t xml:space="preserve"> в </w:t>
      </w:r>
      <w:r w:rsidR="00EB1156" w:rsidRPr="00C4665E">
        <w:rPr>
          <w:rFonts w:ascii="Segoe UI" w:hAnsi="Segoe UI" w:cs="Segoe UI"/>
          <w:color w:val="000000" w:themeColor="text1"/>
          <w:sz w:val="28"/>
          <w:szCs w:val="28"/>
        </w:rPr>
        <w:t>отдел</w:t>
      </w:r>
      <w:r w:rsidR="00AA3135" w:rsidRPr="00C4665E">
        <w:rPr>
          <w:rFonts w:ascii="Segoe UI" w:hAnsi="Segoe UI" w:cs="Segoe UI"/>
          <w:color w:val="000000" w:themeColor="text1"/>
          <w:sz w:val="28"/>
          <w:szCs w:val="28"/>
        </w:rPr>
        <w:t>ения приема и выдачи документов</w:t>
      </w:r>
      <w:r w:rsidR="00EB1156" w:rsidRPr="00C4665E">
        <w:rPr>
          <w:rFonts w:ascii="Segoe UI" w:hAnsi="Segoe UI" w:cs="Segoe UI"/>
          <w:color w:val="000000" w:themeColor="text1"/>
          <w:sz w:val="28"/>
          <w:szCs w:val="28"/>
        </w:rPr>
        <w:t xml:space="preserve"> </w:t>
      </w:r>
      <w:r w:rsidR="00AA3135" w:rsidRPr="00C4665E">
        <w:rPr>
          <w:rFonts w:ascii="Segoe UI" w:hAnsi="Segoe UI" w:cs="Segoe UI"/>
          <w:color w:val="000000" w:themeColor="text1"/>
          <w:sz w:val="28"/>
          <w:szCs w:val="28"/>
        </w:rPr>
        <w:t xml:space="preserve">Филиала </w:t>
      </w:r>
      <w:r w:rsidR="00573A56" w:rsidRPr="00C4665E">
        <w:rPr>
          <w:rFonts w:ascii="Segoe UI" w:hAnsi="Segoe UI" w:cs="Segoe UI"/>
          <w:color w:val="000000" w:themeColor="text1"/>
          <w:sz w:val="28"/>
          <w:szCs w:val="28"/>
        </w:rPr>
        <w:t>или в офисы МФЦ</w:t>
      </w:r>
      <w:r w:rsidR="002A5B76" w:rsidRPr="00C4665E">
        <w:rPr>
          <w:rFonts w:ascii="Segoe UI" w:hAnsi="Segoe UI" w:cs="Segoe UI"/>
          <w:color w:val="000000" w:themeColor="text1"/>
          <w:sz w:val="28"/>
          <w:szCs w:val="28"/>
        </w:rPr>
        <w:t xml:space="preserve"> лично</w:t>
      </w:r>
      <w:r w:rsidR="00573A56" w:rsidRPr="00C4665E">
        <w:rPr>
          <w:rFonts w:ascii="Segoe UI" w:hAnsi="Segoe UI" w:cs="Segoe UI"/>
          <w:color w:val="000000" w:themeColor="text1"/>
          <w:sz w:val="28"/>
          <w:szCs w:val="28"/>
        </w:rPr>
        <w:t>.</w:t>
      </w:r>
    </w:p>
    <w:p w:rsidR="007E5F61" w:rsidRPr="00C4665E" w:rsidRDefault="00D24F0A" w:rsidP="007E5F61">
      <w:pPr>
        <w:spacing w:line="240" w:lineRule="auto"/>
        <w:ind w:firstLine="284"/>
        <w:jc w:val="both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C4665E">
        <w:rPr>
          <w:rFonts w:ascii="Segoe UI" w:hAnsi="Segoe UI" w:cs="Segoe UI"/>
          <w:b/>
          <w:color w:val="000000" w:themeColor="text1"/>
          <w:sz w:val="28"/>
          <w:szCs w:val="28"/>
        </w:rPr>
        <w:t xml:space="preserve">Вопрос: </w:t>
      </w:r>
      <w:r w:rsidR="00BE2E1B" w:rsidRPr="00C4665E">
        <w:rPr>
          <w:rFonts w:ascii="Segoe UI" w:hAnsi="Segoe UI" w:cs="Segoe UI"/>
          <w:b/>
          <w:color w:val="000000" w:themeColor="text1"/>
          <w:sz w:val="28"/>
          <w:szCs w:val="28"/>
        </w:rPr>
        <w:t>При получении кадастрового паспорта объекта недвижимости было обнаружено, что в сведениях отсутствуе</w:t>
      </w:r>
      <w:r w:rsidR="007E5F61" w:rsidRPr="00C4665E">
        <w:rPr>
          <w:rFonts w:ascii="Segoe UI" w:hAnsi="Segoe UI" w:cs="Segoe UI"/>
          <w:b/>
          <w:color w:val="000000" w:themeColor="text1"/>
          <w:sz w:val="28"/>
          <w:szCs w:val="28"/>
        </w:rPr>
        <w:t>т графический план объекта капитального строительства.</w:t>
      </w:r>
      <w:r w:rsidR="00292930" w:rsidRPr="00C4665E">
        <w:rPr>
          <w:rFonts w:ascii="Segoe UI" w:hAnsi="Segoe UI" w:cs="Segoe UI"/>
          <w:b/>
          <w:color w:val="000000" w:themeColor="text1"/>
          <w:sz w:val="28"/>
          <w:szCs w:val="28"/>
        </w:rPr>
        <w:t xml:space="preserve"> Может ли данный факт в дальнейшем послужить причиной приостановки регистрации прав на недвижимое имущество.</w:t>
      </w:r>
    </w:p>
    <w:p w:rsidR="00D24F0A" w:rsidRPr="00C4665E" w:rsidRDefault="00D24F0A" w:rsidP="001A6B16">
      <w:pPr>
        <w:spacing w:line="240" w:lineRule="auto"/>
        <w:ind w:firstLine="284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C4665E">
        <w:rPr>
          <w:rFonts w:ascii="Segoe UI" w:hAnsi="Segoe UI" w:cs="Segoe UI"/>
          <w:b/>
          <w:color w:val="000000" w:themeColor="text1"/>
          <w:sz w:val="28"/>
          <w:szCs w:val="28"/>
        </w:rPr>
        <w:t xml:space="preserve">Ответ: </w:t>
      </w:r>
      <w:r w:rsidR="007E5F61" w:rsidRPr="00C4665E">
        <w:rPr>
          <w:rFonts w:ascii="Segoe UI" w:hAnsi="Segoe UI" w:cs="Segoe UI"/>
          <w:color w:val="000000" w:themeColor="text1"/>
          <w:sz w:val="28"/>
          <w:szCs w:val="28"/>
        </w:rPr>
        <w:t xml:space="preserve">Отсутствие графической части не является </w:t>
      </w:r>
      <w:r w:rsidR="006B20E1" w:rsidRPr="00C4665E">
        <w:rPr>
          <w:rFonts w:ascii="Segoe UI" w:hAnsi="Segoe UI" w:cs="Segoe UI"/>
          <w:color w:val="000000" w:themeColor="text1"/>
          <w:sz w:val="28"/>
          <w:szCs w:val="28"/>
        </w:rPr>
        <w:t>основанием для приостанов</w:t>
      </w:r>
      <w:r w:rsidR="00AA3135" w:rsidRPr="00C4665E">
        <w:rPr>
          <w:rFonts w:ascii="Segoe UI" w:hAnsi="Segoe UI" w:cs="Segoe UI"/>
          <w:color w:val="000000" w:themeColor="text1"/>
          <w:sz w:val="28"/>
          <w:szCs w:val="28"/>
        </w:rPr>
        <w:t>ления</w:t>
      </w:r>
      <w:r w:rsidR="006B20E1" w:rsidRPr="00C4665E">
        <w:rPr>
          <w:rFonts w:ascii="Segoe UI" w:hAnsi="Segoe UI" w:cs="Segoe UI"/>
          <w:color w:val="000000" w:themeColor="text1"/>
          <w:sz w:val="28"/>
          <w:szCs w:val="28"/>
        </w:rPr>
        <w:t xml:space="preserve"> регистрации либо совершения каких-либо других действий с недвижимостью. </w:t>
      </w:r>
    </w:p>
    <w:p w:rsidR="006B20E1" w:rsidRPr="00C4665E" w:rsidRDefault="00437731" w:rsidP="001A6B16">
      <w:pPr>
        <w:spacing w:line="240" w:lineRule="auto"/>
        <w:ind w:firstLine="284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C4665E">
        <w:rPr>
          <w:rFonts w:ascii="Segoe UI" w:hAnsi="Segoe UI" w:cs="Segoe UI"/>
          <w:color w:val="000000" w:themeColor="text1"/>
          <w:sz w:val="28"/>
          <w:szCs w:val="28"/>
        </w:rPr>
        <w:t>Однако с</w:t>
      </w:r>
      <w:r w:rsidR="006B20E1" w:rsidRPr="00C4665E">
        <w:rPr>
          <w:rFonts w:ascii="Segoe UI" w:hAnsi="Segoe UI" w:cs="Segoe UI"/>
          <w:color w:val="000000" w:themeColor="text1"/>
          <w:sz w:val="28"/>
          <w:szCs w:val="28"/>
        </w:rPr>
        <w:t xml:space="preserve">уществует практика, что при оформлении </w:t>
      </w:r>
      <w:r w:rsidRPr="00C4665E">
        <w:rPr>
          <w:rFonts w:ascii="Segoe UI" w:hAnsi="Segoe UI" w:cs="Segoe UI"/>
          <w:color w:val="000000" w:themeColor="text1"/>
          <w:sz w:val="28"/>
          <w:szCs w:val="28"/>
        </w:rPr>
        <w:t xml:space="preserve">ипотеки или </w:t>
      </w:r>
      <w:r w:rsidR="00C33AC5" w:rsidRPr="00C4665E">
        <w:rPr>
          <w:rFonts w:ascii="Segoe UI" w:hAnsi="Segoe UI" w:cs="Segoe UI"/>
          <w:color w:val="000000" w:themeColor="text1"/>
          <w:sz w:val="28"/>
          <w:szCs w:val="28"/>
        </w:rPr>
        <w:t>регистрации договора залога</w:t>
      </w:r>
      <w:r w:rsidR="00AF4CCA" w:rsidRPr="00C4665E">
        <w:rPr>
          <w:rFonts w:ascii="Segoe UI" w:hAnsi="Segoe UI" w:cs="Segoe UI"/>
          <w:color w:val="000000" w:themeColor="text1"/>
          <w:sz w:val="28"/>
          <w:szCs w:val="28"/>
        </w:rPr>
        <w:t xml:space="preserve">, оформление </w:t>
      </w:r>
      <w:r w:rsidR="00AA3135" w:rsidRPr="00C4665E">
        <w:rPr>
          <w:rFonts w:ascii="Segoe UI" w:hAnsi="Segoe UI" w:cs="Segoe UI"/>
          <w:color w:val="000000" w:themeColor="text1"/>
          <w:sz w:val="28"/>
          <w:szCs w:val="28"/>
        </w:rPr>
        <w:t xml:space="preserve">денежных средств Банком </w:t>
      </w:r>
      <w:r w:rsidR="009B5B34" w:rsidRPr="00C4665E">
        <w:rPr>
          <w:rFonts w:ascii="Segoe UI" w:hAnsi="Segoe UI" w:cs="Segoe UI"/>
          <w:color w:val="000000" w:themeColor="text1"/>
          <w:sz w:val="28"/>
          <w:szCs w:val="28"/>
        </w:rPr>
        <w:t xml:space="preserve">приостанавливается. </w:t>
      </w:r>
    </w:p>
    <w:p w:rsidR="00584C6A" w:rsidRPr="00C4665E" w:rsidRDefault="00584C6A" w:rsidP="001A6B16">
      <w:pPr>
        <w:spacing w:line="240" w:lineRule="auto"/>
        <w:ind w:firstLine="284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C4665E">
        <w:rPr>
          <w:rFonts w:ascii="Segoe UI" w:hAnsi="Segoe UI" w:cs="Segoe UI"/>
          <w:color w:val="000000" w:themeColor="text1"/>
          <w:sz w:val="28"/>
          <w:szCs w:val="28"/>
        </w:rPr>
        <w:t xml:space="preserve">Существует два варианта </w:t>
      </w:r>
      <w:r w:rsidR="00AA3135" w:rsidRPr="00C4665E">
        <w:rPr>
          <w:rFonts w:ascii="Segoe UI" w:hAnsi="Segoe UI" w:cs="Segoe UI"/>
          <w:color w:val="000000" w:themeColor="text1"/>
          <w:sz w:val="28"/>
          <w:szCs w:val="28"/>
        </w:rPr>
        <w:t>разрешений приведенной проблемы</w:t>
      </w:r>
      <w:r w:rsidRPr="00C4665E">
        <w:rPr>
          <w:rFonts w:ascii="Segoe UI" w:hAnsi="Segoe UI" w:cs="Segoe UI"/>
          <w:color w:val="000000" w:themeColor="text1"/>
          <w:sz w:val="28"/>
          <w:szCs w:val="28"/>
        </w:rPr>
        <w:t xml:space="preserve">. Если </w:t>
      </w:r>
      <w:r w:rsidR="00AF4CCA" w:rsidRPr="00C4665E">
        <w:rPr>
          <w:rFonts w:ascii="Segoe UI" w:hAnsi="Segoe UI" w:cs="Segoe UI"/>
          <w:color w:val="000000" w:themeColor="text1"/>
          <w:sz w:val="28"/>
          <w:szCs w:val="28"/>
        </w:rPr>
        <w:t>заявитель</w:t>
      </w:r>
      <w:r w:rsidRPr="00C4665E">
        <w:rPr>
          <w:rFonts w:ascii="Segoe UI" w:hAnsi="Segoe UI" w:cs="Segoe UI"/>
          <w:color w:val="000000" w:themeColor="text1"/>
          <w:sz w:val="28"/>
          <w:szCs w:val="28"/>
        </w:rPr>
        <w:t xml:space="preserve"> является собственником указанной квартиры, то он может </w:t>
      </w:r>
      <w:r w:rsidRPr="00C4665E">
        <w:rPr>
          <w:rFonts w:ascii="Segoe UI" w:hAnsi="Segoe UI" w:cs="Segoe UI"/>
          <w:color w:val="000000" w:themeColor="text1"/>
          <w:sz w:val="28"/>
          <w:szCs w:val="28"/>
        </w:rPr>
        <w:lastRenderedPageBreak/>
        <w:t>заказать технический план на указанный объект недвижимости</w:t>
      </w:r>
      <w:r w:rsidR="00AA3135" w:rsidRPr="00C4665E">
        <w:rPr>
          <w:rFonts w:ascii="Segoe UI" w:hAnsi="Segoe UI" w:cs="Segoe UI"/>
          <w:color w:val="000000" w:themeColor="text1"/>
          <w:sz w:val="28"/>
          <w:szCs w:val="28"/>
        </w:rPr>
        <w:t>, обратившись к кадастровому инженеру</w:t>
      </w:r>
      <w:r w:rsidRPr="00C4665E">
        <w:rPr>
          <w:rFonts w:ascii="Segoe UI" w:hAnsi="Segoe UI" w:cs="Segoe UI"/>
          <w:color w:val="000000" w:themeColor="text1"/>
          <w:sz w:val="28"/>
          <w:szCs w:val="28"/>
        </w:rPr>
        <w:t xml:space="preserve">. После подготовки технического плана, </w:t>
      </w:r>
      <w:r w:rsidR="00E97B75" w:rsidRPr="00C4665E">
        <w:rPr>
          <w:rFonts w:ascii="Segoe UI" w:hAnsi="Segoe UI" w:cs="Segoe UI"/>
          <w:color w:val="000000" w:themeColor="text1"/>
          <w:sz w:val="28"/>
          <w:szCs w:val="28"/>
        </w:rPr>
        <w:t xml:space="preserve">Вам будет необходимо </w:t>
      </w:r>
      <w:r w:rsidRPr="00C4665E">
        <w:rPr>
          <w:rFonts w:ascii="Segoe UI" w:hAnsi="Segoe UI" w:cs="Segoe UI"/>
          <w:color w:val="000000" w:themeColor="text1"/>
          <w:sz w:val="28"/>
          <w:szCs w:val="28"/>
        </w:rPr>
        <w:t>обратиться в кадастровую палату с заявлением на учёт изменений</w:t>
      </w:r>
      <w:r w:rsidR="00AA3135" w:rsidRPr="00C4665E">
        <w:rPr>
          <w:rFonts w:ascii="Segoe UI" w:hAnsi="Segoe UI" w:cs="Segoe UI"/>
          <w:color w:val="000000" w:themeColor="text1"/>
          <w:sz w:val="28"/>
          <w:szCs w:val="28"/>
        </w:rPr>
        <w:t xml:space="preserve"> объекта недвижимости</w:t>
      </w:r>
      <w:r w:rsidRPr="00C4665E">
        <w:rPr>
          <w:rFonts w:ascii="Segoe UI" w:hAnsi="Segoe UI" w:cs="Segoe UI"/>
          <w:color w:val="000000" w:themeColor="text1"/>
          <w:sz w:val="28"/>
          <w:szCs w:val="28"/>
        </w:rPr>
        <w:t>.</w:t>
      </w:r>
    </w:p>
    <w:p w:rsidR="00584C6A" w:rsidRPr="00C4665E" w:rsidRDefault="00584C6A" w:rsidP="0039222B">
      <w:pPr>
        <w:spacing w:line="240" w:lineRule="auto"/>
        <w:ind w:firstLine="284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C4665E">
        <w:rPr>
          <w:rFonts w:ascii="Segoe UI" w:hAnsi="Segoe UI" w:cs="Segoe UI"/>
          <w:color w:val="000000" w:themeColor="text1"/>
          <w:sz w:val="28"/>
          <w:szCs w:val="28"/>
        </w:rPr>
        <w:t xml:space="preserve">В случае если квартира проходила </w:t>
      </w:r>
      <w:r w:rsidR="00AA3135" w:rsidRPr="00C4665E">
        <w:rPr>
          <w:rFonts w:ascii="Segoe UI" w:hAnsi="Segoe UI" w:cs="Segoe UI"/>
          <w:color w:val="000000" w:themeColor="text1"/>
          <w:sz w:val="28"/>
          <w:szCs w:val="28"/>
        </w:rPr>
        <w:t>ранее</w:t>
      </w:r>
      <w:r w:rsidRPr="00C4665E">
        <w:rPr>
          <w:rFonts w:ascii="Segoe UI" w:hAnsi="Segoe UI" w:cs="Segoe UI"/>
          <w:color w:val="000000" w:themeColor="text1"/>
          <w:sz w:val="28"/>
          <w:szCs w:val="28"/>
        </w:rPr>
        <w:t xml:space="preserve"> т</w:t>
      </w:r>
      <w:r w:rsidR="0039222B" w:rsidRPr="00C4665E">
        <w:rPr>
          <w:rFonts w:ascii="Segoe UI" w:hAnsi="Segoe UI" w:cs="Segoe UI"/>
          <w:color w:val="000000" w:themeColor="text1"/>
          <w:sz w:val="28"/>
          <w:szCs w:val="28"/>
        </w:rPr>
        <w:t xml:space="preserve">ехническую инвентаризацию, но при этом плана на объект капитального строительства нет, то Вы можете </w:t>
      </w:r>
      <w:r w:rsidRPr="00C4665E">
        <w:rPr>
          <w:rFonts w:ascii="Segoe UI" w:hAnsi="Segoe UI" w:cs="Segoe UI"/>
          <w:color w:val="000000" w:themeColor="text1"/>
          <w:sz w:val="28"/>
          <w:szCs w:val="28"/>
        </w:rPr>
        <w:t>написать обращение на имя директора</w:t>
      </w:r>
      <w:r w:rsidR="00AA3135" w:rsidRPr="00C4665E">
        <w:rPr>
          <w:rFonts w:ascii="Segoe UI" w:hAnsi="Segoe UI" w:cs="Segoe UI"/>
          <w:color w:val="000000" w:themeColor="text1"/>
          <w:sz w:val="28"/>
          <w:szCs w:val="28"/>
        </w:rPr>
        <w:t xml:space="preserve"> Филиала</w:t>
      </w:r>
      <w:r w:rsidRPr="00C4665E">
        <w:rPr>
          <w:rFonts w:ascii="Segoe UI" w:hAnsi="Segoe UI" w:cs="Segoe UI"/>
          <w:color w:val="000000" w:themeColor="text1"/>
          <w:sz w:val="28"/>
          <w:szCs w:val="28"/>
        </w:rPr>
        <w:t xml:space="preserve"> с просьбой </w:t>
      </w:r>
      <w:r w:rsidR="00AA3135" w:rsidRPr="00C4665E">
        <w:rPr>
          <w:rFonts w:ascii="Segoe UI" w:hAnsi="Segoe UI" w:cs="Segoe UI"/>
          <w:color w:val="000000" w:themeColor="text1"/>
          <w:sz w:val="28"/>
          <w:szCs w:val="28"/>
        </w:rPr>
        <w:t xml:space="preserve">провести верификацию объекта недвижимости и </w:t>
      </w:r>
      <w:r w:rsidRPr="00C4665E">
        <w:rPr>
          <w:rFonts w:ascii="Segoe UI" w:hAnsi="Segoe UI" w:cs="Segoe UI"/>
          <w:color w:val="000000" w:themeColor="text1"/>
          <w:sz w:val="28"/>
          <w:szCs w:val="28"/>
        </w:rPr>
        <w:t xml:space="preserve">запросить сведения в органах технической инвентаризации для внесения </w:t>
      </w:r>
      <w:r w:rsidR="00AA3135" w:rsidRPr="00C4665E">
        <w:rPr>
          <w:rFonts w:ascii="Segoe UI" w:hAnsi="Segoe UI" w:cs="Segoe UI"/>
          <w:color w:val="000000" w:themeColor="text1"/>
          <w:sz w:val="28"/>
          <w:szCs w:val="28"/>
        </w:rPr>
        <w:t>недостающих сведений в информацию об объекте</w:t>
      </w:r>
      <w:r w:rsidRPr="00C4665E">
        <w:rPr>
          <w:rFonts w:ascii="Segoe UI" w:hAnsi="Segoe UI" w:cs="Segoe UI"/>
          <w:color w:val="000000" w:themeColor="text1"/>
          <w:sz w:val="28"/>
          <w:szCs w:val="28"/>
        </w:rPr>
        <w:t>.</w:t>
      </w:r>
      <w:r w:rsidR="00454993" w:rsidRPr="00C4665E">
        <w:rPr>
          <w:rFonts w:ascii="Segoe UI" w:hAnsi="Segoe UI" w:cs="Segoe UI"/>
          <w:color w:val="000000" w:themeColor="text1"/>
          <w:sz w:val="28"/>
          <w:szCs w:val="28"/>
        </w:rPr>
        <w:t xml:space="preserve"> </w:t>
      </w:r>
      <w:r w:rsidRPr="00C4665E">
        <w:rPr>
          <w:rFonts w:ascii="Segoe UI" w:hAnsi="Segoe UI" w:cs="Segoe UI"/>
          <w:color w:val="000000" w:themeColor="text1"/>
          <w:sz w:val="28"/>
          <w:szCs w:val="28"/>
        </w:rPr>
        <w:t>Такое обращение будет рассм</w:t>
      </w:r>
      <w:r w:rsidR="00AA3135" w:rsidRPr="00C4665E">
        <w:rPr>
          <w:rFonts w:ascii="Segoe UI" w:hAnsi="Segoe UI" w:cs="Segoe UI"/>
          <w:color w:val="000000" w:themeColor="text1"/>
          <w:sz w:val="28"/>
          <w:szCs w:val="28"/>
        </w:rPr>
        <w:t xml:space="preserve">отрено </w:t>
      </w:r>
      <w:r w:rsidR="00781CEE" w:rsidRPr="00C4665E">
        <w:rPr>
          <w:rFonts w:ascii="Segoe UI" w:hAnsi="Segoe UI" w:cs="Segoe UI"/>
          <w:color w:val="000000" w:themeColor="text1"/>
          <w:sz w:val="28"/>
          <w:szCs w:val="28"/>
        </w:rPr>
        <w:t xml:space="preserve">в течение </w:t>
      </w:r>
      <w:r w:rsidRPr="00C4665E">
        <w:rPr>
          <w:rFonts w:ascii="Segoe UI" w:hAnsi="Segoe UI" w:cs="Segoe UI"/>
          <w:color w:val="000000" w:themeColor="text1"/>
          <w:sz w:val="28"/>
          <w:szCs w:val="28"/>
        </w:rPr>
        <w:t xml:space="preserve">30 календарных дней. </w:t>
      </w:r>
    </w:p>
    <w:p w:rsidR="00793ABB" w:rsidRPr="00C4665E" w:rsidRDefault="00584C6A" w:rsidP="00DE470B">
      <w:pPr>
        <w:spacing w:line="240" w:lineRule="auto"/>
        <w:ind w:firstLine="284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C4665E">
        <w:rPr>
          <w:rFonts w:ascii="Segoe UI" w:hAnsi="Segoe UI" w:cs="Segoe UI"/>
          <w:b/>
          <w:color w:val="000000" w:themeColor="text1"/>
          <w:sz w:val="28"/>
          <w:szCs w:val="28"/>
        </w:rPr>
        <w:t xml:space="preserve">Вопрос: </w:t>
      </w:r>
      <w:r w:rsidR="00CD0AA2" w:rsidRPr="00C4665E">
        <w:rPr>
          <w:rFonts w:ascii="Segoe UI" w:hAnsi="Segoe UI" w:cs="Segoe UI"/>
          <w:b/>
          <w:color w:val="000000" w:themeColor="text1"/>
          <w:sz w:val="28"/>
          <w:szCs w:val="28"/>
        </w:rPr>
        <w:t xml:space="preserve">При </w:t>
      </w:r>
      <w:r w:rsidR="00564C65" w:rsidRPr="00C4665E">
        <w:rPr>
          <w:rFonts w:ascii="Segoe UI" w:hAnsi="Segoe UI" w:cs="Segoe UI"/>
          <w:b/>
          <w:color w:val="000000" w:themeColor="text1"/>
          <w:sz w:val="28"/>
          <w:szCs w:val="28"/>
        </w:rPr>
        <w:t xml:space="preserve">вынесении в натуру исходных точек </w:t>
      </w:r>
      <w:r w:rsidR="00CD0AA2" w:rsidRPr="00C4665E">
        <w:rPr>
          <w:rFonts w:ascii="Segoe UI" w:hAnsi="Segoe UI" w:cs="Segoe UI"/>
          <w:b/>
          <w:color w:val="000000" w:themeColor="text1"/>
          <w:sz w:val="28"/>
          <w:szCs w:val="28"/>
        </w:rPr>
        <w:t>координат земельного</w:t>
      </w:r>
      <w:r w:rsidRPr="00C4665E">
        <w:rPr>
          <w:rFonts w:ascii="Segoe UI" w:hAnsi="Segoe UI" w:cs="Segoe UI"/>
          <w:b/>
          <w:color w:val="000000" w:themeColor="text1"/>
          <w:sz w:val="28"/>
          <w:szCs w:val="28"/>
        </w:rPr>
        <w:t xml:space="preserve"> </w:t>
      </w:r>
      <w:r w:rsidR="009E3DF3" w:rsidRPr="00C4665E">
        <w:rPr>
          <w:rFonts w:ascii="Segoe UI" w:hAnsi="Segoe UI" w:cs="Segoe UI"/>
          <w:b/>
          <w:color w:val="000000" w:themeColor="text1"/>
          <w:sz w:val="28"/>
          <w:szCs w:val="28"/>
        </w:rPr>
        <w:t>участка</w:t>
      </w:r>
      <w:r w:rsidRPr="00C4665E">
        <w:rPr>
          <w:rFonts w:ascii="Segoe UI" w:hAnsi="Segoe UI" w:cs="Segoe UI"/>
          <w:b/>
          <w:color w:val="000000" w:themeColor="text1"/>
          <w:sz w:val="28"/>
          <w:szCs w:val="28"/>
        </w:rPr>
        <w:t xml:space="preserve"> на территории Ленинградской области </w:t>
      </w:r>
      <w:r w:rsidR="00793ABB" w:rsidRPr="00C4665E">
        <w:rPr>
          <w:rFonts w:ascii="Segoe UI" w:hAnsi="Segoe UI" w:cs="Segoe UI"/>
          <w:b/>
          <w:color w:val="000000" w:themeColor="text1"/>
          <w:sz w:val="28"/>
          <w:szCs w:val="28"/>
        </w:rPr>
        <w:t>выяснилось, что кадастровый паспорт данного объекта недвижимости старого образца.</w:t>
      </w:r>
      <w:r w:rsidR="00DE470B" w:rsidRPr="00C4665E">
        <w:rPr>
          <w:rFonts w:ascii="Segoe UI" w:hAnsi="Segoe UI" w:cs="Segoe UI"/>
          <w:b/>
          <w:color w:val="000000" w:themeColor="text1"/>
          <w:sz w:val="28"/>
          <w:szCs w:val="28"/>
        </w:rPr>
        <w:t xml:space="preserve"> </w:t>
      </w:r>
      <w:r w:rsidR="00793ABB" w:rsidRPr="00C4665E">
        <w:rPr>
          <w:rFonts w:ascii="Segoe UI" w:hAnsi="Segoe UI" w:cs="Segoe UI"/>
          <w:b/>
          <w:color w:val="000000" w:themeColor="text1"/>
          <w:sz w:val="28"/>
          <w:szCs w:val="28"/>
        </w:rPr>
        <w:t xml:space="preserve">Как </w:t>
      </w:r>
      <w:r w:rsidR="00564C65" w:rsidRPr="00C4665E">
        <w:rPr>
          <w:rFonts w:ascii="Segoe UI" w:hAnsi="Segoe UI" w:cs="Segoe UI"/>
          <w:b/>
          <w:color w:val="000000" w:themeColor="text1"/>
          <w:sz w:val="28"/>
          <w:szCs w:val="28"/>
        </w:rPr>
        <w:t>возможно сделать выписку из ГКН</w:t>
      </w:r>
      <w:r w:rsidR="00793ABB" w:rsidRPr="00C4665E">
        <w:rPr>
          <w:rFonts w:ascii="Segoe UI" w:hAnsi="Segoe UI" w:cs="Segoe UI"/>
          <w:b/>
          <w:color w:val="000000" w:themeColor="text1"/>
          <w:sz w:val="28"/>
          <w:szCs w:val="28"/>
        </w:rPr>
        <w:t xml:space="preserve"> с целью получен</w:t>
      </w:r>
      <w:r w:rsidR="00DE470B" w:rsidRPr="00C4665E">
        <w:rPr>
          <w:rFonts w:ascii="Segoe UI" w:hAnsi="Segoe UI" w:cs="Segoe UI"/>
          <w:b/>
          <w:color w:val="000000" w:themeColor="text1"/>
          <w:sz w:val="28"/>
          <w:szCs w:val="28"/>
        </w:rPr>
        <w:t>ия сведений о земельном участке?</w:t>
      </w:r>
    </w:p>
    <w:p w:rsidR="00564C65" w:rsidRPr="00C4665E" w:rsidRDefault="00793ABB" w:rsidP="004172CE">
      <w:pPr>
        <w:spacing w:line="240" w:lineRule="auto"/>
        <w:ind w:firstLine="284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C4665E">
        <w:rPr>
          <w:rFonts w:ascii="Segoe UI" w:hAnsi="Segoe UI" w:cs="Segoe UI"/>
          <w:b/>
          <w:color w:val="000000" w:themeColor="text1"/>
          <w:sz w:val="28"/>
          <w:szCs w:val="28"/>
        </w:rPr>
        <w:t xml:space="preserve">Ответ: </w:t>
      </w:r>
      <w:r w:rsidR="00564C65" w:rsidRPr="00C4665E">
        <w:rPr>
          <w:rFonts w:ascii="Segoe UI" w:hAnsi="Segoe UI" w:cs="Segoe UI"/>
          <w:color w:val="000000" w:themeColor="text1"/>
          <w:sz w:val="28"/>
          <w:szCs w:val="28"/>
        </w:rPr>
        <w:t>Кадастровый паспорт не имеет срока годности, таким образом</w:t>
      </w:r>
      <w:r w:rsidR="0067248F" w:rsidRPr="00C4665E">
        <w:rPr>
          <w:rFonts w:ascii="Segoe UI" w:hAnsi="Segoe UI" w:cs="Segoe UI"/>
          <w:color w:val="000000" w:themeColor="text1"/>
          <w:sz w:val="28"/>
          <w:szCs w:val="28"/>
        </w:rPr>
        <w:t>,</w:t>
      </w:r>
      <w:r w:rsidR="00564C65" w:rsidRPr="00C4665E">
        <w:rPr>
          <w:rFonts w:ascii="Segoe UI" w:hAnsi="Segoe UI" w:cs="Segoe UI"/>
          <w:color w:val="000000" w:themeColor="text1"/>
          <w:sz w:val="28"/>
          <w:szCs w:val="28"/>
        </w:rPr>
        <w:t xml:space="preserve"> Ваш кадастровый паспорт актуален на дату подписания </w:t>
      </w:r>
      <w:r w:rsidR="00AF6CBE" w:rsidRPr="00C4665E">
        <w:rPr>
          <w:rFonts w:ascii="Segoe UI" w:hAnsi="Segoe UI" w:cs="Segoe UI"/>
          <w:color w:val="000000" w:themeColor="text1"/>
          <w:sz w:val="28"/>
          <w:szCs w:val="28"/>
        </w:rPr>
        <w:t xml:space="preserve">соответствующего </w:t>
      </w:r>
      <w:r w:rsidR="00564C65" w:rsidRPr="00C4665E">
        <w:rPr>
          <w:rFonts w:ascii="Segoe UI" w:hAnsi="Segoe UI" w:cs="Segoe UI"/>
          <w:color w:val="000000" w:themeColor="text1"/>
          <w:sz w:val="28"/>
          <w:szCs w:val="28"/>
        </w:rPr>
        <w:t>документа. Исходя из тех данных и сведений, которые на данный момент</w:t>
      </w:r>
      <w:r w:rsidR="00AA3135" w:rsidRPr="00C4665E">
        <w:rPr>
          <w:rFonts w:ascii="Segoe UI" w:hAnsi="Segoe UI" w:cs="Segoe UI"/>
          <w:color w:val="000000" w:themeColor="text1"/>
          <w:sz w:val="28"/>
          <w:szCs w:val="28"/>
        </w:rPr>
        <w:t xml:space="preserve"> содержатся</w:t>
      </w:r>
      <w:r w:rsidR="00564C65" w:rsidRPr="00C4665E">
        <w:rPr>
          <w:rFonts w:ascii="Segoe UI" w:hAnsi="Segoe UI" w:cs="Segoe UI"/>
          <w:color w:val="000000" w:themeColor="text1"/>
          <w:sz w:val="28"/>
          <w:szCs w:val="28"/>
        </w:rPr>
        <w:t xml:space="preserve"> в государственном кадастре недвижимости</w:t>
      </w:r>
      <w:r w:rsidR="00104D16" w:rsidRPr="00C4665E">
        <w:rPr>
          <w:rFonts w:ascii="Segoe UI" w:hAnsi="Segoe UI" w:cs="Segoe UI"/>
          <w:color w:val="000000" w:themeColor="text1"/>
          <w:sz w:val="28"/>
          <w:szCs w:val="28"/>
        </w:rPr>
        <w:t>, можем отметить, что Вам следует</w:t>
      </w:r>
      <w:r w:rsidR="00564C65" w:rsidRPr="00C4665E">
        <w:rPr>
          <w:rFonts w:ascii="Segoe UI" w:hAnsi="Segoe UI" w:cs="Segoe UI"/>
          <w:b/>
          <w:color w:val="000000" w:themeColor="text1"/>
          <w:sz w:val="28"/>
          <w:szCs w:val="28"/>
        </w:rPr>
        <w:t xml:space="preserve"> </w:t>
      </w:r>
      <w:r w:rsidR="00104D16" w:rsidRPr="00C4665E">
        <w:rPr>
          <w:rFonts w:ascii="Segoe UI" w:hAnsi="Segoe UI" w:cs="Segoe UI"/>
          <w:color w:val="000000" w:themeColor="text1"/>
          <w:sz w:val="28"/>
          <w:szCs w:val="28"/>
        </w:rPr>
        <w:t>п</w:t>
      </w:r>
      <w:r w:rsidR="00F16153" w:rsidRPr="00C4665E">
        <w:rPr>
          <w:rFonts w:ascii="Segoe UI" w:hAnsi="Segoe UI" w:cs="Segoe UI"/>
          <w:color w:val="000000" w:themeColor="text1"/>
          <w:sz w:val="28"/>
          <w:szCs w:val="28"/>
        </w:rPr>
        <w:t xml:space="preserve">одать </w:t>
      </w:r>
      <w:r w:rsidR="00104D16" w:rsidRPr="00C4665E">
        <w:rPr>
          <w:rFonts w:ascii="Segoe UI" w:hAnsi="Segoe UI" w:cs="Segoe UI"/>
          <w:color w:val="000000" w:themeColor="text1"/>
          <w:sz w:val="28"/>
          <w:szCs w:val="28"/>
        </w:rPr>
        <w:t xml:space="preserve">в Филиал </w:t>
      </w:r>
      <w:r w:rsidR="00F16153" w:rsidRPr="00C4665E">
        <w:rPr>
          <w:rFonts w:ascii="Segoe UI" w:hAnsi="Segoe UI" w:cs="Segoe UI"/>
          <w:color w:val="000000" w:themeColor="text1"/>
          <w:sz w:val="28"/>
          <w:szCs w:val="28"/>
        </w:rPr>
        <w:t>заявление</w:t>
      </w:r>
      <w:r w:rsidR="00705FD9" w:rsidRPr="00C4665E">
        <w:rPr>
          <w:rFonts w:ascii="Segoe UI" w:hAnsi="Segoe UI" w:cs="Segoe UI"/>
          <w:color w:val="000000" w:themeColor="text1"/>
          <w:sz w:val="28"/>
          <w:szCs w:val="28"/>
        </w:rPr>
        <w:t xml:space="preserve"> об исправлении технической ошибки в части указани</w:t>
      </w:r>
      <w:r w:rsidR="00AA3135" w:rsidRPr="00C4665E">
        <w:rPr>
          <w:rFonts w:ascii="Segoe UI" w:hAnsi="Segoe UI" w:cs="Segoe UI"/>
          <w:color w:val="000000" w:themeColor="text1"/>
          <w:sz w:val="28"/>
          <w:szCs w:val="28"/>
        </w:rPr>
        <w:t>я</w:t>
      </w:r>
      <w:r w:rsidR="00104D16" w:rsidRPr="00C4665E">
        <w:rPr>
          <w:rFonts w:ascii="Segoe UI" w:hAnsi="Segoe UI" w:cs="Segoe UI"/>
          <w:color w:val="000000" w:themeColor="text1"/>
          <w:sz w:val="28"/>
          <w:szCs w:val="28"/>
        </w:rPr>
        <w:t xml:space="preserve"> координат</w:t>
      </w:r>
      <w:r w:rsidR="00AA3135" w:rsidRPr="00C4665E">
        <w:rPr>
          <w:rFonts w:ascii="Segoe UI" w:hAnsi="Segoe UI" w:cs="Segoe UI"/>
          <w:color w:val="000000" w:themeColor="text1"/>
          <w:sz w:val="28"/>
          <w:szCs w:val="28"/>
        </w:rPr>
        <w:t xml:space="preserve"> характерных точек границ</w:t>
      </w:r>
      <w:r w:rsidR="00104D16" w:rsidRPr="00C4665E">
        <w:rPr>
          <w:rFonts w:ascii="Segoe UI" w:hAnsi="Segoe UI" w:cs="Segoe UI"/>
          <w:color w:val="000000" w:themeColor="text1"/>
          <w:sz w:val="28"/>
          <w:szCs w:val="28"/>
        </w:rPr>
        <w:t xml:space="preserve"> земельного участка, т</w:t>
      </w:r>
      <w:r w:rsidR="00564C65" w:rsidRPr="00C4665E">
        <w:rPr>
          <w:rFonts w:ascii="Segoe UI" w:hAnsi="Segoe UI" w:cs="Segoe UI"/>
          <w:color w:val="000000" w:themeColor="text1"/>
          <w:sz w:val="28"/>
          <w:szCs w:val="28"/>
        </w:rPr>
        <w:t xml:space="preserve">ак как </w:t>
      </w:r>
      <w:r w:rsidR="00AA3135" w:rsidRPr="00C4665E">
        <w:rPr>
          <w:rFonts w:ascii="Segoe UI" w:hAnsi="Segoe UI" w:cs="Segoe UI"/>
          <w:color w:val="000000" w:themeColor="text1"/>
          <w:sz w:val="28"/>
          <w:szCs w:val="28"/>
        </w:rPr>
        <w:t xml:space="preserve">указанные сведения в настоящее время в ГКН отсутствуют. </w:t>
      </w:r>
    </w:p>
    <w:p w:rsidR="003372D8" w:rsidRDefault="003372D8" w:rsidP="001F6009">
      <w:pPr>
        <w:spacing w:after="0" w:line="240" w:lineRule="auto"/>
        <w:ind w:firstLine="284"/>
        <w:jc w:val="right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3372D8">
        <w:rPr>
          <w:rFonts w:ascii="Segoe UI" w:hAnsi="Segoe UI" w:cs="Segoe UI"/>
          <w:b/>
          <w:color w:val="000000" w:themeColor="text1"/>
          <w:sz w:val="28"/>
          <w:szCs w:val="28"/>
        </w:rPr>
        <w:t xml:space="preserve">Пресс-служба филиала ФГБУ «ФКП </w:t>
      </w:r>
      <w:proofErr w:type="spellStart"/>
      <w:r w:rsidRPr="003372D8">
        <w:rPr>
          <w:rFonts w:ascii="Segoe UI" w:hAnsi="Segoe UI" w:cs="Segoe UI"/>
          <w:b/>
          <w:color w:val="000000" w:themeColor="text1"/>
          <w:sz w:val="28"/>
          <w:szCs w:val="28"/>
        </w:rPr>
        <w:t>Росреестра</w:t>
      </w:r>
      <w:proofErr w:type="spellEnd"/>
      <w:r w:rsidRPr="003372D8">
        <w:rPr>
          <w:rFonts w:ascii="Segoe UI" w:hAnsi="Segoe UI" w:cs="Segoe UI"/>
          <w:b/>
          <w:color w:val="000000" w:themeColor="text1"/>
          <w:sz w:val="28"/>
          <w:szCs w:val="28"/>
        </w:rPr>
        <w:t xml:space="preserve">» </w:t>
      </w:r>
    </w:p>
    <w:p w:rsidR="003372D8" w:rsidRPr="003372D8" w:rsidRDefault="003372D8" w:rsidP="001F6009">
      <w:pPr>
        <w:spacing w:after="0" w:line="240" w:lineRule="auto"/>
        <w:ind w:firstLine="284"/>
        <w:jc w:val="right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3372D8">
        <w:rPr>
          <w:rFonts w:ascii="Segoe UI" w:hAnsi="Segoe UI" w:cs="Segoe UI"/>
          <w:b/>
          <w:color w:val="000000" w:themeColor="text1"/>
          <w:sz w:val="28"/>
          <w:szCs w:val="28"/>
        </w:rPr>
        <w:t>по Ленинградской области</w:t>
      </w:r>
    </w:p>
    <w:p w:rsidR="00B951DF" w:rsidRPr="00B951DF" w:rsidRDefault="00B951DF" w:rsidP="00453208">
      <w:pPr>
        <w:rPr>
          <w:b/>
        </w:rPr>
      </w:pPr>
    </w:p>
    <w:p w:rsidR="00B951DF" w:rsidRDefault="00B951DF"/>
    <w:sectPr w:rsidR="00B951DF" w:rsidSect="00714D11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951DF"/>
    <w:rsid w:val="000218B0"/>
    <w:rsid w:val="000D0B17"/>
    <w:rsid w:val="000E4F0D"/>
    <w:rsid w:val="000F1284"/>
    <w:rsid w:val="001000AC"/>
    <w:rsid w:val="00104D16"/>
    <w:rsid w:val="00122E85"/>
    <w:rsid w:val="00135D26"/>
    <w:rsid w:val="00143F55"/>
    <w:rsid w:val="00147D19"/>
    <w:rsid w:val="0019462A"/>
    <w:rsid w:val="001A6B16"/>
    <w:rsid w:val="001B076D"/>
    <w:rsid w:val="001C1C45"/>
    <w:rsid w:val="001C2C04"/>
    <w:rsid w:val="001F6009"/>
    <w:rsid w:val="00204EB4"/>
    <w:rsid w:val="002173A8"/>
    <w:rsid w:val="002346FC"/>
    <w:rsid w:val="00274F91"/>
    <w:rsid w:val="00292930"/>
    <w:rsid w:val="002A5B76"/>
    <w:rsid w:val="002D4FF8"/>
    <w:rsid w:val="002E0C95"/>
    <w:rsid w:val="003024A4"/>
    <w:rsid w:val="003372D8"/>
    <w:rsid w:val="003562AA"/>
    <w:rsid w:val="0039222B"/>
    <w:rsid w:val="003D2923"/>
    <w:rsid w:val="003D374B"/>
    <w:rsid w:val="003F1F29"/>
    <w:rsid w:val="00402C66"/>
    <w:rsid w:val="00412ED5"/>
    <w:rsid w:val="004172CE"/>
    <w:rsid w:val="00437731"/>
    <w:rsid w:val="00453208"/>
    <w:rsid w:val="00454993"/>
    <w:rsid w:val="004606F2"/>
    <w:rsid w:val="00466162"/>
    <w:rsid w:val="00467843"/>
    <w:rsid w:val="004E2AC4"/>
    <w:rsid w:val="005021B7"/>
    <w:rsid w:val="00536B58"/>
    <w:rsid w:val="00546B9C"/>
    <w:rsid w:val="00561490"/>
    <w:rsid w:val="00564C65"/>
    <w:rsid w:val="00573A56"/>
    <w:rsid w:val="00584C6A"/>
    <w:rsid w:val="005A2FB8"/>
    <w:rsid w:val="005C0AC8"/>
    <w:rsid w:val="005C614F"/>
    <w:rsid w:val="005C6C16"/>
    <w:rsid w:val="00621C32"/>
    <w:rsid w:val="00624C0E"/>
    <w:rsid w:val="0067248F"/>
    <w:rsid w:val="006724FB"/>
    <w:rsid w:val="006B1A24"/>
    <w:rsid w:val="006B20E1"/>
    <w:rsid w:val="006D372D"/>
    <w:rsid w:val="00705FD9"/>
    <w:rsid w:val="00714D11"/>
    <w:rsid w:val="00725EC7"/>
    <w:rsid w:val="00743E5B"/>
    <w:rsid w:val="00777378"/>
    <w:rsid w:val="00781CEE"/>
    <w:rsid w:val="00793ABB"/>
    <w:rsid w:val="007E5F61"/>
    <w:rsid w:val="00806AE4"/>
    <w:rsid w:val="00815C76"/>
    <w:rsid w:val="00836854"/>
    <w:rsid w:val="00840C26"/>
    <w:rsid w:val="0089687B"/>
    <w:rsid w:val="008A10CA"/>
    <w:rsid w:val="008B221A"/>
    <w:rsid w:val="008E5BD4"/>
    <w:rsid w:val="009617AA"/>
    <w:rsid w:val="0098319A"/>
    <w:rsid w:val="009B54BC"/>
    <w:rsid w:val="009B5B34"/>
    <w:rsid w:val="009E3DF3"/>
    <w:rsid w:val="009E6155"/>
    <w:rsid w:val="00A54FB1"/>
    <w:rsid w:val="00AA3135"/>
    <w:rsid w:val="00AF0CE7"/>
    <w:rsid w:val="00AF4CCA"/>
    <w:rsid w:val="00AF6CBE"/>
    <w:rsid w:val="00B13E4F"/>
    <w:rsid w:val="00B179CF"/>
    <w:rsid w:val="00B22AB6"/>
    <w:rsid w:val="00B24DF0"/>
    <w:rsid w:val="00B34E99"/>
    <w:rsid w:val="00B61F56"/>
    <w:rsid w:val="00B74816"/>
    <w:rsid w:val="00B951DF"/>
    <w:rsid w:val="00BE2E1B"/>
    <w:rsid w:val="00C017FF"/>
    <w:rsid w:val="00C145C2"/>
    <w:rsid w:val="00C151AE"/>
    <w:rsid w:val="00C33AC5"/>
    <w:rsid w:val="00C4665E"/>
    <w:rsid w:val="00C7397E"/>
    <w:rsid w:val="00C7669E"/>
    <w:rsid w:val="00CD0AA2"/>
    <w:rsid w:val="00D24F0A"/>
    <w:rsid w:val="00D92911"/>
    <w:rsid w:val="00D97353"/>
    <w:rsid w:val="00D97669"/>
    <w:rsid w:val="00DE470B"/>
    <w:rsid w:val="00E26A17"/>
    <w:rsid w:val="00E3082A"/>
    <w:rsid w:val="00E503AB"/>
    <w:rsid w:val="00E97B75"/>
    <w:rsid w:val="00EA0274"/>
    <w:rsid w:val="00EB1156"/>
    <w:rsid w:val="00ED5260"/>
    <w:rsid w:val="00EF48BD"/>
    <w:rsid w:val="00F02773"/>
    <w:rsid w:val="00F10E7D"/>
    <w:rsid w:val="00F16153"/>
    <w:rsid w:val="00F419D7"/>
    <w:rsid w:val="00F46814"/>
    <w:rsid w:val="00F81051"/>
    <w:rsid w:val="00F83970"/>
    <w:rsid w:val="00F9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BelovaAA</dc:creator>
  <cp:lastModifiedBy>BelovaAA</cp:lastModifiedBy>
  <cp:revision>3</cp:revision>
  <cp:lastPrinted>2016-08-03T06:13:00Z</cp:lastPrinted>
  <dcterms:created xsi:type="dcterms:W3CDTF">2016-08-03T06:14:00Z</dcterms:created>
  <dcterms:modified xsi:type="dcterms:W3CDTF">2016-08-04T07:18:00Z</dcterms:modified>
</cp:coreProperties>
</file>