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B" w:rsidRPr="00D0263B" w:rsidRDefault="00D0263B" w:rsidP="00D0263B">
      <w:pPr>
        <w:pStyle w:val="a3"/>
        <w:ind w:left="0"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0263B">
        <w:rPr>
          <w:b/>
          <w:sz w:val="28"/>
          <w:szCs w:val="28"/>
        </w:rPr>
        <w:t xml:space="preserve">Администрация муниципального образования                    </w:t>
      </w:r>
      <w:r w:rsidRPr="00D0263B">
        <w:rPr>
          <w:sz w:val="28"/>
          <w:szCs w:val="28"/>
        </w:rPr>
        <w:t>Проект</w:t>
      </w:r>
    </w:p>
    <w:p w:rsidR="00D0263B" w:rsidRPr="00D0263B" w:rsidRDefault="00D0263B" w:rsidP="00D0263B">
      <w:pPr>
        <w:pStyle w:val="a3"/>
        <w:ind w:left="0" w:right="0"/>
        <w:rPr>
          <w:b/>
          <w:sz w:val="28"/>
          <w:szCs w:val="28"/>
        </w:rPr>
      </w:pPr>
      <w:proofErr w:type="spellStart"/>
      <w:r w:rsidRPr="00D0263B">
        <w:rPr>
          <w:b/>
          <w:sz w:val="28"/>
          <w:szCs w:val="28"/>
        </w:rPr>
        <w:t>Приозерский</w:t>
      </w:r>
      <w:proofErr w:type="spellEnd"/>
      <w:r w:rsidRPr="00D0263B">
        <w:rPr>
          <w:b/>
          <w:sz w:val="28"/>
          <w:szCs w:val="28"/>
        </w:rPr>
        <w:t xml:space="preserve"> муниципальный район Ленинградской области</w:t>
      </w:r>
    </w:p>
    <w:p w:rsidR="00D0263B" w:rsidRPr="00D0263B" w:rsidRDefault="00D0263B" w:rsidP="00D0263B">
      <w:pPr>
        <w:pStyle w:val="a3"/>
        <w:ind w:left="0" w:right="0"/>
        <w:rPr>
          <w:b/>
          <w:sz w:val="28"/>
          <w:szCs w:val="28"/>
        </w:rPr>
      </w:pPr>
      <w:r w:rsidRPr="00D0263B">
        <w:rPr>
          <w:sz w:val="28"/>
          <w:szCs w:val="28"/>
        </w:rPr>
        <w:t>ПОСТАНОВЛЕНИЕ</w:t>
      </w:r>
    </w:p>
    <w:p w:rsidR="00D0263B" w:rsidRPr="006940D3" w:rsidRDefault="00D0263B" w:rsidP="00D0263B">
      <w:pPr>
        <w:pStyle w:val="a3"/>
        <w:ind w:left="0" w:right="0"/>
        <w:jc w:val="left"/>
        <w:rPr>
          <w:b/>
          <w:sz w:val="28"/>
          <w:szCs w:val="28"/>
        </w:rPr>
      </w:pPr>
    </w:p>
    <w:p w:rsidR="00D0263B" w:rsidRPr="00D0263B" w:rsidRDefault="00D0263B" w:rsidP="00D0263B">
      <w:pPr>
        <w:rPr>
          <w:b/>
          <w:sz w:val="22"/>
          <w:szCs w:val="22"/>
        </w:rPr>
      </w:pPr>
      <w:bookmarkStart w:id="0" w:name="_GoBack"/>
      <w:r w:rsidRPr="00D0263B">
        <w:rPr>
          <w:sz w:val="22"/>
          <w:szCs w:val="22"/>
        </w:rPr>
        <w:t>от _____________________</w:t>
      </w:r>
      <w:r w:rsidRPr="00D0263B">
        <w:rPr>
          <w:sz w:val="22"/>
          <w:szCs w:val="22"/>
          <w:lang w:val="en-US"/>
        </w:rPr>
        <w:t>N</w:t>
      </w:r>
      <w:r w:rsidRPr="00D0263B">
        <w:rPr>
          <w:sz w:val="22"/>
          <w:szCs w:val="22"/>
        </w:rPr>
        <w:t xml:space="preserve"> </w:t>
      </w:r>
      <w:r w:rsidRPr="00D0263B">
        <w:rPr>
          <w:b/>
          <w:sz w:val="22"/>
          <w:szCs w:val="22"/>
        </w:rPr>
        <w:t xml:space="preserve">________ </w:t>
      </w:r>
    </w:p>
    <w:p w:rsidR="00D0263B" w:rsidRPr="00D0263B" w:rsidRDefault="00D0263B" w:rsidP="00D0263B">
      <w:pPr>
        <w:rPr>
          <w:b/>
          <w:sz w:val="22"/>
          <w:szCs w:val="22"/>
        </w:rPr>
      </w:pP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>О выплате   ежемесячных денежных средств на обеспечение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бесплатного проезда детей-сирот и детей, оставшихся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без попечения родителей, лиц из числа детей-сирот и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>детей, оставшихся без попечения родителей,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обучающихся за счет средств областного бюджета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Ленинградской области или местных бюджетов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>по основным образовательным программам,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>на 2021 год</w:t>
      </w:r>
    </w:p>
    <w:p w:rsidR="00D0263B" w:rsidRPr="00D0263B" w:rsidRDefault="00D0263B" w:rsidP="00D0263B">
      <w:pPr>
        <w:rPr>
          <w:b/>
          <w:sz w:val="22"/>
          <w:szCs w:val="22"/>
        </w:rPr>
      </w:pPr>
      <w:r w:rsidRPr="00D0263B">
        <w:rPr>
          <w:b/>
          <w:sz w:val="22"/>
          <w:szCs w:val="22"/>
        </w:rPr>
        <w:t xml:space="preserve">                    </w:t>
      </w:r>
      <w:r w:rsidRPr="00D0263B">
        <w:rPr>
          <w:b/>
          <w:sz w:val="22"/>
          <w:szCs w:val="22"/>
        </w:rPr>
        <w:t xml:space="preserve">                         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   </w:t>
      </w:r>
      <w:proofErr w:type="gramStart"/>
      <w:r w:rsidRPr="00D0263B">
        <w:rPr>
          <w:sz w:val="22"/>
          <w:szCs w:val="22"/>
        </w:rPr>
        <w:t>Руководствуясь областным законом Ленинградской области от 28 июля 2005 г.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области»,  в соответствии с областным законом Ленинградской области от 22          декабря 2020 года № 143-оз «Об областном бюджете Ленинградской области на 2021 год  и  на плановый</w:t>
      </w:r>
      <w:proofErr w:type="gramEnd"/>
      <w:r w:rsidRPr="00D0263B">
        <w:rPr>
          <w:sz w:val="22"/>
          <w:szCs w:val="22"/>
        </w:rPr>
        <w:t xml:space="preserve">  период 2022 и 2023 годов» и расчетными показателями комитета общего и профессионального образования  Ленинградской области к бюджетным ассигнованиям  на 2021 год, администрация муниципального образования </w:t>
      </w:r>
      <w:proofErr w:type="spellStart"/>
      <w:r w:rsidRPr="00D0263B">
        <w:rPr>
          <w:sz w:val="22"/>
          <w:szCs w:val="22"/>
        </w:rPr>
        <w:t>Приозерский</w:t>
      </w:r>
      <w:proofErr w:type="spellEnd"/>
      <w:r w:rsidRPr="00D0263B">
        <w:rPr>
          <w:sz w:val="22"/>
          <w:szCs w:val="22"/>
        </w:rPr>
        <w:t xml:space="preserve"> муниципальный район Ленинградской области ПОСТАНОВЛЯЕТ: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1. </w:t>
      </w:r>
      <w:proofErr w:type="gramStart"/>
      <w:r w:rsidRPr="00D0263B">
        <w:rPr>
          <w:sz w:val="22"/>
          <w:szCs w:val="22"/>
        </w:rPr>
        <w:t>Выплачивать детям-сиротам и детям, оставшимся без попечения родителей, лицам из числа детей-сирот и детей, оставшимся без попечения родителей, обучающимся за счет средств областного бюджета Ленинградской области или местных бюджетов по основным образовательным программам, ежемесячные денежные средства на обеспечение бесплатного проезда в 2021 году в размере 433 рубля.</w:t>
      </w:r>
      <w:proofErr w:type="gramEnd"/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2. Муниципальному казенному  учреждению «Централизованная бухгалтерия комитета образования администрации муниципального образования  </w:t>
      </w:r>
      <w:proofErr w:type="spellStart"/>
      <w:r w:rsidRPr="00D0263B">
        <w:rPr>
          <w:sz w:val="22"/>
          <w:szCs w:val="22"/>
        </w:rPr>
        <w:t>Приозерский</w:t>
      </w:r>
      <w:proofErr w:type="spellEnd"/>
      <w:r w:rsidRPr="00D0263B">
        <w:rPr>
          <w:sz w:val="22"/>
          <w:szCs w:val="22"/>
        </w:rPr>
        <w:t xml:space="preserve"> муниципальный район Ленинградской области» (</w:t>
      </w:r>
      <w:proofErr w:type="spellStart"/>
      <w:r w:rsidRPr="00D0263B">
        <w:rPr>
          <w:sz w:val="22"/>
          <w:szCs w:val="22"/>
        </w:rPr>
        <w:t>Бордюгова</w:t>
      </w:r>
      <w:proofErr w:type="spellEnd"/>
      <w:r w:rsidRPr="00D0263B">
        <w:rPr>
          <w:sz w:val="22"/>
          <w:szCs w:val="22"/>
        </w:rPr>
        <w:t xml:space="preserve"> Е.В.):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2.1. Предусмотреть расходы и производить ежемесячно выплаты  денежных средств  на обеспечение бесплатного проезда в размере, указанном в п.1 настоящего постановления.  </w:t>
      </w:r>
    </w:p>
    <w:p w:rsidR="00D0263B" w:rsidRPr="00D0263B" w:rsidRDefault="00D0263B" w:rsidP="00D0263B">
      <w:pPr>
        <w:tabs>
          <w:tab w:val="left" w:pos="1134"/>
        </w:tabs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2.2. Выплачивать денежные средства на обеспечение бесплатного проезда  из средств субвенции  областного бюджета Ленинградской области на 2021 год. </w:t>
      </w:r>
    </w:p>
    <w:p w:rsidR="00D0263B" w:rsidRPr="00D0263B" w:rsidRDefault="00D0263B" w:rsidP="00D0263B">
      <w:pPr>
        <w:tabs>
          <w:tab w:val="left" w:pos="1134"/>
        </w:tabs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2.3. </w:t>
      </w:r>
      <w:proofErr w:type="gramStart"/>
      <w:r w:rsidRPr="00D0263B">
        <w:rPr>
          <w:sz w:val="22"/>
          <w:szCs w:val="22"/>
        </w:rPr>
        <w:t xml:space="preserve">Произвести перерасчет выплаты по обеспечению бесплатного проезда детям-сиротам и детям, оставшимся без попечения родителей, лицам из числа детей-сирот и детей, оставшимся без попечения родителей, обучающимся за счет средств областного бюджета Ленинградской области или местных бюджетов по основным образовательным программам,   проживающим на территории муниципального образования </w:t>
      </w:r>
      <w:proofErr w:type="spellStart"/>
      <w:r w:rsidRPr="00D0263B">
        <w:rPr>
          <w:sz w:val="22"/>
          <w:szCs w:val="22"/>
        </w:rPr>
        <w:t>Приозерский</w:t>
      </w:r>
      <w:proofErr w:type="spellEnd"/>
      <w:r w:rsidRPr="00D0263B">
        <w:rPr>
          <w:sz w:val="22"/>
          <w:szCs w:val="22"/>
        </w:rPr>
        <w:t xml:space="preserve"> муниципальный район Ленинградской области, с 01 января 2021 года.</w:t>
      </w:r>
      <w:proofErr w:type="gramEnd"/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4. Настоящее постановление вступает в силу со дня его официального опубликования и распространяется на правоотношения, </w:t>
      </w:r>
      <w:proofErr w:type="gramStart"/>
      <w:r w:rsidRPr="00D0263B">
        <w:rPr>
          <w:sz w:val="22"/>
          <w:szCs w:val="22"/>
        </w:rPr>
        <w:t>возникшим</w:t>
      </w:r>
      <w:proofErr w:type="gramEnd"/>
      <w:r w:rsidRPr="00D0263B">
        <w:rPr>
          <w:sz w:val="22"/>
          <w:szCs w:val="22"/>
        </w:rPr>
        <w:t xml:space="preserve"> с 01 января 2021 года.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5. Настоящее постановление опубликовать на официальном сайте администрации МО </w:t>
      </w:r>
      <w:proofErr w:type="spellStart"/>
      <w:r w:rsidRPr="00D0263B">
        <w:rPr>
          <w:sz w:val="22"/>
          <w:szCs w:val="22"/>
        </w:rPr>
        <w:t>Приозерский</w:t>
      </w:r>
      <w:proofErr w:type="spellEnd"/>
      <w:r w:rsidRPr="00D0263B">
        <w:rPr>
          <w:sz w:val="22"/>
          <w:szCs w:val="22"/>
        </w:rPr>
        <w:t xml:space="preserve"> муниципальный район Ленинградской области в сети Интернет.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                4. </w:t>
      </w:r>
      <w:proofErr w:type="gramStart"/>
      <w:r w:rsidRPr="00D0263B">
        <w:rPr>
          <w:sz w:val="22"/>
          <w:szCs w:val="22"/>
        </w:rPr>
        <w:t>Контроль за</w:t>
      </w:r>
      <w:proofErr w:type="gramEnd"/>
      <w:r w:rsidRPr="00D0263B">
        <w:rPr>
          <w:sz w:val="22"/>
          <w:szCs w:val="22"/>
        </w:rPr>
        <w:t xml:space="preserve"> исполнением данного постановления  возложить  на заместителя  главы администрации  по социальным вопросам Котову Л.А. </w:t>
      </w:r>
    </w:p>
    <w:p w:rsidR="00D0263B" w:rsidRPr="00D0263B" w:rsidRDefault="00D0263B" w:rsidP="00D0263B">
      <w:pPr>
        <w:jc w:val="both"/>
        <w:rPr>
          <w:sz w:val="22"/>
          <w:szCs w:val="22"/>
        </w:rPr>
      </w:pPr>
      <w:r w:rsidRPr="00D0263B">
        <w:rPr>
          <w:sz w:val="22"/>
          <w:szCs w:val="22"/>
        </w:rPr>
        <w:t xml:space="preserve">Глава администрации                                                                                        А.Н. </w:t>
      </w:r>
      <w:proofErr w:type="spellStart"/>
      <w:r w:rsidRPr="00D0263B">
        <w:rPr>
          <w:sz w:val="22"/>
          <w:szCs w:val="22"/>
        </w:rPr>
        <w:t>Соклаков</w:t>
      </w:r>
      <w:proofErr w:type="spellEnd"/>
    </w:p>
    <w:bookmarkEnd w:id="0"/>
    <w:p w:rsidR="00D0263B" w:rsidRDefault="00D0263B" w:rsidP="00D0263B">
      <w:pPr>
        <w:jc w:val="both"/>
      </w:pPr>
    </w:p>
    <w:p w:rsidR="00D0263B" w:rsidRDefault="00D0263B" w:rsidP="00D0263B">
      <w:pPr>
        <w:rPr>
          <w:sz w:val="18"/>
          <w:szCs w:val="18"/>
        </w:rPr>
      </w:pPr>
    </w:p>
    <w:p w:rsidR="00D0263B" w:rsidRPr="000D5887" w:rsidRDefault="00D0263B" w:rsidP="00D0263B">
      <w:pPr>
        <w:rPr>
          <w:sz w:val="18"/>
          <w:szCs w:val="18"/>
        </w:rPr>
      </w:pPr>
      <w:r w:rsidRPr="000D5887">
        <w:rPr>
          <w:sz w:val="18"/>
          <w:szCs w:val="18"/>
        </w:rPr>
        <w:t xml:space="preserve">Разослано: дело – 2, Котова Л.А. – 1,  </w:t>
      </w:r>
      <w:r>
        <w:rPr>
          <w:sz w:val="18"/>
          <w:szCs w:val="18"/>
        </w:rPr>
        <w:t>ОИТ</w:t>
      </w:r>
      <w:r w:rsidRPr="000D5887">
        <w:rPr>
          <w:sz w:val="18"/>
          <w:szCs w:val="18"/>
        </w:rPr>
        <w:t xml:space="preserve"> – 1, ЦБ КО – 1, опека – 2, </w:t>
      </w:r>
      <w:proofErr w:type="spellStart"/>
      <w:r w:rsidRPr="000D5887">
        <w:rPr>
          <w:sz w:val="18"/>
          <w:szCs w:val="18"/>
        </w:rPr>
        <w:t>юротдел</w:t>
      </w:r>
      <w:proofErr w:type="spellEnd"/>
      <w:r w:rsidRPr="000D5887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Pr="000D5887">
        <w:rPr>
          <w:sz w:val="18"/>
          <w:szCs w:val="18"/>
        </w:rPr>
        <w:t xml:space="preserve"> 1</w:t>
      </w:r>
    </w:p>
    <w:p w:rsidR="00723017" w:rsidRDefault="00723017"/>
    <w:sectPr w:rsidR="0072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64"/>
    <w:rsid w:val="00106D64"/>
    <w:rsid w:val="00723017"/>
    <w:rsid w:val="00D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63B"/>
    <w:pPr>
      <w:ind w:left="-426" w:right="-105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0263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263B"/>
    <w:pPr>
      <w:ind w:left="-426" w:right="-1050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0263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2021-02-09T10:01:00Z</dcterms:created>
  <dcterms:modified xsi:type="dcterms:W3CDTF">2021-02-09T10:03:00Z</dcterms:modified>
</cp:coreProperties>
</file>