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E" w:rsidRDefault="000D723E" w:rsidP="00BC79F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 РЕАЛИЗАЦИИ И ОЦЕНКЕ ЭФФЕКТИВНОСТИ в 20</w:t>
      </w:r>
      <w:r w:rsidR="00D13A05">
        <w:rPr>
          <w:rFonts w:eastAsia="Calibri"/>
          <w:color w:val="000000"/>
          <w:sz w:val="28"/>
        </w:rPr>
        <w:t>2</w:t>
      </w:r>
      <w:r w:rsidR="00B264E7">
        <w:rPr>
          <w:rFonts w:eastAsia="Calibri"/>
          <w:color w:val="000000"/>
          <w:sz w:val="28"/>
        </w:rPr>
        <w:t>1</w:t>
      </w:r>
      <w:r>
        <w:rPr>
          <w:rFonts w:eastAsia="Calibri"/>
          <w:color w:val="000000"/>
          <w:sz w:val="28"/>
        </w:rPr>
        <w:t xml:space="preserve"> году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МУНИЦИПАЛЬНОЙ ПРОГРАММЫ</w:t>
      </w:r>
    </w:p>
    <w:p w:rsidR="00BC79F8" w:rsidRDefault="00BD2B34" w:rsidP="00BC79F8">
      <w:pPr>
        <w:jc w:val="center"/>
        <w:rPr>
          <w:b/>
          <w:sz w:val="28"/>
          <w:szCs w:val="28"/>
        </w:rPr>
      </w:pPr>
      <w:r w:rsidRPr="00BC79F8">
        <w:rPr>
          <w:rFonts w:eastAsia="Calibri"/>
          <w:b/>
          <w:color w:val="000000"/>
          <w:sz w:val="28"/>
          <w:szCs w:val="28"/>
        </w:rPr>
        <w:t>«</w:t>
      </w:r>
      <w:r w:rsidR="00BC79F8" w:rsidRPr="00BC79F8">
        <w:rPr>
          <w:b/>
          <w:sz w:val="28"/>
          <w:szCs w:val="28"/>
        </w:rPr>
        <w:t>Управление муниципальными финансами и муниципальным долгом</w:t>
      </w:r>
    </w:p>
    <w:p w:rsidR="00BD2B34" w:rsidRPr="00BC79F8" w:rsidRDefault="00BC79F8" w:rsidP="00BC79F8">
      <w:pPr>
        <w:jc w:val="center"/>
        <w:rPr>
          <w:rFonts w:eastAsia="Calibri"/>
          <w:b/>
          <w:color w:val="000000"/>
          <w:sz w:val="28"/>
          <w:szCs w:val="28"/>
        </w:rPr>
      </w:pPr>
      <w:r w:rsidRPr="00BC79F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BC79F8">
        <w:rPr>
          <w:b/>
          <w:sz w:val="28"/>
          <w:szCs w:val="28"/>
        </w:rPr>
        <w:t>Приозерский</w:t>
      </w:r>
      <w:proofErr w:type="spellEnd"/>
      <w:r w:rsidRPr="00BC79F8">
        <w:rPr>
          <w:b/>
          <w:sz w:val="28"/>
          <w:szCs w:val="28"/>
        </w:rPr>
        <w:t xml:space="preserve"> муниципальный район</w:t>
      </w:r>
      <w:r w:rsidR="00BD2B34" w:rsidRPr="00BC79F8">
        <w:rPr>
          <w:rFonts w:eastAsia="Calibri"/>
          <w:b/>
          <w:color w:val="000000"/>
          <w:sz w:val="28"/>
          <w:szCs w:val="28"/>
        </w:rPr>
        <w:t>»</w:t>
      </w:r>
    </w:p>
    <w:p w:rsidR="00BD2B34" w:rsidRPr="00BC79F8" w:rsidRDefault="00BD2B34" w:rsidP="00BD2B34">
      <w:pPr>
        <w:keepNext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DF1652" w:rsidRDefault="00DF1652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D13A05" w:rsidP="00326E31">
      <w:pPr>
        <w:keepNext/>
        <w:jc w:val="center"/>
        <w:outlineLvl w:val="0"/>
        <w:rPr>
          <w:rFonts w:eastAsia="Calibri"/>
          <w:color w:val="000000"/>
        </w:rPr>
      </w:pPr>
      <w:r w:rsidRPr="00060576">
        <w:rPr>
          <w:rFonts w:eastAsia="Calibri"/>
          <w:color w:val="000000"/>
        </w:rPr>
        <w:t>2</w:t>
      </w:r>
      <w:r w:rsidR="00060576" w:rsidRPr="00060576">
        <w:rPr>
          <w:rFonts w:eastAsia="Calibri"/>
          <w:color w:val="000000"/>
        </w:rPr>
        <w:t>1</w:t>
      </w:r>
      <w:r w:rsidR="00BD2B34" w:rsidRPr="00060576">
        <w:rPr>
          <w:rFonts w:eastAsia="Calibri"/>
          <w:color w:val="000000"/>
        </w:rPr>
        <w:t>.</w:t>
      </w:r>
      <w:r w:rsidR="003F468A" w:rsidRPr="00060576">
        <w:rPr>
          <w:rFonts w:eastAsia="Calibri"/>
          <w:color w:val="000000"/>
        </w:rPr>
        <w:t>0</w:t>
      </w:r>
      <w:r w:rsidR="00CA62E4" w:rsidRPr="00060576">
        <w:rPr>
          <w:rFonts w:eastAsia="Calibri"/>
          <w:color w:val="000000"/>
        </w:rPr>
        <w:t>2.20</w:t>
      </w:r>
      <w:r w:rsidR="008F227B" w:rsidRPr="00060576">
        <w:rPr>
          <w:rFonts w:eastAsia="Calibri"/>
          <w:color w:val="000000"/>
        </w:rPr>
        <w:t>2</w:t>
      </w:r>
      <w:r w:rsidR="00B264E7" w:rsidRPr="00060576">
        <w:rPr>
          <w:rFonts w:eastAsia="Calibri"/>
          <w:color w:val="000000"/>
        </w:rPr>
        <w:t>2</w:t>
      </w:r>
      <w:r w:rsidR="00BD2B34" w:rsidRPr="00060576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BC79F8" w:rsidRPr="00BC79F8" w:rsidRDefault="00BC79F8" w:rsidP="00BC79F8">
      <w:pPr>
        <w:widowControl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BC79F8">
        <w:rPr>
          <w:rFonts w:eastAsiaTheme="minorHAnsi"/>
          <w:sz w:val="22"/>
          <w:szCs w:val="22"/>
          <w:lang w:eastAsia="en-US"/>
        </w:rPr>
        <w:t>Согласовано: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 комитета финансов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BC79F8">
        <w:rPr>
          <w:rFonts w:eastAsiaTheme="minorHAnsi"/>
          <w:sz w:val="22"/>
          <w:szCs w:val="22"/>
          <w:lang w:eastAsia="en-US"/>
        </w:rPr>
        <w:t>__________________</w:t>
      </w:r>
      <w:r>
        <w:rPr>
          <w:rFonts w:eastAsiaTheme="minorHAnsi"/>
          <w:sz w:val="22"/>
          <w:szCs w:val="22"/>
          <w:lang w:eastAsia="en-US"/>
        </w:rPr>
        <w:t xml:space="preserve"> О.Г.</w:t>
      </w:r>
      <w:r w:rsidRPr="00BC79F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C79F8">
        <w:rPr>
          <w:rFonts w:eastAsiaTheme="minorHAnsi"/>
          <w:sz w:val="22"/>
          <w:szCs w:val="22"/>
          <w:lang w:eastAsia="en-US"/>
        </w:rPr>
        <w:t>П</w:t>
      </w:r>
      <w:r>
        <w:rPr>
          <w:rFonts w:eastAsiaTheme="minorHAnsi"/>
          <w:sz w:val="22"/>
          <w:szCs w:val="22"/>
          <w:lang w:eastAsia="en-US"/>
        </w:rPr>
        <w:t>ет</w:t>
      </w:r>
      <w:r w:rsidRPr="00BC79F8">
        <w:rPr>
          <w:rFonts w:eastAsiaTheme="minorHAnsi"/>
          <w:sz w:val="22"/>
          <w:szCs w:val="22"/>
          <w:lang w:eastAsia="en-US"/>
        </w:rPr>
        <w:t>р</w:t>
      </w:r>
      <w:r>
        <w:rPr>
          <w:rFonts w:eastAsiaTheme="minorHAnsi"/>
          <w:sz w:val="22"/>
          <w:szCs w:val="22"/>
          <w:lang w:eastAsia="en-US"/>
        </w:rPr>
        <w:t>юк</w:t>
      </w:r>
      <w:proofErr w:type="spellEnd"/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Default="00BC79F8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Ответственное лицо: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Заместитель председателя</w:t>
      </w:r>
      <w:r w:rsidRPr="00BC79F8">
        <w:rPr>
          <w:rFonts w:eastAsiaTheme="minorHAnsi"/>
          <w:sz w:val="16"/>
          <w:szCs w:val="16"/>
          <w:lang w:eastAsia="en-US"/>
        </w:rPr>
        <w:t xml:space="preserve">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Комитета финансов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Цветкова</w:t>
      </w:r>
      <w:r w:rsidRPr="00BC79F8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Е</w:t>
      </w:r>
      <w:r w:rsidRPr="00BC79F8">
        <w:rPr>
          <w:rFonts w:eastAsiaTheme="minorHAnsi"/>
          <w:sz w:val="16"/>
          <w:szCs w:val="16"/>
          <w:lang w:eastAsia="en-US"/>
        </w:rPr>
        <w:t>.</w:t>
      </w:r>
      <w:r>
        <w:rPr>
          <w:rFonts w:eastAsiaTheme="minorHAnsi"/>
          <w:sz w:val="16"/>
          <w:szCs w:val="16"/>
          <w:lang w:eastAsia="en-US"/>
        </w:rPr>
        <w:t>Н</w:t>
      </w:r>
      <w:r w:rsidRPr="00BC79F8">
        <w:rPr>
          <w:rFonts w:eastAsiaTheme="minorHAnsi"/>
          <w:sz w:val="16"/>
          <w:szCs w:val="16"/>
          <w:lang w:eastAsia="en-US"/>
        </w:rPr>
        <w:t>. тел. 3</w:t>
      </w:r>
      <w:r w:rsidR="001738D7">
        <w:rPr>
          <w:rFonts w:eastAsiaTheme="minorHAnsi"/>
          <w:sz w:val="16"/>
          <w:szCs w:val="16"/>
          <w:lang w:eastAsia="en-US"/>
        </w:rPr>
        <w:t>3</w:t>
      </w:r>
      <w:r w:rsidRPr="00BC79F8">
        <w:rPr>
          <w:rFonts w:eastAsiaTheme="minorHAnsi"/>
          <w:sz w:val="16"/>
          <w:szCs w:val="16"/>
          <w:lang w:eastAsia="en-US"/>
        </w:rPr>
        <w:t>-</w:t>
      </w:r>
      <w:r w:rsidR="001738D7">
        <w:rPr>
          <w:rFonts w:eastAsiaTheme="minorHAnsi"/>
          <w:sz w:val="16"/>
          <w:szCs w:val="16"/>
          <w:lang w:eastAsia="en-US"/>
        </w:rPr>
        <w:t>865</w:t>
      </w:r>
      <w:r w:rsidRPr="00BC79F8">
        <w:rPr>
          <w:rFonts w:eastAsiaTheme="minorHAnsi"/>
          <w:sz w:val="16"/>
          <w:szCs w:val="16"/>
          <w:lang w:eastAsia="en-US"/>
        </w:rPr>
        <w:t xml:space="preserve">,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эл. адрес:</w:t>
      </w:r>
      <w:proofErr w:type="spellStart"/>
      <w:r>
        <w:rPr>
          <w:rFonts w:eastAsiaTheme="minorHAnsi"/>
          <w:sz w:val="16"/>
          <w:szCs w:val="16"/>
          <w:lang w:val="en-US" w:eastAsia="en-US"/>
        </w:rPr>
        <w:t>kfprioz</w:t>
      </w:r>
      <w:proofErr w:type="spellEnd"/>
      <w:r w:rsidRPr="00BC79F8">
        <w:rPr>
          <w:rFonts w:eastAsiaTheme="minorHAnsi"/>
          <w:sz w:val="16"/>
          <w:szCs w:val="16"/>
          <w:lang w:eastAsia="en-US"/>
        </w:rPr>
        <w:t>@</w:t>
      </w:r>
      <w:r w:rsidRPr="00BC79F8">
        <w:rPr>
          <w:rFonts w:eastAsiaTheme="minorHAnsi"/>
          <w:sz w:val="16"/>
          <w:szCs w:val="16"/>
          <w:lang w:val="en-US" w:eastAsia="en-US"/>
        </w:rPr>
        <w:t>mail</w:t>
      </w:r>
      <w:r w:rsidRPr="00BC79F8">
        <w:rPr>
          <w:rFonts w:eastAsiaTheme="minorHAnsi"/>
          <w:sz w:val="16"/>
          <w:szCs w:val="16"/>
          <w:lang w:eastAsia="en-US"/>
        </w:rPr>
        <w:t>.</w:t>
      </w:r>
      <w:proofErr w:type="spellStart"/>
      <w:r w:rsidRPr="00BC79F8">
        <w:rPr>
          <w:rFonts w:eastAsiaTheme="minorHAnsi"/>
          <w:sz w:val="16"/>
          <w:szCs w:val="16"/>
          <w:lang w:eastAsia="en-US"/>
        </w:rPr>
        <w:t>ru</w:t>
      </w:r>
      <w:proofErr w:type="spellEnd"/>
      <w:r w:rsidRPr="00BC79F8">
        <w:rPr>
          <w:rFonts w:eastAsiaTheme="minorHAnsi"/>
          <w:sz w:val="16"/>
          <w:szCs w:val="16"/>
          <w:lang w:eastAsia="en-US"/>
        </w:rPr>
        <w:t xml:space="preserve">  </w:t>
      </w: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BC79F8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«</w:t>
      </w:r>
      <w:r w:rsidR="00BC79F8" w:rsidRPr="00F77CB6">
        <w:t xml:space="preserve">Управление муниципальными финансами и муниципальным долгом муниципального образования </w:t>
      </w:r>
      <w:proofErr w:type="spellStart"/>
      <w:r w:rsidR="00BC79F8" w:rsidRPr="00F77CB6">
        <w:t>Приозерский</w:t>
      </w:r>
      <w:proofErr w:type="spellEnd"/>
      <w:r w:rsidR="00BC79F8" w:rsidRPr="00F77CB6">
        <w:t xml:space="preserve"> муниципальный район</w:t>
      </w:r>
      <w:r w:rsidRPr="00505DB2">
        <w:rPr>
          <w:rFonts w:eastAsia="Calibri"/>
          <w:color w:val="000000"/>
        </w:rPr>
        <w:t>»</w:t>
      </w:r>
    </w:p>
    <w:p w:rsidR="0044159C" w:rsidRDefault="0044159C" w:rsidP="00465E0B">
      <w:pPr>
        <w:jc w:val="center"/>
        <w:outlineLvl w:val="0"/>
      </w:pPr>
      <w:r>
        <w:t>за 20</w:t>
      </w:r>
      <w:r w:rsidR="00D13A05">
        <w:t>2</w:t>
      </w:r>
      <w:r w:rsidR="00B264E7">
        <w:t>1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CC4B29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>«</w:t>
      </w:r>
      <w:r w:rsidR="00BC79F8" w:rsidRPr="00F77CB6">
        <w:t xml:space="preserve">Управление муниципальными финансами и муниципальным долгом муниципального образования </w:t>
      </w:r>
      <w:proofErr w:type="spellStart"/>
      <w:r w:rsidR="00BC79F8" w:rsidRPr="00F77CB6">
        <w:t>Приозерский</w:t>
      </w:r>
      <w:proofErr w:type="spellEnd"/>
      <w:r w:rsidR="00BC79F8" w:rsidRPr="00F77CB6">
        <w:t xml:space="preserve"> муниципальный район</w:t>
      </w:r>
      <w:r w:rsidR="00BC79F8">
        <w:t xml:space="preserve">» </w:t>
      </w:r>
      <w:r w:rsidR="00505DB2"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</w:t>
      </w:r>
      <w:r w:rsidR="00D13A05">
        <w:rPr>
          <w:rFonts w:eastAsia="Calibri"/>
          <w:color w:val="000000"/>
        </w:rPr>
        <w:t>20</w:t>
      </w:r>
      <w:r w:rsidR="00505DB2" w:rsidRPr="00505DB2">
        <w:rPr>
          <w:rFonts w:eastAsia="Calibri"/>
          <w:color w:val="000000"/>
        </w:rPr>
        <w:t>-20</w:t>
      </w:r>
      <w:r w:rsidR="00D13A05">
        <w:rPr>
          <w:rFonts w:eastAsia="Calibri"/>
          <w:color w:val="000000"/>
        </w:rPr>
        <w:t>22</w:t>
      </w:r>
      <w:r w:rsidR="00505DB2" w:rsidRPr="00505DB2">
        <w:rPr>
          <w:rFonts w:eastAsia="Calibri"/>
          <w:color w:val="000000"/>
        </w:rPr>
        <w:t xml:space="preserve"> годы»</w:t>
      </w:r>
      <w:r w:rsidR="00505DB2"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 w:rsidR="00505DB2">
        <w:t xml:space="preserve">№ </w:t>
      </w:r>
      <w:r w:rsidR="00505DB2" w:rsidRPr="00505DB2">
        <w:t>3</w:t>
      </w:r>
      <w:r w:rsidR="00D13A05">
        <w:t>453</w:t>
      </w:r>
      <w:r w:rsidR="00BC13C0">
        <w:t xml:space="preserve"> </w:t>
      </w:r>
      <w:r w:rsidR="00CC4B29">
        <w:t xml:space="preserve">от </w:t>
      </w:r>
      <w:r w:rsidR="00D13A05">
        <w:t>11</w:t>
      </w:r>
      <w:r w:rsidR="00CC4B29">
        <w:t>.</w:t>
      </w:r>
      <w:r w:rsidR="00505DB2" w:rsidRPr="00505DB2">
        <w:t>1</w:t>
      </w:r>
      <w:r w:rsidR="00D13A05">
        <w:t>1</w:t>
      </w:r>
      <w:r w:rsidR="00CC4B29">
        <w:t>.201</w:t>
      </w:r>
      <w:r w:rsidR="00D13A05">
        <w:t>9</w:t>
      </w:r>
      <w:r w:rsidR="001C3427">
        <w:t xml:space="preserve">. </w:t>
      </w:r>
    </w:p>
    <w:p w:rsidR="00772BA4" w:rsidRDefault="005D616A" w:rsidP="001738D7">
      <w:pPr>
        <w:pStyle w:val="1"/>
        <w:keepNext w:val="0"/>
        <w:tabs>
          <w:tab w:val="left" w:pos="3969"/>
        </w:tabs>
        <w:outlineLvl w:val="9"/>
      </w:pPr>
      <w:proofErr w:type="gramStart"/>
      <w:r>
        <w:t xml:space="preserve">Новые редакции </w:t>
      </w:r>
      <w:r w:rsidR="00A53CFE">
        <w:t>Про</w:t>
      </w:r>
      <w:r w:rsidR="00483201">
        <w:t>грамм</w:t>
      </w:r>
      <w:r>
        <w:t>ы</w:t>
      </w:r>
      <w:r w:rsidR="00483201">
        <w:t xml:space="preserve"> </w:t>
      </w:r>
      <w:r>
        <w:t>утвержд</w:t>
      </w:r>
      <w:r w:rsidR="00461C2D">
        <w:t>ены</w:t>
      </w:r>
      <w:r w:rsidR="00772BA4">
        <w:t xml:space="preserve"> постановлени</w:t>
      </w:r>
      <w:r w:rsidR="00A53CFE">
        <w:t>я</w:t>
      </w:r>
      <w:r w:rsidR="00772BA4">
        <w:t>м</w:t>
      </w:r>
      <w:r w:rsidR="00A53CFE">
        <w:t>и</w:t>
      </w:r>
      <w:r w:rsidR="00772BA4">
        <w:t xml:space="preserve"> Администрации МО </w:t>
      </w:r>
      <w:proofErr w:type="spellStart"/>
      <w:r w:rsidR="00772BA4">
        <w:t>Приозерский</w:t>
      </w:r>
      <w:proofErr w:type="spellEnd"/>
      <w:r w:rsidR="00772BA4">
        <w:t xml:space="preserve"> муниципальный район Ленинградской области № </w:t>
      </w:r>
      <w:r w:rsidR="00D13A05">
        <w:t>1</w:t>
      </w:r>
      <w:r w:rsidR="00A53CFE">
        <w:t>3</w:t>
      </w:r>
      <w:r w:rsidR="00D13A05">
        <w:t>1</w:t>
      </w:r>
      <w:r w:rsidR="00A53CFE">
        <w:t>5</w:t>
      </w:r>
      <w:r w:rsidR="00772BA4">
        <w:t xml:space="preserve"> от </w:t>
      </w:r>
      <w:r w:rsidR="00D13A05">
        <w:t>22</w:t>
      </w:r>
      <w:r w:rsidR="00115FFA">
        <w:t>.</w:t>
      </w:r>
      <w:r w:rsidR="00D13A05">
        <w:t>04</w:t>
      </w:r>
      <w:r w:rsidR="00115FFA">
        <w:t>.20</w:t>
      </w:r>
      <w:r w:rsidR="00D13A05">
        <w:t>20</w:t>
      </w:r>
      <w:r w:rsidR="00772BA4">
        <w:t>г.</w:t>
      </w:r>
      <w:r w:rsidR="001738D7">
        <w:t xml:space="preserve">, </w:t>
      </w:r>
      <w:r w:rsidR="00A53CFE">
        <w:t xml:space="preserve">№ </w:t>
      </w:r>
      <w:r w:rsidR="00D13A05">
        <w:t>26</w:t>
      </w:r>
      <w:r w:rsidR="00A53CFE">
        <w:t xml:space="preserve"> от </w:t>
      </w:r>
      <w:r w:rsidR="00D13A05">
        <w:t>13</w:t>
      </w:r>
      <w:r w:rsidR="00A53CFE">
        <w:t>.01.</w:t>
      </w:r>
      <w:r w:rsidR="00A53CFE" w:rsidRPr="00827838">
        <w:t>20</w:t>
      </w:r>
      <w:r w:rsidR="00D13A05" w:rsidRPr="00827838">
        <w:t>21</w:t>
      </w:r>
      <w:r w:rsidR="001738D7" w:rsidRPr="00827838">
        <w:t xml:space="preserve">г., № </w:t>
      </w:r>
      <w:r w:rsidR="00827838" w:rsidRPr="00827838">
        <w:t>6</w:t>
      </w:r>
      <w:r w:rsidR="001738D7" w:rsidRPr="00827838">
        <w:t>3</w:t>
      </w:r>
      <w:r w:rsidR="00827838" w:rsidRPr="00827838">
        <w:t>7</w:t>
      </w:r>
      <w:r w:rsidR="001738D7" w:rsidRPr="00827838">
        <w:t xml:space="preserve"> от</w:t>
      </w:r>
      <w:r w:rsidR="00D13A05" w:rsidRPr="00827838">
        <w:t xml:space="preserve"> </w:t>
      </w:r>
      <w:r w:rsidR="00827838">
        <w:t>26</w:t>
      </w:r>
      <w:r w:rsidR="001738D7" w:rsidRPr="00827838">
        <w:t>.0</w:t>
      </w:r>
      <w:r w:rsidR="00D13A05" w:rsidRPr="00827838">
        <w:t>2</w:t>
      </w:r>
      <w:r w:rsidR="001738D7" w:rsidRPr="00827838">
        <w:t>.20</w:t>
      </w:r>
      <w:r w:rsidR="00D13A05" w:rsidRPr="00827838">
        <w:t>21</w:t>
      </w:r>
      <w:r w:rsidR="001738D7" w:rsidRPr="00827838">
        <w:t>г</w:t>
      </w:r>
      <w:r w:rsidR="00CB72BD" w:rsidRPr="00827838">
        <w:t>.</w:t>
      </w:r>
      <w:r w:rsidR="00B264E7">
        <w:t>, № 1518 от 29.04.2021г., № 2190 от 23.06.2021г., № 3055 от 24.08.2021г., № 3942 от 28.10.2021г., № 4706 от 28.12.2021г.</w:t>
      </w:r>
      <w:r w:rsidR="00CB72BD">
        <w:t xml:space="preserve"> </w:t>
      </w:r>
      <w:r w:rsidR="00772BA4">
        <w:t xml:space="preserve"> </w:t>
      </w:r>
      <w:proofErr w:type="gramEnd"/>
    </w:p>
    <w:p w:rsidR="00461C2D" w:rsidRDefault="00461C2D" w:rsidP="00461C2D">
      <w:pPr>
        <w:ind w:firstLine="709"/>
        <w:jc w:val="both"/>
      </w:pPr>
      <w:r>
        <w:t>Фактическое финансирование Программы в 20</w:t>
      </w:r>
      <w:r w:rsidR="00D13A05">
        <w:t>2</w:t>
      </w:r>
      <w:r w:rsidR="00B264E7">
        <w:t>1</w:t>
      </w:r>
      <w:r>
        <w:t xml:space="preserve"> г. составило </w:t>
      </w:r>
      <w:r w:rsidR="001738D7">
        <w:t>1</w:t>
      </w:r>
      <w:r w:rsidR="00126DBB">
        <w:t>8</w:t>
      </w:r>
      <w:r w:rsidR="00E145A9">
        <w:t>5</w:t>
      </w:r>
      <w:r w:rsidR="00126DBB">
        <w:t>07</w:t>
      </w:r>
      <w:r w:rsidR="00A938BD">
        <w:t>3,</w:t>
      </w:r>
      <w:r w:rsidR="00126DBB">
        <w:t>9</w:t>
      </w:r>
      <w:r>
        <w:t xml:space="preserve"> тыс. руб., в том числе по источникам:</w:t>
      </w:r>
    </w:p>
    <w:p w:rsidR="00461C2D" w:rsidRDefault="00461C2D" w:rsidP="00461C2D">
      <w:pPr>
        <w:ind w:firstLine="709"/>
        <w:jc w:val="both"/>
      </w:pPr>
      <w:r>
        <w:t xml:space="preserve">областной бюджет – </w:t>
      </w:r>
      <w:r w:rsidR="00126DBB">
        <w:t>67</w:t>
      </w:r>
      <w:r w:rsidR="00A938BD">
        <w:t>8</w:t>
      </w:r>
      <w:r w:rsidR="00126DBB">
        <w:t>73</w:t>
      </w:r>
      <w:r w:rsidR="00E145A9">
        <w:t>,</w:t>
      </w:r>
      <w:r w:rsidR="00126DBB">
        <w:t>9</w:t>
      </w:r>
      <w:r>
        <w:t xml:space="preserve"> тыс. руб., </w:t>
      </w:r>
    </w:p>
    <w:p w:rsidR="00461C2D" w:rsidRDefault="00461C2D" w:rsidP="00461C2D">
      <w:pPr>
        <w:ind w:firstLine="709"/>
        <w:jc w:val="both"/>
      </w:pPr>
      <w:r>
        <w:t xml:space="preserve">бюджет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– </w:t>
      </w:r>
      <w:r w:rsidR="00126DBB">
        <w:t>117200</w:t>
      </w:r>
      <w:r w:rsidR="00E145A9">
        <w:t>,</w:t>
      </w:r>
      <w:r w:rsidR="00126DBB">
        <w:t>0</w:t>
      </w:r>
      <w:r>
        <w:t xml:space="preserve"> тыс. руб.</w:t>
      </w:r>
    </w:p>
    <w:p w:rsidR="00461C2D" w:rsidRDefault="00461C2D" w:rsidP="00461C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Программные мероприятия в 20</w:t>
      </w:r>
      <w:r w:rsidR="008A6AB2">
        <w:t>2</w:t>
      </w:r>
      <w:r w:rsidR="00126DBB">
        <w:t>1</w:t>
      </w:r>
      <w:r>
        <w:t xml:space="preserve"> году реализованы полностью. Фактическое финансирование Программы состав</w:t>
      </w:r>
      <w:r w:rsidR="005D509B">
        <w:t>и</w:t>
      </w:r>
      <w:r>
        <w:t>л</w:t>
      </w:r>
      <w:r w:rsidR="005D509B">
        <w:t>о</w:t>
      </w:r>
      <w:r>
        <w:t xml:space="preserve"> </w:t>
      </w:r>
      <w:r w:rsidR="001738D7">
        <w:t>100</w:t>
      </w:r>
      <w:r>
        <w:t>,</w:t>
      </w:r>
      <w:r w:rsidR="001738D7">
        <w:t>0</w:t>
      </w:r>
      <w:r>
        <w:t xml:space="preserve">%. </w:t>
      </w:r>
    </w:p>
    <w:p w:rsidR="00E70960" w:rsidRPr="00E70960" w:rsidRDefault="00E70960" w:rsidP="00E70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30">
        <w:rPr>
          <w:rFonts w:ascii="Times New Roman" w:hAnsi="Times New Roman" w:cs="Times New Roman"/>
          <w:sz w:val="24"/>
          <w:szCs w:val="24"/>
        </w:rPr>
        <w:t xml:space="preserve">Муниципальная программа, не являясь непосредственно увязанной с достижением определенных конечных социально-экономических целей развития </w:t>
      </w:r>
      <w:r w:rsidRPr="00E70960">
        <w:rPr>
          <w:rFonts w:ascii="Times New Roman" w:hAnsi="Times New Roman" w:cs="Times New Roman"/>
          <w:sz w:val="24"/>
          <w:szCs w:val="24"/>
        </w:rPr>
        <w:t>района, обеспечивала в 20</w:t>
      </w:r>
      <w:r w:rsidR="008A6AB2">
        <w:rPr>
          <w:rFonts w:ascii="Times New Roman" w:hAnsi="Times New Roman" w:cs="Times New Roman"/>
          <w:sz w:val="24"/>
          <w:szCs w:val="24"/>
        </w:rPr>
        <w:t>2</w:t>
      </w:r>
      <w:r w:rsidR="00126DBB">
        <w:rPr>
          <w:rFonts w:ascii="Times New Roman" w:hAnsi="Times New Roman" w:cs="Times New Roman"/>
          <w:sz w:val="24"/>
          <w:szCs w:val="24"/>
        </w:rPr>
        <w:t>1</w:t>
      </w:r>
      <w:r w:rsidRPr="00E70960">
        <w:rPr>
          <w:rFonts w:ascii="Times New Roman" w:hAnsi="Times New Roman" w:cs="Times New Roman"/>
          <w:sz w:val="24"/>
          <w:szCs w:val="24"/>
        </w:rPr>
        <w:t xml:space="preserve"> году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E70960" w:rsidRPr="00E70960" w:rsidRDefault="00E70960" w:rsidP="00126DBB">
      <w:pPr>
        <w:ind w:firstLine="709"/>
        <w:jc w:val="both"/>
      </w:pPr>
      <w:r w:rsidRPr="00E70960">
        <w:t xml:space="preserve">Программа </w:t>
      </w:r>
      <w:r>
        <w:t>в 20</w:t>
      </w:r>
      <w:r w:rsidR="008A6AB2">
        <w:t>2</w:t>
      </w:r>
      <w:r w:rsidR="00126DBB">
        <w:t>1</w:t>
      </w:r>
      <w:r>
        <w:t xml:space="preserve"> году </w:t>
      </w:r>
      <w:r w:rsidRPr="00E70960">
        <w:t>исполня</w:t>
      </w:r>
      <w:r>
        <w:t>лась</w:t>
      </w:r>
      <w:r w:rsidRPr="00E70960">
        <w:t xml:space="preserve"> в рамках </w:t>
      </w:r>
      <w:r w:rsidR="00126DBB">
        <w:t>одной</w:t>
      </w:r>
      <w:r w:rsidRPr="00E70960">
        <w:t xml:space="preserve"> подпрограмм</w:t>
      </w:r>
      <w:r w:rsidR="00126DBB">
        <w:t xml:space="preserve">ы </w:t>
      </w:r>
      <w:r w:rsidRPr="00E70960">
        <w:t>«</w:t>
      </w:r>
      <w:hyperlink w:anchor="P206" w:history="1">
        <w:r w:rsidRPr="00E70960">
          <w:t>Создание</w:t>
        </w:r>
      </w:hyperlink>
      <w:r w:rsidRPr="00E70960">
        <w:t xml:space="preserve">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</w:t>
      </w:r>
      <w:proofErr w:type="spellStart"/>
      <w:r w:rsidRPr="00E70960">
        <w:t>Приозерский</w:t>
      </w:r>
      <w:proofErr w:type="spellEnd"/>
      <w:r w:rsidRPr="00E70960">
        <w:t xml:space="preserve"> муниципальный район Ленинградской области».</w:t>
      </w:r>
    </w:p>
    <w:p w:rsidR="008A61B5" w:rsidRDefault="008A61B5" w:rsidP="00A50D56">
      <w:pPr>
        <w:widowControl w:val="0"/>
        <w:autoSpaceDE w:val="0"/>
        <w:autoSpaceDN w:val="0"/>
        <w:adjustRightInd w:val="0"/>
        <w:jc w:val="center"/>
      </w:pPr>
    </w:p>
    <w:p w:rsidR="008A61B5" w:rsidRDefault="008A61B5" w:rsidP="00A50D56">
      <w:pPr>
        <w:widowControl w:val="0"/>
        <w:autoSpaceDE w:val="0"/>
        <w:autoSpaceDN w:val="0"/>
        <w:adjustRightInd w:val="0"/>
        <w:jc w:val="center"/>
      </w:pPr>
    </w:p>
    <w:p w:rsidR="00A50D56" w:rsidRPr="00A50D56" w:rsidRDefault="00543C1D" w:rsidP="00A50D56">
      <w:pPr>
        <w:widowControl w:val="0"/>
        <w:autoSpaceDE w:val="0"/>
        <w:autoSpaceDN w:val="0"/>
        <w:adjustRightInd w:val="0"/>
        <w:jc w:val="center"/>
      </w:pPr>
      <w:r>
        <w:t xml:space="preserve">                     </w:t>
      </w:r>
      <w:r w:rsidR="00A50D56" w:rsidRPr="00A50D56">
        <w:t>Информация</w:t>
      </w:r>
    </w:p>
    <w:p w:rsidR="00A50D56" w:rsidRPr="00A50D56" w:rsidRDefault="00A50D56" w:rsidP="00A50D56">
      <w:pPr>
        <w:jc w:val="center"/>
      </w:pPr>
      <w:r w:rsidRPr="00A50D56">
        <w:t xml:space="preserve">о ходе реализации муниципальной программы </w:t>
      </w:r>
      <w:r w:rsidRPr="00A50D56">
        <w:rPr>
          <w:rFonts w:eastAsia="Calibri"/>
          <w:color w:val="000000"/>
        </w:rPr>
        <w:t>«</w:t>
      </w:r>
      <w:r w:rsidRPr="00A50D56">
        <w:t>Управление муниципальными финансами и муниципальным долгом</w:t>
      </w:r>
    </w:p>
    <w:p w:rsidR="00A50D56" w:rsidRPr="00A50D56" w:rsidRDefault="00A50D56" w:rsidP="00A50D56">
      <w:pPr>
        <w:jc w:val="center"/>
        <w:rPr>
          <w:rFonts w:eastAsia="Calibri"/>
          <w:color w:val="000000"/>
        </w:rPr>
      </w:pPr>
      <w:r w:rsidRPr="00A50D56">
        <w:t xml:space="preserve"> муниципального образования </w:t>
      </w:r>
      <w:proofErr w:type="spellStart"/>
      <w:r w:rsidRPr="00A50D56">
        <w:t>Приозерский</w:t>
      </w:r>
      <w:proofErr w:type="spellEnd"/>
      <w:r w:rsidRPr="00A50D56">
        <w:t xml:space="preserve"> муниципальный район</w:t>
      </w:r>
      <w:r w:rsidRPr="00A50D56">
        <w:rPr>
          <w:rFonts w:eastAsia="Calibri"/>
          <w:color w:val="000000"/>
        </w:rPr>
        <w:t>»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A50D56" w:rsidRPr="00A50D56" w:rsidRDefault="00A50D56" w:rsidP="00A50D56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A50D56">
        <w:rPr>
          <w:rFonts w:eastAsia="Calibri"/>
          <w:lang w:eastAsia="en-US"/>
        </w:rPr>
        <w:t>1. Выполнение плана мероприятий</w:t>
      </w:r>
    </w:p>
    <w:p w:rsidR="00A50D56" w:rsidRDefault="00A50D56" w:rsidP="00A50D56">
      <w:pPr>
        <w:widowControl w:val="0"/>
        <w:autoSpaceDE w:val="0"/>
        <w:autoSpaceDN w:val="0"/>
        <w:adjustRightInd w:val="0"/>
        <w:ind w:firstLine="709"/>
        <w:jc w:val="both"/>
      </w:pPr>
      <w:r w:rsidRPr="00A50D56">
        <w:t xml:space="preserve">за период </w:t>
      </w:r>
      <w:r w:rsidRPr="00C95788">
        <w:rPr>
          <w:u w:val="single"/>
        </w:rPr>
        <w:t>202</w:t>
      </w:r>
      <w:r w:rsidR="00126DBB">
        <w:rPr>
          <w:u w:val="single"/>
        </w:rPr>
        <w:t>1</w:t>
      </w:r>
      <w:r w:rsidRPr="00C95788">
        <w:rPr>
          <w:u w:val="single"/>
        </w:rPr>
        <w:t xml:space="preserve"> год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843"/>
        <w:gridCol w:w="2126"/>
      </w:tblGrid>
      <w:tr w:rsidR="00A50D56" w:rsidRPr="00A50D56" w:rsidTr="00CC4B8B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№ строки</w:t>
            </w:r>
          </w:p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</w:t>
            </w:r>
            <w:r w:rsidRPr="00A50D56">
              <w:rPr>
                <w:lang w:eastAsia="en-US"/>
              </w:rPr>
              <w:t>ероп</w:t>
            </w:r>
            <w:r>
              <w:rPr>
                <w:lang w:eastAsia="en-US"/>
              </w:rPr>
              <w:t>-</w:t>
            </w:r>
            <w:r w:rsidRPr="00A50D56">
              <w:rPr>
                <w:lang w:eastAsia="en-US"/>
              </w:rPr>
              <w:t>риятия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4B8B" w:rsidRPr="00A50D56" w:rsidTr="00CC4B8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A50D56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A50D5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 xml:space="preserve">планируемое </w:t>
            </w:r>
          </w:p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 xml:space="preserve">фактическое </w:t>
            </w:r>
          </w:p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A50D56">
            <w:pPr>
              <w:jc w:val="center"/>
              <w:rPr>
                <w:lang w:eastAsia="en-US"/>
              </w:rPr>
            </w:pPr>
          </w:p>
        </w:tc>
      </w:tr>
      <w:tr w:rsidR="00CC4B8B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5</w:t>
            </w:r>
          </w:p>
        </w:tc>
      </w:tr>
      <w:tr w:rsidR="00A50D56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Pr="00A50D56">
              <w:rPr>
                <w:lang w:eastAsia="en-US"/>
              </w:rPr>
              <w:t xml:space="preserve">.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29E2">
              <w:rPr>
                <w:sz w:val="22"/>
                <w:szCs w:val="22"/>
              </w:rPr>
              <w:t xml:space="preserve">Выравнивание бюджетной обеспеченности муниципальных образований МО </w:t>
            </w:r>
            <w:proofErr w:type="spellStart"/>
            <w:r w:rsidRPr="000729E2">
              <w:rPr>
                <w:sz w:val="22"/>
                <w:szCs w:val="22"/>
              </w:rPr>
              <w:t>Приозерский</w:t>
            </w:r>
            <w:proofErr w:type="spellEnd"/>
            <w:r w:rsidRPr="000729E2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26DBB">
              <w:rPr>
                <w:lang w:eastAsia="en-US"/>
              </w:rPr>
              <w:t>7</w:t>
            </w:r>
            <w:r>
              <w:rPr>
                <w:lang w:eastAsia="en-US"/>
              </w:rPr>
              <w:t>8</w:t>
            </w:r>
            <w:r w:rsidR="00126DBB">
              <w:rPr>
                <w:lang w:eastAsia="en-US"/>
              </w:rPr>
              <w:t>73</w:t>
            </w:r>
            <w:r>
              <w:rPr>
                <w:lang w:eastAsia="en-US"/>
              </w:rPr>
              <w:t>,</w:t>
            </w:r>
            <w:r w:rsidR="00126DBB">
              <w:rPr>
                <w:lang w:eastAsia="en-US"/>
              </w:rPr>
              <w:t>9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</w:t>
            </w:r>
            <w:r w:rsidR="00126DBB">
              <w:rPr>
                <w:lang w:eastAsia="en-US"/>
              </w:rPr>
              <w:t>67</w:t>
            </w:r>
            <w:r>
              <w:rPr>
                <w:lang w:eastAsia="en-US"/>
              </w:rPr>
              <w:t>8</w:t>
            </w:r>
            <w:r w:rsidR="00126DBB">
              <w:rPr>
                <w:lang w:eastAsia="en-US"/>
              </w:rPr>
              <w:t>73</w:t>
            </w:r>
            <w:r>
              <w:rPr>
                <w:lang w:eastAsia="en-US"/>
              </w:rPr>
              <w:t>,</w:t>
            </w:r>
            <w:r w:rsidR="00126DBB">
              <w:rPr>
                <w:lang w:eastAsia="en-US"/>
              </w:rPr>
              <w:t>9</w:t>
            </w:r>
          </w:p>
          <w:p w:rsidR="00CC4B8B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40000,0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26DBB">
              <w:rPr>
                <w:lang w:eastAsia="en-US"/>
              </w:rPr>
              <w:t>7</w:t>
            </w:r>
            <w:r>
              <w:rPr>
                <w:lang w:eastAsia="en-US"/>
              </w:rPr>
              <w:t>8</w:t>
            </w:r>
            <w:r w:rsidR="00126DBB">
              <w:rPr>
                <w:lang w:eastAsia="en-US"/>
              </w:rPr>
              <w:t>73,9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</w:t>
            </w:r>
            <w:r w:rsidR="00126DBB">
              <w:rPr>
                <w:lang w:eastAsia="en-US"/>
              </w:rPr>
              <w:t>67</w:t>
            </w:r>
            <w:r>
              <w:rPr>
                <w:lang w:eastAsia="en-US"/>
              </w:rPr>
              <w:t>8</w:t>
            </w:r>
            <w:r w:rsidR="00126DBB">
              <w:rPr>
                <w:lang w:eastAsia="en-US"/>
              </w:rPr>
              <w:t>73</w:t>
            </w:r>
            <w:r>
              <w:rPr>
                <w:lang w:eastAsia="en-US"/>
              </w:rPr>
              <w:t>,</w:t>
            </w:r>
            <w:r w:rsidR="00126DBB">
              <w:rPr>
                <w:lang w:eastAsia="en-US"/>
              </w:rPr>
              <w:t>9</w:t>
            </w:r>
          </w:p>
          <w:p w:rsidR="00CC4B8B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40000,0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0D56" w:rsidRPr="00A50D56" w:rsidTr="00CC4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5FA8">
              <w:rPr>
                <w:sz w:val="22"/>
                <w:szCs w:val="22"/>
              </w:rPr>
              <w:t xml:space="preserve">Поддержка мер по обеспечению </w:t>
            </w:r>
            <w:r w:rsidRPr="00DF5FA8">
              <w:rPr>
                <w:sz w:val="22"/>
                <w:szCs w:val="22"/>
              </w:rPr>
              <w:lastRenderedPageBreak/>
              <w:t xml:space="preserve">сбалансированности бюджетов муниципальных образований МО </w:t>
            </w:r>
            <w:proofErr w:type="spellStart"/>
            <w:r w:rsidRPr="00DF5FA8">
              <w:rPr>
                <w:sz w:val="22"/>
                <w:szCs w:val="22"/>
              </w:rPr>
              <w:t>Приозерский</w:t>
            </w:r>
            <w:proofErr w:type="spellEnd"/>
            <w:r w:rsidRPr="00DF5FA8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126DB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  <w:r w:rsidR="00CC4B8B">
              <w:rPr>
                <w:lang w:eastAsia="en-US"/>
              </w:rPr>
              <w:t>200,0</w:t>
            </w:r>
          </w:p>
          <w:p w:rsidR="00CC4B8B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CC4B8B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</w:t>
            </w:r>
            <w:r w:rsidR="00126DBB">
              <w:rPr>
                <w:lang w:eastAsia="en-US"/>
              </w:rPr>
              <w:t>77</w:t>
            </w:r>
            <w:r>
              <w:rPr>
                <w:lang w:eastAsia="en-US"/>
              </w:rPr>
              <w:t>200,0</w:t>
            </w:r>
          </w:p>
          <w:p w:rsidR="00CC4B8B" w:rsidRPr="00A50D56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126DB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  <w:r w:rsidR="00CC4B8B">
              <w:rPr>
                <w:lang w:eastAsia="en-US"/>
              </w:rPr>
              <w:t>200,0</w:t>
            </w:r>
          </w:p>
          <w:p w:rsidR="00CC4B8B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CC4B8B" w:rsidRPr="00A50D56" w:rsidRDefault="00CC4B8B" w:rsidP="00126D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</w:t>
            </w:r>
            <w:r w:rsidR="00126DBB">
              <w:rPr>
                <w:lang w:eastAsia="en-US"/>
              </w:rPr>
              <w:t>77</w:t>
            </w:r>
            <w:r>
              <w:rPr>
                <w:lang w:eastAsia="en-US"/>
              </w:rPr>
              <w:t>2</w:t>
            </w:r>
            <w:r w:rsidR="00126DBB">
              <w:rPr>
                <w:lang w:eastAsia="en-US"/>
              </w:rPr>
              <w:t>0</w:t>
            </w:r>
            <w:r>
              <w:rPr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0D56" w:rsidRPr="00A50D56" w:rsidTr="00CC4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5FA8">
              <w:rPr>
                <w:sz w:val="22"/>
                <w:szCs w:val="22"/>
              </w:rPr>
              <w:t xml:space="preserve">Предоставление дополнительной финансовой помощи в виде бюджетных кредитов бюджетам муниципальных образований МО </w:t>
            </w:r>
            <w:proofErr w:type="spellStart"/>
            <w:r w:rsidRPr="00DF5FA8">
              <w:rPr>
                <w:sz w:val="22"/>
                <w:szCs w:val="22"/>
              </w:rPr>
              <w:t>Приозерский</w:t>
            </w:r>
            <w:proofErr w:type="spellEnd"/>
            <w:r w:rsidRPr="00DF5FA8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CC4B8B" w:rsidRDefault="00CC4B8B" w:rsidP="0012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C4B8B">
              <w:rPr>
                <w:sz w:val="22"/>
                <w:szCs w:val="22"/>
              </w:rPr>
              <w:t>Обращения по выделению бюджетных кредитов в 202</w:t>
            </w:r>
            <w:r w:rsidR="00126DBB">
              <w:rPr>
                <w:sz w:val="22"/>
                <w:szCs w:val="22"/>
              </w:rPr>
              <w:t>1</w:t>
            </w:r>
            <w:r w:rsidRPr="00CC4B8B">
              <w:rPr>
                <w:sz w:val="22"/>
                <w:szCs w:val="22"/>
              </w:rPr>
              <w:t>г. от поселений не поступало</w:t>
            </w:r>
          </w:p>
        </w:tc>
      </w:tr>
      <w:tr w:rsidR="00A50D56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4A2E">
              <w:rPr>
                <w:sz w:val="22"/>
                <w:szCs w:val="22"/>
              </w:rPr>
              <w:t xml:space="preserve">Разработка программы </w:t>
            </w:r>
            <w:r>
              <w:rPr>
                <w:sz w:val="22"/>
                <w:szCs w:val="22"/>
              </w:rPr>
              <w:t>муниципальных</w:t>
            </w:r>
            <w:r w:rsidRPr="00C84A2E">
              <w:rPr>
                <w:sz w:val="22"/>
                <w:szCs w:val="22"/>
              </w:rPr>
              <w:t xml:space="preserve"> заимствований на очередной год и на плановый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CC4B8B" w:rsidRDefault="00126DBB" w:rsidP="0012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заимствования не планировались, п</w:t>
            </w:r>
            <w:r w:rsidR="00CC4B8B" w:rsidRPr="00CC4B8B">
              <w:rPr>
                <w:sz w:val="22"/>
                <w:szCs w:val="22"/>
                <w:lang w:eastAsia="en-US"/>
              </w:rPr>
              <w:t>рограмма муниципальных заимствов</w:t>
            </w:r>
            <w:r>
              <w:rPr>
                <w:sz w:val="22"/>
                <w:szCs w:val="22"/>
                <w:lang w:eastAsia="en-US"/>
              </w:rPr>
              <w:t>аний не принималась</w:t>
            </w:r>
          </w:p>
        </w:tc>
      </w:tr>
      <w:tr w:rsidR="00A50D56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4A2E">
              <w:rPr>
                <w:sz w:val="22"/>
                <w:szCs w:val="22"/>
              </w:rPr>
              <w:t xml:space="preserve">Обеспечение своевременности и полноты исполнения долговых обязательств МО </w:t>
            </w:r>
            <w:proofErr w:type="spellStart"/>
            <w:r w:rsidRPr="00C84A2E">
              <w:rPr>
                <w:sz w:val="22"/>
                <w:szCs w:val="22"/>
              </w:rPr>
              <w:t>Приозерский</w:t>
            </w:r>
            <w:proofErr w:type="spellEnd"/>
            <w:r w:rsidRPr="00C84A2E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CC4B8B" w:rsidRDefault="00126DB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Долговые обязательства в 2021 году </w:t>
            </w:r>
            <w:proofErr w:type="spellStart"/>
            <w:r>
              <w:rPr>
                <w:sz w:val="22"/>
                <w:szCs w:val="22"/>
              </w:rPr>
              <w:t>отсутсвуют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C4B8B" w:rsidRPr="00A50D56" w:rsidTr="00CC4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Pr="00C84A2E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4A2E">
              <w:rPr>
                <w:sz w:val="22"/>
                <w:szCs w:val="22"/>
              </w:rPr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7" w:history="1">
              <w:r w:rsidRPr="00C84A2E">
                <w:rPr>
                  <w:sz w:val="22"/>
                  <w:szCs w:val="22"/>
                </w:rPr>
                <w:t>кодексом</w:t>
              </w:r>
            </w:hyperlink>
            <w:r w:rsidRPr="00C84A2E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Default="00CC4B8B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Pr="00A50D56" w:rsidRDefault="00C95788" w:rsidP="00126D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Default="00CC4B8B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Pr="00A50D56" w:rsidRDefault="00C95788" w:rsidP="00126D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BB" w:rsidRPr="00C95788" w:rsidRDefault="00C95788" w:rsidP="0012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5788">
              <w:rPr>
                <w:sz w:val="18"/>
                <w:szCs w:val="18"/>
              </w:rPr>
              <w:t>Муниципальный долг</w:t>
            </w:r>
            <w:r w:rsidR="00126DBB">
              <w:rPr>
                <w:sz w:val="18"/>
                <w:szCs w:val="18"/>
              </w:rPr>
              <w:t xml:space="preserve"> отсутствует,</w:t>
            </w:r>
            <w:r w:rsidRPr="00C95788">
              <w:rPr>
                <w:sz w:val="18"/>
                <w:szCs w:val="18"/>
              </w:rPr>
              <w:t xml:space="preserve"> </w:t>
            </w:r>
            <w:r w:rsidR="00126DBB">
              <w:rPr>
                <w:sz w:val="18"/>
                <w:szCs w:val="18"/>
              </w:rPr>
              <w:t xml:space="preserve">соответственно </w:t>
            </w:r>
            <w:r w:rsidRPr="00C95788">
              <w:rPr>
                <w:sz w:val="18"/>
                <w:szCs w:val="18"/>
              </w:rPr>
              <w:t xml:space="preserve">расходы на его обслуживание </w:t>
            </w:r>
            <w:r w:rsidR="00126DBB">
              <w:rPr>
                <w:sz w:val="18"/>
                <w:szCs w:val="18"/>
              </w:rPr>
              <w:t>также отсутствуют.</w:t>
            </w:r>
          </w:p>
          <w:p w:rsidR="00C95788" w:rsidRPr="00C95788" w:rsidRDefault="00C95788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50D56" w:rsidRDefault="00A50D56" w:rsidP="00A50D56">
      <w:pPr>
        <w:widowControl w:val="0"/>
        <w:autoSpaceDE w:val="0"/>
        <w:autoSpaceDN w:val="0"/>
        <w:adjustRightInd w:val="0"/>
        <w:jc w:val="center"/>
      </w:pPr>
    </w:p>
    <w:p w:rsidR="00374184" w:rsidRPr="00A50D56" w:rsidRDefault="00374184" w:rsidP="00A50D56">
      <w:pPr>
        <w:widowControl w:val="0"/>
        <w:autoSpaceDE w:val="0"/>
        <w:autoSpaceDN w:val="0"/>
        <w:adjustRightInd w:val="0"/>
        <w:jc w:val="center"/>
      </w:pPr>
    </w:p>
    <w:p w:rsidR="00A50D56" w:rsidRPr="00A50D56" w:rsidRDefault="00A50D56" w:rsidP="00A50D56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A50D56">
        <w:rPr>
          <w:rFonts w:eastAsia="Calibri"/>
          <w:lang w:eastAsia="en-US"/>
        </w:rPr>
        <w:t>2.Достижение целевых показателей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540"/>
        <w:jc w:val="both"/>
      </w:pP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709"/>
        <w:jc w:val="both"/>
      </w:pPr>
      <w:r w:rsidRPr="00A50D56">
        <w:t>за период</w:t>
      </w:r>
      <w:r w:rsidR="001E6E0E">
        <w:t xml:space="preserve">  </w:t>
      </w:r>
      <w:r w:rsidR="001E6E0E" w:rsidRPr="001E6E0E">
        <w:rPr>
          <w:u w:val="single"/>
        </w:rPr>
        <w:t>202</w:t>
      </w:r>
      <w:r w:rsidR="00126DBB">
        <w:rPr>
          <w:u w:val="single"/>
        </w:rPr>
        <w:t>1</w:t>
      </w:r>
      <w:r w:rsidR="001E6E0E" w:rsidRPr="001E6E0E">
        <w:rPr>
          <w:u w:val="single"/>
        </w:rPr>
        <w:t xml:space="preserve"> год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91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1276"/>
        <w:gridCol w:w="1559"/>
        <w:gridCol w:w="1701"/>
        <w:gridCol w:w="1843"/>
      </w:tblGrid>
      <w:tr w:rsidR="00A50D56" w:rsidRPr="00A50D56" w:rsidTr="002B1D93">
        <w:trPr>
          <w:trHeight w:val="4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 xml:space="preserve">№ строки </w:t>
            </w:r>
          </w:p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 xml:space="preserve">целевого </w:t>
            </w:r>
            <w:proofErr w:type="spellStart"/>
            <w:proofErr w:type="gramStart"/>
            <w:r w:rsidRPr="00A50D56">
              <w:rPr>
                <w:lang w:eastAsia="en-US"/>
              </w:rPr>
              <w:t>показате</w:t>
            </w:r>
            <w:proofErr w:type="spellEnd"/>
            <w:r w:rsidR="002B1D93">
              <w:rPr>
                <w:lang w:eastAsia="en-US"/>
              </w:rPr>
              <w:t>-</w:t>
            </w:r>
            <w:r w:rsidRPr="00A50D56">
              <w:rPr>
                <w:lang w:eastAsia="en-US"/>
              </w:rPr>
              <w:t>ля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Значение целевого показателя</w:t>
            </w:r>
          </w:p>
        </w:tc>
      </w:tr>
      <w:tr w:rsidR="00C95788" w:rsidRPr="00A50D56" w:rsidTr="002B1D93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1E6E0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1E6E0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1E6E0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планируемое</w:t>
            </w:r>
          </w:p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A50D56">
              <w:rPr>
                <w:lang w:eastAsia="en-US"/>
              </w:rPr>
              <w:t>фактическое</w:t>
            </w:r>
            <w:proofErr w:type="gramEnd"/>
            <w:r w:rsidRPr="00A50D56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процент выполнения</w:t>
            </w:r>
          </w:p>
        </w:tc>
      </w:tr>
      <w:tr w:rsidR="00C95788" w:rsidRPr="00A50D56" w:rsidTr="002B1D93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6</w:t>
            </w:r>
          </w:p>
        </w:tc>
      </w:tr>
      <w:tr w:rsidR="001E6E0E" w:rsidRPr="00A50D56" w:rsidTr="002B1D93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расчетной бюджетной обеспеченности по двум наименее обеспеченным поселениям  МО </w:t>
            </w:r>
            <w:proofErr w:type="spellStart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МР ЛО (к уровню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26DB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6D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1E6E0E" w:rsidP="00453D1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</w:t>
            </w:r>
            <w:r w:rsidR="00453D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453D1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53D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53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E6E0E" w:rsidRPr="00A50D56" w:rsidTr="002B1D93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Доля просроченной кредиторской задолженности в расходах консолидированных бюджетов муниципальных образований МО </w:t>
            </w:r>
            <w:proofErr w:type="spellStart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МР 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26DB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6D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по </w:t>
            </w:r>
            <w:proofErr w:type="spellStart"/>
            <w:proofErr w:type="gramStart"/>
            <w:r>
              <w:rPr>
                <w:sz w:val="22"/>
                <w:szCs w:val="22"/>
              </w:rPr>
              <w:t>консолидиро</w:t>
            </w:r>
            <w:proofErr w:type="spellEnd"/>
            <w:r>
              <w:rPr>
                <w:sz w:val="22"/>
                <w:szCs w:val="22"/>
              </w:rPr>
              <w:t>-ванному</w:t>
            </w:r>
            <w:proofErr w:type="gramEnd"/>
            <w:r>
              <w:rPr>
                <w:sz w:val="22"/>
                <w:szCs w:val="22"/>
              </w:rPr>
              <w:t xml:space="preserve"> бюджету </w:t>
            </w:r>
            <w:r>
              <w:rPr>
                <w:sz w:val="22"/>
                <w:szCs w:val="22"/>
                <w:u w:val="single"/>
              </w:rPr>
              <w:t>отсутствует. 100%</w:t>
            </w:r>
          </w:p>
        </w:tc>
      </w:tr>
      <w:tr w:rsidR="001E6E0E" w:rsidRPr="00A50D56" w:rsidTr="002B1D93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1D93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Доля расходов консолидированн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МР ЛО, формируемого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1E6E0E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0E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34FE8">
              <w:rPr>
                <w:sz w:val="22"/>
                <w:szCs w:val="22"/>
              </w:rPr>
              <w:t>&gt;=</w:t>
            </w:r>
            <w:r w:rsidRPr="00920014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B1D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2B1D93">
              <w:rPr>
                <w:sz w:val="22"/>
                <w:szCs w:val="22"/>
              </w:rPr>
              <w:t>0</w:t>
            </w:r>
          </w:p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2B1D9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1D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2B1D93">
              <w:rPr>
                <w:sz w:val="22"/>
                <w:szCs w:val="22"/>
              </w:rPr>
              <w:t>1</w:t>
            </w:r>
          </w:p>
        </w:tc>
      </w:tr>
      <w:tr w:rsidR="001E6E0E" w:rsidRPr="00A50D56" w:rsidTr="002B1D93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объема муниципального долга в 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сравнении с предыдущим финансовым годом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%/год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7A6187">
            <w:pPr>
              <w:jc w:val="center"/>
              <w:rPr>
                <w:sz w:val="22"/>
                <w:szCs w:val="22"/>
              </w:rPr>
            </w:pPr>
            <w:r w:rsidRPr="00920014">
              <w:rPr>
                <w:sz w:val="22"/>
                <w:szCs w:val="22"/>
              </w:rPr>
              <w:t>&lt;=100,0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2B1D93" w:rsidP="007A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2D6AAB" w:rsidRDefault="001E6E0E" w:rsidP="002B1D93">
            <w:pPr>
              <w:jc w:val="center"/>
              <w:rPr>
                <w:sz w:val="22"/>
                <w:szCs w:val="22"/>
              </w:rPr>
            </w:pPr>
            <w:r w:rsidRPr="002D6AAB">
              <w:rPr>
                <w:sz w:val="22"/>
                <w:szCs w:val="22"/>
              </w:rPr>
              <w:t xml:space="preserve">Муниципальный долг МО </w:t>
            </w:r>
            <w:proofErr w:type="spellStart"/>
            <w:r w:rsidRPr="002D6AAB">
              <w:rPr>
                <w:sz w:val="22"/>
                <w:szCs w:val="22"/>
              </w:rPr>
              <w:lastRenderedPageBreak/>
              <w:t>Приозерский</w:t>
            </w:r>
            <w:proofErr w:type="spellEnd"/>
            <w:r w:rsidRPr="002D6AAB">
              <w:rPr>
                <w:sz w:val="22"/>
                <w:szCs w:val="22"/>
              </w:rPr>
              <w:t xml:space="preserve"> МР ЛО </w:t>
            </w:r>
            <w:r w:rsidR="002B1D93">
              <w:rPr>
                <w:sz w:val="22"/>
                <w:szCs w:val="22"/>
              </w:rPr>
              <w:t>отсутствует</w:t>
            </w:r>
          </w:p>
        </w:tc>
      </w:tr>
      <w:tr w:rsidR="001E6E0E" w:rsidRPr="00A50D56" w:rsidTr="002B1D93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объема бюджетных ассигнований на обслуживание муниципального долга в сравнении с предыдущим финансовым годом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7A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&lt;=100,0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2B1D93" w:rsidP="002B1D9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3" w:rsidRDefault="002B1D93" w:rsidP="002B1D93">
            <w:pPr>
              <w:jc w:val="center"/>
              <w:rPr>
                <w:sz w:val="22"/>
                <w:szCs w:val="22"/>
              </w:rPr>
            </w:pPr>
          </w:p>
          <w:p w:rsidR="002B1D93" w:rsidRDefault="002B1D93" w:rsidP="002B1D93">
            <w:pPr>
              <w:jc w:val="center"/>
              <w:rPr>
                <w:sz w:val="22"/>
                <w:szCs w:val="22"/>
              </w:rPr>
            </w:pPr>
          </w:p>
          <w:p w:rsidR="001E6E0E" w:rsidRPr="002D6AAB" w:rsidRDefault="002B1D93" w:rsidP="002B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обслуживание 0,0.</w:t>
            </w:r>
          </w:p>
        </w:tc>
      </w:tr>
    </w:tbl>
    <w:p w:rsidR="00481460" w:rsidRDefault="00543C1D" w:rsidP="00C84A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A80824" w:rsidRPr="00A80824" w:rsidRDefault="00A80824" w:rsidP="00374184">
      <w:pPr>
        <w:jc w:val="both"/>
        <w:rPr>
          <w:rFonts w:eastAsia="Calibri"/>
          <w:lang w:eastAsia="en-US"/>
        </w:rPr>
      </w:pPr>
      <w:r>
        <w:rPr>
          <w:sz w:val="20"/>
          <w:szCs w:val="20"/>
        </w:rPr>
        <w:t xml:space="preserve">  </w:t>
      </w:r>
      <w:r w:rsidR="002D6AAB">
        <w:t xml:space="preserve">                </w:t>
      </w:r>
    </w:p>
    <w:p w:rsidR="00A80824" w:rsidRDefault="00A80824" w:rsidP="00A80824">
      <w:pPr>
        <w:ind w:firstLine="709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Интегральная оценка результативности Программы (</w:t>
      </w:r>
      <w:proofErr w:type="spellStart"/>
      <w:r w:rsidRPr="00A80824">
        <w:rPr>
          <w:rFonts w:eastAsia="Calibri"/>
          <w:lang w:val="en-US" w:eastAsia="en-US"/>
        </w:rPr>
        <w:t>Ht</w:t>
      </w:r>
      <w:proofErr w:type="spellEnd"/>
      <w:r w:rsidRPr="00A80824">
        <w:rPr>
          <w:rFonts w:eastAsia="Calibri"/>
          <w:lang w:eastAsia="en-US"/>
        </w:rPr>
        <w:t>) по итогам отчетного года составила 10</w:t>
      </w:r>
      <w:r w:rsidR="00234FE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9</w:t>
      </w:r>
      <w:r w:rsidR="00FF52F5">
        <w:rPr>
          <w:rFonts w:eastAsia="Calibri"/>
          <w:lang w:eastAsia="en-US"/>
        </w:rPr>
        <w:t xml:space="preserve"> </w:t>
      </w:r>
      <w:r w:rsidRPr="00A80824">
        <w:rPr>
          <w:rFonts w:eastAsia="Calibri"/>
          <w:lang w:eastAsia="en-US"/>
        </w:rPr>
        <w:t>%.</w:t>
      </w:r>
    </w:p>
    <w:p w:rsidR="00374184" w:rsidRPr="00A80824" w:rsidRDefault="00374184" w:rsidP="00A80824">
      <w:pPr>
        <w:ind w:firstLine="709"/>
        <w:rPr>
          <w:rFonts w:eastAsia="Calibri"/>
          <w:lang w:eastAsia="en-US"/>
        </w:rPr>
      </w:pP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proofErr w:type="spellStart"/>
      <w:r w:rsidRPr="00A80824">
        <w:rPr>
          <w:rFonts w:eastAsia="Calibri"/>
          <w:lang w:val="en-US" w:eastAsia="en-US"/>
        </w:rPr>
        <w:t>Ht</w:t>
      </w:r>
      <w:proofErr w:type="spellEnd"/>
      <w:r w:rsidRPr="00A80824">
        <w:rPr>
          <w:rFonts w:eastAsia="Calibri"/>
          <w:lang w:eastAsia="en-US"/>
        </w:rPr>
        <w:t xml:space="preserve"> = (</w:t>
      </w:r>
      <w:r>
        <w:rPr>
          <w:rFonts w:eastAsia="Calibri"/>
          <w:lang w:eastAsia="en-US"/>
        </w:rPr>
        <w:t>10</w:t>
      </w:r>
      <w:r w:rsidR="002B1D93">
        <w:rPr>
          <w:rFonts w:eastAsia="Calibri"/>
          <w:lang w:eastAsia="en-US"/>
        </w:rPr>
        <w:t>4</w:t>
      </w:r>
      <w:proofErr w:type="gramStart"/>
      <w:r w:rsidR="00FF52F5">
        <w:rPr>
          <w:rFonts w:eastAsia="Calibri"/>
          <w:lang w:eastAsia="en-US"/>
        </w:rPr>
        <w:t>,</w:t>
      </w:r>
      <w:r w:rsidR="002B1D93">
        <w:rPr>
          <w:rFonts w:eastAsia="Calibri"/>
          <w:lang w:eastAsia="en-US"/>
        </w:rPr>
        <w:t>1</w:t>
      </w:r>
      <w:proofErr w:type="gramEnd"/>
      <w:r w:rsidRPr="00A80824">
        <w:rPr>
          <w:rFonts w:eastAsia="Calibri"/>
          <w:lang w:eastAsia="en-US"/>
        </w:rPr>
        <w:t>+</w:t>
      </w:r>
      <w:r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>+10</w:t>
      </w:r>
      <w:r w:rsidR="002B1D93">
        <w:rPr>
          <w:rFonts w:eastAsia="Calibri"/>
          <w:lang w:eastAsia="en-US"/>
        </w:rPr>
        <w:t>7</w:t>
      </w:r>
      <w:r w:rsidR="006B16FD">
        <w:rPr>
          <w:rFonts w:eastAsia="Calibri"/>
          <w:lang w:eastAsia="en-US"/>
        </w:rPr>
        <w:t>,</w:t>
      </w:r>
      <w:r w:rsidR="002B1D93">
        <w:rPr>
          <w:rFonts w:eastAsia="Calibri"/>
          <w:lang w:eastAsia="en-US"/>
        </w:rPr>
        <w:t>1</w:t>
      </w:r>
      <w:r w:rsidRPr="00A80824">
        <w:rPr>
          <w:rFonts w:eastAsia="Calibri"/>
          <w:lang w:eastAsia="en-US"/>
        </w:rPr>
        <w:t>+</w:t>
      </w:r>
      <w:r w:rsidR="00FF52F5"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>+100)/</w:t>
      </w:r>
      <w:r w:rsidR="00234FE8">
        <w:rPr>
          <w:rFonts w:eastAsia="Calibri"/>
          <w:lang w:eastAsia="en-US"/>
        </w:rPr>
        <w:t>5</w:t>
      </w:r>
      <w:r w:rsidRPr="00A80824">
        <w:rPr>
          <w:rFonts w:eastAsia="Calibri"/>
          <w:lang w:eastAsia="en-US"/>
        </w:rPr>
        <w:t>=10</w:t>
      </w:r>
      <w:r w:rsidR="00D0098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2B1D93">
        <w:rPr>
          <w:rFonts w:eastAsia="Calibri"/>
          <w:lang w:eastAsia="en-US"/>
        </w:rPr>
        <w:t>2</w:t>
      </w:r>
      <w:r w:rsidR="00FF52F5">
        <w:rPr>
          <w:rFonts w:eastAsia="Calibri"/>
          <w:lang w:eastAsia="en-US"/>
        </w:rPr>
        <w:t xml:space="preserve"> </w:t>
      </w:r>
      <w:r w:rsidRPr="00A80824">
        <w:rPr>
          <w:rFonts w:eastAsia="Calibri"/>
          <w:lang w:eastAsia="en-US"/>
        </w:rPr>
        <w:t>%</w:t>
      </w: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Эффективность реализации Программы (Э</w:t>
      </w:r>
      <w:r w:rsidRPr="00A80824">
        <w:rPr>
          <w:rFonts w:eastAsia="Calibri"/>
          <w:lang w:val="en-US" w:eastAsia="en-US"/>
        </w:rPr>
        <w:t>t</w:t>
      </w:r>
      <w:r w:rsidRPr="00A80824">
        <w:rPr>
          <w:rFonts w:eastAsia="Calibri"/>
          <w:lang w:eastAsia="en-US"/>
        </w:rPr>
        <w:t>) в отчетном году составила 10</w:t>
      </w:r>
      <w:r w:rsidR="00D0098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9</w:t>
      </w:r>
      <w:r w:rsidRPr="00A80824">
        <w:rPr>
          <w:rFonts w:eastAsia="Calibri"/>
          <w:lang w:eastAsia="en-US"/>
        </w:rPr>
        <w:t>%.</w:t>
      </w:r>
    </w:p>
    <w:p w:rsidR="00374184" w:rsidRDefault="00374184" w:rsidP="00A80824">
      <w:pPr>
        <w:ind w:firstLine="709"/>
        <w:jc w:val="both"/>
        <w:rPr>
          <w:rFonts w:eastAsia="Calibri"/>
          <w:lang w:eastAsia="en-US"/>
        </w:rPr>
      </w:pPr>
    </w:p>
    <w:p w:rsid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Э</w:t>
      </w:r>
      <w:proofErr w:type="gramStart"/>
      <w:r w:rsidRPr="00A80824">
        <w:rPr>
          <w:rFonts w:eastAsia="Calibri"/>
          <w:lang w:val="en-US" w:eastAsia="en-US"/>
        </w:rPr>
        <w:t>t</w:t>
      </w:r>
      <w:proofErr w:type="gramEnd"/>
      <w:r w:rsidRPr="00A80824">
        <w:rPr>
          <w:rFonts w:eastAsia="Calibri"/>
          <w:lang w:eastAsia="en-US"/>
        </w:rPr>
        <w:t xml:space="preserve"> = (10</w:t>
      </w:r>
      <w:r w:rsidR="006764E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2B1D93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/</w:t>
      </w:r>
      <w:r w:rsidR="004D29ED">
        <w:rPr>
          <w:rFonts w:eastAsia="Calibri"/>
          <w:lang w:eastAsia="en-US"/>
        </w:rPr>
        <w:t>100,0</w:t>
      </w:r>
      <w:r w:rsidR="00FF52F5">
        <w:rPr>
          <w:rFonts w:eastAsia="Calibri"/>
          <w:lang w:eastAsia="en-US"/>
        </w:rPr>
        <w:t>)</w:t>
      </w:r>
      <w:r w:rsidRPr="00A80824">
        <w:rPr>
          <w:rFonts w:eastAsia="Calibri"/>
          <w:lang w:eastAsia="en-US"/>
        </w:rPr>
        <w:t>*</w:t>
      </w:r>
      <w:r w:rsidR="00FF52F5"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 xml:space="preserve"> = 10</w:t>
      </w:r>
      <w:r w:rsidR="00D0098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2B1D93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%.</w:t>
      </w:r>
    </w:p>
    <w:p w:rsidR="00A409ED" w:rsidRPr="00A80824" w:rsidRDefault="00A409ED" w:rsidP="00A8082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824" w:rsidRPr="000B2AEE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0B2AEE" w:rsidRPr="000B2AEE" w:rsidRDefault="000B2AEE" w:rsidP="000B2A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В связи с изменением структуры муниципальной программы данная программа завершена досрочно постановлением администрации от 10 декабря 2021 № 4415.</w:t>
      </w:r>
      <w:bookmarkStart w:id="0" w:name="_GoBack"/>
      <w:bookmarkEnd w:id="0"/>
    </w:p>
    <w:p w:rsidR="00A80824" w:rsidRPr="00A80824" w:rsidRDefault="00A80824" w:rsidP="00A80824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A80824" w:rsidRPr="007D1166" w:rsidRDefault="00A80824" w:rsidP="002D6AAB">
      <w:pPr>
        <w:pStyle w:val="a9"/>
        <w:tabs>
          <w:tab w:val="left" w:pos="540"/>
        </w:tabs>
        <w:ind w:left="142"/>
      </w:pPr>
    </w:p>
    <w:p w:rsidR="00251563" w:rsidRPr="007D1166" w:rsidRDefault="00251563" w:rsidP="002D6AAB">
      <w:pPr>
        <w:ind w:left="142" w:firstLine="709"/>
      </w:pPr>
    </w:p>
    <w:sectPr w:rsidR="00251563" w:rsidRPr="007D1166" w:rsidSect="00DF1652">
      <w:pgSz w:w="11906" w:h="16838"/>
      <w:pgMar w:top="113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14D"/>
    <w:multiLevelType w:val="hybridMultilevel"/>
    <w:tmpl w:val="5A9C7DFC"/>
    <w:lvl w:ilvl="0" w:tplc="22CA0D9C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3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AA4FBB"/>
    <w:multiLevelType w:val="hybridMultilevel"/>
    <w:tmpl w:val="ED265052"/>
    <w:lvl w:ilvl="0" w:tplc="7024A14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0576"/>
    <w:rsid w:val="000652D9"/>
    <w:rsid w:val="00072811"/>
    <w:rsid w:val="000729E2"/>
    <w:rsid w:val="00075F0F"/>
    <w:rsid w:val="000838E2"/>
    <w:rsid w:val="00095905"/>
    <w:rsid w:val="000A0CFB"/>
    <w:rsid w:val="000A4347"/>
    <w:rsid w:val="000B2AEE"/>
    <w:rsid w:val="000B6FB7"/>
    <w:rsid w:val="000D723E"/>
    <w:rsid w:val="000E069D"/>
    <w:rsid w:val="001012AF"/>
    <w:rsid w:val="001027A0"/>
    <w:rsid w:val="00115FFA"/>
    <w:rsid w:val="0011656B"/>
    <w:rsid w:val="0012102A"/>
    <w:rsid w:val="00126DBB"/>
    <w:rsid w:val="0016023D"/>
    <w:rsid w:val="00170706"/>
    <w:rsid w:val="001709B6"/>
    <w:rsid w:val="0017381E"/>
    <w:rsid w:val="001738D7"/>
    <w:rsid w:val="00175FF3"/>
    <w:rsid w:val="00180FB5"/>
    <w:rsid w:val="0018434A"/>
    <w:rsid w:val="0018627C"/>
    <w:rsid w:val="00194FDD"/>
    <w:rsid w:val="001B4045"/>
    <w:rsid w:val="001C3427"/>
    <w:rsid w:val="001C4079"/>
    <w:rsid w:val="001C7402"/>
    <w:rsid w:val="001E6E0E"/>
    <w:rsid w:val="00217ED7"/>
    <w:rsid w:val="00222B04"/>
    <w:rsid w:val="00234FE8"/>
    <w:rsid w:val="00235880"/>
    <w:rsid w:val="0024369E"/>
    <w:rsid w:val="00251563"/>
    <w:rsid w:val="0025509A"/>
    <w:rsid w:val="00263918"/>
    <w:rsid w:val="0029476D"/>
    <w:rsid w:val="002B1D93"/>
    <w:rsid w:val="002C0D50"/>
    <w:rsid w:val="002C112E"/>
    <w:rsid w:val="002C31E7"/>
    <w:rsid w:val="002D6AAB"/>
    <w:rsid w:val="00321F83"/>
    <w:rsid w:val="00326E31"/>
    <w:rsid w:val="00332D40"/>
    <w:rsid w:val="00335D0E"/>
    <w:rsid w:val="0035151E"/>
    <w:rsid w:val="00353DFD"/>
    <w:rsid w:val="00370C1E"/>
    <w:rsid w:val="00372D3A"/>
    <w:rsid w:val="00373FD3"/>
    <w:rsid w:val="00374184"/>
    <w:rsid w:val="00374F3B"/>
    <w:rsid w:val="00377067"/>
    <w:rsid w:val="003802DA"/>
    <w:rsid w:val="003900A7"/>
    <w:rsid w:val="00390CDA"/>
    <w:rsid w:val="003A325F"/>
    <w:rsid w:val="003A5E38"/>
    <w:rsid w:val="003A61D0"/>
    <w:rsid w:val="003B3C51"/>
    <w:rsid w:val="003D702D"/>
    <w:rsid w:val="003F468A"/>
    <w:rsid w:val="003F493E"/>
    <w:rsid w:val="003F7437"/>
    <w:rsid w:val="004061D8"/>
    <w:rsid w:val="0041472C"/>
    <w:rsid w:val="0042058E"/>
    <w:rsid w:val="004228D9"/>
    <w:rsid w:val="00425BD6"/>
    <w:rsid w:val="004308FA"/>
    <w:rsid w:val="0044028A"/>
    <w:rsid w:val="0044028B"/>
    <w:rsid w:val="0044159C"/>
    <w:rsid w:val="004424CA"/>
    <w:rsid w:val="00447EB8"/>
    <w:rsid w:val="00453D12"/>
    <w:rsid w:val="0045565C"/>
    <w:rsid w:val="0046122E"/>
    <w:rsid w:val="00461C2D"/>
    <w:rsid w:val="00465E0B"/>
    <w:rsid w:val="00474B8F"/>
    <w:rsid w:val="00481460"/>
    <w:rsid w:val="00483201"/>
    <w:rsid w:val="004A3BF5"/>
    <w:rsid w:val="004D29ED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3C1D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2EEE"/>
    <w:rsid w:val="005C30E7"/>
    <w:rsid w:val="005D1E97"/>
    <w:rsid w:val="005D509B"/>
    <w:rsid w:val="005D52F3"/>
    <w:rsid w:val="005D616A"/>
    <w:rsid w:val="005F0D95"/>
    <w:rsid w:val="005F2DD4"/>
    <w:rsid w:val="00600501"/>
    <w:rsid w:val="00620944"/>
    <w:rsid w:val="00624E74"/>
    <w:rsid w:val="006306AC"/>
    <w:rsid w:val="006353FE"/>
    <w:rsid w:val="0063722C"/>
    <w:rsid w:val="00637CB1"/>
    <w:rsid w:val="00646AEF"/>
    <w:rsid w:val="00646B02"/>
    <w:rsid w:val="006764E8"/>
    <w:rsid w:val="00684B09"/>
    <w:rsid w:val="00684E8E"/>
    <w:rsid w:val="0069616A"/>
    <w:rsid w:val="006A2C17"/>
    <w:rsid w:val="006B16FD"/>
    <w:rsid w:val="006B1DDF"/>
    <w:rsid w:val="006B208B"/>
    <w:rsid w:val="006B62AD"/>
    <w:rsid w:val="006D2CB2"/>
    <w:rsid w:val="006D2EB7"/>
    <w:rsid w:val="006F1A59"/>
    <w:rsid w:val="006F6751"/>
    <w:rsid w:val="007056CC"/>
    <w:rsid w:val="007120DA"/>
    <w:rsid w:val="00715313"/>
    <w:rsid w:val="0073486F"/>
    <w:rsid w:val="00744C1A"/>
    <w:rsid w:val="00746F35"/>
    <w:rsid w:val="00756C41"/>
    <w:rsid w:val="00760E5C"/>
    <w:rsid w:val="00761388"/>
    <w:rsid w:val="00772BA4"/>
    <w:rsid w:val="0079504B"/>
    <w:rsid w:val="007A06EE"/>
    <w:rsid w:val="007A075D"/>
    <w:rsid w:val="007A58C7"/>
    <w:rsid w:val="007B4767"/>
    <w:rsid w:val="007D1166"/>
    <w:rsid w:val="007D4CF4"/>
    <w:rsid w:val="007D5305"/>
    <w:rsid w:val="008019D2"/>
    <w:rsid w:val="00815682"/>
    <w:rsid w:val="00827838"/>
    <w:rsid w:val="008354ED"/>
    <w:rsid w:val="0083748C"/>
    <w:rsid w:val="00837998"/>
    <w:rsid w:val="008446CB"/>
    <w:rsid w:val="008778A2"/>
    <w:rsid w:val="00877CF0"/>
    <w:rsid w:val="0089316C"/>
    <w:rsid w:val="008A0769"/>
    <w:rsid w:val="008A61B5"/>
    <w:rsid w:val="008A6AB2"/>
    <w:rsid w:val="008B6962"/>
    <w:rsid w:val="008D1A20"/>
    <w:rsid w:val="008D55C8"/>
    <w:rsid w:val="008D667F"/>
    <w:rsid w:val="008E2B5A"/>
    <w:rsid w:val="008F227B"/>
    <w:rsid w:val="008F41DD"/>
    <w:rsid w:val="008F5D1D"/>
    <w:rsid w:val="009079A6"/>
    <w:rsid w:val="00913BC9"/>
    <w:rsid w:val="0092156E"/>
    <w:rsid w:val="00925914"/>
    <w:rsid w:val="0094772E"/>
    <w:rsid w:val="00955D4F"/>
    <w:rsid w:val="00964616"/>
    <w:rsid w:val="00990C25"/>
    <w:rsid w:val="009A0A07"/>
    <w:rsid w:val="009A3A1B"/>
    <w:rsid w:val="009A63E8"/>
    <w:rsid w:val="009C34B4"/>
    <w:rsid w:val="009C45BF"/>
    <w:rsid w:val="009D1228"/>
    <w:rsid w:val="009E1912"/>
    <w:rsid w:val="009F0558"/>
    <w:rsid w:val="00A12B9E"/>
    <w:rsid w:val="00A27970"/>
    <w:rsid w:val="00A330F5"/>
    <w:rsid w:val="00A34DBC"/>
    <w:rsid w:val="00A409ED"/>
    <w:rsid w:val="00A50D56"/>
    <w:rsid w:val="00A53CFE"/>
    <w:rsid w:val="00A541FC"/>
    <w:rsid w:val="00A7109B"/>
    <w:rsid w:val="00A80824"/>
    <w:rsid w:val="00A92869"/>
    <w:rsid w:val="00A938BD"/>
    <w:rsid w:val="00A97396"/>
    <w:rsid w:val="00A97A89"/>
    <w:rsid w:val="00AB407E"/>
    <w:rsid w:val="00AD34AD"/>
    <w:rsid w:val="00AE2B62"/>
    <w:rsid w:val="00AE5DD7"/>
    <w:rsid w:val="00AF40BB"/>
    <w:rsid w:val="00B258CE"/>
    <w:rsid w:val="00B264E7"/>
    <w:rsid w:val="00B43A74"/>
    <w:rsid w:val="00B511AE"/>
    <w:rsid w:val="00B569A3"/>
    <w:rsid w:val="00B604C8"/>
    <w:rsid w:val="00B6770C"/>
    <w:rsid w:val="00B72E0F"/>
    <w:rsid w:val="00B769B8"/>
    <w:rsid w:val="00B86F2E"/>
    <w:rsid w:val="00B910F0"/>
    <w:rsid w:val="00B97766"/>
    <w:rsid w:val="00BA3D92"/>
    <w:rsid w:val="00BB6C31"/>
    <w:rsid w:val="00BC13C0"/>
    <w:rsid w:val="00BC79F8"/>
    <w:rsid w:val="00BD2B34"/>
    <w:rsid w:val="00BE68B4"/>
    <w:rsid w:val="00C021D9"/>
    <w:rsid w:val="00C119BF"/>
    <w:rsid w:val="00C35EC6"/>
    <w:rsid w:val="00C36E4E"/>
    <w:rsid w:val="00C445B4"/>
    <w:rsid w:val="00C502E6"/>
    <w:rsid w:val="00C50DF4"/>
    <w:rsid w:val="00C51E6B"/>
    <w:rsid w:val="00C55FEA"/>
    <w:rsid w:val="00C675AA"/>
    <w:rsid w:val="00C84A2E"/>
    <w:rsid w:val="00C93244"/>
    <w:rsid w:val="00C95788"/>
    <w:rsid w:val="00CA62E4"/>
    <w:rsid w:val="00CA6B36"/>
    <w:rsid w:val="00CB0592"/>
    <w:rsid w:val="00CB2D45"/>
    <w:rsid w:val="00CB72BD"/>
    <w:rsid w:val="00CC4B29"/>
    <w:rsid w:val="00CC4B8B"/>
    <w:rsid w:val="00CC51FF"/>
    <w:rsid w:val="00CD3B59"/>
    <w:rsid w:val="00CD498B"/>
    <w:rsid w:val="00D00988"/>
    <w:rsid w:val="00D036E1"/>
    <w:rsid w:val="00D13A05"/>
    <w:rsid w:val="00D16E2F"/>
    <w:rsid w:val="00D20EF7"/>
    <w:rsid w:val="00D334EE"/>
    <w:rsid w:val="00D372B1"/>
    <w:rsid w:val="00D44C69"/>
    <w:rsid w:val="00D45013"/>
    <w:rsid w:val="00D46F16"/>
    <w:rsid w:val="00D52924"/>
    <w:rsid w:val="00D54E08"/>
    <w:rsid w:val="00D734C1"/>
    <w:rsid w:val="00D91B2E"/>
    <w:rsid w:val="00D96016"/>
    <w:rsid w:val="00D9684F"/>
    <w:rsid w:val="00D9755B"/>
    <w:rsid w:val="00DA1F89"/>
    <w:rsid w:val="00DA74F8"/>
    <w:rsid w:val="00DC2E5E"/>
    <w:rsid w:val="00DC4D8A"/>
    <w:rsid w:val="00DC6C80"/>
    <w:rsid w:val="00DF1652"/>
    <w:rsid w:val="00DF5FA8"/>
    <w:rsid w:val="00E14491"/>
    <w:rsid w:val="00E145A9"/>
    <w:rsid w:val="00E1648B"/>
    <w:rsid w:val="00E24DC5"/>
    <w:rsid w:val="00E25B52"/>
    <w:rsid w:val="00E32129"/>
    <w:rsid w:val="00E52E23"/>
    <w:rsid w:val="00E60585"/>
    <w:rsid w:val="00E70960"/>
    <w:rsid w:val="00E7244E"/>
    <w:rsid w:val="00E9510A"/>
    <w:rsid w:val="00EB453E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65DAD"/>
    <w:rsid w:val="00F73293"/>
    <w:rsid w:val="00FA053E"/>
    <w:rsid w:val="00FA5686"/>
    <w:rsid w:val="00FB114C"/>
    <w:rsid w:val="00FD6DD3"/>
    <w:rsid w:val="00FF1A8E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D049AE7734C32AD32F7A0AEDE1EC8CA54D8782677FE9E58B2FBAFBA0P3v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5544-BFDF-4343-A79F-9E6F9910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Цветкова</cp:lastModifiedBy>
  <cp:revision>33</cp:revision>
  <cp:lastPrinted>2022-02-21T06:47:00Z</cp:lastPrinted>
  <dcterms:created xsi:type="dcterms:W3CDTF">2018-02-15T07:08:00Z</dcterms:created>
  <dcterms:modified xsi:type="dcterms:W3CDTF">2022-05-04T07:20:00Z</dcterms:modified>
</cp:coreProperties>
</file>