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56" w:rsidRDefault="00AD7EF2" w:rsidP="00256A18">
      <w:pPr>
        <w:widowControl/>
        <w:tabs>
          <w:tab w:val="left" w:pos="709"/>
          <w:tab w:val="left" w:pos="9356"/>
        </w:tabs>
        <w:autoSpaceDE/>
        <w:autoSpaceDN/>
        <w:ind w:right="34"/>
        <w:jc w:val="right"/>
        <w:rPr>
          <w:sz w:val="26"/>
          <w:szCs w:val="26"/>
          <w:lang w:eastAsia="ru-RU"/>
        </w:rPr>
      </w:pPr>
      <w:r w:rsidRPr="00AD7EF2">
        <w:rPr>
          <w:sz w:val="26"/>
          <w:szCs w:val="26"/>
          <w:lang w:eastAsia="ru-RU"/>
        </w:rPr>
        <w:t>УТВЕРЖДЕНО</w:t>
      </w:r>
    </w:p>
    <w:p w:rsidR="00AD7EF2" w:rsidRPr="00AD7EF2" w:rsidRDefault="00AD7EF2" w:rsidP="006D7E56">
      <w:pPr>
        <w:widowControl/>
        <w:autoSpaceDE/>
        <w:autoSpaceDN/>
        <w:ind w:right="34"/>
        <w:jc w:val="right"/>
        <w:rPr>
          <w:sz w:val="26"/>
          <w:szCs w:val="26"/>
          <w:lang w:eastAsia="ru-RU"/>
        </w:rPr>
      </w:pPr>
      <w:r w:rsidRPr="00AD7EF2">
        <w:rPr>
          <w:sz w:val="26"/>
          <w:szCs w:val="26"/>
          <w:lang w:eastAsia="ru-RU"/>
        </w:rPr>
        <w:t>распоряжением контрольно-счетного органа</w:t>
      </w:r>
    </w:p>
    <w:p w:rsidR="00AD7EF2" w:rsidRPr="00AD7EF2" w:rsidRDefault="00AD7EF2" w:rsidP="006D7E56">
      <w:pPr>
        <w:widowControl/>
        <w:autoSpaceDE/>
        <w:autoSpaceDN/>
        <w:jc w:val="right"/>
        <w:rPr>
          <w:sz w:val="26"/>
          <w:szCs w:val="26"/>
          <w:lang w:eastAsia="ru-RU"/>
        </w:rPr>
      </w:pPr>
      <w:r w:rsidRPr="00AD7EF2">
        <w:rPr>
          <w:sz w:val="26"/>
          <w:szCs w:val="26"/>
          <w:lang w:eastAsia="ru-RU"/>
        </w:rPr>
        <w:t>Приозерского муниципального района</w:t>
      </w:r>
    </w:p>
    <w:p w:rsidR="00AD7EF2" w:rsidRPr="00AD7EF2" w:rsidRDefault="00AD7EF2" w:rsidP="006D7E56">
      <w:pPr>
        <w:widowControl/>
        <w:autoSpaceDE/>
        <w:autoSpaceDN/>
        <w:jc w:val="right"/>
        <w:rPr>
          <w:sz w:val="26"/>
          <w:szCs w:val="26"/>
          <w:lang w:eastAsia="ru-RU"/>
        </w:rPr>
      </w:pPr>
      <w:r w:rsidRPr="00AD7EF2">
        <w:rPr>
          <w:sz w:val="26"/>
          <w:szCs w:val="26"/>
          <w:lang w:eastAsia="ru-RU"/>
        </w:rPr>
        <w:t>Ленинградской области</w:t>
      </w:r>
    </w:p>
    <w:p w:rsidR="00AD7EF2" w:rsidRPr="00AD7EF2" w:rsidRDefault="00AD7EF2" w:rsidP="006D7E56">
      <w:pPr>
        <w:widowControl/>
        <w:autoSpaceDE/>
        <w:autoSpaceDN/>
        <w:jc w:val="right"/>
        <w:rPr>
          <w:sz w:val="26"/>
          <w:szCs w:val="26"/>
          <w:lang w:eastAsia="ru-RU"/>
        </w:rPr>
      </w:pPr>
      <w:r w:rsidRPr="00AD7EF2">
        <w:rPr>
          <w:sz w:val="26"/>
          <w:szCs w:val="26"/>
          <w:lang w:eastAsia="ru-RU"/>
        </w:rPr>
        <w:t xml:space="preserve">от </w:t>
      </w:r>
      <w:r w:rsidR="00615897">
        <w:rPr>
          <w:sz w:val="26"/>
          <w:szCs w:val="26"/>
          <w:lang w:eastAsia="ru-RU"/>
        </w:rPr>
        <w:t xml:space="preserve"> </w:t>
      </w:r>
      <w:r w:rsidR="00D44749">
        <w:rPr>
          <w:sz w:val="26"/>
          <w:szCs w:val="26"/>
          <w:lang w:eastAsia="ru-RU"/>
        </w:rPr>
        <w:t>05</w:t>
      </w:r>
      <w:r w:rsidR="00615897">
        <w:rPr>
          <w:sz w:val="26"/>
          <w:szCs w:val="26"/>
          <w:lang w:eastAsia="ru-RU"/>
        </w:rPr>
        <w:t xml:space="preserve"> мая </w:t>
      </w:r>
      <w:r>
        <w:rPr>
          <w:sz w:val="26"/>
          <w:szCs w:val="26"/>
          <w:lang w:eastAsia="ru-RU"/>
        </w:rPr>
        <w:t xml:space="preserve"> </w:t>
      </w:r>
      <w:r w:rsidRPr="00AD7EF2">
        <w:rPr>
          <w:sz w:val="26"/>
          <w:szCs w:val="26"/>
          <w:lang w:eastAsia="ru-RU"/>
        </w:rPr>
        <w:t xml:space="preserve"> 202</w:t>
      </w:r>
      <w:r w:rsidR="00615897">
        <w:rPr>
          <w:sz w:val="26"/>
          <w:szCs w:val="26"/>
          <w:lang w:eastAsia="ru-RU"/>
        </w:rPr>
        <w:t>3</w:t>
      </w:r>
      <w:r w:rsidRPr="00AD7EF2">
        <w:rPr>
          <w:sz w:val="26"/>
          <w:szCs w:val="26"/>
          <w:lang w:eastAsia="ru-RU"/>
        </w:rPr>
        <w:t xml:space="preserve"> года № </w:t>
      </w:r>
      <w:r w:rsidR="00615897">
        <w:rPr>
          <w:sz w:val="26"/>
          <w:szCs w:val="26"/>
          <w:lang w:eastAsia="ru-RU"/>
        </w:rPr>
        <w:t>3</w:t>
      </w:r>
      <w:r w:rsidR="00D44749">
        <w:rPr>
          <w:sz w:val="26"/>
          <w:szCs w:val="26"/>
          <w:lang w:eastAsia="ru-RU"/>
        </w:rPr>
        <w:t>9</w:t>
      </w:r>
      <w:r w:rsidRPr="00AD7EF2">
        <w:rPr>
          <w:sz w:val="26"/>
          <w:szCs w:val="26"/>
          <w:lang w:eastAsia="ru-RU"/>
        </w:rPr>
        <w:t>-р</w:t>
      </w:r>
    </w:p>
    <w:p w:rsidR="00AD7EF2" w:rsidRPr="00AD7EF2" w:rsidRDefault="00AD7EF2" w:rsidP="006D7E56">
      <w:pPr>
        <w:widowControl/>
        <w:shd w:val="clear" w:color="auto" w:fill="FFFFFF"/>
        <w:autoSpaceDE/>
        <w:autoSpaceDN/>
        <w:jc w:val="right"/>
        <w:rPr>
          <w:sz w:val="26"/>
          <w:szCs w:val="26"/>
          <w:lang w:eastAsia="ru-RU"/>
        </w:rPr>
      </w:pPr>
      <w:r w:rsidRPr="00AD7EF2">
        <w:rPr>
          <w:sz w:val="26"/>
          <w:szCs w:val="26"/>
          <w:lang w:eastAsia="ru-RU"/>
        </w:rPr>
        <w:t>приложение 1</w:t>
      </w:r>
    </w:p>
    <w:p w:rsidR="00AD7EF2" w:rsidRPr="00AD7EF2" w:rsidRDefault="00AD7EF2" w:rsidP="00AD7EF2">
      <w:pPr>
        <w:widowControl/>
        <w:shd w:val="clear" w:color="auto" w:fill="FFFFFF"/>
        <w:autoSpaceDE/>
        <w:autoSpaceDN/>
        <w:jc w:val="center"/>
        <w:rPr>
          <w:b/>
          <w:sz w:val="32"/>
          <w:szCs w:val="32"/>
          <w:lang w:eastAsia="ru-RU"/>
        </w:rPr>
      </w:pPr>
    </w:p>
    <w:p w:rsidR="00AD7EF2" w:rsidRPr="00AD7EF2" w:rsidRDefault="00AD7EF2" w:rsidP="00AD7EF2">
      <w:pPr>
        <w:widowControl/>
        <w:shd w:val="clear" w:color="auto" w:fill="FFFFFF"/>
        <w:autoSpaceDE/>
        <w:autoSpaceDN/>
        <w:jc w:val="center"/>
        <w:rPr>
          <w:b/>
          <w:sz w:val="32"/>
          <w:szCs w:val="32"/>
          <w:lang w:eastAsia="ru-RU"/>
        </w:rPr>
      </w:pPr>
    </w:p>
    <w:p w:rsidR="00AD7EF2" w:rsidRPr="00AD7EF2" w:rsidRDefault="00AD7EF2" w:rsidP="00AD7EF2">
      <w:pPr>
        <w:widowControl/>
        <w:shd w:val="clear" w:color="auto" w:fill="FFFFFF"/>
        <w:autoSpaceDE/>
        <w:autoSpaceDN/>
        <w:jc w:val="center"/>
        <w:rPr>
          <w:b/>
          <w:sz w:val="32"/>
          <w:szCs w:val="32"/>
          <w:lang w:eastAsia="ru-RU"/>
        </w:rPr>
      </w:pPr>
    </w:p>
    <w:p w:rsidR="00AD7EF2" w:rsidRPr="00AD7EF2" w:rsidRDefault="00AD7EF2" w:rsidP="00AD7EF2">
      <w:pPr>
        <w:widowControl/>
        <w:shd w:val="clear" w:color="auto" w:fill="FFFFFF"/>
        <w:autoSpaceDE/>
        <w:autoSpaceDN/>
        <w:jc w:val="center"/>
        <w:rPr>
          <w:b/>
          <w:sz w:val="32"/>
          <w:szCs w:val="32"/>
          <w:lang w:eastAsia="ru-RU"/>
        </w:rPr>
      </w:pPr>
    </w:p>
    <w:p w:rsidR="00AD7EF2" w:rsidRPr="00AD7EF2" w:rsidRDefault="00AD7EF2" w:rsidP="00AD7EF2">
      <w:pPr>
        <w:widowControl/>
        <w:autoSpaceDE/>
        <w:autoSpaceDN/>
        <w:jc w:val="center"/>
        <w:rPr>
          <w:b/>
          <w:sz w:val="26"/>
          <w:szCs w:val="26"/>
          <w:lang w:eastAsia="ru-RU"/>
        </w:rPr>
      </w:pPr>
      <w:r w:rsidRPr="00AD7EF2">
        <w:rPr>
          <w:b/>
          <w:sz w:val="32"/>
          <w:szCs w:val="32"/>
          <w:lang w:eastAsia="ru-RU"/>
        </w:rPr>
        <w:tab/>
      </w:r>
      <w:r w:rsidRPr="00AD7EF2">
        <w:rPr>
          <w:b/>
          <w:sz w:val="26"/>
          <w:szCs w:val="26"/>
          <w:lang w:eastAsia="ru-RU"/>
        </w:rPr>
        <w:t>Контрольно-счетный орган</w:t>
      </w:r>
    </w:p>
    <w:p w:rsidR="00AD7EF2" w:rsidRPr="00AD7EF2" w:rsidRDefault="00AD7EF2" w:rsidP="00AD7EF2">
      <w:pPr>
        <w:widowControl/>
        <w:autoSpaceDE/>
        <w:autoSpaceDN/>
        <w:jc w:val="center"/>
        <w:rPr>
          <w:b/>
          <w:sz w:val="26"/>
          <w:szCs w:val="26"/>
          <w:lang w:eastAsia="ru-RU"/>
        </w:rPr>
      </w:pPr>
      <w:r w:rsidRPr="00AD7EF2">
        <w:rPr>
          <w:b/>
          <w:sz w:val="26"/>
          <w:szCs w:val="26"/>
          <w:lang w:eastAsia="ru-RU"/>
        </w:rPr>
        <w:t>Приозерского муниципального района  Ленинградской области</w:t>
      </w:r>
    </w:p>
    <w:p w:rsidR="00AD7EF2" w:rsidRPr="00AD7EF2" w:rsidRDefault="00AD7EF2" w:rsidP="00AD7EF2">
      <w:pPr>
        <w:widowControl/>
        <w:shd w:val="clear" w:color="auto" w:fill="FFFFFF"/>
        <w:tabs>
          <w:tab w:val="left" w:pos="1590"/>
        </w:tabs>
        <w:autoSpaceDE/>
        <w:autoSpaceDN/>
        <w:rPr>
          <w:b/>
          <w:sz w:val="32"/>
          <w:szCs w:val="32"/>
          <w:lang w:eastAsia="ru-RU"/>
        </w:rPr>
      </w:pPr>
    </w:p>
    <w:p w:rsidR="00AD7EF2" w:rsidRPr="00AD7EF2" w:rsidRDefault="00AD7EF2" w:rsidP="00AD7EF2">
      <w:pPr>
        <w:widowControl/>
        <w:shd w:val="clear" w:color="auto" w:fill="FFFFFF"/>
        <w:autoSpaceDE/>
        <w:autoSpaceDN/>
        <w:jc w:val="center"/>
        <w:rPr>
          <w:b/>
          <w:sz w:val="32"/>
          <w:szCs w:val="32"/>
          <w:lang w:eastAsia="ru-RU"/>
        </w:rPr>
      </w:pPr>
    </w:p>
    <w:p w:rsidR="00AD7EF2" w:rsidRPr="00AD7EF2" w:rsidRDefault="00AD7EF2" w:rsidP="00AD7EF2">
      <w:pPr>
        <w:spacing w:before="208" w:line="322" w:lineRule="exact"/>
        <w:ind w:right="411"/>
        <w:rPr>
          <w:b/>
          <w:sz w:val="28"/>
        </w:rPr>
      </w:pPr>
      <w:r w:rsidRPr="00AD7EF2">
        <w:rPr>
          <w:b/>
          <w:sz w:val="36"/>
          <w:szCs w:val="36"/>
          <w:lang w:eastAsia="ru-RU"/>
        </w:rPr>
        <w:t xml:space="preserve">                                              </w:t>
      </w:r>
      <w:r w:rsidRPr="00AD7EF2">
        <w:rPr>
          <w:b/>
          <w:spacing w:val="-2"/>
          <w:sz w:val="28"/>
        </w:rPr>
        <w:t>СТАНДАРТ</w:t>
      </w:r>
    </w:p>
    <w:p w:rsidR="00AD7EF2" w:rsidRPr="00AD7EF2" w:rsidRDefault="00615897" w:rsidP="00615897">
      <w:pPr>
        <w:jc w:val="center"/>
        <w:rPr>
          <w:b/>
          <w:sz w:val="30"/>
          <w:szCs w:val="28"/>
        </w:rPr>
      </w:pPr>
      <w:r>
        <w:rPr>
          <w:b/>
          <w:sz w:val="28"/>
        </w:rPr>
        <w:t>ОРГАНИЗАЦИИ ДЕЯТЕЛЬНОСТИ</w:t>
      </w:r>
    </w:p>
    <w:p w:rsidR="00615897" w:rsidRDefault="00615897" w:rsidP="00615897">
      <w:pPr>
        <w:pStyle w:val="1"/>
        <w:spacing w:before="1"/>
        <w:ind w:right="2296"/>
        <w:jc w:val="center"/>
      </w:pPr>
    </w:p>
    <w:p w:rsidR="00615897" w:rsidRDefault="00615897" w:rsidP="00615897">
      <w:pPr>
        <w:pStyle w:val="1"/>
        <w:spacing w:before="1"/>
        <w:ind w:right="1027"/>
        <w:jc w:val="center"/>
        <w:rPr>
          <w:spacing w:val="1"/>
        </w:rPr>
      </w:pPr>
      <w:r w:rsidRPr="00615897">
        <w:t xml:space="preserve">«ПОДГОТОВКА ОТЧЕТА О </w:t>
      </w:r>
      <w:r w:rsidR="00EF05D9">
        <w:t>ДЕЯТЕЛЬНОСТИ</w:t>
      </w:r>
      <w:r w:rsidRPr="00615897">
        <w:rPr>
          <w:spacing w:val="1"/>
        </w:rPr>
        <w:t xml:space="preserve"> </w:t>
      </w:r>
    </w:p>
    <w:p w:rsidR="00615897" w:rsidRPr="00615897" w:rsidRDefault="00615897" w:rsidP="00615897">
      <w:pPr>
        <w:pStyle w:val="1"/>
        <w:spacing w:before="1"/>
        <w:ind w:right="34"/>
        <w:jc w:val="center"/>
      </w:pPr>
      <w:r>
        <w:t>КОНТРОЛЬНО-</w:t>
      </w:r>
      <w:r>
        <w:rPr>
          <w:spacing w:val="-2"/>
        </w:rPr>
        <w:t>СЧЕТНОГО ОРГАНА ПРИОЗЕРСКОГО МУНИЦИПАЛЬНОГО РАЙОНА ЛЕНИНГРАДСКОЙ ОБЛАСТИ</w:t>
      </w:r>
      <w:r w:rsidRPr="00615897">
        <w:t>»</w:t>
      </w:r>
    </w:p>
    <w:p w:rsidR="00AD7EF2" w:rsidRPr="00AD7EF2" w:rsidRDefault="00AD7EF2" w:rsidP="00615897">
      <w:pPr>
        <w:spacing w:line="244" w:lineRule="auto"/>
        <w:ind w:right="406"/>
        <w:jc w:val="center"/>
        <w:rPr>
          <w:sz w:val="28"/>
          <w:szCs w:val="28"/>
        </w:rPr>
      </w:pPr>
    </w:p>
    <w:p w:rsidR="00AD7EF2" w:rsidRPr="00AD7EF2" w:rsidRDefault="00615897" w:rsidP="00AD7EF2">
      <w:pPr>
        <w:spacing w:line="244" w:lineRule="auto"/>
        <w:ind w:right="406"/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СОД 2</w:t>
      </w:r>
    </w:p>
    <w:p w:rsidR="00AD7EF2" w:rsidRPr="00AD7EF2" w:rsidRDefault="00AD7EF2" w:rsidP="00AD7EF2">
      <w:pPr>
        <w:spacing w:line="321" w:lineRule="exact"/>
        <w:ind w:right="409"/>
        <w:outlineLvl w:val="0"/>
        <w:rPr>
          <w:b/>
          <w:bCs/>
          <w:sz w:val="28"/>
          <w:szCs w:val="28"/>
        </w:rPr>
      </w:pPr>
      <w:r w:rsidRPr="00AD7EF2">
        <w:rPr>
          <w:b/>
          <w:bCs/>
          <w:sz w:val="28"/>
          <w:szCs w:val="28"/>
        </w:rPr>
        <w:t xml:space="preserve">                                            (начало</w:t>
      </w:r>
      <w:r w:rsidRPr="00AD7EF2">
        <w:rPr>
          <w:b/>
          <w:bCs/>
          <w:spacing w:val="-3"/>
          <w:sz w:val="28"/>
          <w:szCs w:val="28"/>
        </w:rPr>
        <w:t xml:space="preserve"> </w:t>
      </w:r>
      <w:r w:rsidRPr="00AD7EF2">
        <w:rPr>
          <w:b/>
          <w:bCs/>
          <w:sz w:val="28"/>
          <w:szCs w:val="28"/>
        </w:rPr>
        <w:t>действия</w:t>
      </w:r>
      <w:r w:rsidRPr="00AD7EF2">
        <w:rPr>
          <w:b/>
          <w:bCs/>
          <w:spacing w:val="-5"/>
          <w:sz w:val="28"/>
          <w:szCs w:val="28"/>
        </w:rPr>
        <w:t xml:space="preserve"> 0</w:t>
      </w:r>
      <w:r w:rsidR="00E0426C">
        <w:rPr>
          <w:b/>
          <w:bCs/>
          <w:spacing w:val="-5"/>
          <w:sz w:val="28"/>
          <w:szCs w:val="28"/>
        </w:rPr>
        <w:t>5</w:t>
      </w:r>
      <w:bookmarkStart w:id="0" w:name="_GoBack"/>
      <w:bookmarkEnd w:id="0"/>
      <w:r w:rsidRPr="00AD7EF2">
        <w:rPr>
          <w:b/>
          <w:bCs/>
          <w:spacing w:val="-2"/>
          <w:sz w:val="28"/>
          <w:szCs w:val="28"/>
        </w:rPr>
        <w:t>.0</w:t>
      </w:r>
      <w:r w:rsidR="00615897">
        <w:rPr>
          <w:b/>
          <w:bCs/>
          <w:spacing w:val="-2"/>
          <w:sz w:val="28"/>
          <w:szCs w:val="28"/>
        </w:rPr>
        <w:t>5</w:t>
      </w:r>
      <w:r w:rsidRPr="00AD7EF2">
        <w:rPr>
          <w:b/>
          <w:bCs/>
          <w:spacing w:val="-2"/>
          <w:sz w:val="28"/>
          <w:szCs w:val="28"/>
        </w:rPr>
        <w:t>.202</w:t>
      </w:r>
      <w:r>
        <w:rPr>
          <w:b/>
          <w:bCs/>
          <w:spacing w:val="-2"/>
          <w:sz w:val="28"/>
          <w:szCs w:val="28"/>
        </w:rPr>
        <w:t>3</w:t>
      </w:r>
      <w:r w:rsidRPr="00AD7EF2">
        <w:rPr>
          <w:b/>
          <w:bCs/>
          <w:spacing w:val="-2"/>
          <w:sz w:val="28"/>
          <w:szCs w:val="28"/>
        </w:rPr>
        <w:t>)</w:t>
      </w:r>
    </w:p>
    <w:p w:rsidR="00AD7EF2" w:rsidRPr="00AD7EF2" w:rsidRDefault="00AD7EF2" w:rsidP="00AD7EF2">
      <w:pPr>
        <w:rPr>
          <w:b/>
          <w:sz w:val="30"/>
          <w:szCs w:val="28"/>
        </w:rPr>
      </w:pPr>
    </w:p>
    <w:p w:rsidR="00AD7EF2" w:rsidRPr="00AD7EF2" w:rsidRDefault="00AD7EF2" w:rsidP="00AD7EF2">
      <w:pPr>
        <w:spacing w:before="6"/>
        <w:rPr>
          <w:b/>
          <w:sz w:val="25"/>
          <w:szCs w:val="28"/>
        </w:rPr>
      </w:pPr>
    </w:p>
    <w:p w:rsidR="00AD7EF2" w:rsidRPr="00AD7EF2" w:rsidRDefault="00AD7EF2" w:rsidP="00AD7EF2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AD7EF2" w:rsidRPr="00AD7EF2" w:rsidRDefault="00AD7EF2" w:rsidP="00AD7EF2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AD7EF2" w:rsidRPr="00AD7EF2" w:rsidRDefault="00AD7EF2" w:rsidP="00AD7EF2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AD7EF2" w:rsidRPr="00AD7EF2" w:rsidRDefault="00AD7EF2" w:rsidP="00AD7EF2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AD7EF2" w:rsidRPr="00AD7EF2" w:rsidRDefault="00AD7EF2" w:rsidP="00AD7EF2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AD7EF2" w:rsidRPr="00AD7EF2" w:rsidRDefault="00AD7EF2" w:rsidP="00AD7EF2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AD7EF2" w:rsidRPr="00AD7EF2" w:rsidRDefault="00AD7EF2" w:rsidP="00AD7EF2">
      <w:pPr>
        <w:spacing w:before="72"/>
        <w:ind w:left="421" w:right="412"/>
        <w:jc w:val="center"/>
        <w:rPr>
          <w:b/>
          <w:sz w:val="24"/>
        </w:rPr>
      </w:pPr>
    </w:p>
    <w:p w:rsidR="00AD7EF2" w:rsidRPr="00AD7EF2" w:rsidRDefault="00AD7EF2" w:rsidP="00AD7EF2">
      <w:pPr>
        <w:spacing w:before="72"/>
        <w:ind w:left="421" w:right="412"/>
        <w:jc w:val="center"/>
        <w:rPr>
          <w:b/>
          <w:sz w:val="24"/>
        </w:rPr>
      </w:pPr>
    </w:p>
    <w:p w:rsidR="00AD7EF2" w:rsidRPr="00AD7EF2" w:rsidRDefault="00AD7EF2" w:rsidP="00AD7EF2">
      <w:pPr>
        <w:spacing w:before="72"/>
        <w:ind w:left="421" w:right="412"/>
        <w:jc w:val="center"/>
        <w:rPr>
          <w:b/>
          <w:sz w:val="24"/>
        </w:rPr>
      </w:pPr>
    </w:p>
    <w:p w:rsidR="00AD7EF2" w:rsidRPr="00AD7EF2" w:rsidRDefault="00AD7EF2" w:rsidP="00AD7EF2">
      <w:pPr>
        <w:spacing w:before="72"/>
        <w:ind w:left="421" w:right="412"/>
        <w:jc w:val="center"/>
        <w:rPr>
          <w:b/>
          <w:sz w:val="24"/>
        </w:rPr>
      </w:pPr>
    </w:p>
    <w:p w:rsidR="00AD7EF2" w:rsidRPr="00AD7EF2" w:rsidRDefault="00AD7EF2" w:rsidP="00AD7EF2">
      <w:pPr>
        <w:spacing w:before="72"/>
        <w:ind w:left="421" w:right="412"/>
        <w:jc w:val="center"/>
        <w:rPr>
          <w:b/>
          <w:sz w:val="24"/>
        </w:rPr>
      </w:pPr>
    </w:p>
    <w:p w:rsidR="00AD7EF2" w:rsidRPr="00AD7EF2" w:rsidRDefault="00AD7EF2" w:rsidP="00AD7EF2">
      <w:pPr>
        <w:spacing w:before="72"/>
        <w:ind w:left="421" w:right="412"/>
        <w:jc w:val="center"/>
        <w:rPr>
          <w:b/>
          <w:sz w:val="24"/>
        </w:rPr>
      </w:pPr>
    </w:p>
    <w:p w:rsidR="00AD7EF2" w:rsidRPr="00AD7EF2" w:rsidRDefault="00AD7EF2" w:rsidP="00AD7EF2">
      <w:pPr>
        <w:spacing w:before="72"/>
        <w:ind w:left="421" w:right="412"/>
        <w:jc w:val="center"/>
        <w:rPr>
          <w:b/>
          <w:sz w:val="24"/>
        </w:rPr>
      </w:pPr>
    </w:p>
    <w:p w:rsidR="00C640D8" w:rsidRDefault="00C640D8" w:rsidP="00AD7EF2">
      <w:pPr>
        <w:tabs>
          <w:tab w:val="left" w:pos="2893"/>
        </w:tabs>
        <w:spacing w:before="72"/>
        <w:ind w:left="421" w:right="412"/>
        <w:jc w:val="center"/>
        <w:rPr>
          <w:b/>
          <w:sz w:val="26"/>
          <w:szCs w:val="26"/>
        </w:rPr>
      </w:pPr>
    </w:p>
    <w:p w:rsidR="00C640D8" w:rsidRDefault="00C640D8" w:rsidP="00AD7EF2">
      <w:pPr>
        <w:tabs>
          <w:tab w:val="left" w:pos="2893"/>
        </w:tabs>
        <w:spacing w:before="72"/>
        <w:ind w:left="421" w:right="412"/>
        <w:jc w:val="center"/>
        <w:rPr>
          <w:b/>
          <w:sz w:val="26"/>
          <w:szCs w:val="26"/>
        </w:rPr>
      </w:pPr>
    </w:p>
    <w:p w:rsidR="00AD7EF2" w:rsidRPr="00AD7EF2" w:rsidRDefault="00AD7EF2" w:rsidP="00AD7EF2">
      <w:pPr>
        <w:tabs>
          <w:tab w:val="left" w:pos="2893"/>
        </w:tabs>
        <w:spacing w:before="72"/>
        <w:ind w:left="421" w:right="412"/>
        <w:jc w:val="center"/>
        <w:rPr>
          <w:b/>
          <w:sz w:val="26"/>
          <w:szCs w:val="26"/>
        </w:rPr>
      </w:pPr>
      <w:r w:rsidRPr="00AD7EF2">
        <w:rPr>
          <w:b/>
          <w:sz w:val="26"/>
          <w:szCs w:val="26"/>
        </w:rPr>
        <w:t>г. Приозерск</w:t>
      </w:r>
    </w:p>
    <w:p w:rsidR="00AD7EF2" w:rsidRPr="00AD7EF2" w:rsidRDefault="00AD7EF2" w:rsidP="00AD7EF2">
      <w:pPr>
        <w:spacing w:before="72"/>
        <w:ind w:left="421" w:right="412"/>
        <w:jc w:val="center"/>
        <w:rPr>
          <w:b/>
          <w:sz w:val="24"/>
        </w:rPr>
      </w:pPr>
    </w:p>
    <w:p w:rsidR="00856E05" w:rsidRDefault="00856E05">
      <w:pPr>
        <w:pStyle w:val="a3"/>
        <w:ind w:left="0"/>
        <w:jc w:val="left"/>
        <w:rPr>
          <w:sz w:val="30"/>
        </w:rPr>
      </w:pPr>
    </w:p>
    <w:p w:rsidR="00856E05" w:rsidRDefault="00856E05">
      <w:pPr>
        <w:pStyle w:val="a3"/>
        <w:ind w:left="0"/>
        <w:jc w:val="left"/>
        <w:rPr>
          <w:sz w:val="30"/>
        </w:rPr>
      </w:pPr>
    </w:p>
    <w:p w:rsidR="00856E05" w:rsidRDefault="00856E05">
      <w:pPr>
        <w:pStyle w:val="a3"/>
        <w:ind w:left="0"/>
        <w:jc w:val="left"/>
        <w:rPr>
          <w:sz w:val="30"/>
        </w:rPr>
      </w:pPr>
    </w:p>
    <w:p w:rsidR="00856E05" w:rsidRDefault="00F5650E">
      <w:pPr>
        <w:pStyle w:val="1"/>
        <w:spacing w:before="76"/>
        <w:ind w:left="1590" w:right="1575"/>
        <w:jc w:val="center"/>
      </w:pPr>
      <w:r>
        <w:t>СОДЕРЖАНИЕ</w:t>
      </w:r>
    </w:p>
    <w:p w:rsidR="00856E05" w:rsidRDefault="00856E05">
      <w:pPr>
        <w:pStyle w:val="a3"/>
        <w:ind w:left="0"/>
        <w:jc w:val="left"/>
        <w:rPr>
          <w:b/>
          <w:sz w:val="20"/>
        </w:rPr>
      </w:pPr>
    </w:p>
    <w:p w:rsidR="00856E05" w:rsidRDefault="00856E05">
      <w:pPr>
        <w:pStyle w:val="a3"/>
        <w:ind w:left="0"/>
        <w:jc w:val="left"/>
        <w:rPr>
          <w:b/>
          <w:sz w:val="20"/>
        </w:rPr>
      </w:pPr>
    </w:p>
    <w:p w:rsidR="00856E05" w:rsidRDefault="00856E05">
      <w:pPr>
        <w:pStyle w:val="a3"/>
        <w:ind w:left="0"/>
        <w:jc w:val="left"/>
        <w:rPr>
          <w:b/>
          <w:sz w:val="20"/>
        </w:rPr>
      </w:pPr>
    </w:p>
    <w:p w:rsidR="00856E05" w:rsidRDefault="00856E05">
      <w:pPr>
        <w:pStyle w:val="a3"/>
        <w:spacing w:before="1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9663"/>
        <w:gridCol w:w="664"/>
      </w:tblGrid>
      <w:tr w:rsidR="00856E05">
        <w:trPr>
          <w:trHeight w:val="9004"/>
        </w:trPr>
        <w:tc>
          <w:tcPr>
            <w:tcW w:w="9663" w:type="dxa"/>
          </w:tcPr>
          <w:p w:rsidR="00856E05" w:rsidRPr="003146E9" w:rsidRDefault="00F5650E">
            <w:pPr>
              <w:pStyle w:val="TableParagraph"/>
              <w:spacing w:line="311" w:lineRule="exact"/>
              <w:ind w:left="200"/>
              <w:rPr>
                <w:sz w:val="26"/>
                <w:szCs w:val="26"/>
              </w:rPr>
            </w:pPr>
            <w:r w:rsidRPr="003146E9">
              <w:rPr>
                <w:spacing w:val="-1"/>
                <w:sz w:val="26"/>
                <w:szCs w:val="26"/>
              </w:rPr>
              <w:t>1.</w:t>
            </w:r>
            <w:r w:rsidRPr="003146E9">
              <w:rPr>
                <w:spacing w:val="-17"/>
                <w:sz w:val="26"/>
                <w:szCs w:val="26"/>
              </w:rPr>
              <w:t xml:space="preserve"> </w:t>
            </w:r>
            <w:r w:rsidRPr="003146E9">
              <w:rPr>
                <w:spacing w:val="-1"/>
                <w:sz w:val="26"/>
                <w:szCs w:val="26"/>
              </w:rPr>
              <w:t>Общие</w:t>
            </w:r>
            <w:r w:rsidRPr="003146E9">
              <w:rPr>
                <w:spacing w:val="-15"/>
                <w:sz w:val="26"/>
                <w:szCs w:val="26"/>
              </w:rPr>
              <w:t xml:space="preserve"> </w:t>
            </w:r>
            <w:r w:rsidR="00F51662">
              <w:rPr>
                <w:sz w:val="26"/>
                <w:szCs w:val="26"/>
              </w:rPr>
              <w:t>положения ……………………………………………………….............</w:t>
            </w:r>
          </w:p>
          <w:p w:rsidR="00856E05" w:rsidRPr="003146E9" w:rsidRDefault="00856E05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856E05" w:rsidRPr="00140A32" w:rsidRDefault="00140A32">
            <w:pPr>
              <w:pStyle w:val="TableParagraph"/>
              <w:numPr>
                <w:ilvl w:val="0"/>
                <w:numId w:val="12"/>
              </w:numPr>
              <w:tabs>
                <w:tab w:val="left" w:pos="479"/>
              </w:tabs>
              <w:ind w:right="749" w:firstLine="0"/>
              <w:rPr>
                <w:sz w:val="26"/>
                <w:szCs w:val="26"/>
              </w:rPr>
            </w:pPr>
            <w:r w:rsidRPr="00140A32">
              <w:rPr>
                <w:sz w:val="26"/>
                <w:szCs w:val="26"/>
              </w:rPr>
              <w:t>Цель, задачи и принципы фор</w:t>
            </w:r>
            <w:r w:rsidR="00A01D01">
              <w:rPr>
                <w:sz w:val="26"/>
                <w:szCs w:val="26"/>
              </w:rPr>
              <w:t>мирования отчета о деятельности</w:t>
            </w:r>
            <w:proofErr w:type="gramStart"/>
            <w:r w:rsidR="00A01D01">
              <w:rPr>
                <w:sz w:val="26"/>
                <w:szCs w:val="26"/>
              </w:rPr>
              <w:t xml:space="preserve"> К</w:t>
            </w:r>
            <w:proofErr w:type="gramEnd"/>
            <w:r w:rsidR="00A01D01">
              <w:rPr>
                <w:sz w:val="26"/>
                <w:szCs w:val="26"/>
              </w:rPr>
              <w:t>онтрольно счетного орга</w:t>
            </w:r>
            <w:r w:rsidR="00F51662">
              <w:rPr>
                <w:sz w:val="26"/>
                <w:szCs w:val="26"/>
              </w:rPr>
              <w:t>на ………………………………………………………</w:t>
            </w:r>
            <w:r w:rsidR="00A01D01">
              <w:rPr>
                <w:spacing w:val="-1"/>
                <w:sz w:val="26"/>
                <w:szCs w:val="26"/>
              </w:rPr>
              <w:t xml:space="preserve">     </w:t>
            </w:r>
          </w:p>
          <w:p w:rsidR="00856E05" w:rsidRPr="003146E9" w:rsidRDefault="00856E05">
            <w:pPr>
              <w:pStyle w:val="TableParagraph"/>
              <w:spacing w:before="11"/>
              <w:rPr>
                <w:b/>
                <w:sz w:val="26"/>
                <w:szCs w:val="26"/>
              </w:rPr>
            </w:pPr>
          </w:p>
          <w:p w:rsidR="00856E05" w:rsidRPr="003146E9" w:rsidRDefault="00A01D01" w:rsidP="00F51662">
            <w:pPr>
              <w:pStyle w:val="TableParagraph"/>
              <w:numPr>
                <w:ilvl w:val="0"/>
                <w:numId w:val="12"/>
              </w:numPr>
              <w:tabs>
                <w:tab w:val="left" w:pos="479"/>
              </w:tabs>
              <w:ind w:right="459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Отчет о деятельности </w:t>
            </w:r>
            <w:r w:rsidR="00584A6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Контрольн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счетного органа</w:t>
            </w:r>
            <w:r w:rsidR="00F51662">
              <w:rPr>
                <w:sz w:val="26"/>
                <w:szCs w:val="26"/>
              </w:rPr>
              <w:t xml:space="preserve"> …………………………</w:t>
            </w:r>
          </w:p>
          <w:p w:rsidR="00856E05" w:rsidRPr="003146E9" w:rsidRDefault="00856E05">
            <w:pPr>
              <w:pStyle w:val="TableParagraph"/>
              <w:spacing w:before="6"/>
              <w:rPr>
                <w:b/>
                <w:sz w:val="26"/>
                <w:szCs w:val="26"/>
              </w:rPr>
            </w:pPr>
          </w:p>
          <w:p w:rsidR="00856E05" w:rsidRDefault="001D2E56" w:rsidP="00A01D01">
            <w:pPr>
              <w:pStyle w:val="TableParagraph"/>
              <w:tabs>
                <w:tab w:val="left" w:pos="481"/>
              </w:tabs>
              <w:ind w:left="200" w:right="744"/>
              <w:rPr>
                <w:sz w:val="26"/>
                <w:szCs w:val="26"/>
              </w:rPr>
            </w:pPr>
            <w:r w:rsidRPr="003146E9">
              <w:rPr>
                <w:sz w:val="26"/>
                <w:szCs w:val="26"/>
              </w:rPr>
              <w:t xml:space="preserve">4. </w:t>
            </w:r>
            <w:r w:rsidR="00A01D01" w:rsidRPr="00A01D01">
              <w:rPr>
                <w:sz w:val="26"/>
                <w:szCs w:val="26"/>
              </w:rPr>
              <w:t>Требования к содержанию отчета о деятельности Контрольно-счетного органа</w:t>
            </w:r>
            <w:r w:rsidR="00F51662">
              <w:rPr>
                <w:sz w:val="26"/>
                <w:szCs w:val="26"/>
              </w:rPr>
              <w:t xml:space="preserve"> ……………………………………………………………………………….</w:t>
            </w:r>
          </w:p>
          <w:p w:rsidR="00F51662" w:rsidRDefault="00F51662" w:rsidP="00A01D01">
            <w:pPr>
              <w:pStyle w:val="TableParagraph"/>
              <w:tabs>
                <w:tab w:val="left" w:pos="481"/>
              </w:tabs>
              <w:ind w:left="200" w:right="744"/>
              <w:rPr>
                <w:sz w:val="26"/>
                <w:szCs w:val="26"/>
              </w:rPr>
            </w:pPr>
          </w:p>
          <w:p w:rsidR="00856E05" w:rsidRDefault="00A01D01" w:rsidP="00F51662">
            <w:pPr>
              <w:pStyle w:val="TableParagraph"/>
              <w:tabs>
                <w:tab w:val="left" w:pos="481"/>
              </w:tabs>
              <w:ind w:left="200" w:right="7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01D01">
              <w:rPr>
                <w:sz w:val="26"/>
                <w:szCs w:val="26"/>
              </w:rPr>
              <w:t xml:space="preserve">Формирование и утверждение отчета о деятельности </w:t>
            </w:r>
            <w:r w:rsidR="00584A6D">
              <w:rPr>
                <w:sz w:val="26"/>
                <w:szCs w:val="26"/>
              </w:rPr>
              <w:t xml:space="preserve"> </w:t>
            </w:r>
            <w:r w:rsidRPr="00A01D01">
              <w:rPr>
                <w:sz w:val="26"/>
                <w:szCs w:val="26"/>
              </w:rPr>
              <w:t>К</w:t>
            </w:r>
            <w:r w:rsidR="00F51662">
              <w:rPr>
                <w:sz w:val="26"/>
                <w:szCs w:val="26"/>
              </w:rPr>
              <w:t>онтрольно-счетного органа ……………………………………………………………………………….</w:t>
            </w:r>
          </w:p>
          <w:p w:rsidR="00856E05" w:rsidRDefault="00F51662" w:rsidP="00F516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F51662" w:rsidRDefault="00F51662" w:rsidP="00F516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6. </w:t>
            </w:r>
            <w:r w:rsidRPr="00F51662">
              <w:rPr>
                <w:sz w:val="26"/>
                <w:szCs w:val="26"/>
              </w:rPr>
              <w:t>Порядок подготовки и пред</w:t>
            </w:r>
            <w:r>
              <w:rPr>
                <w:sz w:val="26"/>
                <w:szCs w:val="26"/>
              </w:rPr>
              <w:t>ставления отчета о деятельности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="00584A6D">
              <w:rPr>
                <w:sz w:val="26"/>
                <w:szCs w:val="26"/>
              </w:rPr>
              <w:t xml:space="preserve"> К</w:t>
            </w:r>
            <w:proofErr w:type="gramEnd"/>
            <w:r w:rsidRPr="00F51662">
              <w:rPr>
                <w:sz w:val="26"/>
                <w:szCs w:val="26"/>
              </w:rPr>
              <w:t>онтрольно-</w:t>
            </w:r>
          </w:p>
          <w:p w:rsidR="00F51662" w:rsidRPr="00F51662" w:rsidRDefault="00F51662" w:rsidP="00F516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F51662">
              <w:rPr>
                <w:sz w:val="26"/>
                <w:szCs w:val="26"/>
              </w:rPr>
              <w:t>счетного органа</w:t>
            </w:r>
            <w:r>
              <w:rPr>
                <w:sz w:val="26"/>
                <w:szCs w:val="26"/>
              </w:rPr>
              <w:t xml:space="preserve"> …………………………………………………………………….       </w:t>
            </w:r>
          </w:p>
        </w:tc>
        <w:tc>
          <w:tcPr>
            <w:tcW w:w="664" w:type="dxa"/>
          </w:tcPr>
          <w:p w:rsidR="00856E05" w:rsidRPr="003146E9" w:rsidRDefault="00F5650E" w:rsidP="003146E9">
            <w:pPr>
              <w:pStyle w:val="TableParagraph"/>
              <w:spacing w:line="311" w:lineRule="exact"/>
              <w:rPr>
                <w:sz w:val="26"/>
                <w:szCs w:val="26"/>
              </w:rPr>
            </w:pPr>
            <w:r w:rsidRPr="003146E9">
              <w:rPr>
                <w:sz w:val="26"/>
                <w:szCs w:val="26"/>
              </w:rPr>
              <w:t>3</w:t>
            </w:r>
          </w:p>
          <w:p w:rsidR="001D2E56" w:rsidRPr="003146E9" w:rsidRDefault="001D2E56" w:rsidP="00446A89">
            <w:pPr>
              <w:pStyle w:val="TableParagraph"/>
              <w:rPr>
                <w:sz w:val="26"/>
                <w:szCs w:val="26"/>
              </w:rPr>
            </w:pPr>
          </w:p>
          <w:p w:rsidR="00446A89" w:rsidRDefault="00446A89">
            <w:pPr>
              <w:pStyle w:val="TableParagraph"/>
              <w:rPr>
                <w:sz w:val="26"/>
                <w:szCs w:val="26"/>
              </w:rPr>
            </w:pPr>
          </w:p>
          <w:p w:rsidR="003146E9" w:rsidRPr="003146E9" w:rsidRDefault="00446A89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</w:t>
            </w:r>
            <w:r w:rsidR="001D2E56" w:rsidRPr="003146E9">
              <w:rPr>
                <w:sz w:val="26"/>
                <w:szCs w:val="26"/>
              </w:rPr>
              <w:t>4</w:t>
            </w:r>
          </w:p>
          <w:p w:rsidR="003146E9" w:rsidRPr="003146E9" w:rsidRDefault="003146E9">
            <w:pPr>
              <w:pStyle w:val="TableParagraph"/>
              <w:rPr>
                <w:sz w:val="26"/>
                <w:szCs w:val="26"/>
              </w:rPr>
            </w:pPr>
          </w:p>
          <w:p w:rsidR="003146E9" w:rsidRDefault="003146E9">
            <w:pPr>
              <w:pStyle w:val="TableParagraph"/>
              <w:rPr>
                <w:sz w:val="26"/>
                <w:szCs w:val="26"/>
              </w:rPr>
            </w:pPr>
          </w:p>
          <w:p w:rsidR="001D2E56" w:rsidRPr="003146E9" w:rsidRDefault="001D2E56">
            <w:pPr>
              <w:pStyle w:val="TableParagraph"/>
              <w:rPr>
                <w:sz w:val="26"/>
                <w:szCs w:val="26"/>
              </w:rPr>
            </w:pPr>
            <w:r w:rsidRPr="003146E9">
              <w:rPr>
                <w:sz w:val="26"/>
                <w:szCs w:val="26"/>
              </w:rPr>
              <w:t>4</w:t>
            </w:r>
          </w:p>
          <w:p w:rsidR="00856E05" w:rsidRPr="003146E9" w:rsidRDefault="00856E05">
            <w:pPr>
              <w:pStyle w:val="TableParagraph"/>
              <w:rPr>
                <w:b/>
                <w:sz w:val="26"/>
                <w:szCs w:val="26"/>
              </w:rPr>
            </w:pPr>
          </w:p>
          <w:p w:rsidR="003146E9" w:rsidRDefault="00F51662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4-6</w:t>
            </w:r>
          </w:p>
          <w:p w:rsidR="001D2E56" w:rsidRPr="003146E9" w:rsidRDefault="001D2E56">
            <w:pPr>
              <w:pStyle w:val="TableParagraph"/>
              <w:rPr>
                <w:sz w:val="26"/>
                <w:szCs w:val="26"/>
              </w:rPr>
            </w:pPr>
          </w:p>
          <w:p w:rsidR="00856E05" w:rsidRPr="003146E9" w:rsidRDefault="00856E05">
            <w:pPr>
              <w:pStyle w:val="TableParagraph"/>
              <w:spacing w:before="11"/>
              <w:rPr>
                <w:b/>
                <w:sz w:val="26"/>
                <w:szCs w:val="26"/>
              </w:rPr>
            </w:pPr>
          </w:p>
          <w:p w:rsidR="00856E05" w:rsidRDefault="00F51662">
            <w:pPr>
              <w:pStyle w:val="TableParagraph"/>
              <w:rPr>
                <w:sz w:val="26"/>
                <w:szCs w:val="26"/>
              </w:rPr>
            </w:pPr>
            <w:r w:rsidRPr="00F51662">
              <w:rPr>
                <w:sz w:val="26"/>
                <w:szCs w:val="26"/>
              </w:rPr>
              <w:t>6-7</w:t>
            </w:r>
          </w:p>
          <w:p w:rsidR="00F51662" w:rsidRDefault="00F51662">
            <w:pPr>
              <w:pStyle w:val="TableParagraph"/>
              <w:rPr>
                <w:sz w:val="26"/>
                <w:szCs w:val="26"/>
              </w:rPr>
            </w:pPr>
          </w:p>
          <w:p w:rsidR="00F51662" w:rsidRPr="00F51662" w:rsidRDefault="00F51662">
            <w:pPr>
              <w:pStyle w:val="TableParagraph"/>
              <w:rPr>
                <w:sz w:val="26"/>
                <w:szCs w:val="26"/>
              </w:rPr>
            </w:pPr>
          </w:p>
          <w:p w:rsidR="003146E9" w:rsidRPr="003146E9" w:rsidRDefault="00F51662" w:rsidP="003146E9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856E05" w:rsidRPr="003146E9" w:rsidRDefault="00856E05" w:rsidP="003146E9">
            <w:pPr>
              <w:pStyle w:val="TableParagraph"/>
              <w:rPr>
                <w:sz w:val="26"/>
                <w:szCs w:val="26"/>
              </w:rPr>
            </w:pPr>
          </w:p>
          <w:p w:rsidR="00856E05" w:rsidRPr="003146E9" w:rsidRDefault="00856E05">
            <w:pPr>
              <w:pStyle w:val="TableParagraph"/>
              <w:rPr>
                <w:b/>
                <w:sz w:val="26"/>
                <w:szCs w:val="26"/>
              </w:rPr>
            </w:pPr>
          </w:p>
          <w:p w:rsidR="00856E05" w:rsidRPr="003146E9" w:rsidRDefault="00856E05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856E05" w:rsidRPr="003146E9" w:rsidRDefault="00856E05" w:rsidP="003146E9">
            <w:pPr>
              <w:pStyle w:val="TableParagraph"/>
              <w:spacing w:before="1"/>
              <w:rPr>
                <w:sz w:val="26"/>
                <w:szCs w:val="26"/>
              </w:rPr>
            </w:pPr>
          </w:p>
          <w:p w:rsidR="00856E05" w:rsidRPr="003146E9" w:rsidRDefault="00856E05">
            <w:pPr>
              <w:pStyle w:val="TableParagraph"/>
              <w:rPr>
                <w:b/>
                <w:sz w:val="26"/>
                <w:szCs w:val="26"/>
              </w:rPr>
            </w:pPr>
          </w:p>
          <w:p w:rsidR="00856E05" w:rsidRPr="003146E9" w:rsidRDefault="00856E05">
            <w:pPr>
              <w:pStyle w:val="TableParagraph"/>
              <w:spacing w:before="1"/>
              <w:rPr>
                <w:sz w:val="26"/>
                <w:szCs w:val="26"/>
              </w:rPr>
            </w:pPr>
          </w:p>
          <w:p w:rsidR="00856E05" w:rsidRPr="003146E9" w:rsidRDefault="00856E05" w:rsidP="003146E9">
            <w:pPr>
              <w:pStyle w:val="TableParagraph"/>
              <w:rPr>
                <w:sz w:val="26"/>
                <w:szCs w:val="26"/>
              </w:rPr>
            </w:pPr>
          </w:p>
          <w:p w:rsidR="003146E9" w:rsidRDefault="003146E9" w:rsidP="003146E9">
            <w:pPr>
              <w:pStyle w:val="TableParagraph"/>
              <w:rPr>
                <w:b/>
                <w:sz w:val="26"/>
                <w:szCs w:val="26"/>
              </w:rPr>
            </w:pPr>
          </w:p>
          <w:p w:rsidR="00856E05" w:rsidRPr="003146E9" w:rsidRDefault="00856E05" w:rsidP="003146E9">
            <w:pPr>
              <w:pStyle w:val="TableParagraph"/>
              <w:rPr>
                <w:sz w:val="26"/>
                <w:szCs w:val="26"/>
              </w:rPr>
            </w:pPr>
          </w:p>
          <w:p w:rsidR="00856E05" w:rsidRPr="003146E9" w:rsidRDefault="00856E05">
            <w:pPr>
              <w:pStyle w:val="TableParagraph"/>
              <w:rPr>
                <w:b/>
                <w:sz w:val="26"/>
                <w:szCs w:val="26"/>
              </w:rPr>
            </w:pPr>
          </w:p>
          <w:p w:rsidR="00856E05" w:rsidRPr="003146E9" w:rsidRDefault="00856E05" w:rsidP="00A01D01">
            <w:pPr>
              <w:pStyle w:val="TableParagraph"/>
              <w:rPr>
                <w:sz w:val="26"/>
                <w:szCs w:val="26"/>
              </w:rPr>
            </w:pPr>
          </w:p>
          <w:p w:rsidR="00856E05" w:rsidRPr="003146E9" w:rsidRDefault="00856E05">
            <w:pPr>
              <w:pStyle w:val="TableParagraph"/>
              <w:spacing w:before="253" w:line="302" w:lineRule="exact"/>
              <w:ind w:left="184"/>
              <w:rPr>
                <w:sz w:val="26"/>
                <w:szCs w:val="26"/>
              </w:rPr>
            </w:pPr>
          </w:p>
        </w:tc>
      </w:tr>
    </w:tbl>
    <w:p w:rsidR="00856E05" w:rsidRDefault="00856E05">
      <w:pPr>
        <w:spacing w:line="302" w:lineRule="exact"/>
        <w:rPr>
          <w:sz w:val="28"/>
        </w:rPr>
        <w:sectPr w:rsidR="00856E05" w:rsidSect="006D7E56">
          <w:footerReference w:type="default" r:id="rId9"/>
          <w:pgSz w:w="11910" w:h="16840"/>
          <w:pgMar w:top="1360" w:right="711" w:bottom="280" w:left="1100" w:header="720" w:footer="720" w:gutter="0"/>
          <w:cols w:space="720"/>
          <w:titlePg/>
          <w:docGrid w:linePitch="299"/>
        </w:sectPr>
      </w:pPr>
    </w:p>
    <w:p w:rsidR="00856E05" w:rsidRDefault="00F5650E">
      <w:pPr>
        <w:pStyle w:val="a6"/>
        <w:numPr>
          <w:ilvl w:val="0"/>
          <w:numId w:val="11"/>
        </w:numPr>
        <w:tabs>
          <w:tab w:val="left" w:pos="4212"/>
        </w:tabs>
        <w:spacing w:before="72" w:line="321" w:lineRule="exact"/>
        <w:ind w:hanging="214"/>
        <w:jc w:val="both"/>
        <w:rPr>
          <w:b/>
          <w:sz w:val="28"/>
        </w:rPr>
      </w:pPr>
      <w:r>
        <w:rPr>
          <w:b/>
          <w:sz w:val="28"/>
        </w:rPr>
        <w:lastRenderedPageBreak/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B8297B" w:rsidRPr="00B8297B" w:rsidRDefault="00FE3981" w:rsidP="00256A18">
      <w:pPr>
        <w:pStyle w:val="a6"/>
        <w:numPr>
          <w:ilvl w:val="1"/>
          <w:numId w:val="10"/>
        </w:numPr>
        <w:tabs>
          <w:tab w:val="left" w:pos="1276"/>
          <w:tab w:val="left" w:pos="1846"/>
        </w:tabs>
        <w:ind w:left="0" w:right="31" w:firstLine="567"/>
        <w:jc w:val="both"/>
        <w:rPr>
          <w:sz w:val="26"/>
          <w:szCs w:val="26"/>
        </w:rPr>
      </w:pPr>
      <w:r w:rsidRPr="00C7091B">
        <w:rPr>
          <w:sz w:val="26"/>
          <w:szCs w:val="26"/>
        </w:rPr>
        <w:t xml:space="preserve">Стандарт </w:t>
      </w:r>
      <w:r w:rsidR="00B92D1F">
        <w:rPr>
          <w:sz w:val="26"/>
          <w:szCs w:val="26"/>
        </w:rPr>
        <w:t>организации деятельности СОД 2 «</w:t>
      </w:r>
      <w:r w:rsidRPr="00C7091B">
        <w:rPr>
          <w:sz w:val="26"/>
          <w:szCs w:val="26"/>
        </w:rPr>
        <w:t xml:space="preserve"> </w:t>
      </w:r>
      <w:r w:rsidR="00B92D1F">
        <w:rPr>
          <w:sz w:val="26"/>
          <w:szCs w:val="26"/>
        </w:rPr>
        <w:t>Подготовка отчета о работе К</w:t>
      </w:r>
      <w:r w:rsidRPr="00C7091B">
        <w:rPr>
          <w:sz w:val="26"/>
          <w:szCs w:val="26"/>
        </w:rPr>
        <w:t>онтрольно-счетного органа Приозерского муниципально</w:t>
      </w:r>
      <w:r w:rsidR="00B92D1F">
        <w:rPr>
          <w:sz w:val="26"/>
          <w:szCs w:val="26"/>
        </w:rPr>
        <w:t>го района Ленинградской области»</w:t>
      </w:r>
      <w:r w:rsidRPr="00C7091B">
        <w:rPr>
          <w:sz w:val="26"/>
          <w:szCs w:val="26"/>
        </w:rPr>
        <w:t xml:space="preserve"> (дале</w:t>
      </w:r>
      <w:proofErr w:type="gramStart"/>
      <w:r w:rsidRPr="00C7091B">
        <w:rPr>
          <w:sz w:val="26"/>
          <w:szCs w:val="26"/>
        </w:rPr>
        <w:t>е-</w:t>
      </w:r>
      <w:proofErr w:type="gramEnd"/>
      <w:r w:rsidRPr="00C7091B">
        <w:rPr>
          <w:sz w:val="26"/>
          <w:szCs w:val="26"/>
        </w:rPr>
        <w:t xml:space="preserve"> Стандарт), разработан в соответствии с </w:t>
      </w:r>
      <w:r w:rsidR="00F5650E" w:rsidRPr="00C7091B">
        <w:rPr>
          <w:sz w:val="26"/>
          <w:szCs w:val="26"/>
        </w:rPr>
        <w:t xml:space="preserve"> Федеральны</w:t>
      </w:r>
      <w:r w:rsidRPr="00C7091B">
        <w:rPr>
          <w:sz w:val="26"/>
          <w:szCs w:val="26"/>
        </w:rPr>
        <w:t>м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закон</w:t>
      </w:r>
      <w:r w:rsidRPr="00C7091B">
        <w:rPr>
          <w:sz w:val="26"/>
          <w:szCs w:val="26"/>
        </w:rPr>
        <w:t>ом</w:t>
      </w:r>
      <w:r w:rsidR="00F5650E" w:rsidRPr="00C7091B">
        <w:rPr>
          <w:sz w:val="26"/>
          <w:szCs w:val="26"/>
        </w:rPr>
        <w:t xml:space="preserve"> от </w:t>
      </w:r>
      <w:smartTag w:uri="urn:schemas-microsoft-com:office:smarttags" w:element="date">
        <w:smartTagPr>
          <w:attr w:name="Year" w:val="2011"/>
          <w:attr w:name="Day" w:val="07"/>
          <w:attr w:name="Month" w:val="2"/>
          <w:attr w:name="ls" w:val="trans"/>
        </w:smartTagPr>
        <w:r w:rsidR="00F5650E" w:rsidRPr="00C7091B">
          <w:rPr>
            <w:sz w:val="26"/>
            <w:szCs w:val="26"/>
          </w:rPr>
          <w:t>07.02.2011</w:t>
        </w:r>
      </w:smartTag>
      <w:r w:rsidR="00F5650E" w:rsidRPr="00C7091B">
        <w:rPr>
          <w:sz w:val="26"/>
          <w:szCs w:val="26"/>
        </w:rPr>
        <w:t xml:space="preserve"> №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6-ФЗ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«Об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общих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принципах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организации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деятельности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контрольно-счетных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органов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субъектов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Российской</w:t>
      </w:r>
      <w:r w:rsidR="00F5650E" w:rsidRPr="00C7091B">
        <w:rPr>
          <w:spacing w:val="-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Федерации</w:t>
      </w:r>
      <w:r w:rsidR="00F5650E" w:rsidRPr="00C7091B">
        <w:rPr>
          <w:spacing w:val="-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и муниципальных</w:t>
      </w:r>
      <w:r w:rsidR="00F5650E" w:rsidRPr="00C7091B">
        <w:rPr>
          <w:spacing w:val="-4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образований»;</w:t>
      </w:r>
      <w:r w:rsidR="006E7C93" w:rsidRPr="00C7091B">
        <w:rPr>
          <w:sz w:val="26"/>
          <w:szCs w:val="26"/>
        </w:rPr>
        <w:t xml:space="preserve"> </w:t>
      </w:r>
      <w:r w:rsidR="00B8297B">
        <w:rPr>
          <w:sz w:val="26"/>
          <w:szCs w:val="26"/>
        </w:rPr>
        <w:t xml:space="preserve">Областным законом </w:t>
      </w:r>
      <w:r w:rsidR="00B8297B" w:rsidRPr="000D3CE0">
        <w:rPr>
          <w:sz w:val="26"/>
          <w:szCs w:val="26"/>
        </w:rPr>
        <w:t xml:space="preserve">Ленинградской области от </w:t>
      </w:r>
      <w:smartTag w:uri="urn:schemas-microsoft-com:office:smarttags" w:element="date">
        <w:smartTagPr>
          <w:attr w:name="Year" w:val="2017"/>
          <w:attr w:name="Day" w:val="13"/>
          <w:attr w:name="Month" w:val="03"/>
          <w:attr w:name="ls" w:val="trans"/>
        </w:smartTagPr>
        <w:r w:rsidR="00B8297B" w:rsidRPr="000D3CE0">
          <w:rPr>
            <w:sz w:val="26"/>
            <w:szCs w:val="26"/>
          </w:rPr>
          <w:t>13.03.2017</w:t>
        </w:r>
      </w:smartTag>
      <w:r w:rsidR="00B8297B" w:rsidRPr="000D3CE0">
        <w:rPr>
          <w:sz w:val="26"/>
          <w:szCs w:val="26"/>
        </w:rPr>
        <w:t xml:space="preserve"> </w:t>
      </w:r>
      <w:r w:rsidR="00B8297B">
        <w:rPr>
          <w:sz w:val="26"/>
          <w:szCs w:val="26"/>
        </w:rPr>
        <w:t>№ 7-оз «</w:t>
      </w:r>
      <w:r w:rsidR="00B8297B" w:rsidRPr="000D3CE0">
        <w:rPr>
          <w:sz w:val="26"/>
          <w:szCs w:val="26"/>
        </w:rPr>
        <w:t>Об отдельных вопросах организации и деятельности контрольно-счетных органов муниципальных образований Ленингра</w:t>
      </w:r>
      <w:r w:rsidR="00B8297B">
        <w:rPr>
          <w:sz w:val="26"/>
          <w:szCs w:val="26"/>
        </w:rPr>
        <w:t xml:space="preserve">дской области», </w:t>
      </w:r>
      <w:r w:rsidR="00B8297B" w:rsidRPr="00B8297B">
        <w:rPr>
          <w:sz w:val="26"/>
          <w:szCs w:val="26"/>
        </w:rPr>
        <w:t xml:space="preserve">Положением о </w:t>
      </w:r>
      <w:r w:rsidR="00B8297B">
        <w:rPr>
          <w:sz w:val="26"/>
          <w:szCs w:val="26"/>
        </w:rPr>
        <w:t>К</w:t>
      </w:r>
      <w:r w:rsidR="00B8297B" w:rsidRPr="00B8297B">
        <w:rPr>
          <w:sz w:val="26"/>
          <w:szCs w:val="26"/>
        </w:rPr>
        <w:t xml:space="preserve">онтрольно-счетном органе Приозерского муниципального района Ленинградской области, утвержденным решением Совета депутатов муниципального образования Приозерского муниципального района Ленинградской области от 15.02.2022 №158; Регламентом </w:t>
      </w:r>
      <w:r w:rsidR="00B8297B">
        <w:rPr>
          <w:sz w:val="26"/>
          <w:szCs w:val="26"/>
        </w:rPr>
        <w:t>К</w:t>
      </w:r>
      <w:r w:rsidR="00B8297B" w:rsidRPr="00B8297B">
        <w:rPr>
          <w:sz w:val="26"/>
          <w:szCs w:val="26"/>
        </w:rPr>
        <w:t>онтрольно-счетного органа Приозерского муниципального района Ленинградской области</w:t>
      </w:r>
      <w:r w:rsidR="00B8297B">
        <w:rPr>
          <w:sz w:val="26"/>
          <w:szCs w:val="26"/>
        </w:rPr>
        <w:t xml:space="preserve"> с учетом Общих</w:t>
      </w:r>
      <w:r w:rsidR="00F5650E" w:rsidRPr="00C7091B">
        <w:rPr>
          <w:spacing w:val="1"/>
          <w:sz w:val="26"/>
          <w:szCs w:val="26"/>
        </w:rPr>
        <w:t xml:space="preserve"> </w:t>
      </w:r>
      <w:r w:rsidR="00B8297B">
        <w:rPr>
          <w:sz w:val="26"/>
          <w:szCs w:val="26"/>
        </w:rPr>
        <w:t xml:space="preserve">требований </w:t>
      </w:r>
      <w:r w:rsidR="00F5650E" w:rsidRPr="00C7091B">
        <w:rPr>
          <w:sz w:val="26"/>
          <w:szCs w:val="26"/>
        </w:rPr>
        <w:t>к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стандартам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внешнего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государственного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муниципального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аудита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(контроля)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для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проведения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контрольных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экспертно-аналитических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мероприятий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контрольно-счетными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органами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субъектов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Российской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Федерации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муниципальных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образований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(утв.</w:t>
      </w:r>
      <w:r w:rsidR="00F5650E" w:rsidRPr="00C7091B">
        <w:rPr>
          <w:spacing w:val="-67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постановлением</w:t>
      </w:r>
      <w:r w:rsidR="00F5650E" w:rsidRPr="00C7091B">
        <w:rPr>
          <w:spacing w:val="-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Коллегии</w:t>
      </w:r>
      <w:r w:rsidR="00F5650E" w:rsidRPr="00C7091B">
        <w:rPr>
          <w:spacing w:val="-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Счетной</w:t>
      </w:r>
      <w:r w:rsidR="00F5650E" w:rsidRPr="00C7091B">
        <w:rPr>
          <w:spacing w:val="-4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палаты РФ</w:t>
      </w:r>
      <w:r w:rsidR="00F5650E" w:rsidRPr="00C7091B">
        <w:rPr>
          <w:spacing w:val="-2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от</w:t>
      </w:r>
      <w:r w:rsidR="00F5650E" w:rsidRPr="00C7091B">
        <w:rPr>
          <w:spacing w:val="-4"/>
          <w:sz w:val="26"/>
          <w:szCs w:val="26"/>
        </w:rPr>
        <w:t xml:space="preserve"> </w:t>
      </w:r>
      <w:smartTag w:uri="urn:schemas-microsoft-com:office:smarttags" w:element="date">
        <w:smartTagPr>
          <w:attr w:name="Year" w:val="2022"/>
          <w:attr w:name="Day" w:val="29"/>
          <w:attr w:name="Month" w:val="03"/>
          <w:attr w:name="ls" w:val="trans"/>
        </w:smartTagPr>
        <w:r w:rsidR="00F5650E" w:rsidRPr="00C7091B">
          <w:rPr>
            <w:sz w:val="26"/>
            <w:szCs w:val="26"/>
          </w:rPr>
          <w:t>29.03.2022</w:t>
        </w:r>
      </w:smartTag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№</w:t>
      </w:r>
      <w:r w:rsidR="00F5650E" w:rsidRPr="00C7091B">
        <w:rPr>
          <w:spacing w:val="-4"/>
          <w:sz w:val="26"/>
          <w:szCs w:val="26"/>
        </w:rPr>
        <w:t xml:space="preserve"> </w:t>
      </w:r>
      <w:r w:rsidR="00B8297B">
        <w:rPr>
          <w:sz w:val="26"/>
          <w:szCs w:val="26"/>
        </w:rPr>
        <w:t>2ПК).</w:t>
      </w:r>
    </w:p>
    <w:p w:rsidR="00856E05" w:rsidRPr="000D3009" w:rsidRDefault="00256A18" w:rsidP="00256A18">
      <w:pPr>
        <w:tabs>
          <w:tab w:val="left" w:pos="567"/>
          <w:tab w:val="left" w:pos="1846"/>
          <w:tab w:val="left" w:pos="9639"/>
        </w:tabs>
        <w:ind w:right="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0D3009">
        <w:rPr>
          <w:sz w:val="26"/>
          <w:szCs w:val="26"/>
        </w:rPr>
        <w:t>1.2</w:t>
      </w:r>
      <w:r>
        <w:rPr>
          <w:sz w:val="26"/>
          <w:szCs w:val="26"/>
        </w:rPr>
        <w:t xml:space="preserve">. </w:t>
      </w:r>
      <w:r w:rsidR="00F5650E" w:rsidRPr="000D3009">
        <w:rPr>
          <w:sz w:val="26"/>
          <w:szCs w:val="26"/>
        </w:rPr>
        <w:t>Стандарт</w:t>
      </w:r>
      <w:r w:rsidR="00F5650E" w:rsidRPr="000D3009">
        <w:rPr>
          <w:spacing w:val="1"/>
          <w:sz w:val="26"/>
          <w:szCs w:val="26"/>
        </w:rPr>
        <w:t xml:space="preserve"> </w:t>
      </w:r>
      <w:r w:rsidR="00F5650E" w:rsidRPr="000D3009">
        <w:rPr>
          <w:sz w:val="26"/>
          <w:szCs w:val="26"/>
        </w:rPr>
        <w:t>взаимосвязан</w:t>
      </w:r>
      <w:r w:rsidR="00F5650E" w:rsidRPr="000D3009">
        <w:rPr>
          <w:spacing w:val="1"/>
          <w:sz w:val="26"/>
          <w:szCs w:val="26"/>
        </w:rPr>
        <w:t xml:space="preserve"> </w:t>
      </w:r>
      <w:r w:rsidR="00F5650E" w:rsidRPr="000D3009">
        <w:rPr>
          <w:sz w:val="26"/>
          <w:szCs w:val="26"/>
        </w:rPr>
        <w:t>и</w:t>
      </w:r>
      <w:r w:rsidR="00F5650E" w:rsidRPr="000D3009">
        <w:rPr>
          <w:spacing w:val="1"/>
          <w:sz w:val="26"/>
          <w:szCs w:val="26"/>
        </w:rPr>
        <w:t xml:space="preserve"> </w:t>
      </w:r>
      <w:r w:rsidR="00F5650E" w:rsidRPr="000D3009">
        <w:rPr>
          <w:sz w:val="26"/>
          <w:szCs w:val="26"/>
        </w:rPr>
        <w:t>должен</w:t>
      </w:r>
      <w:r w:rsidR="00F5650E" w:rsidRPr="000D3009">
        <w:rPr>
          <w:spacing w:val="1"/>
          <w:sz w:val="26"/>
          <w:szCs w:val="26"/>
        </w:rPr>
        <w:t xml:space="preserve"> </w:t>
      </w:r>
      <w:r w:rsidR="00F5650E" w:rsidRPr="000D3009">
        <w:rPr>
          <w:sz w:val="26"/>
          <w:szCs w:val="26"/>
        </w:rPr>
        <w:t>применяться</w:t>
      </w:r>
      <w:r w:rsidR="00F5650E" w:rsidRPr="000D3009">
        <w:rPr>
          <w:spacing w:val="1"/>
          <w:sz w:val="26"/>
          <w:szCs w:val="26"/>
        </w:rPr>
        <w:t xml:space="preserve"> </w:t>
      </w:r>
      <w:r w:rsidR="00F5650E" w:rsidRPr="000D3009">
        <w:rPr>
          <w:sz w:val="26"/>
          <w:szCs w:val="26"/>
        </w:rPr>
        <w:t>с</w:t>
      </w:r>
      <w:r w:rsidR="00F5650E" w:rsidRPr="000D3009">
        <w:rPr>
          <w:spacing w:val="1"/>
          <w:sz w:val="26"/>
          <w:szCs w:val="26"/>
        </w:rPr>
        <w:t xml:space="preserve"> </w:t>
      </w:r>
      <w:r w:rsidR="00F5650E" w:rsidRPr="000D3009">
        <w:rPr>
          <w:sz w:val="26"/>
          <w:szCs w:val="26"/>
        </w:rPr>
        <w:t>учетом</w:t>
      </w:r>
      <w:r>
        <w:rPr>
          <w:sz w:val="26"/>
          <w:szCs w:val="26"/>
        </w:rPr>
        <w:t xml:space="preserve"> </w:t>
      </w:r>
      <w:r w:rsidR="00F5650E" w:rsidRPr="000D3009"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 xml:space="preserve">действующих     </w:t>
      </w:r>
      <w:r w:rsidR="00F5650E" w:rsidRPr="000D3009">
        <w:rPr>
          <w:sz w:val="26"/>
          <w:szCs w:val="26"/>
        </w:rPr>
        <w:t>стандартов внешнего муниципального финансового контроля и</w:t>
      </w:r>
      <w:r w:rsidR="005D70F8">
        <w:rPr>
          <w:sz w:val="26"/>
          <w:szCs w:val="26"/>
        </w:rPr>
        <w:t xml:space="preserve"> </w:t>
      </w:r>
      <w:r w:rsidR="00F5650E" w:rsidRPr="000D3009">
        <w:rPr>
          <w:spacing w:val="-67"/>
          <w:sz w:val="26"/>
          <w:szCs w:val="26"/>
        </w:rPr>
        <w:t xml:space="preserve"> </w:t>
      </w:r>
      <w:r w:rsidR="00F5650E" w:rsidRPr="000D3009">
        <w:rPr>
          <w:sz w:val="26"/>
          <w:szCs w:val="26"/>
        </w:rPr>
        <w:t>методических</w:t>
      </w:r>
      <w:r w:rsidR="00F5650E" w:rsidRPr="000D3009">
        <w:rPr>
          <w:spacing w:val="1"/>
          <w:sz w:val="26"/>
          <w:szCs w:val="26"/>
        </w:rPr>
        <w:t xml:space="preserve"> </w:t>
      </w:r>
      <w:r w:rsidR="00F5650E" w:rsidRPr="000D3009">
        <w:rPr>
          <w:sz w:val="26"/>
          <w:szCs w:val="26"/>
        </w:rPr>
        <w:t>документов,</w:t>
      </w:r>
      <w:r w:rsidR="00F5650E" w:rsidRPr="000D3009">
        <w:rPr>
          <w:spacing w:val="1"/>
          <w:sz w:val="26"/>
          <w:szCs w:val="26"/>
        </w:rPr>
        <w:t xml:space="preserve"> </w:t>
      </w:r>
      <w:r w:rsidR="00F5650E" w:rsidRPr="000D3009">
        <w:rPr>
          <w:sz w:val="26"/>
          <w:szCs w:val="26"/>
        </w:rPr>
        <w:t>утвержденных</w:t>
      </w:r>
      <w:r w:rsidR="00F5650E" w:rsidRPr="000D3009">
        <w:rPr>
          <w:spacing w:val="1"/>
          <w:sz w:val="26"/>
          <w:szCs w:val="26"/>
        </w:rPr>
        <w:t xml:space="preserve"> </w:t>
      </w:r>
      <w:r w:rsidR="00B8297B" w:rsidRPr="000D3009">
        <w:rPr>
          <w:spacing w:val="1"/>
          <w:sz w:val="26"/>
          <w:szCs w:val="26"/>
        </w:rPr>
        <w:t>К</w:t>
      </w:r>
      <w:r w:rsidR="006E7C93" w:rsidRPr="000D3009">
        <w:rPr>
          <w:sz w:val="26"/>
          <w:szCs w:val="26"/>
        </w:rPr>
        <w:t xml:space="preserve">онтрольно-счетным органом </w:t>
      </w:r>
      <w:r w:rsidR="00F5650E" w:rsidRPr="000D3009">
        <w:rPr>
          <w:spacing w:val="1"/>
          <w:sz w:val="26"/>
          <w:szCs w:val="26"/>
        </w:rPr>
        <w:t xml:space="preserve"> </w:t>
      </w:r>
      <w:r w:rsidR="006E7C93" w:rsidRPr="000D3009">
        <w:rPr>
          <w:sz w:val="26"/>
          <w:szCs w:val="26"/>
        </w:rPr>
        <w:t>Приозерского муниципального района Ленинградской области</w:t>
      </w:r>
      <w:r w:rsidR="00F5650E" w:rsidRPr="000D3009">
        <w:rPr>
          <w:spacing w:val="2"/>
          <w:sz w:val="26"/>
          <w:szCs w:val="26"/>
        </w:rPr>
        <w:t xml:space="preserve"> </w:t>
      </w:r>
      <w:r w:rsidR="00F5650E" w:rsidRPr="000D3009">
        <w:rPr>
          <w:sz w:val="26"/>
          <w:szCs w:val="26"/>
        </w:rPr>
        <w:t>(далее –</w:t>
      </w:r>
      <w:r w:rsidR="00F5650E" w:rsidRPr="000D3009">
        <w:rPr>
          <w:spacing w:val="-1"/>
          <w:sz w:val="26"/>
          <w:szCs w:val="26"/>
        </w:rPr>
        <w:t xml:space="preserve"> </w:t>
      </w:r>
      <w:r w:rsidR="006E7C93" w:rsidRPr="000D3009">
        <w:rPr>
          <w:spacing w:val="-1"/>
          <w:sz w:val="26"/>
          <w:szCs w:val="26"/>
        </w:rPr>
        <w:t>контрольно-счетный орган</w:t>
      </w:r>
      <w:r w:rsidR="00174279" w:rsidRPr="000D3009">
        <w:rPr>
          <w:spacing w:val="-1"/>
          <w:sz w:val="26"/>
          <w:szCs w:val="26"/>
        </w:rPr>
        <w:t>, КСО</w:t>
      </w:r>
      <w:r w:rsidR="006E7C93" w:rsidRPr="000D3009">
        <w:rPr>
          <w:spacing w:val="-1"/>
          <w:sz w:val="26"/>
          <w:szCs w:val="26"/>
        </w:rPr>
        <w:t>)</w:t>
      </w:r>
      <w:r w:rsidR="00F5650E" w:rsidRPr="000D3009">
        <w:rPr>
          <w:sz w:val="26"/>
          <w:szCs w:val="26"/>
        </w:rPr>
        <w:t>.</w:t>
      </w:r>
    </w:p>
    <w:p w:rsidR="00B8297B" w:rsidRPr="00256A18" w:rsidRDefault="00256A18" w:rsidP="00256A18">
      <w:pPr>
        <w:tabs>
          <w:tab w:val="left" w:pos="567"/>
          <w:tab w:val="left" w:pos="1846"/>
        </w:tabs>
        <w:ind w:right="31"/>
        <w:rPr>
          <w:sz w:val="26"/>
          <w:szCs w:val="26"/>
        </w:rPr>
      </w:pPr>
      <w:r>
        <w:rPr>
          <w:sz w:val="26"/>
          <w:szCs w:val="26"/>
        </w:rPr>
        <w:t xml:space="preserve">        1.3. </w:t>
      </w:r>
      <w:r w:rsidR="00B8297B" w:rsidRPr="00256A18">
        <w:rPr>
          <w:sz w:val="26"/>
          <w:szCs w:val="26"/>
        </w:rPr>
        <w:t xml:space="preserve">Стандарт предназначен для применения должностными лицами </w:t>
      </w:r>
      <w:r w:rsidR="00174279" w:rsidRPr="00256A18">
        <w:rPr>
          <w:sz w:val="26"/>
          <w:szCs w:val="26"/>
        </w:rPr>
        <w:t>к</w:t>
      </w:r>
      <w:r w:rsidR="00B8297B" w:rsidRPr="00256A18">
        <w:rPr>
          <w:sz w:val="26"/>
          <w:szCs w:val="26"/>
        </w:rPr>
        <w:t xml:space="preserve">онтрольно-счетного органа, участвующими в подготовке отчета о деятельности </w:t>
      </w:r>
      <w:r w:rsidR="00174279" w:rsidRPr="00256A18">
        <w:rPr>
          <w:sz w:val="26"/>
          <w:szCs w:val="26"/>
        </w:rPr>
        <w:t>КСО</w:t>
      </w:r>
      <w:r w:rsidR="00B8297B" w:rsidRPr="00256A18">
        <w:rPr>
          <w:sz w:val="26"/>
          <w:szCs w:val="26"/>
        </w:rPr>
        <w:t>.</w:t>
      </w:r>
    </w:p>
    <w:p w:rsidR="00856E05" w:rsidRPr="00256A18" w:rsidRDefault="00256A18" w:rsidP="00256A18">
      <w:pPr>
        <w:tabs>
          <w:tab w:val="left" w:pos="567"/>
          <w:tab w:val="left" w:pos="1802"/>
        </w:tabs>
        <w:spacing w:before="67"/>
        <w:ind w:right="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1.4. </w:t>
      </w:r>
      <w:r w:rsidR="006E7C93" w:rsidRPr="00256A18">
        <w:rPr>
          <w:sz w:val="26"/>
          <w:szCs w:val="26"/>
        </w:rPr>
        <w:t>Ц</w:t>
      </w:r>
      <w:r w:rsidR="00F5650E" w:rsidRPr="00256A18">
        <w:rPr>
          <w:sz w:val="26"/>
          <w:szCs w:val="26"/>
        </w:rPr>
        <w:t>елью</w:t>
      </w:r>
      <w:r w:rsidR="00F5650E" w:rsidRPr="00256A18">
        <w:rPr>
          <w:spacing w:val="1"/>
          <w:sz w:val="26"/>
          <w:szCs w:val="26"/>
        </w:rPr>
        <w:t xml:space="preserve"> </w:t>
      </w:r>
      <w:r w:rsidR="00F5650E" w:rsidRPr="00256A18">
        <w:rPr>
          <w:sz w:val="26"/>
          <w:szCs w:val="26"/>
        </w:rPr>
        <w:t>настоящего</w:t>
      </w:r>
      <w:r w:rsidR="00F5650E" w:rsidRPr="00256A18">
        <w:rPr>
          <w:spacing w:val="1"/>
          <w:sz w:val="26"/>
          <w:szCs w:val="26"/>
        </w:rPr>
        <w:t xml:space="preserve"> </w:t>
      </w:r>
      <w:r w:rsidR="00F5650E" w:rsidRPr="00256A18">
        <w:rPr>
          <w:sz w:val="26"/>
          <w:szCs w:val="26"/>
        </w:rPr>
        <w:t>Стандарта</w:t>
      </w:r>
      <w:r w:rsidR="00B8297B" w:rsidRPr="00256A18">
        <w:rPr>
          <w:sz w:val="26"/>
          <w:szCs w:val="26"/>
        </w:rPr>
        <w:t xml:space="preserve"> является</w:t>
      </w:r>
      <w:r w:rsidR="00F5650E" w:rsidRPr="00256A18">
        <w:rPr>
          <w:spacing w:val="1"/>
          <w:sz w:val="26"/>
          <w:szCs w:val="26"/>
        </w:rPr>
        <w:t xml:space="preserve"> </w:t>
      </w:r>
      <w:r w:rsidR="00B8297B" w:rsidRPr="00256A18">
        <w:rPr>
          <w:sz w:val="26"/>
          <w:szCs w:val="26"/>
        </w:rPr>
        <w:t>установление</w:t>
      </w:r>
      <w:r w:rsidR="005A17F2" w:rsidRPr="00256A18">
        <w:rPr>
          <w:sz w:val="26"/>
          <w:szCs w:val="26"/>
        </w:rPr>
        <w:t xml:space="preserve"> общих принципов порядка и </w:t>
      </w:r>
      <w:r w:rsidR="00B8297B" w:rsidRPr="00256A18">
        <w:rPr>
          <w:sz w:val="26"/>
          <w:szCs w:val="26"/>
        </w:rPr>
        <w:t xml:space="preserve"> правил подготовки отчета о деятельности </w:t>
      </w:r>
      <w:r w:rsidR="00174279" w:rsidRPr="00256A18">
        <w:rPr>
          <w:sz w:val="26"/>
          <w:szCs w:val="26"/>
        </w:rPr>
        <w:t>КСО</w:t>
      </w:r>
      <w:r w:rsidR="00B8297B" w:rsidRPr="00256A18">
        <w:rPr>
          <w:sz w:val="26"/>
          <w:szCs w:val="26"/>
        </w:rPr>
        <w:t xml:space="preserve"> в отчетном периоде</w:t>
      </w:r>
      <w:r w:rsidR="005A17F2" w:rsidRPr="00256A18">
        <w:rPr>
          <w:sz w:val="26"/>
          <w:szCs w:val="26"/>
        </w:rPr>
        <w:t>.</w:t>
      </w:r>
    </w:p>
    <w:p w:rsidR="00D576A2" w:rsidRPr="00256A18" w:rsidRDefault="00256A18" w:rsidP="00256A18">
      <w:pPr>
        <w:tabs>
          <w:tab w:val="left" w:pos="567"/>
          <w:tab w:val="left" w:pos="1803"/>
        </w:tabs>
        <w:spacing w:before="2" w:line="321" w:lineRule="exact"/>
        <w:ind w:right="31"/>
        <w:rPr>
          <w:sz w:val="26"/>
          <w:szCs w:val="26"/>
        </w:rPr>
      </w:pPr>
      <w:r>
        <w:rPr>
          <w:sz w:val="26"/>
          <w:szCs w:val="26"/>
        </w:rPr>
        <w:t xml:space="preserve">        1.5. </w:t>
      </w:r>
      <w:r w:rsidR="00F5650E" w:rsidRPr="00256A18">
        <w:rPr>
          <w:sz w:val="26"/>
          <w:szCs w:val="26"/>
        </w:rPr>
        <w:t>Задачами</w:t>
      </w:r>
      <w:r w:rsidR="005A17F2" w:rsidRPr="00256A18">
        <w:rPr>
          <w:sz w:val="26"/>
          <w:szCs w:val="26"/>
        </w:rPr>
        <w:t xml:space="preserve"> настоящего</w:t>
      </w:r>
      <w:r w:rsidR="00F5650E" w:rsidRPr="00256A18">
        <w:rPr>
          <w:spacing w:val="-3"/>
          <w:sz w:val="26"/>
          <w:szCs w:val="26"/>
        </w:rPr>
        <w:t xml:space="preserve"> </w:t>
      </w:r>
      <w:r w:rsidR="00F5650E" w:rsidRPr="00256A18">
        <w:rPr>
          <w:sz w:val="26"/>
          <w:szCs w:val="26"/>
        </w:rPr>
        <w:t>Стандарта</w:t>
      </w:r>
      <w:r w:rsidR="00F5650E" w:rsidRPr="00256A18">
        <w:rPr>
          <w:spacing w:val="-2"/>
          <w:sz w:val="26"/>
          <w:szCs w:val="26"/>
        </w:rPr>
        <w:t xml:space="preserve"> </w:t>
      </w:r>
      <w:r w:rsidR="00F5650E" w:rsidRPr="00256A18">
        <w:rPr>
          <w:sz w:val="26"/>
          <w:szCs w:val="26"/>
        </w:rPr>
        <w:t>являются:</w:t>
      </w:r>
    </w:p>
    <w:p w:rsidR="00D576A2" w:rsidRPr="00256A18" w:rsidRDefault="005A17F2" w:rsidP="00256A18">
      <w:pPr>
        <w:pStyle w:val="a6"/>
        <w:numPr>
          <w:ilvl w:val="0"/>
          <w:numId w:val="15"/>
        </w:numPr>
        <w:tabs>
          <w:tab w:val="left" w:pos="1803"/>
        </w:tabs>
        <w:spacing w:before="2" w:line="321" w:lineRule="exact"/>
        <w:ind w:right="31"/>
        <w:rPr>
          <w:sz w:val="26"/>
          <w:szCs w:val="26"/>
        </w:rPr>
      </w:pPr>
      <w:r w:rsidRPr="00256A18">
        <w:rPr>
          <w:sz w:val="26"/>
          <w:szCs w:val="26"/>
        </w:rPr>
        <w:t xml:space="preserve">определение структуры и содержания отчета о деятельности </w:t>
      </w:r>
      <w:r w:rsidR="00174279" w:rsidRPr="00256A18">
        <w:rPr>
          <w:sz w:val="26"/>
          <w:szCs w:val="26"/>
        </w:rPr>
        <w:t>КСО</w:t>
      </w:r>
      <w:r w:rsidRPr="00256A18">
        <w:rPr>
          <w:sz w:val="26"/>
          <w:szCs w:val="26"/>
        </w:rPr>
        <w:t>;</w:t>
      </w:r>
    </w:p>
    <w:p w:rsidR="00764356" w:rsidRDefault="00F5650E" w:rsidP="00256A18">
      <w:pPr>
        <w:pStyle w:val="a6"/>
        <w:numPr>
          <w:ilvl w:val="0"/>
          <w:numId w:val="15"/>
        </w:numPr>
        <w:tabs>
          <w:tab w:val="left" w:pos="1803"/>
        </w:tabs>
        <w:spacing w:before="2" w:line="321" w:lineRule="exact"/>
        <w:ind w:right="31"/>
        <w:rPr>
          <w:sz w:val="26"/>
          <w:szCs w:val="26"/>
        </w:rPr>
      </w:pPr>
      <w:r w:rsidRPr="00C5056B">
        <w:rPr>
          <w:sz w:val="26"/>
          <w:szCs w:val="26"/>
        </w:rPr>
        <w:t>установление</w:t>
      </w:r>
      <w:r w:rsidRPr="00C5056B">
        <w:rPr>
          <w:spacing w:val="1"/>
          <w:sz w:val="26"/>
          <w:szCs w:val="26"/>
        </w:rPr>
        <w:t xml:space="preserve"> </w:t>
      </w:r>
      <w:r w:rsidR="005A17F2" w:rsidRPr="00C5056B">
        <w:rPr>
          <w:sz w:val="26"/>
          <w:szCs w:val="26"/>
        </w:rPr>
        <w:t xml:space="preserve">порядка организации работы по подготовке отчета о </w:t>
      </w:r>
    </w:p>
    <w:p w:rsidR="004B38E5" w:rsidRDefault="005A17F2" w:rsidP="00342919">
      <w:pPr>
        <w:pStyle w:val="a6"/>
        <w:tabs>
          <w:tab w:val="left" w:pos="1803"/>
        </w:tabs>
        <w:spacing w:before="2" w:line="321" w:lineRule="exact"/>
        <w:ind w:left="0" w:right="31" w:firstLine="0"/>
        <w:rPr>
          <w:sz w:val="26"/>
          <w:szCs w:val="26"/>
        </w:rPr>
      </w:pPr>
      <w:r w:rsidRPr="00C5056B">
        <w:rPr>
          <w:sz w:val="26"/>
          <w:szCs w:val="26"/>
        </w:rPr>
        <w:t xml:space="preserve">деятельности </w:t>
      </w:r>
      <w:r w:rsidR="00174279" w:rsidRPr="00C5056B">
        <w:rPr>
          <w:sz w:val="26"/>
          <w:szCs w:val="26"/>
        </w:rPr>
        <w:t>КСО</w:t>
      </w:r>
      <w:r w:rsidRPr="00C5056B">
        <w:rPr>
          <w:sz w:val="26"/>
          <w:szCs w:val="26"/>
        </w:rPr>
        <w:t>;</w:t>
      </w:r>
    </w:p>
    <w:p w:rsidR="005A17F2" w:rsidRPr="00256A18" w:rsidRDefault="005A17F2" w:rsidP="00342919">
      <w:pPr>
        <w:pStyle w:val="a6"/>
        <w:numPr>
          <w:ilvl w:val="0"/>
          <w:numId w:val="15"/>
        </w:numPr>
        <w:tabs>
          <w:tab w:val="left" w:pos="1276"/>
        </w:tabs>
        <w:spacing w:before="2" w:line="321" w:lineRule="exact"/>
        <w:ind w:left="0" w:right="31" w:firstLine="927"/>
        <w:rPr>
          <w:sz w:val="26"/>
          <w:szCs w:val="26"/>
        </w:rPr>
      </w:pPr>
      <w:r w:rsidRPr="00C5056B">
        <w:rPr>
          <w:sz w:val="26"/>
          <w:szCs w:val="26"/>
        </w:rPr>
        <w:t>установление общих требований к представлению документов и материалов</w:t>
      </w:r>
      <w:r w:rsidR="00256A18">
        <w:rPr>
          <w:sz w:val="26"/>
          <w:szCs w:val="26"/>
        </w:rPr>
        <w:t xml:space="preserve"> </w:t>
      </w:r>
      <w:r w:rsidRPr="00256A18">
        <w:rPr>
          <w:sz w:val="26"/>
          <w:szCs w:val="26"/>
        </w:rPr>
        <w:t xml:space="preserve">для формирования отчета о деятельности </w:t>
      </w:r>
      <w:r w:rsidR="00174279" w:rsidRPr="00256A18">
        <w:rPr>
          <w:sz w:val="26"/>
          <w:szCs w:val="26"/>
        </w:rPr>
        <w:t>КСО;</w:t>
      </w:r>
    </w:p>
    <w:p w:rsidR="005A17F2" w:rsidRPr="00C5056B" w:rsidRDefault="005A17F2" w:rsidP="00256A18">
      <w:pPr>
        <w:pStyle w:val="a6"/>
        <w:numPr>
          <w:ilvl w:val="0"/>
          <w:numId w:val="15"/>
        </w:numPr>
        <w:tabs>
          <w:tab w:val="left" w:pos="993"/>
          <w:tab w:val="left" w:pos="1803"/>
        </w:tabs>
        <w:spacing w:before="2" w:line="321" w:lineRule="exact"/>
        <w:ind w:right="31"/>
        <w:rPr>
          <w:sz w:val="26"/>
          <w:szCs w:val="26"/>
        </w:rPr>
      </w:pPr>
      <w:r w:rsidRPr="00C5056B">
        <w:rPr>
          <w:sz w:val="26"/>
          <w:szCs w:val="26"/>
        </w:rPr>
        <w:t xml:space="preserve">установление порядка рассмотрения отчета о деятельности </w:t>
      </w:r>
      <w:r w:rsidR="00174279" w:rsidRPr="00C5056B">
        <w:rPr>
          <w:sz w:val="26"/>
          <w:szCs w:val="26"/>
        </w:rPr>
        <w:t>КСО.</w:t>
      </w:r>
    </w:p>
    <w:p w:rsidR="00AA4054" w:rsidRPr="00256A18" w:rsidRDefault="00256A18" w:rsidP="00256A18">
      <w:pPr>
        <w:tabs>
          <w:tab w:val="left" w:pos="567"/>
          <w:tab w:val="left" w:pos="1276"/>
          <w:tab w:val="left" w:pos="1802"/>
        </w:tabs>
        <w:ind w:right="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1.6.  </w:t>
      </w:r>
      <w:r w:rsidR="00174279" w:rsidRPr="00256A18">
        <w:rPr>
          <w:sz w:val="26"/>
          <w:szCs w:val="26"/>
        </w:rPr>
        <w:t xml:space="preserve">При подготовке отчета о деятельности КСО должностные лица контрольно-счетного органа обязаны руководствоваться Конституцией Российской Федерации, Бюджетным кодексом Российской Федерации, федеральными законами и иными нормативными правовыми актами Российской Федерации, регулирующими бюджетные правоотношения, Уставом Приозерского муниципального района Ленинградской области, Областными законами и иными нормативными правовыми актами Ленинградской области, регулирующими бюджетные правоотношения, Регламентом контрольно-счетного органа и настоящим Стандартом. </w:t>
      </w:r>
    </w:p>
    <w:p w:rsidR="00174279" w:rsidRPr="00C7091B" w:rsidRDefault="00174279" w:rsidP="00256A18">
      <w:pPr>
        <w:pStyle w:val="a6"/>
        <w:tabs>
          <w:tab w:val="left" w:pos="1802"/>
        </w:tabs>
        <w:ind w:left="1309" w:right="31" w:firstLine="0"/>
        <w:rPr>
          <w:sz w:val="26"/>
          <w:szCs w:val="26"/>
        </w:rPr>
      </w:pPr>
    </w:p>
    <w:p w:rsidR="00256A18" w:rsidRDefault="00256A18" w:rsidP="00256A18">
      <w:pPr>
        <w:pStyle w:val="a3"/>
        <w:spacing w:before="3"/>
        <w:ind w:left="567" w:right="31" w:hanging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  <w:r w:rsidR="006322AC" w:rsidRPr="00C7091B">
        <w:rPr>
          <w:b/>
          <w:sz w:val="26"/>
          <w:szCs w:val="26"/>
        </w:rPr>
        <w:t>2</w:t>
      </w:r>
      <w:r w:rsidR="00F5650E" w:rsidRPr="00C7091B">
        <w:rPr>
          <w:b/>
          <w:sz w:val="26"/>
          <w:szCs w:val="26"/>
        </w:rPr>
        <w:t xml:space="preserve">. </w:t>
      </w:r>
      <w:r w:rsidR="00174279">
        <w:rPr>
          <w:b/>
          <w:sz w:val="26"/>
          <w:szCs w:val="26"/>
        </w:rPr>
        <w:t>Цель, задачи и принципы формирования отчета о деятельности К</w:t>
      </w:r>
      <w:r w:rsidR="00A01D01">
        <w:rPr>
          <w:b/>
          <w:sz w:val="26"/>
          <w:szCs w:val="26"/>
        </w:rPr>
        <w:t>онтрольно-счетного органа</w:t>
      </w:r>
    </w:p>
    <w:p w:rsidR="00C5056B" w:rsidRPr="00256A18" w:rsidRDefault="00256A18" w:rsidP="00256A18">
      <w:pPr>
        <w:pStyle w:val="a3"/>
        <w:tabs>
          <w:tab w:val="left" w:pos="567"/>
        </w:tabs>
        <w:spacing w:before="3"/>
        <w:ind w:left="0" w:right="31" w:hanging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</w:t>
      </w:r>
      <w:r w:rsidR="006322AC" w:rsidRPr="001D2E56">
        <w:rPr>
          <w:sz w:val="26"/>
          <w:szCs w:val="26"/>
        </w:rPr>
        <w:t>2</w:t>
      </w:r>
      <w:r w:rsidR="00F21191" w:rsidRPr="00C7091B">
        <w:rPr>
          <w:sz w:val="26"/>
          <w:szCs w:val="26"/>
        </w:rPr>
        <w:t xml:space="preserve">.1. </w:t>
      </w:r>
      <w:r w:rsidR="00174279">
        <w:rPr>
          <w:sz w:val="26"/>
          <w:szCs w:val="26"/>
        </w:rPr>
        <w:t xml:space="preserve">Целью формирования отчета о </w:t>
      </w:r>
      <w:r>
        <w:rPr>
          <w:sz w:val="26"/>
          <w:szCs w:val="26"/>
        </w:rPr>
        <w:t>деятельности</w:t>
      </w:r>
      <w:r w:rsidR="00174279">
        <w:rPr>
          <w:sz w:val="26"/>
          <w:szCs w:val="26"/>
        </w:rPr>
        <w:t xml:space="preserve"> КСО является</w:t>
      </w:r>
      <w:r>
        <w:rPr>
          <w:sz w:val="26"/>
          <w:szCs w:val="26"/>
        </w:rPr>
        <w:t>:</w:t>
      </w:r>
      <w:r w:rsidR="00174279">
        <w:rPr>
          <w:sz w:val="26"/>
          <w:szCs w:val="26"/>
        </w:rPr>
        <w:t xml:space="preserve"> обобщение </w:t>
      </w:r>
      <w:r w:rsidR="00F21191" w:rsidRPr="00C7091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и </w:t>
      </w:r>
      <w:r w:rsidR="00C5056B">
        <w:rPr>
          <w:sz w:val="26"/>
          <w:szCs w:val="26"/>
        </w:rPr>
        <w:t>систематизация результатов деятельности КСО по проведению внешнего  муниципального финансового контроля за отчетный период.</w:t>
      </w:r>
    </w:p>
    <w:p w:rsidR="00F21191" w:rsidRDefault="00873A93" w:rsidP="002C0D4F">
      <w:pPr>
        <w:pStyle w:val="a3"/>
        <w:tabs>
          <w:tab w:val="left" w:pos="567"/>
          <w:tab w:val="left" w:pos="1134"/>
          <w:tab w:val="left" w:pos="1418"/>
        </w:tabs>
        <w:spacing w:before="3"/>
        <w:ind w:left="0" w:right="3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</w:t>
      </w:r>
      <w:r w:rsidR="00C5056B" w:rsidRPr="00C5056B">
        <w:rPr>
          <w:sz w:val="26"/>
          <w:szCs w:val="26"/>
        </w:rPr>
        <w:t xml:space="preserve">2.2. </w:t>
      </w:r>
      <w:r w:rsidR="00C5056B">
        <w:rPr>
          <w:sz w:val="26"/>
          <w:szCs w:val="26"/>
        </w:rPr>
        <w:t xml:space="preserve">Формирование отчета о </w:t>
      </w:r>
      <w:r w:rsidR="00256A18">
        <w:rPr>
          <w:sz w:val="26"/>
          <w:szCs w:val="26"/>
        </w:rPr>
        <w:t>деятельности</w:t>
      </w:r>
      <w:r w:rsidR="00C5056B">
        <w:rPr>
          <w:sz w:val="26"/>
          <w:szCs w:val="26"/>
        </w:rPr>
        <w:t xml:space="preserve"> КСО предполагает поста</w:t>
      </w:r>
      <w:r>
        <w:rPr>
          <w:sz w:val="26"/>
          <w:szCs w:val="26"/>
        </w:rPr>
        <w:t xml:space="preserve">новку и </w:t>
      </w:r>
      <w:r w:rsidR="00C5056B">
        <w:rPr>
          <w:sz w:val="26"/>
          <w:szCs w:val="26"/>
        </w:rPr>
        <w:t>решение следующих задач:</w:t>
      </w:r>
    </w:p>
    <w:p w:rsidR="00C5056B" w:rsidRPr="00870386" w:rsidRDefault="00764356" w:rsidP="00342919">
      <w:pPr>
        <w:pStyle w:val="a3"/>
        <w:numPr>
          <w:ilvl w:val="0"/>
          <w:numId w:val="15"/>
        </w:numPr>
        <w:tabs>
          <w:tab w:val="left" w:pos="1134"/>
          <w:tab w:val="left" w:pos="1418"/>
          <w:tab w:val="left" w:pos="9781"/>
        </w:tabs>
        <w:spacing w:before="3"/>
        <w:ind w:left="0" w:right="31" w:firstLine="927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C5056B" w:rsidRPr="00764356">
        <w:rPr>
          <w:sz w:val="26"/>
          <w:szCs w:val="26"/>
        </w:rPr>
        <w:t>обобщение результатов контрольных и экспертно-аналитических мероприятий</w:t>
      </w:r>
      <w:r w:rsidR="00870386">
        <w:rPr>
          <w:sz w:val="26"/>
          <w:szCs w:val="26"/>
        </w:rPr>
        <w:t xml:space="preserve"> </w:t>
      </w:r>
      <w:r w:rsidR="00C5056B" w:rsidRPr="00870386">
        <w:rPr>
          <w:sz w:val="26"/>
          <w:szCs w:val="26"/>
        </w:rPr>
        <w:t>по видам выявленных нарушений в количественном и суммовом выражении;</w:t>
      </w:r>
    </w:p>
    <w:p w:rsidR="00764356" w:rsidRDefault="00764356" w:rsidP="00342919">
      <w:pPr>
        <w:pStyle w:val="a3"/>
        <w:numPr>
          <w:ilvl w:val="0"/>
          <w:numId w:val="15"/>
        </w:numPr>
        <w:tabs>
          <w:tab w:val="left" w:pos="1134"/>
          <w:tab w:val="left" w:pos="1418"/>
        </w:tabs>
        <w:spacing w:before="3"/>
        <w:ind w:left="0" w:right="31" w:firstLine="927"/>
        <w:rPr>
          <w:sz w:val="26"/>
          <w:szCs w:val="26"/>
        </w:rPr>
      </w:pPr>
      <w:r>
        <w:rPr>
          <w:sz w:val="26"/>
          <w:szCs w:val="26"/>
        </w:rPr>
        <w:t xml:space="preserve">  анализ результатов  проведенных контрольных и экспертно-аналитических мероприятий;</w:t>
      </w:r>
    </w:p>
    <w:p w:rsidR="004F1770" w:rsidRDefault="00764356" w:rsidP="00342919">
      <w:pPr>
        <w:pStyle w:val="a3"/>
        <w:numPr>
          <w:ilvl w:val="0"/>
          <w:numId w:val="15"/>
        </w:numPr>
        <w:tabs>
          <w:tab w:val="left" w:pos="1134"/>
          <w:tab w:val="left" w:pos="1418"/>
          <w:tab w:val="left" w:pos="10065"/>
        </w:tabs>
        <w:spacing w:before="3"/>
        <w:ind w:left="0" w:right="31" w:firstLine="927"/>
        <w:rPr>
          <w:sz w:val="26"/>
          <w:szCs w:val="26"/>
        </w:rPr>
      </w:pPr>
      <w:r w:rsidRPr="004F1770">
        <w:rPr>
          <w:sz w:val="26"/>
          <w:szCs w:val="26"/>
        </w:rPr>
        <w:t xml:space="preserve">  анализ </w:t>
      </w:r>
      <w:r w:rsidR="004F1770">
        <w:rPr>
          <w:sz w:val="26"/>
          <w:szCs w:val="26"/>
        </w:rPr>
        <w:t>результатов выполнения т</w:t>
      </w:r>
      <w:r w:rsidR="004F1770" w:rsidRPr="004F1770">
        <w:rPr>
          <w:sz w:val="26"/>
          <w:szCs w:val="26"/>
        </w:rPr>
        <w:t>ребований представлений и предписаний КСО по устранению выявленных нарушений и недостатков;</w:t>
      </w:r>
    </w:p>
    <w:p w:rsidR="004F1770" w:rsidRDefault="004F1770" w:rsidP="00342919">
      <w:pPr>
        <w:pStyle w:val="a3"/>
        <w:numPr>
          <w:ilvl w:val="0"/>
          <w:numId w:val="15"/>
        </w:numPr>
        <w:tabs>
          <w:tab w:val="left" w:pos="1134"/>
          <w:tab w:val="left" w:pos="1418"/>
          <w:tab w:val="left" w:pos="10065"/>
        </w:tabs>
        <w:spacing w:before="3"/>
        <w:ind w:left="0" w:right="31" w:firstLine="927"/>
        <w:rPr>
          <w:sz w:val="26"/>
          <w:szCs w:val="26"/>
        </w:rPr>
      </w:pPr>
      <w:r>
        <w:rPr>
          <w:sz w:val="26"/>
          <w:szCs w:val="26"/>
        </w:rPr>
        <w:t xml:space="preserve">  оценка степени достижения, поставленных перед контрольно-счетным органом  задач для формирования задач на следующий плановый период;</w:t>
      </w:r>
    </w:p>
    <w:p w:rsidR="00764356" w:rsidRPr="004F1770" w:rsidRDefault="004F1770" w:rsidP="00870386">
      <w:pPr>
        <w:pStyle w:val="a3"/>
        <w:numPr>
          <w:ilvl w:val="0"/>
          <w:numId w:val="15"/>
        </w:numPr>
        <w:tabs>
          <w:tab w:val="left" w:pos="1134"/>
          <w:tab w:val="left" w:pos="1418"/>
          <w:tab w:val="left" w:pos="10065"/>
        </w:tabs>
        <w:spacing w:before="3"/>
        <w:ind w:right="535"/>
        <w:rPr>
          <w:sz w:val="26"/>
          <w:szCs w:val="26"/>
        </w:rPr>
      </w:pPr>
      <w:r>
        <w:rPr>
          <w:sz w:val="26"/>
          <w:szCs w:val="26"/>
        </w:rPr>
        <w:t xml:space="preserve">  и</w:t>
      </w:r>
      <w:r w:rsidR="00764356" w:rsidRPr="004F1770">
        <w:rPr>
          <w:sz w:val="26"/>
          <w:szCs w:val="26"/>
        </w:rPr>
        <w:t xml:space="preserve">нформирование </w:t>
      </w:r>
      <w:r w:rsidRPr="004F1770">
        <w:rPr>
          <w:sz w:val="26"/>
          <w:szCs w:val="26"/>
        </w:rPr>
        <w:t>общественности о работе КСО.</w:t>
      </w:r>
    </w:p>
    <w:p w:rsidR="004F1770" w:rsidRPr="00764356" w:rsidRDefault="003B2405" w:rsidP="002C0D4F">
      <w:pPr>
        <w:pStyle w:val="a3"/>
        <w:tabs>
          <w:tab w:val="left" w:pos="567"/>
          <w:tab w:val="left" w:pos="1134"/>
          <w:tab w:val="left" w:pos="1418"/>
          <w:tab w:val="left" w:pos="10065"/>
        </w:tabs>
        <w:spacing w:before="3"/>
        <w:ind w:left="0" w:right="3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73A93">
        <w:rPr>
          <w:sz w:val="26"/>
          <w:szCs w:val="26"/>
        </w:rPr>
        <w:t xml:space="preserve">        </w:t>
      </w:r>
      <w:r w:rsidR="004F1770">
        <w:rPr>
          <w:sz w:val="26"/>
          <w:szCs w:val="26"/>
        </w:rPr>
        <w:t xml:space="preserve">2.3. Формирование отчета о </w:t>
      </w:r>
      <w:r w:rsidR="00873A93">
        <w:rPr>
          <w:sz w:val="26"/>
          <w:szCs w:val="26"/>
        </w:rPr>
        <w:t>деятельности</w:t>
      </w:r>
      <w:r w:rsidR="004F1770">
        <w:rPr>
          <w:sz w:val="26"/>
          <w:szCs w:val="26"/>
        </w:rPr>
        <w:t xml:space="preserve"> КСО </w:t>
      </w:r>
      <w:r w:rsidR="00F50491">
        <w:rPr>
          <w:sz w:val="26"/>
          <w:szCs w:val="26"/>
        </w:rPr>
        <w:t xml:space="preserve"> осуществляется на основании материалов контрольных и экспе</w:t>
      </w:r>
      <w:r w:rsidR="00870386">
        <w:rPr>
          <w:sz w:val="26"/>
          <w:szCs w:val="26"/>
        </w:rPr>
        <w:t xml:space="preserve">ртно- аналитических мероприятий и </w:t>
      </w:r>
      <w:r w:rsidR="00F50491">
        <w:rPr>
          <w:sz w:val="26"/>
          <w:szCs w:val="26"/>
        </w:rPr>
        <w:t>сводных данных</w:t>
      </w:r>
      <w:r w:rsidR="00870386">
        <w:rPr>
          <w:sz w:val="26"/>
          <w:szCs w:val="26"/>
        </w:rPr>
        <w:t xml:space="preserve"> на основании плана работы</w:t>
      </w:r>
      <w:r w:rsidR="00873A93">
        <w:rPr>
          <w:sz w:val="26"/>
          <w:szCs w:val="26"/>
        </w:rPr>
        <w:t xml:space="preserve"> КСО</w:t>
      </w:r>
      <w:r w:rsidR="00870386">
        <w:rPr>
          <w:sz w:val="26"/>
          <w:szCs w:val="26"/>
        </w:rPr>
        <w:t>. Формирование отчета о</w:t>
      </w:r>
      <w:r w:rsidR="004F1770">
        <w:rPr>
          <w:sz w:val="26"/>
          <w:szCs w:val="26"/>
        </w:rPr>
        <w:t>сновывается на принципах законности, объективности</w:t>
      </w:r>
      <w:r w:rsidR="00870386">
        <w:rPr>
          <w:sz w:val="26"/>
          <w:szCs w:val="26"/>
        </w:rPr>
        <w:t>, полноты, своевременности,</w:t>
      </w:r>
      <w:r w:rsidR="00873A93">
        <w:rPr>
          <w:sz w:val="26"/>
          <w:szCs w:val="26"/>
        </w:rPr>
        <w:t xml:space="preserve"> </w:t>
      </w:r>
      <w:r w:rsidR="00870386">
        <w:rPr>
          <w:sz w:val="26"/>
          <w:szCs w:val="26"/>
        </w:rPr>
        <w:t xml:space="preserve"> независимости и гласности.</w:t>
      </w:r>
    </w:p>
    <w:p w:rsidR="00C5056B" w:rsidRDefault="00C5056B" w:rsidP="00870386">
      <w:pPr>
        <w:pStyle w:val="a3"/>
        <w:spacing w:before="3"/>
        <w:ind w:left="567"/>
        <w:rPr>
          <w:b/>
          <w:sz w:val="26"/>
          <w:szCs w:val="26"/>
        </w:rPr>
      </w:pPr>
    </w:p>
    <w:p w:rsidR="00856E05" w:rsidRPr="00C7091B" w:rsidRDefault="00873A93" w:rsidP="00873A93">
      <w:pPr>
        <w:pStyle w:val="1"/>
        <w:tabs>
          <w:tab w:val="left" w:pos="1134"/>
          <w:tab w:val="left" w:pos="1922"/>
        </w:tabs>
        <w:ind w:left="0" w:right="535"/>
        <w:rPr>
          <w:sz w:val="26"/>
          <w:szCs w:val="26"/>
        </w:rPr>
      </w:pPr>
      <w:r>
        <w:rPr>
          <w:bCs w:val="0"/>
          <w:sz w:val="26"/>
          <w:szCs w:val="26"/>
        </w:rPr>
        <w:t xml:space="preserve">                               </w:t>
      </w:r>
      <w:r w:rsidR="006322AC" w:rsidRPr="00C7091B">
        <w:rPr>
          <w:sz w:val="26"/>
          <w:szCs w:val="26"/>
        </w:rPr>
        <w:t>3</w:t>
      </w:r>
      <w:r w:rsidR="008E5BD9" w:rsidRPr="00C7091B">
        <w:rPr>
          <w:sz w:val="26"/>
          <w:szCs w:val="26"/>
        </w:rPr>
        <w:t xml:space="preserve">. </w:t>
      </w:r>
      <w:r w:rsidR="00A01D01">
        <w:rPr>
          <w:sz w:val="26"/>
          <w:szCs w:val="26"/>
        </w:rPr>
        <w:t>Отчет о деятельности</w:t>
      </w:r>
      <w:r w:rsidR="00EE441D">
        <w:rPr>
          <w:sz w:val="26"/>
          <w:szCs w:val="26"/>
        </w:rPr>
        <w:t xml:space="preserve"> </w:t>
      </w:r>
      <w:r w:rsidR="006D7E56" w:rsidRPr="00C7091B">
        <w:rPr>
          <w:sz w:val="26"/>
          <w:szCs w:val="26"/>
        </w:rPr>
        <w:t xml:space="preserve"> </w:t>
      </w:r>
      <w:r w:rsidR="00870386">
        <w:rPr>
          <w:sz w:val="26"/>
          <w:szCs w:val="26"/>
        </w:rPr>
        <w:t>Контрольно-счетного органа</w:t>
      </w:r>
    </w:p>
    <w:p w:rsidR="00873A93" w:rsidRDefault="00873A93" w:rsidP="00342919">
      <w:pPr>
        <w:tabs>
          <w:tab w:val="left" w:pos="567"/>
          <w:tab w:val="left" w:pos="1134"/>
          <w:tab w:val="left" w:pos="1276"/>
          <w:tab w:val="left" w:pos="1418"/>
          <w:tab w:val="left" w:pos="2011"/>
        </w:tabs>
        <w:ind w:right="31" w:hanging="9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342919">
        <w:rPr>
          <w:sz w:val="26"/>
          <w:szCs w:val="26"/>
        </w:rPr>
        <w:t xml:space="preserve"> </w:t>
      </w:r>
      <w:r w:rsidR="006322AC" w:rsidRPr="00C7091B">
        <w:rPr>
          <w:sz w:val="26"/>
          <w:szCs w:val="26"/>
        </w:rPr>
        <w:t>3</w:t>
      </w:r>
      <w:r w:rsidR="00870386">
        <w:rPr>
          <w:sz w:val="26"/>
          <w:szCs w:val="26"/>
        </w:rPr>
        <w:t xml:space="preserve">.1. Отчет о </w:t>
      </w:r>
      <w:r>
        <w:rPr>
          <w:sz w:val="26"/>
          <w:szCs w:val="26"/>
        </w:rPr>
        <w:t>деятельности</w:t>
      </w:r>
      <w:r w:rsidR="00870386">
        <w:rPr>
          <w:sz w:val="26"/>
          <w:szCs w:val="26"/>
        </w:rPr>
        <w:t xml:space="preserve"> КСО формируется нарастающим итогом с начала календарного года.</w:t>
      </w:r>
    </w:p>
    <w:p w:rsidR="0038349A" w:rsidRDefault="00342919" w:rsidP="00342919">
      <w:pPr>
        <w:tabs>
          <w:tab w:val="left" w:pos="567"/>
          <w:tab w:val="left" w:pos="1134"/>
          <w:tab w:val="left" w:pos="1276"/>
          <w:tab w:val="left" w:pos="1418"/>
          <w:tab w:val="left" w:pos="2011"/>
        </w:tabs>
        <w:ind w:right="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73A93">
        <w:rPr>
          <w:sz w:val="26"/>
          <w:szCs w:val="26"/>
        </w:rPr>
        <w:t xml:space="preserve">3.2. </w:t>
      </w:r>
      <w:r w:rsidR="00870386">
        <w:rPr>
          <w:sz w:val="26"/>
          <w:szCs w:val="26"/>
        </w:rPr>
        <w:t>Контро</w:t>
      </w:r>
      <w:r w:rsidR="0038349A">
        <w:rPr>
          <w:sz w:val="26"/>
          <w:szCs w:val="26"/>
        </w:rPr>
        <w:t xml:space="preserve">льно-счетным органом </w:t>
      </w:r>
      <w:r w:rsidR="006E19EE">
        <w:rPr>
          <w:sz w:val="26"/>
          <w:szCs w:val="26"/>
        </w:rPr>
        <w:t>формируются и утверждаю</w:t>
      </w:r>
      <w:r w:rsidR="0038349A">
        <w:rPr>
          <w:sz w:val="26"/>
          <w:szCs w:val="26"/>
        </w:rPr>
        <w:t xml:space="preserve">тся следующие отчеты о </w:t>
      </w:r>
      <w:r w:rsidR="00873A93">
        <w:rPr>
          <w:sz w:val="26"/>
          <w:szCs w:val="26"/>
        </w:rPr>
        <w:t>деятельности</w:t>
      </w:r>
      <w:r w:rsidR="0038349A">
        <w:rPr>
          <w:sz w:val="26"/>
          <w:szCs w:val="26"/>
        </w:rPr>
        <w:t xml:space="preserve"> КСО:</w:t>
      </w:r>
    </w:p>
    <w:p w:rsidR="0038349A" w:rsidRDefault="00870386" w:rsidP="00342919">
      <w:pPr>
        <w:pStyle w:val="a6"/>
        <w:numPr>
          <w:ilvl w:val="0"/>
          <w:numId w:val="19"/>
        </w:numPr>
        <w:tabs>
          <w:tab w:val="left" w:pos="993"/>
          <w:tab w:val="left" w:pos="1276"/>
        </w:tabs>
        <w:ind w:left="0" w:right="31" w:firstLine="927"/>
        <w:rPr>
          <w:sz w:val="26"/>
          <w:szCs w:val="26"/>
        </w:rPr>
      </w:pPr>
      <w:r w:rsidRPr="001469E9">
        <w:rPr>
          <w:sz w:val="26"/>
          <w:szCs w:val="26"/>
        </w:rPr>
        <w:t xml:space="preserve">годовой отчет о </w:t>
      </w:r>
      <w:r w:rsidR="0038349A" w:rsidRPr="001469E9">
        <w:rPr>
          <w:sz w:val="26"/>
          <w:szCs w:val="26"/>
        </w:rPr>
        <w:t>деятельности</w:t>
      </w:r>
      <w:r w:rsidRPr="001469E9">
        <w:rPr>
          <w:sz w:val="26"/>
          <w:szCs w:val="26"/>
        </w:rPr>
        <w:t xml:space="preserve"> КСО</w:t>
      </w:r>
      <w:r w:rsidR="0038349A" w:rsidRPr="001469E9">
        <w:rPr>
          <w:sz w:val="26"/>
          <w:szCs w:val="26"/>
        </w:rPr>
        <w:t xml:space="preserve"> (отчетный период с 01 января по 31 декабря</w:t>
      </w:r>
      <w:r w:rsidR="00CD0DE2" w:rsidRPr="001469E9">
        <w:rPr>
          <w:sz w:val="26"/>
          <w:szCs w:val="26"/>
        </w:rPr>
        <w:t xml:space="preserve"> </w:t>
      </w:r>
      <w:r w:rsidR="0038349A" w:rsidRPr="001469E9">
        <w:rPr>
          <w:sz w:val="26"/>
          <w:szCs w:val="26"/>
        </w:rPr>
        <w:t>(год);</w:t>
      </w:r>
    </w:p>
    <w:p w:rsidR="00873A93" w:rsidRDefault="0038349A" w:rsidP="00342919">
      <w:pPr>
        <w:pStyle w:val="a6"/>
        <w:numPr>
          <w:ilvl w:val="0"/>
          <w:numId w:val="19"/>
        </w:numPr>
        <w:tabs>
          <w:tab w:val="left" w:pos="993"/>
          <w:tab w:val="left" w:pos="1276"/>
        </w:tabs>
        <w:ind w:left="0" w:right="31" w:firstLine="927"/>
        <w:rPr>
          <w:sz w:val="26"/>
          <w:szCs w:val="26"/>
        </w:rPr>
      </w:pPr>
      <w:r w:rsidRPr="001469E9">
        <w:rPr>
          <w:sz w:val="26"/>
          <w:szCs w:val="26"/>
        </w:rPr>
        <w:t xml:space="preserve">отчет о деятельности КСО по итогам работы за первый квартал (январь-март), </w:t>
      </w:r>
      <w:r w:rsidR="005D70F8">
        <w:rPr>
          <w:sz w:val="26"/>
          <w:szCs w:val="26"/>
        </w:rPr>
        <w:t>полугодие</w:t>
      </w:r>
      <w:r w:rsidRPr="001469E9">
        <w:rPr>
          <w:sz w:val="26"/>
          <w:szCs w:val="26"/>
        </w:rPr>
        <w:t xml:space="preserve"> (январь-июнь), д</w:t>
      </w:r>
      <w:r w:rsidR="005D70F8">
        <w:rPr>
          <w:sz w:val="26"/>
          <w:szCs w:val="26"/>
        </w:rPr>
        <w:t>евять месяцев (январь-сентябрь).</w:t>
      </w:r>
    </w:p>
    <w:p w:rsidR="005D70F8" w:rsidRPr="005D70F8" w:rsidRDefault="00873A93" w:rsidP="002C0D4F">
      <w:pPr>
        <w:tabs>
          <w:tab w:val="left" w:pos="567"/>
          <w:tab w:val="left" w:pos="993"/>
          <w:tab w:val="left" w:pos="2011"/>
        </w:tabs>
        <w:ind w:right="31"/>
        <w:jc w:val="both"/>
        <w:rPr>
          <w:sz w:val="26"/>
          <w:szCs w:val="26"/>
        </w:rPr>
      </w:pPr>
      <w:r w:rsidRPr="005D70F8">
        <w:rPr>
          <w:sz w:val="26"/>
          <w:szCs w:val="26"/>
        </w:rPr>
        <w:t xml:space="preserve">        </w:t>
      </w:r>
      <w:r w:rsidR="0038349A" w:rsidRPr="005D70F8">
        <w:rPr>
          <w:sz w:val="26"/>
          <w:szCs w:val="26"/>
        </w:rPr>
        <w:t>3.</w:t>
      </w:r>
      <w:r w:rsidR="005D70F8" w:rsidRPr="005D70F8">
        <w:rPr>
          <w:sz w:val="26"/>
          <w:szCs w:val="26"/>
        </w:rPr>
        <w:t>3</w:t>
      </w:r>
      <w:r w:rsidR="0038349A" w:rsidRPr="005D70F8">
        <w:rPr>
          <w:sz w:val="26"/>
          <w:szCs w:val="26"/>
        </w:rPr>
        <w:t xml:space="preserve">. </w:t>
      </w:r>
      <w:r w:rsidR="00CD0DE2" w:rsidRPr="005D70F8">
        <w:rPr>
          <w:sz w:val="26"/>
          <w:szCs w:val="26"/>
        </w:rPr>
        <w:t xml:space="preserve"> </w:t>
      </w:r>
      <w:r w:rsidR="0038349A" w:rsidRPr="005D70F8">
        <w:rPr>
          <w:sz w:val="26"/>
          <w:szCs w:val="26"/>
        </w:rPr>
        <w:t>Годовой  отчет о деятельности КСО</w:t>
      </w:r>
      <w:r w:rsidR="00D44749" w:rsidRPr="005D70F8">
        <w:rPr>
          <w:sz w:val="26"/>
          <w:szCs w:val="26"/>
        </w:rPr>
        <w:t xml:space="preserve"> после формирования председателем КСО</w:t>
      </w:r>
      <w:r w:rsidRPr="005D70F8">
        <w:rPr>
          <w:sz w:val="26"/>
          <w:szCs w:val="26"/>
        </w:rPr>
        <w:t xml:space="preserve"> </w:t>
      </w:r>
      <w:r w:rsidR="00CD0DE2" w:rsidRPr="005D70F8">
        <w:rPr>
          <w:sz w:val="26"/>
          <w:szCs w:val="26"/>
        </w:rPr>
        <w:t>представляется в Совет депутатов Приозерского муниципального района</w:t>
      </w:r>
      <w:r w:rsidRPr="005D70F8">
        <w:rPr>
          <w:sz w:val="26"/>
          <w:szCs w:val="26"/>
        </w:rPr>
        <w:t xml:space="preserve"> Ленинградской области</w:t>
      </w:r>
      <w:r w:rsidR="00CD0DE2" w:rsidRPr="005D70F8">
        <w:rPr>
          <w:sz w:val="26"/>
          <w:szCs w:val="26"/>
        </w:rPr>
        <w:t xml:space="preserve">. </w:t>
      </w:r>
    </w:p>
    <w:p w:rsidR="00CD0DE2" w:rsidRPr="005D70F8" w:rsidRDefault="005D70F8" w:rsidP="002C0D4F">
      <w:pPr>
        <w:tabs>
          <w:tab w:val="left" w:pos="567"/>
          <w:tab w:val="left" w:pos="993"/>
          <w:tab w:val="left" w:pos="2011"/>
        </w:tabs>
        <w:ind w:right="31"/>
        <w:jc w:val="both"/>
        <w:rPr>
          <w:sz w:val="26"/>
          <w:szCs w:val="26"/>
        </w:rPr>
      </w:pPr>
      <w:r w:rsidRPr="005D70F8">
        <w:rPr>
          <w:sz w:val="26"/>
          <w:szCs w:val="26"/>
        </w:rPr>
        <w:t xml:space="preserve">        3.4. </w:t>
      </w:r>
      <w:r w:rsidR="00F05695" w:rsidRPr="005D70F8">
        <w:rPr>
          <w:sz w:val="26"/>
          <w:szCs w:val="26"/>
        </w:rPr>
        <w:t xml:space="preserve">Отчеты по итогам </w:t>
      </w:r>
      <w:r w:rsidR="00873A93" w:rsidRPr="005D70F8">
        <w:rPr>
          <w:sz w:val="26"/>
          <w:szCs w:val="26"/>
        </w:rPr>
        <w:t>деятельности</w:t>
      </w:r>
      <w:r w:rsidR="00F05695" w:rsidRPr="005D70F8">
        <w:rPr>
          <w:sz w:val="26"/>
          <w:szCs w:val="26"/>
        </w:rPr>
        <w:t xml:space="preserve"> КСО за первый квартал, </w:t>
      </w:r>
      <w:r w:rsidRPr="005D70F8">
        <w:rPr>
          <w:sz w:val="26"/>
          <w:szCs w:val="26"/>
        </w:rPr>
        <w:t>полугодие</w:t>
      </w:r>
      <w:r w:rsidR="00F05695" w:rsidRPr="005D70F8">
        <w:rPr>
          <w:sz w:val="26"/>
          <w:szCs w:val="26"/>
        </w:rPr>
        <w:t xml:space="preserve">, девять месяцев, утверждаются </w:t>
      </w:r>
      <w:r w:rsidR="006E19EE" w:rsidRPr="005D70F8">
        <w:rPr>
          <w:sz w:val="26"/>
          <w:szCs w:val="26"/>
        </w:rPr>
        <w:t xml:space="preserve">распоряжением </w:t>
      </w:r>
      <w:r w:rsidR="00873A93" w:rsidRPr="005D70F8">
        <w:rPr>
          <w:sz w:val="26"/>
          <w:szCs w:val="26"/>
        </w:rPr>
        <w:t>контрольно-счетного органа</w:t>
      </w:r>
      <w:r w:rsidR="00F05695" w:rsidRPr="005D70F8">
        <w:rPr>
          <w:sz w:val="26"/>
          <w:szCs w:val="26"/>
        </w:rPr>
        <w:t>.</w:t>
      </w:r>
    </w:p>
    <w:p w:rsidR="00F05695" w:rsidRDefault="00F05695" w:rsidP="00873A93">
      <w:pPr>
        <w:tabs>
          <w:tab w:val="left" w:pos="2011"/>
        </w:tabs>
        <w:ind w:left="986" w:right="584"/>
        <w:jc w:val="both"/>
        <w:rPr>
          <w:sz w:val="26"/>
          <w:szCs w:val="26"/>
        </w:rPr>
      </w:pPr>
    </w:p>
    <w:p w:rsidR="00856E05" w:rsidRPr="00F05695" w:rsidRDefault="00873A93" w:rsidP="002C0D4F">
      <w:pPr>
        <w:pStyle w:val="2"/>
        <w:tabs>
          <w:tab w:val="left" w:pos="567"/>
          <w:tab w:val="left" w:pos="2064"/>
        </w:tabs>
        <w:ind w:left="0" w:firstLine="0"/>
        <w:rPr>
          <w:i w:val="0"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 xml:space="preserve">              </w:t>
      </w:r>
      <w:r w:rsidR="00B344A5">
        <w:rPr>
          <w:i w:val="0"/>
          <w:sz w:val="26"/>
          <w:szCs w:val="26"/>
        </w:rPr>
        <w:t xml:space="preserve">4. Требования к содержанию отчета о </w:t>
      </w:r>
      <w:r w:rsidR="00A01D01">
        <w:rPr>
          <w:i w:val="0"/>
          <w:sz w:val="26"/>
          <w:szCs w:val="26"/>
        </w:rPr>
        <w:t>деятельности</w:t>
      </w:r>
      <w:r w:rsidR="00B344A5">
        <w:rPr>
          <w:i w:val="0"/>
          <w:sz w:val="26"/>
          <w:szCs w:val="26"/>
        </w:rPr>
        <w:t xml:space="preserve"> Контрольно-счетного органа</w:t>
      </w:r>
    </w:p>
    <w:p w:rsidR="00B344A5" w:rsidRDefault="00873A93" w:rsidP="002C0D4F">
      <w:pPr>
        <w:tabs>
          <w:tab w:val="left" w:pos="567"/>
          <w:tab w:val="left" w:pos="1134"/>
          <w:tab w:val="left" w:pos="1276"/>
          <w:tab w:val="left" w:pos="1418"/>
          <w:tab w:val="left" w:pos="2011"/>
          <w:tab w:val="left" w:pos="9639"/>
        </w:tabs>
        <w:ind w:right="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B344A5">
        <w:rPr>
          <w:sz w:val="26"/>
          <w:szCs w:val="26"/>
        </w:rPr>
        <w:t>4</w:t>
      </w:r>
      <w:r w:rsidR="003A5A63" w:rsidRPr="00C7091B">
        <w:rPr>
          <w:sz w:val="26"/>
          <w:szCs w:val="26"/>
        </w:rPr>
        <w:t>.</w:t>
      </w:r>
      <w:r w:rsidR="00B344A5">
        <w:rPr>
          <w:sz w:val="26"/>
          <w:szCs w:val="26"/>
        </w:rPr>
        <w:t xml:space="preserve">1. Отчет о </w:t>
      </w:r>
      <w:r>
        <w:rPr>
          <w:sz w:val="26"/>
          <w:szCs w:val="26"/>
        </w:rPr>
        <w:t>деятельности</w:t>
      </w:r>
      <w:r w:rsidR="00B344A5">
        <w:rPr>
          <w:sz w:val="26"/>
          <w:szCs w:val="26"/>
        </w:rPr>
        <w:t xml:space="preserve"> КСО состоит из сводной (общей) части и части содержащей информацию о контрольной и экспертно- аналитической деятельности, которая ф</w:t>
      </w:r>
      <w:r>
        <w:rPr>
          <w:sz w:val="26"/>
          <w:szCs w:val="26"/>
        </w:rPr>
        <w:t>о</w:t>
      </w:r>
      <w:r w:rsidR="00B344A5">
        <w:rPr>
          <w:sz w:val="26"/>
          <w:szCs w:val="26"/>
        </w:rPr>
        <w:t>рмируется на основе полученных материалов. Сводная часть отчета содержит общие данные, характеризующие деятельность КСО.</w:t>
      </w:r>
    </w:p>
    <w:p w:rsidR="001469E9" w:rsidRDefault="00873A93" w:rsidP="002C0D4F">
      <w:pPr>
        <w:tabs>
          <w:tab w:val="left" w:pos="567"/>
          <w:tab w:val="left" w:pos="1134"/>
          <w:tab w:val="left" w:pos="1418"/>
          <w:tab w:val="left" w:pos="2011"/>
        </w:tabs>
        <w:ind w:right="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B344A5">
        <w:rPr>
          <w:sz w:val="26"/>
          <w:szCs w:val="26"/>
        </w:rPr>
        <w:t>4.2. Структура</w:t>
      </w:r>
      <w:r w:rsidR="003148A8">
        <w:rPr>
          <w:sz w:val="26"/>
          <w:szCs w:val="26"/>
        </w:rPr>
        <w:t xml:space="preserve"> (примерная</w:t>
      </w:r>
      <w:r>
        <w:rPr>
          <w:sz w:val="26"/>
          <w:szCs w:val="26"/>
        </w:rPr>
        <w:t xml:space="preserve"> форма</w:t>
      </w:r>
      <w:r w:rsidR="003148A8">
        <w:rPr>
          <w:sz w:val="26"/>
          <w:szCs w:val="26"/>
        </w:rPr>
        <w:t>)</w:t>
      </w:r>
      <w:r w:rsidR="00B344A5">
        <w:rPr>
          <w:sz w:val="26"/>
          <w:szCs w:val="26"/>
        </w:rPr>
        <w:t xml:space="preserve"> отчета о деятельности КСО включает следующие разделы:</w:t>
      </w:r>
    </w:p>
    <w:p w:rsidR="00B344A5" w:rsidRDefault="001469E9" w:rsidP="001469E9">
      <w:pPr>
        <w:tabs>
          <w:tab w:val="left" w:pos="993"/>
          <w:tab w:val="left" w:pos="2011"/>
        </w:tabs>
        <w:ind w:left="567" w:right="585" w:hanging="6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E2545E">
        <w:rPr>
          <w:sz w:val="26"/>
          <w:szCs w:val="26"/>
        </w:rPr>
        <w:t xml:space="preserve"> </w:t>
      </w:r>
      <w:r w:rsidR="00B344A5">
        <w:rPr>
          <w:sz w:val="26"/>
          <w:szCs w:val="26"/>
        </w:rPr>
        <w:t>1. Общие положения.</w:t>
      </w:r>
    </w:p>
    <w:p w:rsidR="00B344A5" w:rsidRDefault="001469E9" w:rsidP="00E2545E">
      <w:pPr>
        <w:tabs>
          <w:tab w:val="left" w:pos="851"/>
          <w:tab w:val="left" w:pos="993"/>
          <w:tab w:val="left" w:pos="1418"/>
          <w:tab w:val="left" w:pos="2011"/>
        </w:tabs>
        <w:ind w:left="567" w:right="585" w:hanging="6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B344A5">
        <w:rPr>
          <w:sz w:val="26"/>
          <w:szCs w:val="26"/>
        </w:rPr>
        <w:t>2. Основные итоги работы контрольно-счетного органа.</w:t>
      </w:r>
    </w:p>
    <w:p w:rsidR="00B344A5" w:rsidRDefault="001469E9" w:rsidP="00E2545E">
      <w:pPr>
        <w:tabs>
          <w:tab w:val="left" w:pos="993"/>
          <w:tab w:val="left" w:pos="2011"/>
        </w:tabs>
        <w:ind w:left="567" w:right="585" w:hanging="6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B344A5">
        <w:rPr>
          <w:sz w:val="26"/>
          <w:szCs w:val="26"/>
        </w:rPr>
        <w:t>3. Контрольная деятельность.</w:t>
      </w:r>
    </w:p>
    <w:p w:rsidR="00B344A5" w:rsidRDefault="001469E9" w:rsidP="003A5A63">
      <w:pPr>
        <w:tabs>
          <w:tab w:val="left" w:pos="2011"/>
        </w:tabs>
        <w:ind w:left="567" w:right="585" w:hanging="6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B344A5">
        <w:rPr>
          <w:sz w:val="26"/>
          <w:szCs w:val="26"/>
        </w:rPr>
        <w:t>4. Экспертно-аналитическая деятельность.</w:t>
      </w:r>
    </w:p>
    <w:p w:rsidR="00B344A5" w:rsidRDefault="001469E9" w:rsidP="003A5A63">
      <w:pPr>
        <w:tabs>
          <w:tab w:val="left" w:pos="2011"/>
        </w:tabs>
        <w:ind w:left="567" w:right="585" w:hanging="6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B344A5">
        <w:rPr>
          <w:sz w:val="26"/>
          <w:szCs w:val="26"/>
        </w:rPr>
        <w:t>5.</w:t>
      </w:r>
      <w:r w:rsidRPr="001469E9">
        <w:t xml:space="preserve"> </w:t>
      </w:r>
      <w:r w:rsidRPr="001469E9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за</w:t>
      </w:r>
      <w:r w:rsidRPr="001469E9">
        <w:rPr>
          <w:sz w:val="26"/>
          <w:szCs w:val="26"/>
        </w:rPr>
        <w:t xml:space="preserve"> исполнением представлений</w:t>
      </w:r>
      <w:r>
        <w:rPr>
          <w:sz w:val="26"/>
          <w:szCs w:val="26"/>
        </w:rPr>
        <w:t xml:space="preserve"> и предписаний</w:t>
      </w:r>
      <w:r w:rsidRPr="001469E9">
        <w:rPr>
          <w:sz w:val="26"/>
          <w:szCs w:val="26"/>
        </w:rPr>
        <w:t>.</w:t>
      </w:r>
    </w:p>
    <w:p w:rsidR="001469E9" w:rsidRDefault="001469E9" w:rsidP="003A5A63">
      <w:pPr>
        <w:tabs>
          <w:tab w:val="left" w:pos="2011"/>
        </w:tabs>
        <w:ind w:left="567" w:right="585" w:hanging="6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6.</w:t>
      </w:r>
      <w:r w:rsidRPr="001469E9">
        <w:t xml:space="preserve"> </w:t>
      </w:r>
      <w:r>
        <w:rPr>
          <w:sz w:val="26"/>
          <w:szCs w:val="26"/>
        </w:rPr>
        <w:t>Деятельность</w:t>
      </w:r>
      <w:r w:rsidRPr="001469E9">
        <w:rPr>
          <w:sz w:val="26"/>
          <w:szCs w:val="26"/>
        </w:rPr>
        <w:t xml:space="preserve"> по обращению граждан</w:t>
      </w:r>
      <w:r>
        <w:rPr>
          <w:sz w:val="26"/>
          <w:szCs w:val="26"/>
        </w:rPr>
        <w:t>.</w:t>
      </w:r>
    </w:p>
    <w:p w:rsidR="00B344A5" w:rsidRDefault="001469E9" w:rsidP="00342919">
      <w:pPr>
        <w:tabs>
          <w:tab w:val="left" w:pos="567"/>
          <w:tab w:val="left" w:pos="2011"/>
        </w:tabs>
        <w:ind w:right="585" w:hanging="9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Pr="001469E9">
        <w:rPr>
          <w:sz w:val="26"/>
          <w:szCs w:val="26"/>
        </w:rPr>
        <w:t>7.</w:t>
      </w:r>
      <w:r w:rsidR="00873A93">
        <w:rPr>
          <w:sz w:val="26"/>
          <w:szCs w:val="26"/>
        </w:rPr>
        <w:t xml:space="preserve"> </w:t>
      </w:r>
      <w:r w:rsidRPr="001469E9">
        <w:rPr>
          <w:sz w:val="26"/>
          <w:szCs w:val="26"/>
        </w:rPr>
        <w:t>Взаимодействие с правоохранительными и контрольно-надзорными органами.</w:t>
      </w:r>
    </w:p>
    <w:p w:rsidR="003148A8" w:rsidRPr="001469E9" w:rsidRDefault="003148A8" w:rsidP="002C0D4F">
      <w:pPr>
        <w:tabs>
          <w:tab w:val="left" w:pos="2011"/>
        </w:tabs>
        <w:ind w:right="31" w:hanging="6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873A93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8. Мероприятия, проводимые в соответствии с заключенными соглашениями о </w:t>
      </w:r>
      <w:r>
        <w:rPr>
          <w:sz w:val="26"/>
          <w:szCs w:val="26"/>
        </w:rPr>
        <w:lastRenderedPageBreak/>
        <w:t>передаче полномочий по осуществлению внешнего муниципального финансового контроля.</w:t>
      </w:r>
    </w:p>
    <w:p w:rsidR="00B344A5" w:rsidRDefault="001469E9" w:rsidP="001469E9">
      <w:pPr>
        <w:tabs>
          <w:tab w:val="left" w:pos="2011"/>
        </w:tabs>
        <w:ind w:left="567" w:right="585" w:hanging="6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3148A8">
        <w:rPr>
          <w:sz w:val="26"/>
          <w:szCs w:val="26"/>
        </w:rPr>
        <w:t>9</w:t>
      </w:r>
      <w:r>
        <w:rPr>
          <w:sz w:val="26"/>
          <w:szCs w:val="26"/>
        </w:rPr>
        <w:t xml:space="preserve">. </w:t>
      </w:r>
      <w:r w:rsidRPr="001469E9">
        <w:rPr>
          <w:sz w:val="26"/>
          <w:szCs w:val="26"/>
        </w:rPr>
        <w:t>Информационная и организационная деятельность</w:t>
      </w:r>
      <w:r>
        <w:rPr>
          <w:sz w:val="26"/>
          <w:szCs w:val="26"/>
        </w:rPr>
        <w:t>.</w:t>
      </w:r>
    </w:p>
    <w:p w:rsidR="001469E9" w:rsidRDefault="001469E9" w:rsidP="002C0D4F">
      <w:pPr>
        <w:tabs>
          <w:tab w:val="left" w:pos="2011"/>
        </w:tabs>
        <w:ind w:right="31" w:hanging="6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873A93">
        <w:rPr>
          <w:sz w:val="26"/>
          <w:szCs w:val="26"/>
        </w:rPr>
        <w:t xml:space="preserve">         </w:t>
      </w:r>
      <w:r w:rsidR="003148A8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="003148A8">
        <w:rPr>
          <w:sz w:val="26"/>
          <w:szCs w:val="26"/>
        </w:rPr>
        <w:t xml:space="preserve"> Основные итоги </w:t>
      </w:r>
      <w:r w:rsidR="00873A93">
        <w:rPr>
          <w:sz w:val="26"/>
          <w:szCs w:val="26"/>
        </w:rPr>
        <w:t>деятельности</w:t>
      </w:r>
      <w:r w:rsidR="003148A8">
        <w:rPr>
          <w:sz w:val="26"/>
          <w:szCs w:val="26"/>
        </w:rPr>
        <w:t xml:space="preserve"> КСО в отчетном периоде и </w:t>
      </w:r>
      <w:r>
        <w:rPr>
          <w:sz w:val="26"/>
          <w:szCs w:val="26"/>
        </w:rPr>
        <w:t xml:space="preserve"> </w:t>
      </w:r>
      <w:r w:rsidR="003148A8">
        <w:rPr>
          <w:sz w:val="26"/>
          <w:szCs w:val="26"/>
        </w:rPr>
        <w:t>з</w:t>
      </w:r>
      <w:r w:rsidR="00873A93">
        <w:rPr>
          <w:sz w:val="26"/>
          <w:szCs w:val="26"/>
        </w:rPr>
        <w:t xml:space="preserve">адачи на </w:t>
      </w:r>
      <w:r>
        <w:rPr>
          <w:sz w:val="26"/>
          <w:szCs w:val="26"/>
        </w:rPr>
        <w:t xml:space="preserve">следующий </w:t>
      </w:r>
      <w:r w:rsidR="003148A8">
        <w:rPr>
          <w:sz w:val="26"/>
          <w:szCs w:val="26"/>
        </w:rPr>
        <w:t>год</w:t>
      </w:r>
      <w:r>
        <w:rPr>
          <w:sz w:val="26"/>
          <w:szCs w:val="26"/>
        </w:rPr>
        <w:t>.</w:t>
      </w:r>
    </w:p>
    <w:p w:rsidR="00B344A5" w:rsidRDefault="00873A93" w:rsidP="00342919">
      <w:pPr>
        <w:tabs>
          <w:tab w:val="left" w:pos="567"/>
          <w:tab w:val="left" w:pos="709"/>
          <w:tab w:val="left" w:pos="851"/>
          <w:tab w:val="left" w:pos="1418"/>
          <w:tab w:val="left" w:pos="2011"/>
        </w:tabs>
        <w:ind w:right="31" w:hanging="6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2C0D4F">
        <w:rPr>
          <w:sz w:val="26"/>
          <w:szCs w:val="26"/>
        </w:rPr>
        <w:t xml:space="preserve"> </w:t>
      </w:r>
      <w:r w:rsidR="00BC28CC">
        <w:rPr>
          <w:sz w:val="26"/>
          <w:szCs w:val="26"/>
        </w:rPr>
        <w:t>4.3. Требования к содержанию отдельны</w:t>
      </w:r>
      <w:r>
        <w:rPr>
          <w:sz w:val="26"/>
          <w:szCs w:val="26"/>
        </w:rPr>
        <w:t xml:space="preserve">х разделов отчета о </w:t>
      </w:r>
      <w:r w:rsidR="002C0D4F">
        <w:rPr>
          <w:sz w:val="26"/>
          <w:szCs w:val="26"/>
        </w:rPr>
        <w:t>деятельности</w:t>
      </w:r>
      <w:r>
        <w:rPr>
          <w:sz w:val="26"/>
          <w:szCs w:val="26"/>
        </w:rPr>
        <w:t xml:space="preserve"> КСО, </w:t>
      </w:r>
      <w:r w:rsidR="00BC28CC">
        <w:rPr>
          <w:sz w:val="26"/>
          <w:szCs w:val="26"/>
        </w:rPr>
        <w:t>сформированного на основе полученных материалов.</w:t>
      </w:r>
    </w:p>
    <w:p w:rsidR="00BC28CC" w:rsidRPr="00A01D01" w:rsidRDefault="00A01D01" w:rsidP="003A5A63">
      <w:pPr>
        <w:tabs>
          <w:tab w:val="left" w:pos="2011"/>
        </w:tabs>
        <w:ind w:left="567" w:right="585" w:hanging="666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BC28CC" w:rsidRPr="00A01D01">
        <w:rPr>
          <w:b/>
          <w:i/>
          <w:sz w:val="26"/>
          <w:szCs w:val="26"/>
        </w:rPr>
        <w:t>1. Основные показатели отчетного периода:</w:t>
      </w:r>
    </w:p>
    <w:p w:rsidR="00BC28CC" w:rsidRDefault="00BC28CC" w:rsidP="00BC28CC">
      <w:pPr>
        <w:pStyle w:val="a6"/>
        <w:numPr>
          <w:ilvl w:val="0"/>
          <w:numId w:val="21"/>
        </w:numPr>
        <w:tabs>
          <w:tab w:val="left" w:pos="993"/>
          <w:tab w:val="left" w:pos="2011"/>
        </w:tabs>
        <w:ind w:right="585"/>
        <w:rPr>
          <w:sz w:val="26"/>
          <w:szCs w:val="26"/>
        </w:rPr>
      </w:pPr>
      <w:r>
        <w:rPr>
          <w:sz w:val="26"/>
          <w:szCs w:val="26"/>
        </w:rPr>
        <w:t>п</w:t>
      </w:r>
      <w:r w:rsidRPr="00BC28CC">
        <w:rPr>
          <w:sz w:val="26"/>
          <w:szCs w:val="26"/>
        </w:rPr>
        <w:t>риоритеты деятельности КСО;</w:t>
      </w:r>
    </w:p>
    <w:p w:rsidR="00BC28CC" w:rsidRDefault="00BC28CC" w:rsidP="00BC28CC">
      <w:pPr>
        <w:pStyle w:val="a6"/>
        <w:numPr>
          <w:ilvl w:val="0"/>
          <w:numId w:val="21"/>
        </w:numPr>
        <w:tabs>
          <w:tab w:val="left" w:pos="993"/>
          <w:tab w:val="left" w:pos="2011"/>
        </w:tabs>
        <w:ind w:right="585"/>
        <w:rPr>
          <w:sz w:val="26"/>
          <w:szCs w:val="26"/>
        </w:rPr>
      </w:pPr>
      <w:r w:rsidRPr="00BC28CC">
        <w:rPr>
          <w:sz w:val="26"/>
          <w:szCs w:val="26"/>
        </w:rPr>
        <w:t>основные итоги деятельности</w:t>
      </w:r>
      <w:r>
        <w:rPr>
          <w:sz w:val="26"/>
          <w:szCs w:val="26"/>
        </w:rPr>
        <w:t>;</w:t>
      </w:r>
    </w:p>
    <w:p w:rsidR="00BC28CC" w:rsidRDefault="00BC28CC" w:rsidP="00342919">
      <w:pPr>
        <w:pStyle w:val="a6"/>
        <w:numPr>
          <w:ilvl w:val="0"/>
          <w:numId w:val="21"/>
        </w:numPr>
        <w:tabs>
          <w:tab w:val="left" w:pos="993"/>
          <w:tab w:val="left" w:pos="1276"/>
        </w:tabs>
        <w:ind w:left="0" w:right="31" w:firstLine="927"/>
        <w:rPr>
          <w:sz w:val="26"/>
          <w:szCs w:val="26"/>
        </w:rPr>
      </w:pPr>
      <w:r w:rsidRPr="00BC28CC">
        <w:rPr>
          <w:sz w:val="26"/>
          <w:szCs w:val="26"/>
        </w:rPr>
        <w:t>количество проведенных контрольных и экспертно-аналитических мероприятий</w:t>
      </w:r>
      <w:r>
        <w:rPr>
          <w:sz w:val="26"/>
          <w:szCs w:val="26"/>
        </w:rPr>
        <w:t xml:space="preserve">; </w:t>
      </w:r>
    </w:p>
    <w:p w:rsidR="00BC28CC" w:rsidRDefault="00BC28CC" w:rsidP="00342919">
      <w:pPr>
        <w:pStyle w:val="a6"/>
        <w:numPr>
          <w:ilvl w:val="0"/>
          <w:numId w:val="21"/>
        </w:numPr>
        <w:tabs>
          <w:tab w:val="left" w:pos="993"/>
          <w:tab w:val="left" w:pos="1276"/>
          <w:tab w:val="left" w:pos="1418"/>
        </w:tabs>
        <w:ind w:left="0" w:right="31" w:firstLine="927"/>
        <w:rPr>
          <w:sz w:val="26"/>
          <w:szCs w:val="26"/>
        </w:rPr>
      </w:pPr>
      <w:r>
        <w:rPr>
          <w:sz w:val="26"/>
          <w:szCs w:val="26"/>
        </w:rPr>
        <w:t>к</w:t>
      </w:r>
      <w:r w:rsidRPr="00BC28CC">
        <w:rPr>
          <w:sz w:val="26"/>
          <w:szCs w:val="26"/>
        </w:rPr>
        <w:t>оличество проверенных и обследованных объектов ( из них: муниципальные учреждения и предприятия, органы местного самоуправления, в том числе администрации городских и сельских поселений Приозерского муниципального района)</w:t>
      </w:r>
      <w:r w:rsidR="00733801">
        <w:rPr>
          <w:sz w:val="26"/>
          <w:szCs w:val="26"/>
        </w:rPr>
        <w:t>;</w:t>
      </w:r>
    </w:p>
    <w:p w:rsidR="00733801" w:rsidRDefault="00733801" w:rsidP="002C0D4F">
      <w:pPr>
        <w:pStyle w:val="a6"/>
        <w:numPr>
          <w:ilvl w:val="0"/>
          <w:numId w:val="21"/>
        </w:numPr>
        <w:tabs>
          <w:tab w:val="left" w:pos="993"/>
          <w:tab w:val="left" w:pos="2011"/>
        </w:tabs>
        <w:ind w:right="31"/>
        <w:rPr>
          <w:sz w:val="26"/>
          <w:szCs w:val="26"/>
        </w:rPr>
      </w:pPr>
      <w:r>
        <w:rPr>
          <w:sz w:val="26"/>
          <w:szCs w:val="26"/>
        </w:rPr>
        <w:t>количество составленных актов и заключений;</w:t>
      </w:r>
    </w:p>
    <w:p w:rsidR="00BC28CC" w:rsidRDefault="00BC28CC" w:rsidP="00BC28CC">
      <w:pPr>
        <w:pStyle w:val="a6"/>
        <w:numPr>
          <w:ilvl w:val="0"/>
          <w:numId w:val="21"/>
        </w:numPr>
        <w:tabs>
          <w:tab w:val="left" w:pos="993"/>
          <w:tab w:val="left" w:pos="2011"/>
        </w:tabs>
        <w:ind w:right="585"/>
        <w:rPr>
          <w:sz w:val="26"/>
          <w:szCs w:val="26"/>
        </w:rPr>
      </w:pPr>
      <w:r>
        <w:rPr>
          <w:sz w:val="26"/>
          <w:szCs w:val="26"/>
        </w:rPr>
        <w:t>объем проверенных средств;</w:t>
      </w:r>
    </w:p>
    <w:p w:rsidR="00BC28CC" w:rsidRDefault="00BC28CC" w:rsidP="00BC28CC">
      <w:pPr>
        <w:pStyle w:val="a6"/>
        <w:numPr>
          <w:ilvl w:val="0"/>
          <w:numId w:val="21"/>
        </w:numPr>
        <w:tabs>
          <w:tab w:val="left" w:pos="993"/>
          <w:tab w:val="left" w:pos="2011"/>
        </w:tabs>
        <w:ind w:right="585"/>
        <w:rPr>
          <w:sz w:val="26"/>
          <w:szCs w:val="26"/>
        </w:rPr>
      </w:pPr>
      <w:r>
        <w:rPr>
          <w:sz w:val="26"/>
          <w:szCs w:val="26"/>
        </w:rPr>
        <w:t>объем нарушений;</w:t>
      </w:r>
    </w:p>
    <w:p w:rsidR="00BC28CC" w:rsidRDefault="00BC28CC" w:rsidP="00342919">
      <w:pPr>
        <w:pStyle w:val="a6"/>
        <w:numPr>
          <w:ilvl w:val="0"/>
          <w:numId w:val="21"/>
        </w:numPr>
        <w:tabs>
          <w:tab w:val="left" w:pos="993"/>
          <w:tab w:val="left" w:pos="1276"/>
        </w:tabs>
        <w:ind w:left="0" w:right="31" w:firstLine="927"/>
        <w:rPr>
          <w:sz w:val="26"/>
          <w:szCs w:val="26"/>
        </w:rPr>
      </w:pPr>
      <w:r>
        <w:rPr>
          <w:sz w:val="26"/>
          <w:szCs w:val="26"/>
        </w:rPr>
        <w:t>виды нарушений, сгруппированные в соответствии с Классификатором нарушений, выявляемых в ходе внешнего муниципального финансового</w:t>
      </w:r>
      <w:r w:rsidR="00214E45">
        <w:rPr>
          <w:sz w:val="26"/>
          <w:szCs w:val="26"/>
        </w:rPr>
        <w:t xml:space="preserve"> контроля;</w:t>
      </w:r>
    </w:p>
    <w:p w:rsidR="00214E45" w:rsidRPr="00214E45" w:rsidRDefault="00214E45" w:rsidP="002C0D4F">
      <w:pPr>
        <w:pStyle w:val="a6"/>
        <w:numPr>
          <w:ilvl w:val="0"/>
          <w:numId w:val="21"/>
        </w:numPr>
        <w:tabs>
          <w:tab w:val="left" w:pos="993"/>
          <w:tab w:val="left" w:pos="2011"/>
        </w:tabs>
        <w:ind w:right="31"/>
        <w:rPr>
          <w:sz w:val="26"/>
          <w:szCs w:val="26"/>
        </w:rPr>
      </w:pPr>
      <w:r w:rsidRPr="00214E45">
        <w:rPr>
          <w:sz w:val="26"/>
          <w:szCs w:val="26"/>
        </w:rPr>
        <w:t xml:space="preserve">неэффективное использование </w:t>
      </w:r>
      <w:r>
        <w:rPr>
          <w:sz w:val="26"/>
          <w:szCs w:val="26"/>
        </w:rPr>
        <w:t xml:space="preserve">бюджетных </w:t>
      </w:r>
      <w:r w:rsidRPr="00214E45">
        <w:rPr>
          <w:sz w:val="26"/>
          <w:szCs w:val="26"/>
        </w:rPr>
        <w:t>средств;</w:t>
      </w:r>
    </w:p>
    <w:p w:rsidR="00214E45" w:rsidRPr="00214E45" w:rsidRDefault="00214E45" w:rsidP="00342919">
      <w:pPr>
        <w:pStyle w:val="a6"/>
        <w:numPr>
          <w:ilvl w:val="0"/>
          <w:numId w:val="21"/>
        </w:numPr>
        <w:tabs>
          <w:tab w:val="left" w:pos="993"/>
          <w:tab w:val="left" w:pos="1276"/>
        </w:tabs>
        <w:ind w:left="0" w:right="31" w:firstLine="927"/>
        <w:rPr>
          <w:sz w:val="26"/>
          <w:szCs w:val="26"/>
        </w:rPr>
      </w:pPr>
      <w:r w:rsidRPr="00214E45">
        <w:rPr>
          <w:sz w:val="26"/>
          <w:szCs w:val="26"/>
        </w:rPr>
        <w:t xml:space="preserve">количество экспертно-аналитических мероприятий (в том числе заключений на проекты правовых актов), их тематика (о внесении изменений в бюджет,  </w:t>
      </w:r>
      <w:r>
        <w:rPr>
          <w:sz w:val="26"/>
          <w:szCs w:val="26"/>
        </w:rPr>
        <w:t xml:space="preserve">экспертиза </w:t>
      </w:r>
      <w:r w:rsidRPr="00214E45">
        <w:rPr>
          <w:sz w:val="26"/>
          <w:szCs w:val="26"/>
        </w:rPr>
        <w:t>по муниципальным программам и т.д.);</w:t>
      </w:r>
    </w:p>
    <w:p w:rsidR="00214E45" w:rsidRPr="00214E45" w:rsidRDefault="00214E45" w:rsidP="00342919">
      <w:pPr>
        <w:pStyle w:val="a6"/>
        <w:numPr>
          <w:ilvl w:val="0"/>
          <w:numId w:val="21"/>
        </w:numPr>
        <w:tabs>
          <w:tab w:val="left" w:pos="993"/>
          <w:tab w:val="left" w:pos="1276"/>
        </w:tabs>
        <w:ind w:left="0" w:right="31" w:firstLine="927"/>
        <w:rPr>
          <w:sz w:val="26"/>
          <w:szCs w:val="26"/>
        </w:rPr>
      </w:pPr>
      <w:r w:rsidRPr="00214E45">
        <w:rPr>
          <w:sz w:val="26"/>
          <w:szCs w:val="26"/>
        </w:rPr>
        <w:t>количество предложений в экспертных заключениях, из них принято, реализовано (в том числе в виде принятых нормативно-правовых актов);</w:t>
      </w:r>
    </w:p>
    <w:p w:rsidR="00214E45" w:rsidRPr="00214E45" w:rsidRDefault="00214E45" w:rsidP="00342919">
      <w:pPr>
        <w:pStyle w:val="a6"/>
        <w:numPr>
          <w:ilvl w:val="0"/>
          <w:numId w:val="21"/>
        </w:numPr>
        <w:tabs>
          <w:tab w:val="left" w:pos="993"/>
          <w:tab w:val="left" w:pos="1276"/>
        </w:tabs>
        <w:ind w:left="0" w:right="31" w:firstLine="927"/>
        <w:rPr>
          <w:sz w:val="26"/>
          <w:szCs w:val="26"/>
        </w:rPr>
      </w:pPr>
      <w:r w:rsidRPr="00214E45">
        <w:rPr>
          <w:sz w:val="26"/>
          <w:szCs w:val="26"/>
        </w:rPr>
        <w:t>информация о представлениях и предписаниях: направлено, содержится предложений, исполнено, не исполнено и по каким причинам;</w:t>
      </w:r>
    </w:p>
    <w:p w:rsidR="00214E45" w:rsidRPr="00214E45" w:rsidRDefault="00214E45" w:rsidP="00342919">
      <w:pPr>
        <w:pStyle w:val="a6"/>
        <w:numPr>
          <w:ilvl w:val="0"/>
          <w:numId w:val="21"/>
        </w:numPr>
        <w:tabs>
          <w:tab w:val="left" w:pos="993"/>
          <w:tab w:val="left" w:pos="1276"/>
        </w:tabs>
        <w:ind w:left="0" w:right="31" w:firstLine="927"/>
        <w:rPr>
          <w:sz w:val="26"/>
          <w:szCs w:val="26"/>
        </w:rPr>
      </w:pPr>
      <w:r w:rsidRPr="00214E45">
        <w:rPr>
          <w:sz w:val="26"/>
          <w:szCs w:val="26"/>
        </w:rPr>
        <w:t xml:space="preserve">количество информационных писем, направленных главе </w:t>
      </w:r>
      <w:r>
        <w:rPr>
          <w:sz w:val="26"/>
          <w:szCs w:val="26"/>
        </w:rPr>
        <w:t>Приозерского муниципального района</w:t>
      </w:r>
      <w:r w:rsidRPr="00214E45">
        <w:rPr>
          <w:sz w:val="26"/>
          <w:szCs w:val="26"/>
        </w:rPr>
        <w:t xml:space="preserve">, в администрацию </w:t>
      </w:r>
      <w:r>
        <w:rPr>
          <w:sz w:val="26"/>
          <w:szCs w:val="26"/>
        </w:rPr>
        <w:t>Приозерского муниципального района</w:t>
      </w:r>
      <w:r w:rsidRPr="00214E45">
        <w:rPr>
          <w:sz w:val="26"/>
          <w:szCs w:val="26"/>
        </w:rPr>
        <w:t xml:space="preserve"> и т.д.;</w:t>
      </w:r>
    </w:p>
    <w:p w:rsidR="00214E45" w:rsidRDefault="00214E45" w:rsidP="00342919">
      <w:pPr>
        <w:pStyle w:val="a6"/>
        <w:numPr>
          <w:ilvl w:val="0"/>
          <w:numId w:val="21"/>
        </w:numPr>
        <w:tabs>
          <w:tab w:val="left" w:pos="993"/>
          <w:tab w:val="left" w:pos="1276"/>
        </w:tabs>
        <w:ind w:left="0" w:right="31" w:firstLine="927"/>
        <w:rPr>
          <w:sz w:val="26"/>
          <w:szCs w:val="26"/>
        </w:rPr>
      </w:pPr>
      <w:r w:rsidRPr="00214E45">
        <w:rPr>
          <w:sz w:val="26"/>
          <w:szCs w:val="26"/>
        </w:rPr>
        <w:t>анализ устранения нарушений в разрезе разделов Классификатора нарушений, выявляемых в ходе внешнего муниципального финансового контроля;</w:t>
      </w:r>
    </w:p>
    <w:p w:rsidR="00214E45" w:rsidRPr="00214E45" w:rsidRDefault="00214E45" w:rsidP="00342919">
      <w:pPr>
        <w:pStyle w:val="a6"/>
        <w:numPr>
          <w:ilvl w:val="0"/>
          <w:numId w:val="21"/>
        </w:numPr>
        <w:tabs>
          <w:tab w:val="left" w:pos="993"/>
          <w:tab w:val="left" w:pos="1276"/>
        </w:tabs>
        <w:ind w:left="0" w:right="31" w:firstLine="927"/>
        <w:rPr>
          <w:sz w:val="26"/>
          <w:szCs w:val="26"/>
        </w:rPr>
      </w:pPr>
      <w:r w:rsidRPr="00214E45">
        <w:rPr>
          <w:sz w:val="26"/>
          <w:szCs w:val="26"/>
        </w:rPr>
        <w:t>анализ устранения нарушений по видам устранения (возмещено в денежном выражении, сумма выполненных работ, услуг, экономический эффект и др.);</w:t>
      </w:r>
    </w:p>
    <w:p w:rsidR="00B344A5" w:rsidRDefault="00214E45" w:rsidP="002C0D4F">
      <w:pPr>
        <w:pStyle w:val="a6"/>
        <w:numPr>
          <w:ilvl w:val="0"/>
          <w:numId w:val="21"/>
        </w:numPr>
        <w:tabs>
          <w:tab w:val="left" w:pos="993"/>
          <w:tab w:val="left" w:pos="2011"/>
        </w:tabs>
        <w:ind w:right="31"/>
        <w:rPr>
          <w:sz w:val="26"/>
          <w:szCs w:val="26"/>
        </w:rPr>
      </w:pPr>
      <w:r w:rsidRPr="00214E45">
        <w:rPr>
          <w:sz w:val="26"/>
          <w:szCs w:val="26"/>
        </w:rPr>
        <w:t>иные меры, принимаемые по результатам контрольных ме</w:t>
      </w:r>
      <w:r>
        <w:rPr>
          <w:sz w:val="26"/>
          <w:szCs w:val="26"/>
        </w:rPr>
        <w:t>роприятий.</w:t>
      </w:r>
    </w:p>
    <w:p w:rsidR="00BC28CC" w:rsidRPr="00E2545E" w:rsidRDefault="00E2545E" w:rsidP="002C0D4F">
      <w:pPr>
        <w:tabs>
          <w:tab w:val="left" w:pos="0"/>
          <w:tab w:val="left" w:pos="2011"/>
        </w:tabs>
        <w:ind w:right="31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</w:t>
      </w:r>
      <w:r w:rsidR="002C0D4F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="00A01D01" w:rsidRPr="00A01D01">
        <w:rPr>
          <w:b/>
          <w:i/>
          <w:sz w:val="26"/>
          <w:szCs w:val="26"/>
        </w:rPr>
        <w:t xml:space="preserve">2. </w:t>
      </w:r>
      <w:r w:rsidR="00214E45" w:rsidRPr="00A01D01">
        <w:rPr>
          <w:b/>
          <w:i/>
          <w:sz w:val="26"/>
          <w:szCs w:val="26"/>
        </w:rPr>
        <w:t>Результаты</w:t>
      </w:r>
      <w:r w:rsidR="00214E45" w:rsidRPr="00E2545E">
        <w:rPr>
          <w:b/>
          <w:i/>
          <w:sz w:val="26"/>
          <w:szCs w:val="26"/>
        </w:rPr>
        <w:t xml:space="preserve"> взаимо</w:t>
      </w:r>
      <w:r w:rsidR="002C0D4F">
        <w:rPr>
          <w:b/>
          <w:i/>
          <w:sz w:val="26"/>
          <w:szCs w:val="26"/>
        </w:rPr>
        <w:t xml:space="preserve">действия с правоохранительными, </w:t>
      </w:r>
      <w:r w:rsidR="00214E45" w:rsidRPr="00E2545E">
        <w:rPr>
          <w:b/>
          <w:i/>
          <w:sz w:val="26"/>
          <w:szCs w:val="26"/>
        </w:rPr>
        <w:t>контрольными и надзорными органами (по каким мероприятиям и сколько материалов направлено, результаты рассмотрения);</w:t>
      </w:r>
    </w:p>
    <w:p w:rsidR="00214E45" w:rsidRPr="00E2545E" w:rsidRDefault="00A01D01" w:rsidP="00214E45">
      <w:pPr>
        <w:tabs>
          <w:tab w:val="left" w:pos="1211"/>
        </w:tabs>
        <w:spacing w:line="322" w:lineRule="exact"/>
        <w:rPr>
          <w:b/>
          <w:i/>
          <w:sz w:val="26"/>
          <w:szCs w:val="26"/>
        </w:rPr>
      </w:pPr>
      <w:r w:rsidRPr="00A01D01">
        <w:rPr>
          <w:i/>
          <w:sz w:val="26"/>
          <w:szCs w:val="26"/>
        </w:rPr>
        <w:t xml:space="preserve">              </w:t>
      </w:r>
      <w:r w:rsidR="00214E45" w:rsidRPr="00A01D01">
        <w:rPr>
          <w:b/>
          <w:i/>
          <w:sz w:val="26"/>
          <w:szCs w:val="26"/>
        </w:rPr>
        <w:t>3. Контрольная</w:t>
      </w:r>
      <w:r w:rsidR="00214E45" w:rsidRPr="00E2545E">
        <w:rPr>
          <w:b/>
          <w:i/>
          <w:spacing w:val="-4"/>
          <w:sz w:val="26"/>
          <w:szCs w:val="26"/>
        </w:rPr>
        <w:t xml:space="preserve"> </w:t>
      </w:r>
      <w:r w:rsidR="00214E45" w:rsidRPr="00E2545E">
        <w:rPr>
          <w:b/>
          <w:i/>
          <w:sz w:val="26"/>
          <w:szCs w:val="26"/>
        </w:rPr>
        <w:t>деятельность:</w:t>
      </w:r>
    </w:p>
    <w:p w:rsidR="00985B8B" w:rsidRDefault="003B2405" w:rsidP="00985B8B">
      <w:pPr>
        <w:pStyle w:val="a6"/>
        <w:numPr>
          <w:ilvl w:val="0"/>
          <w:numId w:val="26"/>
        </w:numPr>
        <w:tabs>
          <w:tab w:val="left" w:pos="0"/>
        </w:tabs>
        <w:ind w:left="0" w:right="31" w:firstLine="927"/>
        <w:rPr>
          <w:sz w:val="26"/>
          <w:szCs w:val="26"/>
        </w:rPr>
      </w:pPr>
      <w:r w:rsidRPr="00E2545E">
        <w:rPr>
          <w:sz w:val="26"/>
          <w:szCs w:val="26"/>
        </w:rPr>
        <w:t xml:space="preserve">внешняя проверка отчета об </w:t>
      </w:r>
      <w:r w:rsidR="002C0D4F">
        <w:rPr>
          <w:sz w:val="26"/>
          <w:szCs w:val="26"/>
        </w:rPr>
        <w:t xml:space="preserve">исполнении бюджета Приозерского </w:t>
      </w:r>
      <w:r w:rsidRPr="00E2545E">
        <w:rPr>
          <w:sz w:val="26"/>
          <w:szCs w:val="26"/>
        </w:rPr>
        <w:t>муниципального рай</w:t>
      </w:r>
      <w:r w:rsidR="00E2545E" w:rsidRPr="00E2545E">
        <w:rPr>
          <w:sz w:val="26"/>
          <w:szCs w:val="26"/>
        </w:rPr>
        <w:t>она и бюджетов</w:t>
      </w:r>
      <w:r w:rsidRPr="00E2545E">
        <w:rPr>
          <w:sz w:val="26"/>
          <w:szCs w:val="26"/>
        </w:rPr>
        <w:t xml:space="preserve"> городских и сельских поселений Приозерского муниципального района </w:t>
      </w:r>
      <w:r w:rsidRPr="00E2545E">
        <w:rPr>
          <w:spacing w:val="44"/>
          <w:sz w:val="26"/>
          <w:szCs w:val="26"/>
        </w:rPr>
        <w:t xml:space="preserve"> </w:t>
      </w:r>
      <w:r w:rsidRPr="00E2545E">
        <w:rPr>
          <w:sz w:val="26"/>
          <w:szCs w:val="26"/>
        </w:rPr>
        <w:t>за</w:t>
      </w:r>
      <w:r w:rsidRPr="00E2545E">
        <w:rPr>
          <w:spacing w:val="-2"/>
          <w:sz w:val="26"/>
          <w:szCs w:val="26"/>
        </w:rPr>
        <w:t xml:space="preserve"> </w:t>
      </w:r>
      <w:r w:rsidRPr="00E2545E">
        <w:rPr>
          <w:sz w:val="26"/>
          <w:szCs w:val="26"/>
        </w:rPr>
        <w:t>предыдущий</w:t>
      </w:r>
      <w:r w:rsidRPr="00E2545E">
        <w:rPr>
          <w:spacing w:val="1"/>
          <w:sz w:val="26"/>
          <w:szCs w:val="26"/>
        </w:rPr>
        <w:t xml:space="preserve"> </w:t>
      </w:r>
      <w:r w:rsidRPr="00E2545E">
        <w:rPr>
          <w:sz w:val="26"/>
          <w:szCs w:val="26"/>
        </w:rPr>
        <w:t>год;</w:t>
      </w:r>
    </w:p>
    <w:p w:rsidR="00E2545E" w:rsidRDefault="00E2545E" w:rsidP="00985B8B">
      <w:pPr>
        <w:pStyle w:val="a6"/>
        <w:numPr>
          <w:ilvl w:val="0"/>
          <w:numId w:val="26"/>
        </w:numPr>
        <w:tabs>
          <w:tab w:val="left" w:pos="0"/>
        </w:tabs>
        <w:ind w:left="0" w:right="31" w:firstLine="927"/>
        <w:rPr>
          <w:sz w:val="26"/>
          <w:szCs w:val="26"/>
        </w:rPr>
      </w:pPr>
      <w:r w:rsidRPr="00E2545E">
        <w:rPr>
          <w:sz w:val="26"/>
          <w:szCs w:val="26"/>
        </w:rPr>
        <w:t xml:space="preserve"> </w:t>
      </w:r>
      <w:r w:rsidR="00214E45" w:rsidRPr="00985B8B">
        <w:rPr>
          <w:sz w:val="26"/>
          <w:szCs w:val="26"/>
        </w:rPr>
        <w:t>наиболее значимые результаты контрольных мероприятий (кратко),</w:t>
      </w:r>
      <w:r w:rsidR="00214E45" w:rsidRPr="00985B8B">
        <w:rPr>
          <w:spacing w:val="1"/>
          <w:sz w:val="26"/>
          <w:szCs w:val="26"/>
        </w:rPr>
        <w:t xml:space="preserve"> </w:t>
      </w:r>
      <w:r w:rsidR="00214E45" w:rsidRPr="00985B8B">
        <w:rPr>
          <w:sz w:val="26"/>
          <w:szCs w:val="26"/>
        </w:rPr>
        <w:t>основные</w:t>
      </w:r>
      <w:r w:rsidR="00214E45" w:rsidRPr="00985B8B">
        <w:rPr>
          <w:spacing w:val="1"/>
          <w:sz w:val="26"/>
          <w:szCs w:val="26"/>
        </w:rPr>
        <w:t xml:space="preserve"> </w:t>
      </w:r>
      <w:r w:rsidR="00214E45" w:rsidRPr="00985B8B">
        <w:rPr>
          <w:sz w:val="26"/>
          <w:szCs w:val="26"/>
        </w:rPr>
        <w:t>выявленные</w:t>
      </w:r>
      <w:r w:rsidR="00214E45" w:rsidRPr="00985B8B">
        <w:rPr>
          <w:spacing w:val="1"/>
          <w:sz w:val="26"/>
          <w:szCs w:val="26"/>
        </w:rPr>
        <w:t xml:space="preserve"> </w:t>
      </w:r>
      <w:r w:rsidR="00214E45" w:rsidRPr="00985B8B">
        <w:rPr>
          <w:sz w:val="26"/>
          <w:szCs w:val="26"/>
        </w:rPr>
        <w:t>нарушения,</w:t>
      </w:r>
      <w:r w:rsidR="00214E45" w:rsidRPr="00985B8B">
        <w:rPr>
          <w:spacing w:val="1"/>
          <w:sz w:val="26"/>
          <w:szCs w:val="26"/>
        </w:rPr>
        <w:t xml:space="preserve"> </w:t>
      </w:r>
      <w:r w:rsidR="00214E45" w:rsidRPr="00985B8B">
        <w:rPr>
          <w:sz w:val="26"/>
          <w:szCs w:val="26"/>
        </w:rPr>
        <w:t>обобщение</w:t>
      </w:r>
      <w:r w:rsidR="00214E45" w:rsidRPr="00985B8B">
        <w:rPr>
          <w:spacing w:val="1"/>
          <w:sz w:val="26"/>
          <w:szCs w:val="26"/>
        </w:rPr>
        <w:t xml:space="preserve"> </w:t>
      </w:r>
      <w:r w:rsidR="00214E45" w:rsidRPr="00985B8B">
        <w:rPr>
          <w:sz w:val="26"/>
          <w:szCs w:val="26"/>
        </w:rPr>
        <w:t>результатов</w:t>
      </w:r>
      <w:r w:rsidR="00214E45" w:rsidRPr="00985B8B">
        <w:rPr>
          <w:spacing w:val="1"/>
          <w:sz w:val="26"/>
          <w:szCs w:val="26"/>
        </w:rPr>
        <w:t xml:space="preserve"> </w:t>
      </w:r>
      <w:r w:rsidR="00214E45" w:rsidRPr="00985B8B">
        <w:rPr>
          <w:sz w:val="26"/>
          <w:szCs w:val="26"/>
        </w:rPr>
        <w:t>и</w:t>
      </w:r>
      <w:r w:rsidR="00214E45" w:rsidRPr="00985B8B">
        <w:rPr>
          <w:spacing w:val="1"/>
          <w:sz w:val="26"/>
          <w:szCs w:val="26"/>
        </w:rPr>
        <w:t xml:space="preserve"> </w:t>
      </w:r>
      <w:r w:rsidR="00214E45" w:rsidRPr="00985B8B">
        <w:rPr>
          <w:sz w:val="26"/>
          <w:szCs w:val="26"/>
        </w:rPr>
        <w:t>выводов</w:t>
      </w:r>
      <w:r w:rsidR="00214E45" w:rsidRPr="00985B8B">
        <w:rPr>
          <w:spacing w:val="1"/>
          <w:sz w:val="26"/>
          <w:szCs w:val="26"/>
        </w:rPr>
        <w:t xml:space="preserve"> </w:t>
      </w:r>
      <w:r w:rsidR="00214E45" w:rsidRPr="00985B8B">
        <w:rPr>
          <w:sz w:val="26"/>
          <w:szCs w:val="26"/>
        </w:rPr>
        <w:t>по</w:t>
      </w:r>
      <w:r w:rsidR="00214E45" w:rsidRPr="00985B8B">
        <w:rPr>
          <w:spacing w:val="-67"/>
          <w:sz w:val="26"/>
          <w:szCs w:val="26"/>
        </w:rPr>
        <w:t xml:space="preserve"> </w:t>
      </w:r>
      <w:r w:rsidR="00214E45" w:rsidRPr="00985B8B">
        <w:rPr>
          <w:sz w:val="26"/>
          <w:szCs w:val="26"/>
        </w:rPr>
        <w:t>идентичным</w:t>
      </w:r>
      <w:r w:rsidR="00214E45" w:rsidRPr="00985B8B">
        <w:rPr>
          <w:spacing w:val="-4"/>
          <w:sz w:val="26"/>
          <w:szCs w:val="26"/>
        </w:rPr>
        <w:t xml:space="preserve"> </w:t>
      </w:r>
      <w:r w:rsidR="00214E45" w:rsidRPr="00985B8B">
        <w:rPr>
          <w:sz w:val="26"/>
          <w:szCs w:val="26"/>
        </w:rPr>
        <w:t>проверкам;</w:t>
      </w:r>
      <w:r w:rsidRPr="00985B8B">
        <w:rPr>
          <w:sz w:val="26"/>
          <w:szCs w:val="26"/>
        </w:rPr>
        <w:t xml:space="preserve"> </w:t>
      </w:r>
    </w:p>
    <w:p w:rsidR="00E2545E" w:rsidRDefault="00214E45" w:rsidP="00985B8B">
      <w:pPr>
        <w:pStyle w:val="a6"/>
        <w:numPr>
          <w:ilvl w:val="0"/>
          <w:numId w:val="26"/>
        </w:numPr>
        <w:tabs>
          <w:tab w:val="left" w:pos="0"/>
        </w:tabs>
        <w:ind w:left="0" w:right="31" w:firstLine="927"/>
        <w:rPr>
          <w:sz w:val="26"/>
          <w:szCs w:val="26"/>
        </w:rPr>
      </w:pPr>
      <w:r w:rsidRPr="00985B8B">
        <w:rPr>
          <w:sz w:val="26"/>
          <w:szCs w:val="26"/>
        </w:rPr>
        <w:t>иные меры, принимаемые по результатам</w:t>
      </w:r>
      <w:r w:rsidRPr="00985B8B">
        <w:rPr>
          <w:spacing w:val="1"/>
          <w:sz w:val="26"/>
          <w:szCs w:val="26"/>
        </w:rPr>
        <w:t xml:space="preserve"> </w:t>
      </w:r>
      <w:r w:rsidRPr="00985B8B">
        <w:rPr>
          <w:sz w:val="26"/>
          <w:szCs w:val="26"/>
        </w:rPr>
        <w:t>значимых</w:t>
      </w:r>
      <w:r w:rsidRPr="00985B8B">
        <w:rPr>
          <w:spacing w:val="1"/>
          <w:sz w:val="26"/>
          <w:szCs w:val="26"/>
        </w:rPr>
        <w:t xml:space="preserve"> </w:t>
      </w:r>
      <w:r w:rsidRPr="00985B8B">
        <w:rPr>
          <w:sz w:val="26"/>
          <w:szCs w:val="26"/>
        </w:rPr>
        <w:t>контрольных</w:t>
      </w:r>
      <w:r w:rsidRPr="00985B8B">
        <w:rPr>
          <w:spacing w:val="1"/>
          <w:sz w:val="26"/>
          <w:szCs w:val="26"/>
        </w:rPr>
        <w:t xml:space="preserve"> </w:t>
      </w:r>
      <w:r w:rsidRPr="00985B8B">
        <w:rPr>
          <w:sz w:val="26"/>
          <w:szCs w:val="26"/>
        </w:rPr>
        <w:t>мероприятий;</w:t>
      </w:r>
    </w:p>
    <w:p w:rsidR="00E2545E" w:rsidRDefault="00214E45" w:rsidP="00985B8B">
      <w:pPr>
        <w:pStyle w:val="a6"/>
        <w:numPr>
          <w:ilvl w:val="0"/>
          <w:numId w:val="26"/>
        </w:numPr>
        <w:tabs>
          <w:tab w:val="left" w:pos="0"/>
        </w:tabs>
        <w:ind w:left="0" w:right="31" w:firstLine="927"/>
        <w:rPr>
          <w:sz w:val="26"/>
          <w:szCs w:val="26"/>
        </w:rPr>
      </w:pPr>
      <w:r w:rsidRPr="00985B8B">
        <w:rPr>
          <w:sz w:val="26"/>
          <w:szCs w:val="26"/>
        </w:rPr>
        <w:lastRenderedPageBreak/>
        <w:t>реализация</w:t>
      </w:r>
      <w:r w:rsidRPr="00985B8B">
        <w:rPr>
          <w:spacing w:val="1"/>
          <w:sz w:val="26"/>
          <w:szCs w:val="26"/>
        </w:rPr>
        <w:t xml:space="preserve"> </w:t>
      </w:r>
      <w:r w:rsidRPr="00985B8B">
        <w:rPr>
          <w:sz w:val="26"/>
          <w:szCs w:val="26"/>
        </w:rPr>
        <w:t>проектов,</w:t>
      </w:r>
      <w:r w:rsidRPr="00985B8B">
        <w:rPr>
          <w:spacing w:val="1"/>
          <w:sz w:val="26"/>
          <w:szCs w:val="26"/>
        </w:rPr>
        <w:t xml:space="preserve"> </w:t>
      </w:r>
      <w:r w:rsidRPr="00985B8B">
        <w:rPr>
          <w:sz w:val="26"/>
          <w:szCs w:val="26"/>
        </w:rPr>
        <w:t>муниципальных</w:t>
      </w:r>
      <w:r w:rsidRPr="00985B8B">
        <w:rPr>
          <w:spacing w:val="1"/>
          <w:sz w:val="26"/>
          <w:szCs w:val="26"/>
        </w:rPr>
        <w:t xml:space="preserve"> </w:t>
      </w:r>
      <w:r w:rsidRPr="00985B8B">
        <w:rPr>
          <w:sz w:val="26"/>
          <w:szCs w:val="26"/>
        </w:rPr>
        <w:t>программ</w:t>
      </w:r>
      <w:r w:rsidRPr="00985B8B">
        <w:rPr>
          <w:spacing w:val="1"/>
          <w:sz w:val="26"/>
          <w:szCs w:val="26"/>
        </w:rPr>
        <w:t xml:space="preserve"> </w:t>
      </w:r>
      <w:r w:rsidRPr="00985B8B">
        <w:rPr>
          <w:sz w:val="26"/>
          <w:szCs w:val="26"/>
        </w:rPr>
        <w:t>по</w:t>
      </w:r>
      <w:r w:rsidRPr="00985B8B">
        <w:rPr>
          <w:spacing w:val="1"/>
          <w:sz w:val="26"/>
          <w:szCs w:val="26"/>
        </w:rPr>
        <w:t xml:space="preserve"> </w:t>
      </w:r>
      <w:r w:rsidRPr="00985B8B">
        <w:rPr>
          <w:sz w:val="26"/>
          <w:szCs w:val="26"/>
        </w:rPr>
        <w:t>проверяемой</w:t>
      </w:r>
      <w:r w:rsidRPr="00985B8B">
        <w:rPr>
          <w:spacing w:val="1"/>
          <w:sz w:val="26"/>
          <w:szCs w:val="26"/>
        </w:rPr>
        <w:t xml:space="preserve"> </w:t>
      </w:r>
      <w:r w:rsidRPr="00985B8B">
        <w:rPr>
          <w:sz w:val="26"/>
          <w:szCs w:val="26"/>
        </w:rPr>
        <w:t>теме,</w:t>
      </w:r>
      <w:r w:rsidRPr="00985B8B">
        <w:rPr>
          <w:spacing w:val="-3"/>
          <w:sz w:val="26"/>
          <w:szCs w:val="26"/>
        </w:rPr>
        <w:t xml:space="preserve"> </w:t>
      </w:r>
      <w:r w:rsidRPr="00985B8B">
        <w:rPr>
          <w:sz w:val="26"/>
          <w:szCs w:val="26"/>
        </w:rPr>
        <w:t>в</w:t>
      </w:r>
      <w:r w:rsidRPr="00985B8B">
        <w:rPr>
          <w:spacing w:val="-2"/>
          <w:sz w:val="26"/>
          <w:szCs w:val="26"/>
        </w:rPr>
        <w:t xml:space="preserve"> </w:t>
      </w:r>
      <w:r w:rsidRPr="00985B8B">
        <w:rPr>
          <w:sz w:val="26"/>
          <w:szCs w:val="26"/>
        </w:rPr>
        <w:t>том числе</w:t>
      </w:r>
      <w:r w:rsidRPr="00985B8B">
        <w:rPr>
          <w:spacing w:val="-2"/>
          <w:sz w:val="26"/>
          <w:szCs w:val="26"/>
        </w:rPr>
        <w:t xml:space="preserve"> </w:t>
      </w:r>
      <w:r w:rsidRPr="00985B8B">
        <w:rPr>
          <w:sz w:val="26"/>
          <w:szCs w:val="26"/>
        </w:rPr>
        <w:t>достижение</w:t>
      </w:r>
      <w:r w:rsidRPr="00985B8B">
        <w:rPr>
          <w:spacing w:val="1"/>
          <w:sz w:val="26"/>
          <w:szCs w:val="26"/>
        </w:rPr>
        <w:t xml:space="preserve"> </w:t>
      </w:r>
      <w:r w:rsidRPr="00985B8B">
        <w:rPr>
          <w:sz w:val="26"/>
          <w:szCs w:val="26"/>
        </w:rPr>
        <w:t>утвержденных</w:t>
      </w:r>
      <w:r w:rsidRPr="00985B8B">
        <w:rPr>
          <w:spacing w:val="-1"/>
          <w:sz w:val="26"/>
          <w:szCs w:val="26"/>
        </w:rPr>
        <w:t xml:space="preserve"> </w:t>
      </w:r>
      <w:r w:rsidRPr="00985B8B">
        <w:rPr>
          <w:sz w:val="26"/>
          <w:szCs w:val="26"/>
        </w:rPr>
        <w:t>показателей;</w:t>
      </w:r>
    </w:p>
    <w:p w:rsidR="00985B8B" w:rsidRDefault="00214E45" w:rsidP="00985B8B">
      <w:pPr>
        <w:pStyle w:val="a6"/>
        <w:numPr>
          <w:ilvl w:val="0"/>
          <w:numId w:val="26"/>
        </w:numPr>
        <w:tabs>
          <w:tab w:val="left" w:pos="0"/>
        </w:tabs>
        <w:ind w:left="0" w:right="31" w:firstLine="927"/>
        <w:rPr>
          <w:sz w:val="26"/>
          <w:szCs w:val="26"/>
        </w:rPr>
      </w:pPr>
      <w:r w:rsidRPr="00985B8B">
        <w:rPr>
          <w:sz w:val="26"/>
          <w:szCs w:val="26"/>
        </w:rPr>
        <w:t>информация об исполнении представлений и предписаний, а также о</w:t>
      </w:r>
      <w:r w:rsidRPr="00985B8B">
        <w:rPr>
          <w:spacing w:val="-67"/>
          <w:sz w:val="26"/>
          <w:szCs w:val="26"/>
        </w:rPr>
        <w:t xml:space="preserve"> </w:t>
      </w:r>
      <w:r w:rsidRPr="00985B8B">
        <w:rPr>
          <w:sz w:val="26"/>
          <w:szCs w:val="26"/>
        </w:rPr>
        <w:t>причинах их</w:t>
      </w:r>
      <w:r w:rsidRPr="00985B8B">
        <w:rPr>
          <w:spacing w:val="-3"/>
          <w:sz w:val="26"/>
          <w:szCs w:val="26"/>
        </w:rPr>
        <w:t xml:space="preserve"> </w:t>
      </w:r>
      <w:r w:rsidRPr="00985B8B">
        <w:rPr>
          <w:sz w:val="26"/>
          <w:szCs w:val="26"/>
        </w:rPr>
        <w:t>неисполнения;</w:t>
      </w:r>
    </w:p>
    <w:p w:rsidR="00214E45" w:rsidRPr="00985B8B" w:rsidRDefault="00E2545E" w:rsidP="00985B8B">
      <w:pPr>
        <w:pStyle w:val="a6"/>
        <w:numPr>
          <w:ilvl w:val="0"/>
          <w:numId w:val="26"/>
        </w:numPr>
        <w:tabs>
          <w:tab w:val="left" w:pos="0"/>
        </w:tabs>
        <w:ind w:left="0" w:right="31" w:firstLine="927"/>
        <w:rPr>
          <w:sz w:val="26"/>
          <w:szCs w:val="26"/>
        </w:rPr>
      </w:pPr>
      <w:r w:rsidRPr="00985B8B">
        <w:rPr>
          <w:sz w:val="26"/>
          <w:szCs w:val="26"/>
        </w:rPr>
        <w:t xml:space="preserve"> </w:t>
      </w:r>
      <w:r w:rsidR="00214E45" w:rsidRPr="00985B8B">
        <w:rPr>
          <w:sz w:val="26"/>
          <w:szCs w:val="26"/>
        </w:rPr>
        <w:t>иная</w:t>
      </w:r>
      <w:r w:rsidR="00214E45" w:rsidRPr="00985B8B">
        <w:rPr>
          <w:spacing w:val="-1"/>
          <w:sz w:val="26"/>
          <w:szCs w:val="26"/>
        </w:rPr>
        <w:t xml:space="preserve"> </w:t>
      </w:r>
      <w:r w:rsidR="00214E45" w:rsidRPr="00985B8B">
        <w:rPr>
          <w:sz w:val="26"/>
          <w:szCs w:val="26"/>
        </w:rPr>
        <w:t>значимая</w:t>
      </w:r>
      <w:r w:rsidR="00214E45" w:rsidRPr="00985B8B">
        <w:rPr>
          <w:spacing w:val="-4"/>
          <w:sz w:val="26"/>
          <w:szCs w:val="26"/>
        </w:rPr>
        <w:t xml:space="preserve"> </w:t>
      </w:r>
      <w:r w:rsidR="00214E45" w:rsidRPr="00985B8B">
        <w:rPr>
          <w:sz w:val="26"/>
          <w:szCs w:val="26"/>
        </w:rPr>
        <w:t>информация.</w:t>
      </w:r>
    </w:p>
    <w:p w:rsidR="00985B8B" w:rsidRPr="00985B8B" w:rsidRDefault="00E2545E" w:rsidP="00985B8B">
      <w:pPr>
        <w:tabs>
          <w:tab w:val="left" w:pos="284"/>
          <w:tab w:val="left" w:pos="567"/>
          <w:tab w:val="left" w:pos="1211"/>
          <w:tab w:val="left" w:pos="9639"/>
        </w:tabs>
        <w:spacing w:line="322" w:lineRule="exact"/>
        <w:ind w:left="929"/>
        <w:jc w:val="both"/>
        <w:rPr>
          <w:b/>
          <w:sz w:val="26"/>
          <w:szCs w:val="26"/>
        </w:rPr>
      </w:pPr>
      <w:r w:rsidRPr="00E2545E">
        <w:rPr>
          <w:b/>
          <w:i/>
          <w:sz w:val="26"/>
          <w:szCs w:val="26"/>
        </w:rPr>
        <w:t xml:space="preserve">4. </w:t>
      </w:r>
      <w:r w:rsidR="00214E45" w:rsidRPr="00214E45">
        <w:rPr>
          <w:b/>
          <w:i/>
          <w:sz w:val="26"/>
          <w:szCs w:val="26"/>
        </w:rPr>
        <w:t>Экспертно-аналитическая</w:t>
      </w:r>
      <w:r w:rsidR="00214E45" w:rsidRPr="00214E45">
        <w:rPr>
          <w:b/>
          <w:i/>
          <w:spacing w:val="-7"/>
          <w:sz w:val="26"/>
          <w:szCs w:val="26"/>
        </w:rPr>
        <w:t xml:space="preserve"> </w:t>
      </w:r>
      <w:r w:rsidR="00214E45" w:rsidRPr="00214E45">
        <w:rPr>
          <w:b/>
          <w:i/>
          <w:sz w:val="26"/>
          <w:szCs w:val="26"/>
        </w:rPr>
        <w:t>деятельность:</w:t>
      </w:r>
    </w:p>
    <w:p w:rsidR="00342919" w:rsidRPr="00342919" w:rsidRDefault="00985B8B" w:rsidP="00342919">
      <w:pPr>
        <w:pStyle w:val="a6"/>
        <w:numPr>
          <w:ilvl w:val="0"/>
          <w:numId w:val="38"/>
        </w:numPr>
        <w:tabs>
          <w:tab w:val="left" w:pos="0"/>
          <w:tab w:val="left" w:pos="709"/>
        </w:tabs>
        <w:spacing w:line="322" w:lineRule="exact"/>
        <w:ind w:left="0" w:firstLine="949"/>
        <w:rPr>
          <w:b/>
          <w:i/>
          <w:sz w:val="26"/>
          <w:szCs w:val="26"/>
        </w:rPr>
      </w:pPr>
      <w:r w:rsidRPr="00985B8B">
        <w:rPr>
          <w:sz w:val="26"/>
          <w:szCs w:val="26"/>
        </w:rPr>
        <w:t>э</w:t>
      </w:r>
      <w:r w:rsidR="00214E45" w:rsidRPr="00985B8B">
        <w:rPr>
          <w:sz w:val="26"/>
          <w:szCs w:val="26"/>
        </w:rPr>
        <w:t>кспертиза</w:t>
      </w:r>
      <w:r w:rsidR="00214E45" w:rsidRPr="00985B8B">
        <w:rPr>
          <w:spacing w:val="42"/>
          <w:sz w:val="26"/>
          <w:szCs w:val="26"/>
        </w:rPr>
        <w:t xml:space="preserve"> </w:t>
      </w:r>
      <w:r w:rsidR="00214E45" w:rsidRPr="00985B8B">
        <w:rPr>
          <w:sz w:val="26"/>
          <w:szCs w:val="26"/>
        </w:rPr>
        <w:t>проекта</w:t>
      </w:r>
      <w:r w:rsidR="00214E45" w:rsidRPr="00985B8B">
        <w:rPr>
          <w:spacing w:val="45"/>
          <w:sz w:val="26"/>
          <w:szCs w:val="26"/>
        </w:rPr>
        <w:t xml:space="preserve"> </w:t>
      </w:r>
      <w:r w:rsidR="00214E45" w:rsidRPr="00985B8B">
        <w:rPr>
          <w:sz w:val="26"/>
          <w:szCs w:val="26"/>
        </w:rPr>
        <w:t>решения</w:t>
      </w:r>
      <w:r w:rsidR="00214E45" w:rsidRPr="00985B8B">
        <w:rPr>
          <w:spacing w:val="43"/>
          <w:sz w:val="26"/>
          <w:szCs w:val="26"/>
        </w:rPr>
        <w:t xml:space="preserve"> </w:t>
      </w:r>
      <w:r w:rsidR="00214E45" w:rsidRPr="00985B8B">
        <w:rPr>
          <w:sz w:val="26"/>
          <w:szCs w:val="26"/>
        </w:rPr>
        <w:t>о</w:t>
      </w:r>
      <w:r w:rsidR="00214E45" w:rsidRPr="00985B8B">
        <w:rPr>
          <w:spacing w:val="43"/>
          <w:sz w:val="26"/>
          <w:szCs w:val="26"/>
        </w:rPr>
        <w:t xml:space="preserve"> </w:t>
      </w:r>
      <w:r w:rsidR="00214E45" w:rsidRPr="00985B8B">
        <w:rPr>
          <w:sz w:val="26"/>
          <w:szCs w:val="26"/>
        </w:rPr>
        <w:t>бюджете</w:t>
      </w:r>
      <w:r w:rsidR="00214E45" w:rsidRPr="00985B8B">
        <w:rPr>
          <w:spacing w:val="42"/>
          <w:sz w:val="26"/>
          <w:szCs w:val="26"/>
        </w:rPr>
        <w:t xml:space="preserve"> </w:t>
      </w:r>
      <w:r w:rsidRPr="00985B8B">
        <w:rPr>
          <w:sz w:val="26"/>
          <w:szCs w:val="26"/>
        </w:rPr>
        <w:t xml:space="preserve">Приозерского муниципального </w:t>
      </w:r>
      <w:r w:rsidR="00214E45" w:rsidRPr="00985B8B">
        <w:rPr>
          <w:sz w:val="26"/>
          <w:szCs w:val="26"/>
        </w:rPr>
        <w:t xml:space="preserve">района и бюджетах городских и сельских поселений Приозерского муниципального района </w:t>
      </w:r>
      <w:r w:rsidR="00214E45" w:rsidRPr="00985B8B">
        <w:rPr>
          <w:spacing w:val="44"/>
          <w:sz w:val="26"/>
          <w:szCs w:val="26"/>
        </w:rPr>
        <w:t xml:space="preserve"> </w:t>
      </w:r>
      <w:r w:rsidR="00214E45" w:rsidRPr="00985B8B">
        <w:rPr>
          <w:sz w:val="26"/>
          <w:szCs w:val="26"/>
        </w:rPr>
        <w:t>на</w:t>
      </w:r>
      <w:r w:rsidR="005D70F8">
        <w:rPr>
          <w:sz w:val="26"/>
          <w:szCs w:val="26"/>
        </w:rPr>
        <w:t xml:space="preserve"> </w:t>
      </w:r>
      <w:r w:rsidR="00214E45" w:rsidRPr="00985B8B">
        <w:rPr>
          <w:spacing w:val="-67"/>
          <w:sz w:val="26"/>
          <w:szCs w:val="26"/>
        </w:rPr>
        <w:t xml:space="preserve">   </w:t>
      </w:r>
      <w:r w:rsidR="00214E45" w:rsidRPr="00985B8B">
        <w:rPr>
          <w:sz w:val="26"/>
          <w:szCs w:val="26"/>
        </w:rPr>
        <w:t>будущий год</w:t>
      </w:r>
      <w:r w:rsidR="00214E45" w:rsidRPr="00985B8B">
        <w:rPr>
          <w:spacing w:val="-2"/>
          <w:sz w:val="26"/>
          <w:szCs w:val="26"/>
        </w:rPr>
        <w:t xml:space="preserve"> </w:t>
      </w:r>
      <w:r w:rsidR="00214E45" w:rsidRPr="00985B8B">
        <w:rPr>
          <w:sz w:val="26"/>
          <w:szCs w:val="26"/>
        </w:rPr>
        <w:t>и плановый период;</w:t>
      </w:r>
    </w:p>
    <w:p w:rsidR="00214E45" w:rsidRPr="00342919" w:rsidRDefault="00E2545E" w:rsidP="00342919">
      <w:pPr>
        <w:pStyle w:val="a6"/>
        <w:numPr>
          <w:ilvl w:val="0"/>
          <w:numId w:val="38"/>
        </w:numPr>
        <w:tabs>
          <w:tab w:val="left" w:pos="0"/>
          <w:tab w:val="left" w:pos="709"/>
        </w:tabs>
        <w:spacing w:line="322" w:lineRule="exact"/>
        <w:ind w:left="0" w:firstLine="949"/>
        <w:rPr>
          <w:b/>
          <w:i/>
          <w:sz w:val="26"/>
          <w:szCs w:val="26"/>
        </w:rPr>
      </w:pPr>
      <w:r w:rsidRPr="00985B8B">
        <w:rPr>
          <w:sz w:val="26"/>
          <w:szCs w:val="26"/>
        </w:rPr>
        <w:t xml:space="preserve"> </w:t>
      </w:r>
      <w:r w:rsidR="00214E45" w:rsidRPr="00342919">
        <w:rPr>
          <w:sz w:val="26"/>
          <w:szCs w:val="26"/>
        </w:rPr>
        <w:t>результаты</w:t>
      </w:r>
      <w:r w:rsidR="00214E45" w:rsidRPr="00342919">
        <w:rPr>
          <w:spacing w:val="-5"/>
          <w:sz w:val="26"/>
          <w:szCs w:val="26"/>
        </w:rPr>
        <w:t xml:space="preserve"> </w:t>
      </w:r>
      <w:r w:rsidR="00214E45" w:rsidRPr="00342919">
        <w:rPr>
          <w:sz w:val="26"/>
          <w:szCs w:val="26"/>
        </w:rPr>
        <w:t>других</w:t>
      </w:r>
      <w:r w:rsidR="00214E45" w:rsidRPr="00342919">
        <w:rPr>
          <w:spacing w:val="-6"/>
          <w:sz w:val="26"/>
          <w:szCs w:val="26"/>
        </w:rPr>
        <w:t xml:space="preserve"> </w:t>
      </w:r>
      <w:r w:rsidR="00214E45" w:rsidRPr="00342919">
        <w:rPr>
          <w:sz w:val="26"/>
          <w:szCs w:val="26"/>
        </w:rPr>
        <w:t>экспертно-аналитических</w:t>
      </w:r>
      <w:r w:rsidR="00214E45" w:rsidRPr="00342919">
        <w:rPr>
          <w:spacing w:val="-4"/>
          <w:sz w:val="26"/>
          <w:szCs w:val="26"/>
        </w:rPr>
        <w:t xml:space="preserve"> </w:t>
      </w:r>
      <w:r w:rsidR="00214E45" w:rsidRPr="00342919">
        <w:rPr>
          <w:sz w:val="26"/>
          <w:szCs w:val="26"/>
        </w:rPr>
        <w:t>мероприятий.</w:t>
      </w:r>
    </w:p>
    <w:p w:rsidR="00214E45" w:rsidRPr="00214E45" w:rsidRDefault="00E2545E" w:rsidP="002C0D4F">
      <w:pPr>
        <w:tabs>
          <w:tab w:val="left" w:pos="1211"/>
          <w:tab w:val="left" w:pos="9639"/>
        </w:tabs>
        <w:spacing w:line="322" w:lineRule="exact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E2545E">
        <w:rPr>
          <w:b/>
          <w:i/>
          <w:sz w:val="26"/>
          <w:szCs w:val="26"/>
        </w:rPr>
        <w:t xml:space="preserve">5. </w:t>
      </w:r>
      <w:r w:rsidR="00214E45" w:rsidRPr="00214E45">
        <w:rPr>
          <w:b/>
          <w:i/>
          <w:sz w:val="26"/>
          <w:szCs w:val="26"/>
        </w:rPr>
        <w:t>Информационная</w:t>
      </w:r>
      <w:r w:rsidR="00214E45" w:rsidRPr="00214E45">
        <w:rPr>
          <w:b/>
          <w:i/>
          <w:spacing w:val="-5"/>
          <w:sz w:val="26"/>
          <w:szCs w:val="26"/>
        </w:rPr>
        <w:t xml:space="preserve"> </w:t>
      </w:r>
      <w:r w:rsidR="00214E45" w:rsidRPr="00214E45">
        <w:rPr>
          <w:b/>
          <w:i/>
          <w:sz w:val="26"/>
          <w:szCs w:val="26"/>
        </w:rPr>
        <w:t>и</w:t>
      </w:r>
      <w:r w:rsidR="00214E45" w:rsidRPr="00214E45">
        <w:rPr>
          <w:b/>
          <w:i/>
          <w:spacing w:val="-3"/>
          <w:sz w:val="26"/>
          <w:szCs w:val="26"/>
        </w:rPr>
        <w:t xml:space="preserve"> </w:t>
      </w:r>
      <w:r w:rsidR="00214E45" w:rsidRPr="00214E45">
        <w:rPr>
          <w:b/>
          <w:i/>
          <w:sz w:val="26"/>
          <w:szCs w:val="26"/>
        </w:rPr>
        <w:t>иная</w:t>
      </w:r>
      <w:r w:rsidR="00214E45" w:rsidRPr="00214E45">
        <w:rPr>
          <w:b/>
          <w:i/>
          <w:spacing w:val="-3"/>
          <w:sz w:val="26"/>
          <w:szCs w:val="26"/>
        </w:rPr>
        <w:t xml:space="preserve"> </w:t>
      </w:r>
      <w:r w:rsidR="00214E45" w:rsidRPr="00214E45">
        <w:rPr>
          <w:b/>
          <w:i/>
          <w:sz w:val="26"/>
          <w:szCs w:val="26"/>
        </w:rPr>
        <w:t>деятельность:</w:t>
      </w:r>
    </w:p>
    <w:p w:rsidR="00E2545E" w:rsidRDefault="00214E45" w:rsidP="00342919">
      <w:pPr>
        <w:pStyle w:val="a6"/>
        <w:numPr>
          <w:ilvl w:val="0"/>
          <w:numId w:val="38"/>
        </w:numPr>
        <w:ind w:left="0" w:right="31" w:firstLine="949"/>
        <w:rPr>
          <w:sz w:val="26"/>
          <w:szCs w:val="26"/>
        </w:rPr>
      </w:pPr>
      <w:r w:rsidRPr="00342919">
        <w:rPr>
          <w:sz w:val="26"/>
          <w:szCs w:val="26"/>
        </w:rPr>
        <w:t>взаимодействие</w:t>
      </w:r>
      <w:r w:rsidRPr="00342919">
        <w:rPr>
          <w:spacing w:val="1"/>
          <w:sz w:val="26"/>
          <w:szCs w:val="26"/>
        </w:rPr>
        <w:t xml:space="preserve"> </w:t>
      </w:r>
      <w:r w:rsidRPr="00342919">
        <w:rPr>
          <w:sz w:val="26"/>
          <w:szCs w:val="26"/>
        </w:rPr>
        <w:t>с</w:t>
      </w:r>
      <w:r w:rsidRPr="00342919">
        <w:rPr>
          <w:spacing w:val="1"/>
          <w:sz w:val="26"/>
          <w:szCs w:val="26"/>
        </w:rPr>
        <w:t xml:space="preserve"> </w:t>
      </w:r>
      <w:r w:rsidRPr="00342919">
        <w:rPr>
          <w:sz w:val="26"/>
          <w:szCs w:val="26"/>
        </w:rPr>
        <w:t>органами</w:t>
      </w:r>
      <w:r w:rsidRPr="00342919">
        <w:rPr>
          <w:spacing w:val="1"/>
          <w:sz w:val="26"/>
          <w:szCs w:val="26"/>
        </w:rPr>
        <w:t xml:space="preserve"> </w:t>
      </w:r>
      <w:r w:rsidRPr="00342919">
        <w:rPr>
          <w:sz w:val="26"/>
          <w:szCs w:val="26"/>
        </w:rPr>
        <w:t>государственной</w:t>
      </w:r>
      <w:r w:rsidRPr="00342919">
        <w:rPr>
          <w:spacing w:val="1"/>
          <w:sz w:val="26"/>
          <w:szCs w:val="26"/>
        </w:rPr>
        <w:t xml:space="preserve"> </w:t>
      </w:r>
      <w:r w:rsidRPr="00342919">
        <w:rPr>
          <w:sz w:val="26"/>
          <w:szCs w:val="26"/>
        </w:rPr>
        <w:t>власти</w:t>
      </w:r>
      <w:r w:rsidRPr="00342919">
        <w:rPr>
          <w:spacing w:val="1"/>
          <w:sz w:val="26"/>
          <w:szCs w:val="26"/>
        </w:rPr>
        <w:t xml:space="preserve"> </w:t>
      </w:r>
      <w:r w:rsidRPr="00342919">
        <w:rPr>
          <w:sz w:val="26"/>
          <w:szCs w:val="26"/>
        </w:rPr>
        <w:t>и</w:t>
      </w:r>
      <w:r w:rsidRPr="00342919">
        <w:rPr>
          <w:spacing w:val="1"/>
          <w:sz w:val="26"/>
          <w:szCs w:val="26"/>
        </w:rPr>
        <w:t xml:space="preserve"> </w:t>
      </w:r>
      <w:r w:rsidRPr="00342919">
        <w:rPr>
          <w:sz w:val="26"/>
          <w:szCs w:val="26"/>
        </w:rPr>
        <w:t>организациями:</w:t>
      </w:r>
      <w:r w:rsidRPr="00342919">
        <w:rPr>
          <w:spacing w:val="1"/>
          <w:sz w:val="26"/>
          <w:szCs w:val="26"/>
        </w:rPr>
        <w:t xml:space="preserve"> </w:t>
      </w:r>
      <w:r w:rsidRPr="00342919">
        <w:rPr>
          <w:sz w:val="26"/>
          <w:szCs w:val="26"/>
        </w:rPr>
        <w:t>с</w:t>
      </w:r>
      <w:r w:rsidRPr="00342919">
        <w:rPr>
          <w:spacing w:val="1"/>
          <w:sz w:val="26"/>
          <w:szCs w:val="26"/>
        </w:rPr>
        <w:t xml:space="preserve"> </w:t>
      </w:r>
      <w:r w:rsidR="003B2405" w:rsidRPr="00342919">
        <w:rPr>
          <w:spacing w:val="1"/>
          <w:sz w:val="26"/>
          <w:szCs w:val="26"/>
        </w:rPr>
        <w:t>Контрольно-счетной палатой Ленинградской области</w:t>
      </w:r>
      <w:r w:rsidRPr="00342919">
        <w:rPr>
          <w:sz w:val="26"/>
          <w:szCs w:val="26"/>
        </w:rPr>
        <w:t>,</w:t>
      </w:r>
      <w:r w:rsidRPr="00342919">
        <w:rPr>
          <w:spacing w:val="1"/>
          <w:sz w:val="26"/>
          <w:szCs w:val="26"/>
        </w:rPr>
        <w:t xml:space="preserve"> </w:t>
      </w:r>
      <w:r w:rsidRPr="00342919">
        <w:rPr>
          <w:sz w:val="26"/>
          <w:szCs w:val="26"/>
        </w:rPr>
        <w:t>Советом</w:t>
      </w:r>
      <w:r w:rsidRPr="00342919">
        <w:rPr>
          <w:spacing w:val="-67"/>
          <w:sz w:val="26"/>
          <w:szCs w:val="26"/>
        </w:rPr>
        <w:t xml:space="preserve"> </w:t>
      </w:r>
      <w:r w:rsidRPr="00342919">
        <w:rPr>
          <w:sz w:val="26"/>
          <w:szCs w:val="26"/>
        </w:rPr>
        <w:t>контрольно-счетных</w:t>
      </w:r>
      <w:r w:rsidRPr="00342919">
        <w:rPr>
          <w:spacing w:val="1"/>
          <w:sz w:val="26"/>
          <w:szCs w:val="26"/>
        </w:rPr>
        <w:t xml:space="preserve"> </w:t>
      </w:r>
      <w:r w:rsidRPr="00342919">
        <w:rPr>
          <w:sz w:val="26"/>
          <w:szCs w:val="26"/>
        </w:rPr>
        <w:t>органов</w:t>
      </w:r>
      <w:r w:rsidRPr="00342919">
        <w:rPr>
          <w:spacing w:val="1"/>
          <w:sz w:val="26"/>
          <w:szCs w:val="26"/>
        </w:rPr>
        <w:t xml:space="preserve"> </w:t>
      </w:r>
      <w:r w:rsidRPr="00342919">
        <w:rPr>
          <w:sz w:val="26"/>
          <w:szCs w:val="26"/>
        </w:rPr>
        <w:t>при</w:t>
      </w:r>
      <w:r w:rsidRPr="00342919">
        <w:rPr>
          <w:spacing w:val="1"/>
          <w:sz w:val="26"/>
          <w:szCs w:val="26"/>
        </w:rPr>
        <w:t xml:space="preserve"> </w:t>
      </w:r>
      <w:r w:rsidR="003B2405" w:rsidRPr="00342919">
        <w:rPr>
          <w:spacing w:val="1"/>
          <w:sz w:val="26"/>
          <w:szCs w:val="26"/>
        </w:rPr>
        <w:t xml:space="preserve">Контрольно-счетной палате Ленинградской области, </w:t>
      </w:r>
      <w:r w:rsidR="003B2405" w:rsidRPr="00342919">
        <w:rPr>
          <w:sz w:val="26"/>
          <w:szCs w:val="26"/>
        </w:rPr>
        <w:t>и</w:t>
      </w:r>
      <w:r w:rsidRPr="00342919">
        <w:rPr>
          <w:sz w:val="26"/>
          <w:szCs w:val="26"/>
        </w:rPr>
        <w:t xml:space="preserve"> иными контрольно-счетными</w:t>
      </w:r>
      <w:r w:rsidR="003B2405" w:rsidRPr="00342919">
        <w:rPr>
          <w:sz w:val="26"/>
          <w:szCs w:val="26"/>
        </w:rPr>
        <w:t xml:space="preserve"> </w:t>
      </w:r>
      <w:r w:rsidRPr="00342919">
        <w:rPr>
          <w:spacing w:val="-67"/>
          <w:sz w:val="26"/>
          <w:szCs w:val="26"/>
        </w:rPr>
        <w:t xml:space="preserve"> </w:t>
      </w:r>
      <w:r w:rsidRPr="00342919">
        <w:rPr>
          <w:sz w:val="26"/>
          <w:szCs w:val="26"/>
        </w:rPr>
        <w:t>органами</w:t>
      </w:r>
      <w:r w:rsidRPr="00342919">
        <w:rPr>
          <w:spacing w:val="-3"/>
          <w:sz w:val="26"/>
          <w:szCs w:val="26"/>
        </w:rPr>
        <w:t xml:space="preserve"> </w:t>
      </w:r>
      <w:r w:rsidR="003B2405" w:rsidRPr="00342919">
        <w:rPr>
          <w:sz w:val="26"/>
          <w:szCs w:val="26"/>
        </w:rPr>
        <w:t>Ленинградской области</w:t>
      </w:r>
      <w:r w:rsidRPr="00342919">
        <w:rPr>
          <w:sz w:val="26"/>
          <w:szCs w:val="26"/>
        </w:rPr>
        <w:t>;</w:t>
      </w:r>
    </w:p>
    <w:p w:rsidR="00E2545E" w:rsidRDefault="00214E45" w:rsidP="00342919">
      <w:pPr>
        <w:pStyle w:val="a6"/>
        <w:numPr>
          <w:ilvl w:val="0"/>
          <w:numId w:val="38"/>
        </w:numPr>
        <w:ind w:left="0" w:right="31" w:firstLine="949"/>
        <w:rPr>
          <w:sz w:val="26"/>
          <w:szCs w:val="26"/>
        </w:rPr>
      </w:pPr>
      <w:r w:rsidRPr="00342919">
        <w:rPr>
          <w:sz w:val="26"/>
          <w:szCs w:val="26"/>
        </w:rPr>
        <w:t>заключение</w:t>
      </w:r>
      <w:r w:rsidRPr="00342919">
        <w:rPr>
          <w:spacing w:val="1"/>
          <w:sz w:val="26"/>
          <w:szCs w:val="26"/>
        </w:rPr>
        <w:t xml:space="preserve"> </w:t>
      </w:r>
      <w:r w:rsidRPr="00342919">
        <w:rPr>
          <w:sz w:val="26"/>
          <w:szCs w:val="26"/>
        </w:rPr>
        <w:t>соглашений</w:t>
      </w:r>
      <w:r w:rsidRPr="00342919">
        <w:rPr>
          <w:spacing w:val="1"/>
          <w:sz w:val="26"/>
          <w:szCs w:val="26"/>
        </w:rPr>
        <w:t xml:space="preserve"> </w:t>
      </w:r>
      <w:r w:rsidRPr="00342919">
        <w:rPr>
          <w:sz w:val="26"/>
          <w:szCs w:val="26"/>
        </w:rPr>
        <w:t>о</w:t>
      </w:r>
      <w:r w:rsidRPr="00342919">
        <w:rPr>
          <w:spacing w:val="1"/>
          <w:sz w:val="26"/>
          <w:szCs w:val="26"/>
        </w:rPr>
        <w:t xml:space="preserve"> </w:t>
      </w:r>
      <w:r w:rsidRPr="00342919">
        <w:rPr>
          <w:sz w:val="26"/>
          <w:szCs w:val="26"/>
        </w:rPr>
        <w:t>сотрудничестве</w:t>
      </w:r>
      <w:r w:rsidRPr="00342919">
        <w:rPr>
          <w:spacing w:val="71"/>
          <w:sz w:val="26"/>
          <w:szCs w:val="26"/>
        </w:rPr>
        <w:t xml:space="preserve"> </w:t>
      </w:r>
      <w:r w:rsidRPr="00342919">
        <w:rPr>
          <w:sz w:val="26"/>
          <w:szCs w:val="26"/>
        </w:rPr>
        <w:t>(взаимодействии),</w:t>
      </w:r>
      <w:r w:rsidRPr="00342919">
        <w:rPr>
          <w:spacing w:val="1"/>
          <w:sz w:val="26"/>
          <w:szCs w:val="26"/>
        </w:rPr>
        <w:t xml:space="preserve"> </w:t>
      </w:r>
      <w:r w:rsidRPr="00342919">
        <w:rPr>
          <w:sz w:val="26"/>
          <w:szCs w:val="26"/>
        </w:rPr>
        <w:t>участие</w:t>
      </w:r>
      <w:r w:rsidRPr="00342919">
        <w:rPr>
          <w:spacing w:val="-1"/>
          <w:sz w:val="26"/>
          <w:szCs w:val="26"/>
        </w:rPr>
        <w:t xml:space="preserve"> </w:t>
      </w:r>
      <w:r w:rsidRPr="00342919">
        <w:rPr>
          <w:sz w:val="26"/>
          <w:szCs w:val="26"/>
        </w:rPr>
        <w:t>в</w:t>
      </w:r>
      <w:r w:rsidRPr="00342919">
        <w:rPr>
          <w:spacing w:val="-1"/>
          <w:sz w:val="26"/>
          <w:szCs w:val="26"/>
        </w:rPr>
        <w:t xml:space="preserve"> </w:t>
      </w:r>
      <w:r w:rsidRPr="00342919">
        <w:rPr>
          <w:sz w:val="26"/>
          <w:szCs w:val="26"/>
        </w:rPr>
        <w:t>мероприятиях</w:t>
      </w:r>
      <w:r w:rsidRPr="00342919">
        <w:rPr>
          <w:spacing w:val="1"/>
          <w:sz w:val="26"/>
          <w:szCs w:val="26"/>
        </w:rPr>
        <w:t xml:space="preserve"> </w:t>
      </w:r>
      <w:r w:rsidRPr="00342919">
        <w:rPr>
          <w:sz w:val="26"/>
          <w:szCs w:val="26"/>
        </w:rPr>
        <w:t>и т.д.;</w:t>
      </w:r>
    </w:p>
    <w:p w:rsidR="00E2545E" w:rsidRDefault="00214E45" w:rsidP="00342919">
      <w:pPr>
        <w:pStyle w:val="a6"/>
        <w:numPr>
          <w:ilvl w:val="0"/>
          <w:numId w:val="38"/>
        </w:numPr>
        <w:ind w:left="0" w:right="31" w:firstLine="949"/>
        <w:rPr>
          <w:sz w:val="26"/>
          <w:szCs w:val="26"/>
        </w:rPr>
      </w:pPr>
      <w:r w:rsidRPr="00342919">
        <w:rPr>
          <w:sz w:val="26"/>
          <w:szCs w:val="26"/>
        </w:rPr>
        <w:t>информационно-техническое</w:t>
      </w:r>
      <w:r w:rsidRPr="00342919">
        <w:rPr>
          <w:spacing w:val="-5"/>
          <w:sz w:val="26"/>
          <w:szCs w:val="26"/>
        </w:rPr>
        <w:t xml:space="preserve"> </w:t>
      </w:r>
      <w:r w:rsidRPr="00342919">
        <w:rPr>
          <w:sz w:val="26"/>
          <w:szCs w:val="26"/>
        </w:rPr>
        <w:t>обеспечение</w:t>
      </w:r>
      <w:r w:rsidRPr="00342919">
        <w:rPr>
          <w:spacing w:val="-5"/>
          <w:sz w:val="26"/>
          <w:szCs w:val="26"/>
        </w:rPr>
        <w:t xml:space="preserve"> </w:t>
      </w:r>
      <w:r w:rsidRPr="00342919">
        <w:rPr>
          <w:sz w:val="26"/>
          <w:szCs w:val="26"/>
        </w:rPr>
        <w:t>КС</w:t>
      </w:r>
      <w:r w:rsidR="003B2405" w:rsidRPr="00342919">
        <w:rPr>
          <w:sz w:val="26"/>
          <w:szCs w:val="26"/>
        </w:rPr>
        <w:t>О</w:t>
      </w:r>
      <w:r w:rsidRPr="00342919">
        <w:rPr>
          <w:sz w:val="26"/>
          <w:szCs w:val="26"/>
        </w:rPr>
        <w:t>;</w:t>
      </w:r>
      <w:r w:rsidR="00E2545E" w:rsidRPr="00342919">
        <w:rPr>
          <w:sz w:val="26"/>
          <w:szCs w:val="26"/>
        </w:rPr>
        <w:t xml:space="preserve"> </w:t>
      </w:r>
    </w:p>
    <w:p w:rsidR="00E2545E" w:rsidRDefault="00214E45" w:rsidP="00342919">
      <w:pPr>
        <w:pStyle w:val="a6"/>
        <w:numPr>
          <w:ilvl w:val="0"/>
          <w:numId w:val="38"/>
        </w:numPr>
        <w:ind w:left="0" w:right="31" w:firstLine="949"/>
        <w:rPr>
          <w:sz w:val="26"/>
          <w:szCs w:val="26"/>
        </w:rPr>
      </w:pPr>
      <w:r w:rsidRPr="00342919">
        <w:rPr>
          <w:sz w:val="26"/>
          <w:szCs w:val="26"/>
        </w:rPr>
        <w:t>сведения</w:t>
      </w:r>
      <w:r w:rsidRPr="00342919">
        <w:rPr>
          <w:spacing w:val="-6"/>
          <w:sz w:val="26"/>
          <w:szCs w:val="26"/>
        </w:rPr>
        <w:t xml:space="preserve"> </w:t>
      </w:r>
      <w:r w:rsidRPr="00342919">
        <w:rPr>
          <w:sz w:val="26"/>
          <w:szCs w:val="26"/>
        </w:rPr>
        <w:t>о</w:t>
      </w:r>
      <w:r w:rsidRPr="00342919">
        <w:rPr>
          <w:spacing w:val="-2"/>
          <w:sz w:val="26"/>
          <w:szCs w:val="26"/>
        </w:rPr>
        <w:t xml:space="preserve"> </w:t>
      </w:r>
      <w:r w:rsidRPr="00342919">
        <w:rPr>
          <w:sz w:val="26"/>
          <w:szCs w:val="26"/>
        </w:rPr>
        <w:t>повышении</w:t>
      </w:r>
      <w:r w:rsidRPr="00342919">
        <w:rPr>
          <w:spacing w:val="-2"/>
          <w:sz w:val="26"/>
          <w:szCs w:val="26"/>
        </w:rPr>
        <w:t xml:space="preserve"> </w:t>
      </w:r>
      <w:r w:rsidRPr="00342919">
        <w:rPr>
          <w:sz w:val="26"/>
          <w:szCs w:val="26"/>
        </w:rPr>
        <w:t xml:space="preserve">квалификации </w:t>
      </w:r>
      <w:r w:rsidR="003B2405" w:rsidRPr="00342919">
        <w:rPr>
          <w:sz w:val="26"/>
          <w:szCs w:val="26"/>
        </w:rPr>
        <w:t>должностных лиц</w:t>
      </w:r>
      <w:r w:rsidRPr="00342919">
        <w:rPr>
          <w:spacing w:val="-1"/>
          <w:sz w:val="26"/>
          <w:szCs w:val="26"/>
        </w:rPr>
        <w:t xml:space="preserve"> </w:t>
      </w:r>
      <w:r w:rsidRPr="00342919">
        <w:rPr>
          <w:sz w:val="26"/>
          <w:szCs w:val="26"/>
        </w:rPr>
        <w:t>КС</w:t>
      </w:r>
      <w:r w:rsidR="003B2405" w:rsidRPr="00342919">
        <w:rPr>
          <w:sz w:val="26"/>
          <w:szCs w:val="26"/>
        </w:rPr>
        <w:t>О</w:t>
      </w:r>
      <w:r w:rsidRPr="00342919">
        <w:rPr>
          <w:sz w:val="26"/>
          <w:szCs w:val="26"/>
        </w:rPr>
        <w:t>;</w:t>
      </w:r>
      <w:r w:rsidR="00E2545E" w:rsidRPr="00342919">
        <w:rPr>
          <w:sz w:val="26"/>
          <w:szCs w:val="26"/>
        </w:rPr>
        <w:t xml:space="preserve"> </w:t>
      </w:r>
    </w:p>
    <w:p w:rsidR="00214E45" w:rsidRPr="00342919" w:rsidRDefault="00214E45" w:rsidP="00342919">
      <w:pPr>
        <w:pStyle w:val="a6"/>
        <w:numPr>
          <w:ilvl w:val="0"/>
          <w:numId w:val="38"/>
        </w:numPr>
        <w:tabs>
          <w:tab w:val="left" w:pos="567"/>
        </w:tabs>
        <w:ind w:left="0" w:right="31" w:firstLine="949"/>
        <w:rPr>
          <w:sz w:val="26"/>
          <w:szCs w:val="26"/>
        </w:rPr>
      </w:pPr>
      <w:r w:rsidRPr="00342919">
        <w:rPr>
          <w:sz w:val="26"/>
          <w:szCs w:val="26"/>
        </w:rPr>
        <w:t xml:space="preserve">размещение материалов о деятельности </w:t>
      </w:r>
      <w:r w:rsidR="003B2405" w:rsidRPr="00342919">
        <w:rPr>
          <w:sz w:val="26"/>
          <w:szCs w:val="26"/>
        </w:rPr>
        <w:t xml:space="preserve">Контрольно-счетного органа </w:t>
      </w:r>
      <w:r w:rsidRPr="00342919">
        <w:rPr>
          <w:sz w:val="26"/>
          <w:szCs w:val="26"/>
        </w:rPr>
        <w:t xml:space="preserve">на </w:t>
      </w:r>
      <w:r w:rsidR="003B2405" w:rsidRPr="00342919">
        <w:rPr>
          <w:sz w:val="26"/>
          <w:szCs w:val="26"/>
        </w:rPr>
        <w:t>официальном сайте администрации Приозерского муниципального района и в социальной сети «Интернет»</w:t>
      </w:r>
      <w:r w:rsidRPr="00342919">
        <w:rPr>
          <w:sz w:val="26"/>
          <w:szCs w:val="26"/>
        </w:rPr>
        <w:t>.</w:t>
      </w:r>
    </w:p>
    <w:p w:rsidR="00214E45" w:rsidRPr="00214E45" w:rsidRDefault="00342919" w:rsidP="00342919">
      <w:pPr>
        <w:tabs>
          <w:tab w:val="left" w:pos="9639"/>
        </w:tabs>
        <w:spacing w:before="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2545E">
        <w:rPr>
          <w:sz w:val="26"/>
          <w:szCs w:val="26"/>
        </w:rPr>
        <w:t>4.4. В качестве приложений к отчету о деятельности КСО могут приводится при необходимости  количественные и фактографические данные, например перечень контрольных мероприятий, проведенных ко</w:t>
      </w:r>
      <w:r w:rsidR="001A10E8">
        <w:rPr>
          <w:sz w:val="26"/>
          <w:szCs w:val="26"/>
        </w:rPr>
        <w:t>нтрольно-счетным органом в отчет</w:t>
      </w:r>
      <w:r w:rsidR="00E2545E">
        <w:rPr>
          <w:sz w:val="26"/>
          <w:szCs w:val="26"/>
        </w:rPr>
        <w:t>ном периоде.</w:t>
      </w:r>
    </w:p>
    <w:p w:rsidR="00214E45" w:rsidRDefault="00342919" w:rsidP="00342919">
      <w:pPr>
        <w:tabs>
          <w:tab w:val="left" w:pos="2011"/>
          <w:tab w:val="left" w:pos="9639"/>
        </w:tabs>
        <w:ind w:right="31" w:hanging="9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733801">
        <w:rPr>
          <w:sz w:val="26"/>
          <w:szCs w:val="26"/>
        </w:rPr>
        <w:t>4.5. В отчете о деятельности КСО приводятся характеристика основных результатов деятельности и наиболее значимых мероприятий. При характеристике мероприятий возможно обобщение результатов по однотипным объектам и мероприятиям, однотипным нарушениям и недостаткам.</w:t>
      </w:r>
    </w:p>
    <w:p w:rsidR="00733801" w:rsidRDefault="00342919" w:rsidP="00342919">
      <w:pPr>
        <w:tabs>
          <w:tab w:val="left" w:pos="1276"/>
          <w:tab w:val="left" w:pos="1418"/>
          <w:tab w:val="left" w:pos="2011"/>
          <w:tab w:val="left" w:pos="9639"/>
        </w:tabs>
        <w:ind w:right="31" w:hanging="9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33801">
        <w:rPr>
          <w:sz w:val="26"/>
          <w:szCs w:val="26"/>
        </w:rPr>
        <w:t>4.6. Структура, состав, описание и характеристика основных показателей, содерж</w:t>
      </w:r>
      <w:r w:rsidR="006E19EE">
        <w:rPr>
          <w:sz w:val="26"/>
          <w:szCs w:val="26"/>
        </w:rPr>
        <w:t>а</w:t>
      </w:r>
      <w:r w:rsidR="00733801">
        <w:rPr>
          <w:sz w:val="26"/>
          <w:szCs w:val="26"/>
        </w:rPr>
        <w:t xml:space="preserve">щихся в отчете о деятельности КСО, может изменяться при необходимости в зависимости </w:t>
      </w:r>
      <w:r w:rsidR="006E19EE">
        <w:rPr>
          <w:sz w:val="26"/>
          <w:szCs w:val="26"/>
        </w:rPr>
        <w:t>от особенностей деятельности КСО  за отчетный период.</w:t>
      </w:r>
    </w:p>
    <w:p w:rsidR="006E19EE" w:rsidRDefault="00342919" w:rsidP="00342919">
      <w:pPr>
        <w:tabs>
          <w:tab w:val="left" w:pos="1276"/>
          <w:tab w:val="left" w:pos="1418"/>
          <w:tab w:val="left" w:pos="2011"/>
          <w:tab w:val="left" w:pos="9639"/>
        </w:tabs>
        <w:ind w:right="31" w:hanging="9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E19EE">
        <w:rPr>
          <w:sz w:val="26"/>
          <w:szCs w:val="26"/>
        </w:rPr>
        <w:t>4.7. При формировании отчета о деятельности КСО могут использоваться информационные табличные и графические материалы  (таблицы, диаграммы, графики и т.д.)  в формах, отражающих наиболее существенные итоги работы, в том числе в динамике за несколько лет.</w:t>
      </w:r>
    </w:p>
    <w:p w:rsidR="006E19EE" w:rsidRDefault="006E19EE" w:rsidP="00342919">
      <w:pPr>
        <w:tabs>
          <w:tab w:val="left" w:pos="1276"/>
          <w:tab w:val="left" w:pos="1418"/>
          <w:tab w:val="left" w:pos="2011"/>
        </w:tabs>
        <w:ind w:left="567" w:right="585" w:hanging="666"/>
        <w:jc w:val="both"/>
        <w:rPr>
          <w:sz w:val="26"/>
          <w:szCs w:val="26"/>
        </w:rPr>
      </w:pPr>
    </w:p>
    <w:p w:rsidR="006E19EE" w:rsidRPr="00342919" w:rsidRDefault="00342919" w:rsidP="00342919">
      <w:pPr>
        <w:pStyle w:val="1"/>
        <w:spacing w:line="319" w:lineRule="exact"/>
        <w:ind w:left="0"/>
        <w:jc w:val="left"/>
        <w:rPr>
          <w:sz w:val="26"/>
          <w:szCs w:val="26"/>
        </w:rPr>
      </w:pPr>
      <w:r w:rsidRPr="00342919">
        <w:rPr>
          <w:sz w:val="26"/>
          <w:szCs w:val="26"/>
        </w:rPr>
        <w:t xml:space="preserve">                  </w:t>
      </w:r>
      <w:r w:rsidR="006E19EE" w:rsidRPr="00342919">
        <w:rPr>
          <w:sz w:val="26"/>
          <w:szCs w:val="26"/>
        </w:rPr>
        <w:t>5.</w:t>
      </w:r>
      <w:r w:rsidR="006E19EE" w:rsidRPr="00342919">
        <w:rPr>
          <w:spacing w:val="-4"/>
          <w:sz w:val="26"/>
          <w:szCs w:val="26"/>
        </w:rPr>
        <w:t xml:space="preserve"> </w:t>
      </w:r>
      <w:r w:rsidR="006E19EE" w:rsidRPr="00342919">
        <w:rPr>
          <w:sz w:val="26"/>
          <w:szCs w:val="26"/>
        </w:rPr>
        <w:t>Формирование</w:t>
      </w:r>
      <w:r w:rsidR="006E19EE" w:rsidRPr="00342919">
        <w:rPr>
          <w:spacing w:val="-2"/>
          <w:sz w:val="26"/>
          <w:szCs w:val="26"/>
        </w:rPr>
        <w:t xml:space="preserve"> </w:t>
      </w:r>
      <w:r w:rsidR="006E19EE" w:rsidRPr="00342919">
        <w:rPr>
          <w:sz w:val="26"/>
          <w:szCs w:val="26"/>
        </w:rPr>
        <w:t>и</w:t>
      </w:r>
      <w:r w:rsidR="006E19EE" w:rsidRPr="00342919">
        <w:rPr>
          <w:spacing w:val="-4"/>
          <w:sz w:val="26"/>
          <w:szCs w:val="26"/>
        </w:rPr>
        <w:t xml:space="preserve"> </w:t>
      </w:r>
      <w:r w:rsidR="006E19EE" w:rsidRPr="00342919">
        <w:rPr>
          <w:sz w:val="26"/>
          <w:szCs w:val="26"/>
        </w:rPr>
        <w:t>утверждение</w:t>
      </w:r>
      <w:r w:rsidR="006E19EE" w:rsidRPr="00342919">
        <w:rPr>
          <w:spacing w:val="-2"/>
          <w:sz w:val="26"/>
          <w:szCs w:val="26"/>
        </w:rPr>
        <w:t xml:space="preserve"> </w:t>
      </w:r>
      <w:r w:rsidR="006E19EE" w:rsidRPr="00342919">
        <w:rPr>
          <w:sz w:val="26"/>
          <w:szCs w:val="26"/>
        </w:rPr>
        <w:t xml:space="preserve">отчета о деятельности КСО </w:t>
      </w:r>
    </w:p>
    <w:p w:rsidR="00342919" w:rsidRDefault="00342919" w:rsidP="00342919">
      <w:pPr>
        <w:tabs>
          <w:tab w:val="left" w:pos="567"/>
          <w:tab w:val="left" w:pos="9072"/>
        </w:tabs>
        <w:spacing w:line="242" w:lineRule="auto"/>
        <w:jc w:val="both"/>
        <w:rPr>
          <w:sz w:val="26"/>
          <w:szCs w:val="26"/>
        </w:rPr>
      </w:pPr>
      <w:r w:rsidRPr="00342919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="006E19EE" w:rsidRPr="00342919">
        <w:rPr>
          <w:sz w:val="26"/>
          <w:szCs w:val="26"/>
        </w:rPr>
        <w:t>5.1. Учет количества проведенных контрольных и экспертно-аналитических мероприятий осуществляется по исполненным пунктам Плана работы КСО.</w:t>
      </w:r>
    </w:p>
    <w:p w:rsidR="006E19EE" w:rsidRPr="00342919" w:rsidRDefault="00342919" w:rsidP="00342919">
      <w:pPr>
        <w:tabs>
          <w:tab w:val="left" w:pos="567"/>
          <w:tab w:val="left" w:pos="9072"/>
        </w:tabs>
        <w:spacing w:line="24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D0412">
        <w:rPr>
          <w:sz w:val="26"/>
          <w:szCs w:val="26"/>
        </w:rPr>
        <w:t xml:space="preserve"> 5.2. </w:t>
      </w:r>
      <w:r w:rsidR="006E19EE" w:rsidRPr="00342919">
        <w:rPr>
          <w:sz w:val="26"/>
          <w:szCs w:val="26"/>
        </w:rPr>
        <w:t>Контрольные и экспертно-аналитические мероприятия учитываются раздельно.</w:t>
      </w:r>
    </w:p>
    <w:p w:rsidR="006E19EE" w:rsidRPr="00342919" w:rsidRDefault="00342919" w:rsidP="00430C84">
      <w:pPr>
        <w:tabs>
          <w:tab w:val="left" w:pos="567"/>
        </w:tabs>
        <w:spacing w:line="24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E19EE" w:rsidRPr="00342919">
        <w:rPr>
          <w:sz w:val="26"/>
          <w:szCs w:val="26"/>
        </w:rPr>
        <w:t>5.</w:t>
      </w:r>
      <w:r w:rsidR="004D0412">
        <w:rPr>
          <w:sz w:val="26"/>
          <w:szCs w:val="26"/>
        </w:rPr>
        <w:t>3</w:t>
      </w:r>
      <w:r w:rsidR="006E19EE" w:rsidRPr="00342919">
        <w:rPr>
          <w:sz w:val="26"/>
          <w:szCs w:val="26"/>
        </w:rPr>
        <w:t xml:space="preserve">. В отчете о деятельности КСО </w:t>
      </w:r>
      <w:r w:rsidR="008A2F32" w:rsidRPr="00342919">
        <w:rPr>
          <w:sz w:val="26"/>
          <w:szCs w:val="26"/>
        </w:rPr>
        <w:t>приводятся</w:t>
      </w:r>
      <w:r w:rsidR="006E19EE" w:rsidRPr="00342919">
        <w:rPr>
          <w:sz w:val="26"/>
          <w:szCs w:val="26"/>
        </w:rPr>
        <w:t xml:space="preserve"> данные </w:t>
      </w:r>
      <w:r w:rsidR="008A2F32" w:rsidRPr="00342919">
        <w:rPr>
          <w:sz w:val="26"/>
          <w:szCs w:val="26"/>
        </w:rPr>
        <w:t>только по завершенным контрольным и экспертно-аналитическим мероприятиям.</w:t>
      </w:r>
    </w:p>
    <w:p w:rsidR="008A2F32" w:rsidRPr="00342919" w:rsidRDefault="004D0412" w:rsidP="00430C84">
      <w:pPr>
        <w:tabs>
          <w:tab w:val="left" w:pos="567"/>
        </w:tabs>
        <w:spacing w:line="24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8A2F32" w:rsidRPr="00342919">
        <w:rPr>
          <w:sz w:val="26"/>
          <w:szCs w:val="26"/>
        </w:rPr>
        <w:t>5.3.</w:t>
      </w:r>
      <w:r>
        <w:rPr>
          <w:sz w:val="26"/>
          <w:szCs w:val="26"/>
        </w:rPr>
        <w:t xml:space="preserve">1. </w:t>
      </w:r>
      <w:r w:rsidR="008A2F32" w:rsidRPr="00342919">
        <w:rPr>
          <w:sz w:val="26"/>
          <w:szCs w:val="26"/>
        </w:rPr>
        <w:t xml:space="preserve"> По отношению к контролю формирования и исполнения местного бюджета- как контрольное или экспертно-аналитическое мероприятие, проведенное:</w:t>
      </w:r>
    </w:p>
    <w:p w:rsidR="008A2F32" w:rsidRPr="004D0412" w:rsidRDefault="008A2F32" w:rsidP="00430C84">
      <w:pPr>
        <w:pStyle w:val="a6"/>
        <w:numPr>
          <w:ilvl w:val="0"/>
          <w:numId w:val="38"/>
        </w:numPr>
        <w:spacing w:line="242" w:lineRule="auto"/>
        <w:rPr>
          <w:sz w:val="26"/>
          <w:szCs w:val="26"/>
        </w:rPr>
      </w:pPr>
      <w:r w:rsidRPr="004D0412">
        <w:rPr>
          <w:sz w:val="26"/>
          <w:szCs w:val="26"/>
        </w:rPr>
        <w:t>в рамках непосредственного осуществления полномочий в соответствии</w:t>
      </w:r>
    </w:p>
    <w:p w:rsidR="008A2F32" w:rsidRPr="00342919" w:rsidRDefault="008A2F32" w:rsidP="00430C84">
      <w:pPr>
        <w:spacing w:line="242" w:lineRule="auto"/>
        <w:jc w:val="both"/>
        <w:rPr>
          <w:sz w:val="26"/>
          <w:szCs w:val="26"/>
        </w:rPr>
      </w:pPr>
      <w:r w:rsidRPr="00342919">
        <w:rPr>
          <w:sz w:val="26"/>
          <w:szCs w:val="26"/>
        </w:rPr>
        <w:lastRenderedPageBreak/>
        <w:t>с законодательством Российской Федерации и законами Ленинградской области;</w:t>
      </w:r>
    </w:p>
    <w:p w:rsidR="008A2F32" w:rsidRPr="004D0412" w:rsidRDefault="008A2F32" w:rsidP="00430C84">
      <w:pPr>
        <w:pStyle w:val="a6"/>
        <w:numPr>
          <w:ilvl w:val="0"/>
          <w:numId w:val="38"/>
        </w:numPr>
        <w:spacing w:line="242" w:lineRule="auto"/>
        <w:rPr>
          <w:sz w:val="26"/>
          <w:szCs w:val="26"/>
        </w:rPr>
      </w:pPr>
      <w:r w:rsidRPr="004D0412">
        <w:rPr>
          <w:sz w:val="26"/>
          <w:szCs w:val="26"/>
        </w:rPr>
        <w:t>в случаях, установленных Бюджетным кодексом Российской Федерации;</w:t>
      </w:r>
    </w:p>
    <w:p w:rsidR="008A2F32" w:rsidRPr="004D0412" w:rsidRDefault="008A2F32" w:rsidP="00430C84">
      <w:pPr>
        <w:pStyle w:val="a6"/>
        <w:numPr>
          <w:ilvl w:val="0"/>
          <w:numId w:val="38"/>
        </w:numPr>
        <w:tabs>
          <w:tab w:val="left" w:pos="1276"/>
        </w:tabs>
        <w:spacing w:line="242" w:lineRule="auto"/>
        <w:ind w:left="0" w:firstLine="949"/>
        <w:rPr>
          <w:sz w:val="26"/>
          <w:szCs w:val="26"/>
        </w:rPr>
      </w:pPr>
      <w:r w:rsidRPr="004D0412">
        <w:rPr>
          <w:sz w:val="26"/>
          <w:szCs w:val="26"/>
        </w:rPr>
        <w:t>в случаях заключения с представительными органами муниципальных образований Приозерского муниципального района соглашений о передаче контрольно-счетному органу  полномочий по осуществлению внешнего муниципального финансового контроля.</w:t>
      </w:r>
    </w:p>
    <w:p w:rsidR="004D0412" w:rsidRDefault="004D0412" w:rsidP="00140A32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</w:t>
      </w:r>
      <w:r w:rsidR="008A2F32" w:rsidRPr="00342919">
        <w:rPr>
          <w:sz w:val="26"/>
          <w:szCs w:val="26"/>
        </w:rPr>
        <w:t>.3.</w:t>
      </w:r>
      <w:r>
        <w:rPr>
          <w:sz w:val="26"/>
          <w:szCs w:val="26"/>
        </w:rPr>
        <w:t>2</w:t>
      </w:r>
      <w:r w:rsidR="008A2F32" w:rsidRPr="00342919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8A2F32" w:rsidRPr="00342919">
        <w:rPr>
          <w:sz w:val="26"/>
          <w:szCs w:val="26"/>
        </w:rPr>
        <w:t>По отношению к выполнению поручений и обращений к контрольно</w:t>
      </w:r>
      <w:r>
        <w:rPr>
          <w:sz w:val="26"/>
          <w:szCs w:val="26"/>
        </w:rPr>
        <w:t xml:space="preserve"> </w:t>
      </w:r>
      <w:r w:rsidR="008A2F32" w:rsidRPr="00342919">
        <w:rPr>
          <w:sz w:val="26"/>
          <w:szCs w:val="26"/>
        </w:rPr>
        <w:t xml:space="preserve">счетному органу – как контрольное или экспертно-аналитическое мероприятие, выполненное: </w:t>
      </w:r>
      <w:r>
        <w:rPr>
          <w:sz w:val="26"/>
          <w:szCs w:val="26"/>
        </w:rPr>
        <w:t xml:space="preserve"> </w:t>
      </w:r>
    </w:p>
    <w:p w:rsidR="008A2F32" w:rsidRDefault="008A2F32" w:rsidP="00430C84">
      <w:pPr>
        <w:pStyle w:val="a6"/>
        <w:numPr>
          <w:ilvl w:val="0"/>
          <w:numId w:val="38"/>
        </w:numPr>
        <w:tabs>
          <w:tab w:val="left" w:pos="567"/>
        </w:tabs>
        <w:ind w:left="0" w:firstLine="949"/>
        <w:rPr>
          <w:sz w:val="26"/>
          <w:szCs w:val="26"/>
        </w:rPr>
      </w:pPr>
      <w:r w:rsidRPr="004D0412">
        <w:rPr>
          <w:sz w:val="26"/>
          <w:szCs w:val="26"/>
        </w:rPr>
        <w:t xml:space="preserve">по поручению, предложению, подлежащему обязательному включению в план работы КСО; </w:t>
      </w:r>
    </w:p>
    <w:p w:rsidR="004D0412" w:rsidRDefault="008A2F32" w:rsidP="00430C84">
      <w:pPr>
        <w:pStyle w:val="a6"/>
        <w:numPr>
          <w:ilvl w:val="0"/>
          <w:numId w:val="38"/>
        </w:numPr>
        <w:tabs>
          <w:tab w:val="left" w:pos="567"/>
        </w:tabs>
        <w:ind w:left="0" w:firstLine="949"/>
        <w:rPr>
          <w:sz w:val="26"/>
          <w:szCs w:val="26"/>
        </w:rPr>
      </w:pPr>
      <w:r w:rsidRPr="004D0412">
        <w:rPr>
          <w:sz w:val="26"/>
          <w:szCs w:val="26"/>
        </w:rPr>
        <w:t>по обращению, подлежащему обязательному рассмотрению при формировании плана работы КСО;</w:t>
      </w:r>
    </w:p>
    <w:p w:rsidR="008A2F32" w:rsidRPr="004D0412" w:rsidRDefault="008A2F32" w:rsidP="00430C84">
      <w:pPr>
        <w:pStyle w:val="a6"/>
        <w:numPr>
          <w:ilvl w:val="0"/>
          <w:numId w:val="38"/>
        </w:numPr>
        <w:tabs>
          <w:tab w:val="left" w:pos="567"/>
        </w:tabs>
        <w:ind w:left="0" w:firstLine="949"/>
        <w:rPr>
          <w:sz w:val="26"/>
          <w:szCs w:val="26"/>
        </w:rPr>
      </w:pPr>
      <w:r w:rsidRPr="004D0412">
        <w:rPr>
          <w:sz w:val="26"/>
          <w:szCs w:val="26"/>
        </w:rPr>
        <w:t xml:space="preserve">по инициативе КСО (без поручения или обращения). </w:t>
      </w:r>
    </w:p>
    <w:p w:rsidR="004D0412" w:rsidRDefault="004D0412" w:rsidP="00430C84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5.3.3.</w:t>
      </w:r>
      <w:r w:rsidR="008A2F32" w:rsidRPr="003429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8A2F32" w:rsidRPr="00342919">
        <w:rPr>
          <w:sz w:val="26"/>
          <w:szCs w:val="26"/>
        </w:rPr>
        <w:t xml:space="preserve">По отношению к составу участников – как контрольное или экспертно-аналитическое мероприятие, проведенное: </w:t>
      </w:r>
    </w:p>
    <w:p w:rsidR="004D0412" w:rsidRDefault="008A2F32" w:rsidP="00430C84">
      <w:pPr>
        <w:pStyle w:val="a6"/>
        <w:numPr>
          <w:ilvl w:val="0"/>
          <w:numId w:val="38"/>
        </w:numPr>
        <w:tabs>
          <w:tab w:val="left" w:pos="567"/>
        </w:tabs>
        <w:ind w:left="0" w:firstLine="949"/>
        <w:rPr>
          <w:sz w:val="26"/>
          <w:szCs w:val="26"/>
        </w:rPr>
      </w:pPr>
      <w:r w:rsidRPr="004D0412">
        <w:rPr>
          <w:sz w:val="26"/>
          <w:szCs w:val="26"/>
        </w:rPr>
        <w:t xml:space="preserve">одним направлением деятельности КСО; совместно двумя или более направлениями деятельности КСО; </w:t>
      </w:r>
    </w:p>
    <w:p w:rsidR="008A2F32" w:rsidRPr="004D0412" w:rsidRDefault="008A2F32" w:rsidP="00430C84">
      <w:pPr>
        <w:pStyle w:val="a6"/>
        <w:numPr>
          <w:ilvl w:val="0"/>
          <w:numId w:val="38"/>
        </w:numPr>
        <w:tabs>
          <w:tab w:val="left" w:pos="567"/>
        </w:tabs>
        <w:ind w:left="0" w:firstLine="949"/>
        <w:rPr>
          <w:sz w:val="26"/>
          <w:szCs w:val="26"/>
        </w:rPr>
      </w:pPr>
      <w:r w:rsidRPr="004D0412">
        <w:rPr>
          <w:sz w:val="26"/>
          <w:szCs w:val="26"/>
        </w:rPr>
        <w:t>с Контрольно-счетной палатой Ленинградской области, контрольно-счетными органами муниципальных образований Ленинградской области.</w:t>
      </w:r>
    </w:p>
    <w:p w:rsidR="004D0412" w:rsidRPr="005D70F8" w:rsidRDefault="004D0412" w:rsidP="00430C84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</w:t>
      </w:r>
      <w:r w:rsidR="008A2F32" w:rsidRPr="00342919">
        <w:rPr>
          <w:sz w:val="26"/>
          <w:szCs w:val="26"/>
        </w:rPr>
        <w:t xml:space="preserve">.4. </w:t>
      </w:r>
      <w:r>
        <w:rPr>
          <w:sz w:val="26"/>
          <w:szCs w:val="26"/>
        </w:rPr>
        <w:t xml:space="preserve"> </w:t>
      </w:r>
      <w:r w:rsidR="008A2F32" w:rsidRPr="00342919">
        <w:rPr>
          <w:sz w:val="26"/>
          <w:szCs w:val="26"/>
        </w:rPr>
        <w:t xml:space="preserve">При определении количества проверенных объектов в качестве объекта контрольного мероприятия учитывается организация (юридическое лицо), в которой в отчетном периоде были проведены контрольные мероприятия и по их результатам составлен акт. </w:t>
      </w:r>
      <w:r w:rsidR="008A2F32" w:rsidRPr="005D70F8">
        <w:rPr>
          <w:sz w:val="26"/>
          <w:szCs w:val="26"/>
        </w:rPr>
        <w:t>При проведении нескольких контрольных мероприятий на одном объекте в течение отчетного периода объект учитывается</w:t>
      </w:r>
      <w:r w:rsidRPr="005D70F8">
        <w:rPr>
          <w:sz w:val="26"/>
          <w:szCs w:val="26"/>
        </w:rPr>
        <w:t xml:space="preserve"> столько раз, сколько подвергался проведению мероприятий.</w:t>
      </w:r>
    </w:p>
    <w:p w:rsidR="00835761" w:rsidRPr="00342919" w:rsidRDefault="004D0412" w:rsidP="00430C84">
      <w:pPr>
        <w:tabs>
          <w:tab w:val="left" w:pos="567"/>
        </w:tabs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5</w:t>
      </w:r>
      <w:r w:rsidR="008A2F32" w:rsidRPr="00342919">
        <w:rPr>
          <w:sz w:val="26"/>
          <w:szCs w:val="26"/>
        </w:rPr>
        <w:t xml:space="preserve">.5. Все данные приводятся строго за отчетный период (календарный год – с 1 января по 31 декабря). Информация по выявленным финансовым нарушениям включается в отчет о деятельности КСО только на основании отчетов (заключений) о результатах контрольных и экспертно-аналитических мероприятий. </w:t>
      </w:r>
    </w:p>
    <w:p w:rsidR="00430C84" w:rsidRDefault="004D0412" w:rsidP="00430C8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</w:t>
      </w:r>
      <w:r w:rsidR="008A2F32" w:rsidRPr="00342919">
        <w:rPr>
          <w:sz w:val="26"/>
          <w:szCs w:val="26"/>
        </w:rPr>
        <w:t xml:space="preserve">.6. Суммы выявленных и устраненных финансовых нарушений отражаются, как правило, в </w:t>
      </w:r>
      <w:r w:rsidR="00835761" w:rsidRPr="00342919">
        <w:rPr>
          <w:sz w:val="26"/>
          <w:szCs w:val="26"/>
        </w:rPr>
        <w:t>тысячах</w:t>
      </w:r>
      <w:r w:rsidR="008A2F32" w:rsidRPr="00342919">
        <w:rPr>
          <w:sz w:val="26"/>
          <w:szCs w:val="26"/>
        </w:rPr>
        <w:t xml:space="preserve"> рублей с одним десятичным знаком. В случае если сумма незначительная, допускается ее отражение в </w:t>
      </w:r>
      <w:r w:rsidR="00835761" w:rsidRPr="00342919">
        <w:rPr>
          <w:sz w:val="26"/>
          <w:szCs w:val="26"/>
        </w:rPr>
        <w:t>рублях</w:t>
      </w:r>
      <w:r w:rsidR="008A2F32" w:rsidRPr="00342919">
        <w:rPr>
          <w:sz w:val="26"/>
          <w:szCs w:val="26"/>
        </w:rPr>
        <w:t xml:space="preserve"> с одним десятичным знак</w:t>
      </w:r>
      <w:r w:rsidR="00835761" w:rsidRPr="00342919">
        <w:rPr>
          <w:sz w:val="26"/>
          <w:szCs w:val="26"/>
        </w:rPr>
        <w:t>ом, если значительная – в миллионах</w:t>
      </w:r>
      <w:r w:rsidR="008A2F32" w:rsidRPr="00342919">
        <w:rPr>
          <w:sz w:val="26"/>
          <w:szCs w:val="26"/>
        </w:rPr>
        <w:t xml:space="preserve"> рублей с одним десятичным знаком. </w:t>
      </w:r>
    </w:p>
    <w:p w:rsidR="008A2F32" w:rsidRPr="00342919" w:rsidRDefault="00430C84" w:rsidP="00430C8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</w:t>
      </w:r>
      <w:r w:rsidR="008A2F32" w:rsidRPr="00342919">
        <w:rPr>
          <w:sz w:val="26"/>
          <w:szCs w:val="26"/>
        </w:rPr>
        <w:t xml:space="preserve">.7. Документы и материалы к формированию отчета о деятельности </w:t>
      </w:r>
      <w:r>
        <w:rPr>
          <w:sz w:val="26"/>
          <w:szCs w:val="26"/>
        </w:rPr>
        <w:t xml:space="preserve"> КСО </w:t>
      </w:r>
      <w:r w:rsidR="008A2F32" w:rsidRPr="00342919">
        <w:rPr>
          <w:sz w:val="26"/>
          <w:szCs w:val="26"/>
        </w:rPr>
        <w:t>представляются в электронном виде и на бумажном носителе (при необходимости).</w:t>
      </w:r>
    </w:p>
    <w:p w:rsidR="008A2F32" w:rsidRPr="00342919" w:rsidRDefault="008A2F32" w:rsidP="00430C84">
      <w:pPr>
        <w:jc w:val="both"/>
        <w:rPr>
          <w:sz w:val="26"/>
          <w:szCs w:val="26"/>
        </w:rPr>
      </w:pPr>
    </w:p>
    <w:p w:rsidR="00EF266E" w:rsidRPr="00430C84" w:rsidRDefault="00430C84" w:rsidP="00EF266E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 w:rsidRPr="00430C84">
        <w:rPr>
          <w:b/>
          <w:sz w:val="26"/>
          <w:szCs w:val="26"/>
        </w:rPr>
        <w:t>6</w:t>
      </w:r>
      <w:r w:rsidR="00EF266E" w:rsidRPr="00430C84">
        <w:rPr>
          <w:b/>
          <w:sz w:val="26"/>
          <w:szCs w:val="26"/>
        </w:rPr>
        <w:t>. Порядок подготовки и представления отчета о деятельности</w:t>
      </w:r>
    </w:p>
    <w:p w:rsidR="00430C84" w:rsidRPr="00430C84" w:rsidRDefault="00430C84" w:rsidP="00EF266E">
      <w:pPr>
        <w:rPr>
          <w:b/>
          <w:sz w:val="26"/>
          <w:szCs w:val="26"/>
        </w:rPr>
      </w:pPr>
      <w:r w:rsidRPr="00430C84">
        <w:rPr>
          <w:b/>
          <w:sz w:val="26"/>
          <w:szCs w:val="26"/>
        </w:rPr>
        <w:t>к</w:t>
      </w:r>
      <w:r w:rsidR="00EF266E" w:rsidRPr="00430C84">
        <w:rPr>
          <w:b/>
          <w:sz w:val="26"/>
          <w:szCs w:val="26"/>
        </w:rPr>
        <w:t>онтрольно-счетно</w:t>
      </w:r>
      <w:r w:rsidRPr="00430C84">
        <w:rPr>
          <w:b/>
          <w:sz w:val="26"/>
          <w:szCs w:val="26"/>
        </w:rPr>
        <w:t xml:space="preserve">го органа </w:t>
      </w:r>
    </w:p>
    <w:p w:rsidR="00EF266E" w:rsidRDefault="00430C84" w:rsidP="00430C8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</w:t>
      </w:r>
      <w:r w:rsidR="00EF266E" w:rsidRPr="00342919">
        <w:rPr>
          <w:sz w:val="26"/>
          <w:szCs w:val="26"/>
        </w:rPr>
        <w:t>.1. Информация по контрольным и экспертно-аналитическим</w:t>
      </w:r>
      <w:r>
        <w:rPr>
          <w:sz w:val="26"/>
          <w:szCs w:val="26"/>
        </w:rPr>
        <w:t xml:space="preserve"> </w:t>
      </w:r>
      <w:r w:rsidR="00EF266E" w:rsidRPr="00342919">
        <w:rPr>
          <w:sz w:val="26"/>
          <w:szCs w:val="26"/>
        </w:rPr>
        <w:t>мероприятиям, уточненная</w:t>
      </w:r>
      <w:r w:rsidR="00CA14F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EF266E" w:rsidRPr="00342919">
        <w:rPr>
          <w:sz w:val="26"/>
          <w:szCs w:val="26"/>
        </w:rPr>
        <w:t xml:space="preserve"> в части</w:t>
      </w:r>
      <w:r>
        <w:rPr>
          <w:sz w:val="26"/>
          <w:szCs w:val="26"/>
        </w:rPr>
        <w:t xml:space="preserve"> </w:t>
      </w:r>
      <w:r w:rsidR="00EF266E" w:rsidRPr="00342919">
        <w:rPr>
          <w:sz w:val="26"/>
          <w:szCs w:val="26"/>
        </w:rPr>
        <w:t xml:space="preserve">принятых мер по устранению выявленных нарушений, а также предложения, </w:t>
      </w:r>
      <w:r w:rsidR="00140A32">
        <w:rPr>
          <w:sz w:val="26"/>
          <w:szCs w:val="26"/>
        </w:rPr>
        <w:t>подготавливаются и</w:t>
      </w:r>
      <w:r>
        <w:rPr>
          <w:sz w:val="26"/>
          <w:szCs w:val="26"/>
        </w:rPr>
        <w:t xml:space="preserve"> обобщаются </w:t>
      </w:r>
      <w:r w:rsidR="00140A32">
        <w:rPr>
          <w:sz w:val="26"/>
          <w:szCs w:val="26"/>
        </w:rPr>
        <w:t xml:space="preserve">главными инспекторами КСО </w:t>
      </w:r>
      <w:r>
        <w:rPr>
          <w:sz w:val="26"/>
          <w:szCs w:val="26"/>
        </w:rPr>
        <w:t xml:space="preserve">и передаются председателю контрольно-счетного органа для формирования отчета </w:t>
      </w:r>
      <w:r w:rsidR="00CA14F5">
        <w:rPr>
          <w:sz w:val="26"/>
          <w:szCs w:val="26"/>
        </w:rPr>
        <w:t xml:space="preserve">по </w:t>
      </w:r>
      <w:r w:rsidR="00CA14F5" w:rsidRPr="00342919">
        <w:rPr>
          <w:sz w:val="26"/>
          <w:szCs w:val="26"/>
        </w:rPr>
        <w:t xml:space="preserve">состоянию на конец отчетного </w:t>
      </w:r>
      <w:r w:rsidR="00CA14F5">
        <w:rPr>
          <w:sz w:val="26"/>
          <w:szCs w:val="26"/>
        </w:rPr>
        <w:t xml:space="preserve">периода за  квартал, полугодие и девять месяцев, не </w:t>
      </w:r>
      <w:r w:rsidR="00300B0F">
        <w:rPr>
          <w:sz w:val="26"/>
          <w:szCs w:val="26"/>
        </w:rPr>
        <w:t xml:space="preserve">позднее </w:t>
      </w:r>
      <w:r w:rsidR="005D70F8">
        <w:rPr>
          <w:sz w:val="26"/>
          <w:szCs w:val="26"/>
        </w:rPr>
        <w:t>10</w:t>
      </w:r>
      <w:r w:rsidR="00CA14F5">
        <w:rPr>
          <w:sz w:val="26"/>
          <w:szCs w:val="26"/>
        </w:rPr>
        <w:t xml:space="preserve"> числа месяца</w:t>
      </w:r>
      <w:r w:rsidR="00EF266E" w:rsidRPr="00300B0F">
        <w:rPr>
          <w:sz w:val="26"/>
          <w:szCs w:val="26"/>
        </w:rPr>
        <w:t>,</w:t>
      </w:r>
      <w:r w:rsidR="00CA14F5">
        <w:rPr>
          <w:sz w:val="26"/>
          <w:szCs w:val="26"/>
        </w:rPr>
        <w:t xml:space="preserve"> следующего за отчетным периодом,  по состоянию на конец отчетного года (годовой отчет) </w:t>
      </w:r>
      <w:r w:rsidR="00EF266E" w:rsidRPr="00300B0F">
        <w:rPr>
          <w:sz w:val="26"/>
          <w:szCs w:val="26"/>
        </w:rPr>
        <w:t xml:space="preserve"> </w:t>
      </w:r>
      <w:r w:rsidR="00CA14F5">
        <w:rPr>
          <w:sz w:val="26"/>
          <w:szCs w:val="26"/>
        </w:rPr>
        <w:t>не позднее 10 февраля года,  следующего за отчетным годом.</w:t>
      </w:r>
    </w:p>
    <w:p w:rsidR="00EF266E" w:rsidRDefault="005D70F8" w:rsidP="00CA14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0C84">
        <w:rPr>
          <w:sz w:val="26"/>
          <w:szCs w:val="26"/>
        </w:rPr>
        <w:t xml:space="preserve">6.2. Сформированный председателем контрольно-счетного органа  отчет </w:t>
      </w:r>
      <w:r w:rsidR="00EF266E" w:rsidRPr="00342919">
        <w:rPr>
          <w:sz w:val="26"/>
          <w:szCs w:val="26"/>
        </w:rPr>
        <w:t xml:space="preserve"> </w:t>
      </w:r>
      <w:r w:rsidR="00430C84">
        <w:rPr>
          <w:sz w:val="26"/>
          <w:szCs w:val="26"/>
        </w:rPr>
        <w:t xml:space="preserve">о </w:t>
      </w:r>
      <w:r w:rsidR="00EF266E" w:rsidRPr="00342919">
        <w:rPr>
          <w:sz w:val="26"/>
          <w:szCs w:val="26"/>
        </w:rPr>
        <w:t xml:space="preserve">деятельности </w:t>
      </w:r>
      <w:r w:rsidR="00430C84">
        <w:rPr>
          <w:sz w:val="26"/>
          <w:szCs w:val="26"/>
        </w:rPr>
        <w:t xml:space="preserve">контрольно-счетного органа </w:t>
      </w:r>
      <w:r w:rsidR="00537E42">
        <w:rPr>
          <w:sz w:val="26"/>
          <w:szCs w:val="26"/>
        </w:rPr>
        <w:t xml:space="preserve">за отчетный год </w:t>
      </w:r>
      <w:r w:rsidR="00EF266E" w:rsidRPr="00342919">
        <w:rPr>
          <w:sz w:val="26"/>
          <w:szCs w:val="26"/>
        </w:rPr>
        <w:t xml:space="preserve">направляется </w:t>
      </w:r>
      <w:r w:rsidR="00300B0F">
        <w:rPr>
          <w:sz w:val="26"/>
          <w:szCs w:val="26"/>
        </w:rPr>
        <w:t xml:space="preserve">в Совет </w:t>
      </w:r>
      <w:r w:rsidR="00300B0F">
        <w:rPr>
          <w:sz w:val="26"/>
          <w:szCs w:val="26"/>
        </w:rPr>
        <w:lastRenderedPageBreak/>
        <w:t>депута</w:t>
      </w:r>
      <w:r w:rsidR="00537E42">
        <w:rPr>
          <w:sz w:val="26"/>
          <w:szCs w:val="26"/>
        </w:rPr>
        <w:t xml:space="preserve">тов Приозерского муниципального района Ленинградской области </w:t>
      </w:r>
      <w:r w:rsidR="00EF266E" w:rsidRPr="00342919">
        <w:rPr>
          <w:sz w:val="26"/>
          <w:szCs w:val="26"/>
        </w:rPr>
        <w:t xml:space="preserve"> не позднее 1 марта года, следующего за отчетным.</w:t>
      </w:r>
    </w:p>
    <w:p w:rsidR="00537E42" w:rsidRPr="00342919" w:rsidRDefault="00537E42" w:rsidP="00537E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00B0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6.3. </w:t>
      </w:r>
      <w:r w:rsidRPr="00342919">
        <w:rPr>
          <w:sz w:val="26"/>
          <w:szCs w:val="26"/>
        </w:rPr>
        <w:t xml:space="preserve">Представление отчета о деятельности </w:t>
      </w:r>
      <w:r w:rsidR="00300B0F">
        <w:rPr>
          <w:sz w:val="26"/>
          <w:szCs w:val="26"/>
        </w:rPr>
        <w:t>контроль</w:t>
      </w:r>
      <w:r>
        <w:rPr>
          <w:sz w:val="26"/>
          <w:szCs w:val="26"/>
        </w:rPr>
        <w:t xml:space="preserve">но-счетного органа </w:t>
      </w:r>
      <w:r w:rsidRPr="00342919">
        <w:rPr>
          <w:sz w:val="26"/>
          <w:szCs w:val="26"/>
        </w:rPr>
        <w:t xml:space="preserve"> на заседании</w:t>
      </w:r>
      <w:r>
        <w:rPr>
          <w:sz w:val="26"/>
          <w:szCs w:val="26"/>
        </w:rPr>
        <w:t xml:space="preserve"> Совета депутатов Приозерского муниципального района Ленинградской области </w:t>
      </w:r>
      <w:r w:rsidRPr="00342919">
        <w:rPr>
          <w:sz w:val="26"/>
          <w:szCs w:val="26"/>
        </w:rPr>
        <w:t xml:space="preserve"> осуществляется</w:t>
      </w:r>
      <w:r>
        <w:rPr>
          <w:sz w:val="26"/>
          <w:szCs w:val="26"/>
        </w:rPr>
        <w:t xml:space="preserve"> </w:t>
      </w:r>
      <w:r w:rsidRPr="00342919">
        <w:rPr>
          <w:sz w:val="26"/>
          <w:szCs w:val="26"/>
        </w:rPr>
        <w:t xml:space="preserve">председателем </w:t>
      </w:r>
      <w:r>
        <w:rPr>
          <w:sz w:val="26"/>
          <w:szCs w:val="26"/>
        </w:rPr>
        <w:t>контрольно-счетного органа</w:t>
      </w:r>
      <w:r w:rsidRPr="00342919">
        <w:rPr>
          <w:sz w:val="26"/>
          <w:szCs w:val="26"/>
        </w:rPr>
        <w:t>.</w:t>
      </w:r>
    </w:p>
    <w:p w:rsidR="00537E42" w:rsidRPr="00342919" w:rsidRDefault="00537E42" w:rsidP="00537E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00B0F">
        <w:rPr>
          <w:sz w:val="26"/>
          <w:szCs w:val="26"/>
        </w:rPr>
        <w:t xml:space="preserve"> </w:t>
      </w:r>
      <w:r>
        <w:rPr>
          <w:sz w:val="26"/>
          <w:szCs w:val="26"/>
        </w:rPr>
        <w:t>6.4.</w:t>
      </w:r>
      <w:r w:rsidRPr="00537E4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Сформированный председателем контрольно-счетного органа  отчет </w:t>
      </w:r>
      <w:r w:rsidRPr="003429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</w:t>
      </w:r>
      <w:r w:rsidRPr="00342919">
        <w:rPr>
          <w:sz w:val="26"/>
          <w:szCs w:val="26"/>
        </w:rPr>
        <w:t xml:space="preserve">деятельности </w:t>
      </w:r>
      <w:r>
        <w:rPr>
          <w:sz w:val="26"/>
          <w:szCs w:val="26"/>
        </w:rPr>
        <w:t xml:space="preserve">контрольно-счетного органа за первый квартал, </w:t>
      </w:r>
      <w:r w:rsidR="005D70F8">
        <w:rPr>
          <w:sz w:val="26"/>
          <w:szCs w:val="26"/>
        </w:rPr>
        <w:t>полу</w:t>
      </w:r>
      <w:r w:rsidR="00CA14F5">
        <w:rPr>
          <w:sz w:val="26"/>
          <w:szCs w:val="26"/>
        </w:rPr>
        <w:t>г</w:t>
      </w:r>
      <w:r w:rsidR="005D70F8">
        <w:rPr>
          <w:sz w:val="26"/>
          <w:szCs w:val="26"/>
        </w:rPr>
        <w:t>одие</w:t>
      </w:r>
      <w:r>
        <w:rPr>
          <w:sz w:val="26"/>
          <w:szCs w:val="26"/>
        </w:rPr>
        <w:t xml:space="preserve"> и девять месяцев утверждается распоряжением контрольно-счетного органа.</w:t>
      </w:r>
    </w:p>
    <w:p w:rsidR="00EF266E" w:rsidRPr="00342919" w:rsidRDefault="00537E42" w:rsidP="00300B0F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300B0F">
        <w:rPr>
          <w:sz w:val="26"/>
          <w:szCs w:val="26"/>
        </w:rPr>
        <w:t xml:space="preserve">  </w:t>
      </w:r>
      <w:r>
        <w:rPr>
          <w:sz w:val="26"/>
          <w:szCs w:val="26"/>
        </w:rPr>
        <w:t>6.5.</w:t>
      </w:r>
      <w:r w:rsidR="00EF266E" w:rsidRPr="00342919">
        <w:rPr>
          <w:sz w:val="26"/>
          <w:szCs w:val="26"/>
        </w:rPr>
        <w:t xml:space="preserve"> Отчет о деятельности </w:t>
      </w:r>
      <w:r>
        <w:rPr>
          <w:sz w:val="26"/>
          <w:szCs w:val="26"/>
        </w:rPr>
        <w:t>КСО (годовой)</w:t>
      </w:r>
      <w:r w:rsidR="00EF266E" w:rsidRPr="00342919">
        <w:rPr>
          <w:sz w:val="26"/>
          <w:szCs w:val="26"/>
        </w:rPr>
        <w:t xml:space="preserve"> после его рассмотрения</w:t>
      </w:r>
      <w:r>
        <w:rPr>
          <w:sz w:val="26"/>
          <w:szCs w:val="26"/>
        </w:rPr>
        <w:t xml:space="preserve"> и утверждения Советом депутатов Приозерского муниципального района Ленинградской области </w:t>
      </w:r>
      <w:r w:rsidRPr="00342919">
        <w:rPr>
          <w:sz w:val="26"/>
          <w:szCs w:val="26"/>
        </w:rPr>
        <w:t xml:space="preserve"> </w:t>
      </w:r>
      <w:r w:rsidR="00EF266E" w:rsidRPr="00342919">
        <w:rPr>
          <w:sz w:val="26"/>
          <w:szCs w:val="26"/>
        </w:rPr>
        <w:t>размещается на официальном сайте в информационно</w:t>
      </w:r>
      <w:r>
        <w:rPr>
          <w:sz w:val="26"/>
          <w:szCs w:val="26"/>
        </w:rPr>
        <w:t xml:space="preserve"> </w:t>
      </w:r>
      <w:r w:rsidR="00EF266E" w:rsidRPr="00342919">
        <w:rPr>
          <w:sz w:val="26"/>
          <w:szCs w:val="26"/>
        </w:rPr>
        <w:t>телекоммуникационной сети Интернет</w:t>
      </w:r>
      <w:r w:rsidR="00300B0F">
        <w:rPr>
          <w:sz w:val="26"/>
          <w:szCs w:val="26"/>
        </w:rPr>
        <w:t xml:space="preserve"> и на официальной странице </w:t>
      </w:r>
      <w:proofErr w:type="spellStart"/>
      <w:r w:rsidR="00300B0F">
        <w:rPr>
          <w:sz w:val="26"/>
          <w:szCs w:val="26"/>
        </w:rPr>
        <w:t>Вконтакте</w:t>
      </w:r>
      <w:proofErr w:type="spellEnd"/>
      <w:r w:rsidR="00300B0F">
        <w:rPr>
          <w:sz w:val="26"/>
          <w:szCs w:val="26"/>
        </w:rPr>
        <w:t xml:space="preserve">, в сообществе </w:t>
      </w:r>
      <w:r w:rsidR="001A10E8">
        <w:rPr>
          <w:sz w:val="26"/>
          <w:szCs w:val="26"/>
        </w:rPr>
        <w:t>К</w:t>
      </w:r>
      <w:r w:rsidR="00300B0F">
        <w:rPr>
          <w:sz w:val="26"/>
          <w:szCs w:val="26"/>
        </w:rPr>
        <w:t xml:space="preserve">онтрольно-счетный орган Приозерского муниципального района Ленинградской области. </w:t>
      </w:r>
      <w:r>
        <w:rPr>
          <w:sz w:val="26"/>
          <w:szCs w:val="26"/>
        </w:rPr>
        <w:t xml:space="preserve"> Отчеты о деятельности КСО</w:t>
      </w:r>
      <w:r w:rsidR="00300B0F">
        <w:rPr>
          <w:sz w:val="26"/>
          <w:szCs w:val="26"/>
        </w:rPr>
        <w:t xml:space="preserve"> за первый квартал, </w:t>
      </w:r>
      <w:r w:rsidR="005D70F8">
        <w:rPr>
          <w:sz w:val="26"/>
          <w:szCs w:val="26"/>
        </w:rPr>
        <w:t>полугодие</w:t>
      </w:r>
      <w:r w:rsidR="00300B0F">
        <w:rPr>
          <w:sz w:val="26"/>
          <w:szCs w:val="26"/>
        </w:rPr>
        <w:t xml:space="preserve"> и девять месяцев</w:t>
      </w:r>
      <w:r>
        <w:rPr>
          <w:sz w:val="26"/>
          <w:szCs w:val="26"/>
        </w:rPr>
        <w:t>,</w:t>
      </w:r>
      <w:r w:rsidR="00300B0F">
        <w:rPr>
          <w:sz w:val="26"/>
          <w:szCs w:val="26"/>
        </w:rPr>
        <w:t xml:space="preserve"> утвержденные распоряжением КСО,</w:t>
      </w:r>
      <w:r>
        <w:rPr>
          <w:sz w:val="26"/>
          <w:szCs w:val="26"/>
        </w:rPr>
        <w:t xml:space="preserve"> также подлежат</w:t>
      </w:r>
      <w:r w:rsidR="00300B0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300B0F">
        <w:rPr>
          <w:sz w:val="26"/>
          <w:szCs w:val="26"/>
        </w:rPr>
        <w:t>размещению</w:t>
      </w:r>
      <w:r w:rsidR="00300B0F" w:rsidRPr="00342919">
        <w:rPr>
          <w:sz w:val="26"/>
          <w:szCs w:val="26"/>
        </w:rPr>
        <w:t xml:space="preserve"> на официальном сайте</w:t>
      </w:r>
      <w:r w:rsidR="00584A6D">
        <w:rPr>
          <w:sz w:val="26"/>
          <w:szCs w:val="26"/>
        </w:rPr>
        <w:t xml:space="preserve"> администрации Приозерского муниципального района Ленинградской области </w:t>
      </w:r>
      <w:hyperlink r:id="rId10" w:history="1">
        <w:r w:rsidR="00584A6D" w:rsidRPr="00584A6D">
          <w:rPr>
            <w:sz w:val="26"/>
            <w:szCs w:val="26"/>
            <w:u w:val="single"/>
            <w:lang w:val="en-US" w:eastAsia="ru-RU"/>
          </w:rPr>
          <w:t>www</w:t>
        </w:r>
        <w:r w:rsidR="00584A6D" w:rsidRPr="00584A6D">
          <w:rPr>
            <w:sz w:val="26"/>
            <w:szCs w:val="26"/>
            <w:u w:val="single"/>
            <w:lang w:eastAsia="ru-RU"/>
          </w:rPr>
          <w:t>.</w:t>
        </w:r>
        <w:proofErr w:type="spellStart"/>
        <w:r w:rsidR="00584A6D" w:rsidRPr="00584A6D">
          <w:rPr>
            <w:sz w:val="26"/>
            <w:szCs w:val="26"/>
            <w:u w:val="single"/>
            <w:lang w:val="en-US" w:eastAsia="ru-RU"/>
          </w:rPr>
          <w:t>admpriozersk</w:t>
        </w:r>
        <w:proofErr w:type="spellEnd"/>
        <w:r w:rsidR="00584A6D" w:rsidRPr="00584A6D">
          <w:rPr>
            <w:sz w:val="26"/>
            <w:szCs w:val="26"/>
            <w:u w:val="single"/>
            <w:lang w:eastAsia="ru-RU"/>
          </w:rPr>
          <w:t>.</w:t>
        </w:r>
        <w:proofErr w:type="spellStart"/>
        <w:r w:rsidR="00584A6D" w:rsidRPr="00584A6D">
          <w:rPr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="00300B0F" w:rsidRPr="00342919">
        <w:rPr>
          <w:sz w:val="26"/>
          <w:szCs w:val="26"/>
        </w:rPr>
        <w:t xml:space="preserve"> в информационно</w:t>
      </w:r>
      <w:r w:rsidR="00300B0F">
        <w:rPr>
          <w:sz w:val="26"/>
          <w:szCs w:val="26"/>
        </w:rPr>
        <w:t xml:space="preserve"> </w:t>
      </w:r>
      <w:r w:rsidR="00300B0F" w:rsidRPr="00342919">
        <w:rPr>
          <w:sz w:val="26"/>
          <w:szCs w:val="26"/>
        </w:rPr>
        <w:t>телекоммуникационной сети Интернет</w:t>
      </w:r>
      <w:r w:rsidR="00300B0F">
        <w:rPr>
          <w:sz w:val="26"/>
          <w:szCs w:val="26"/>
        </w:rPr>
        <w:t xml:space="preserve"> и на официальной странице </w:t>
      </w:r>
      <w:proofErr w:type="spellStart"/>
      <w:r w:rsidR="00300B0F">
        <w:rPr>
          <w:sz w:val="26"/>
          <w:szCs w:val="26"/>
        </w:rPr>
        <w:t>Вконтакте</w:t>
      </w:r>
      <w:proofErr w:type="spellEnd"/>
      <w:r w:rsidR="00300B0F">
        <w:rPr>
          <w:sz w:val="26"/>
          <w:szCs w:val="26"/>
        </w:rPr>
        <w:t xml:space="preserve">, в сообществе </w:t>
      </w:r>
      <w:r w:rsidR="005D70F8">
        <w:rPr>
          <w:sz w:val="26"/>
          <w:szCs w:val="26"/>
        </w:rPr>
        <w:t>К</w:t>
      </w:r>
      <w:r w:rsidR="00300B0F">
        <w:rPr>
          <w:sz w:val="26"/>
          <w:szCs w:val="26"/>
        </w:rPr>
        <w:t>онтрольно-счетный орган Приозерского муниципального района Ленинградской области.</w:t>
      </w:r>
    </w:p>
    <w:sectPr w:rsidR="00EF266E" w:rsidRPr="00342919" w:rsidSect="00D71D3B">
      <w:pgSz w:w="11910" w:h="16840"/>
      <w:pgMar w:top="1040" w:right="711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EBC" w:rsidRDefault="001A5EBC" w:rsidP="00407493">
      <w:r>
        <w:separator/>
      </w:r>
    </w:p>
  </w:endnote>
  <w:endnote w:type="continuationSeparator" w:id="0">
    <w:p w:rsidR="001A5EBC" w:rsidRDefault="001A5EBC" w:rsidP="0040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563927"/>
      <w:docPartObj>
        <w:docPartGallery w:val="Page Numbers (Bottom of Page)"/>
        <w:docPartUnique/>
      </w:docPartObj>
    </w:sdtPr>
    <w:sdtEndPr/>
    <w:sdtContent>
      <w:p w:rsidR="00537E42" w:rsidRDefault="00537E4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155">
          <w:rPr>
            <w:noProof/>
          </w:rPr>
          <w:t>8</w:t>
        </w:r>
        <w:r>
          <w:fldChar w:fldCharType="end"/>
        </w:r>
      </w:p>
    </w:sdtContent>
  </w:sdt>
  <w:p w:rsidR="00537E42" w:rsidRDefault="00537E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EBC" w:rsidRDefault="001A5EBC" w:rsidP="00407493">
      <w:r>
        <w:separator/>
      </w:r>
    </w:p>
  </w:footnote>
  <w:footnote w:type="continuationSeparator" w:id="0">
    <w:p w:rsidR="001A5EBC" w:rsidRDefault="001A5EBC" w:rsidP="00407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8C0"/>
    <w:multiLevelType w:val="multilevel"/>
    <w:tmpl w:val="19D671E8"/>
    <w:lvl w:ilvl="0">
      <w:start w:val="7"/>
      <w:numFmt w:val="decimal"/>
      <w:lvlText w:val="%1"/>
      <w:lvlJc w:val="left"/>
      <w:pPr>
        <w:ind w:left="6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7" w:hanging="492"/>
      </w:pPr>
      <w:rPr>
        <w:rFonts w:hint="default"/>
        <w:lang w:val="ru-RU" w:eastAsia="en-US" w:bidi="ar-SA"/>
      </w:rPr>
    </w:lvl>
  </w:abstractNum>
  <w:abstractNum w:abstractNumId="1">
    <w:nsid w:val="01CD516E"/>
    <w:multiLevelType w:val="hybridMultilevel"/>
    <w:tmpl w:val="6CD6AED6"/>
    <w:lvl w:ilvl="0" w:tplc="D388842A">
      <w:numFmt w:val="bullet"/>
      <w:lvlText w:val="–"/>
      <w:lvlJc w:val="left"/>
      <w:pPr>
        <w:ind w:left="222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F82A6E">
      <w:numFmt w:val="bullet"/>
      <w:lvlText w:val="•"/>
      <w:lvlJc w:val="left"/>
      <w:pPr>
        <w:ind w:left="1164" w:hanging="264"/>
      </w:pPr>
      <w:rPr>
        <w:rFonts w:hint="default"/>
        <w:lang w:val="ru-RU" w:eastAsia="en-US" w:bidi="ar-SA"/>
      </w:rPr>
    </w:lvl>
    <w:lvl w:ilvl="2" w:tplc="1B20E2B4">
      <w:numFmt w:val="bullet"/>
      <w:lvlText w:val="•"/>
      <w:lvlJc w:val="left"/>
      <w:pPr>
        <w:ind w:left="2109" w:hanging="264"/>
      </w:pPr>
      <w:rPr>
        <w:rFonts w:hint="default"/>
        <w:lang w:val="ru-RU" w:eastAsia="en-US" w:bidi="ar-SA"/>
      </w:rPr>
    </w:lvl>
    <w:lvl w:ilvl="3" w:tplc="A7FC1F28">
      <w:numFmt w:val="bullet"/>
      <w:lvlText w:val="•"/>
      <w:lvlJc w:val="left"/>
      <w:pPr>
        <w:ind w:left="3053" w:hanging="264"/>
      </w:pPr>
      <w:rPr>
        <w:rFonts w:hint="default"/>
        <w:lang w:val="ru-RU" w:eastAsia="en-US" w:bidi="ar-SA"/>
      </w:rPr>
    </w:lvl>
    <w:lvl w:ilvl="4" w:tplc="ACDC1046">
      <w:numFmt w:val="bullet"/>
      <w:lvlText w:val="•"/>
      <w:lvlJc w:val="left"/>
      <w:pPr>
        <w:ind w:left="3998" w:hanging="264"/>
      </w:pPr>
      <w:rPr>
        <w:rFonts w:hint="default"/>
        <w:lang w:val="ru-RU" w:eastAsia="en-US" w:bidi="ar-SA"/>
      </w:rPr>
    </w:lvl>
    <w:lvl w:ilvl="5" w:tplc="CED424EA">
      <w:numFmt w:val="bullet"/>
      <w:lvlText w:val="•"/>
      <w:lvlJc w:val="left"/>
      <w:pPr>
        <w:ind w:left="4943" w:hanging="264"/>
      </w:pPr>
      <w:rPr>
        <w:rFonts w:hint="default"/>
        <w:lang w:val="ru-RU" w:eastAsia="en-US" w:bidi="ar-SA"/>
      </w:rPr>
    </w:lvl>
    <w:lvl w:ilvl="6" w:tplc="6B367780">
      <w:numFmt w:val="bullet"/>
      <w:lvlText w:val="•"/>
      <w:lvlJc w:val="left"/>
      <w:pPr>
        <w:ind w:left="5887" w:hanging="264"/>
      </w:pPr>
      <w:rPr>
        <w:rFonts w:hint="default"/>
        <w:lang w:val="ru-RU" w:eastAsia="en-US" w:bidi="ar-SA"/>
      </w:rPr>
    </w:lvl>
    <w:lvl w:ilvl="7" w:tplc="EE8E48CE">
      <w:numFmt w:val="bullet"/>
      <w:lvlText w:val="•"/>
      <w:lvlJc w:val="left"/>
      <w:pPr>
        <w:ind w:left="6832" w:hanging="264"/>
      </w:pPr>
      <w:rPr>
        <w:rFonts w:hint="default"/>
        <w:lang w:val="ru-RU" w:eastAsia="en-US" w:bidi="ar-SA"/>
      </w:rPr>
    </w:lvl>
    <w:lvl w:ilvl="8" w:tplc="83164486">
      <w:numFmt w:val="bullet"/>
      <w:lvlText w:val="•"/>
      <w:lvlJc w:val="left"/>
      <w:pPr>
        <w:ind w:left="7777" w:hanging="264"/>
      </w:pPr>
      <w:rPr>
        <w:rFonts w:hint="default"/>
        <w:lang w:val="ru-RU" w:eastAsia="en-US" w:bidi="ar-SA"/>
      </w:rPr>
    </w:lvl>
  </w:abstractNum>
  <w:abstractNum w:abstractNumId="2">
    <w:nsid w:val="033A66AF"/>
    <w:multiLevelType w:val="hybridMultilevel"/>
    <w:tmpl w:val="25407F36"/>
    <w:lvl w:ilvl="0" w:tplc="D760FE08">
      <w:numFmt w:val="bullet"/>
      <w:lvlText w:val="–"/>
      <w:lvlJc w:val="left"/>
      <w:pPr>
        <w:ind w:left="152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FEAE26">
      <w:numFmt w:val="bullet"/>
      <w:lvlText w:val="•"/>
      <w:lvlJc w:val="left"/>
      <w:pPr>
        <w:ind w:left="2422" w:hanging="212"/>
      </w:pPr>
      <w:rPr>
        <w:rFonts w:hint="default"/>
        <w:lang w:val="ru-RU" w:eastAsia="en-US" w:bidi="ar-SA"/>
      </w:rPr>
    </w:lvl>
    <w:lvl w:ilvl="2" w:tplc="762E3BEA">
      <w:numFmt w:val="bullet"/>
      <w:lvlText w:val="•"/>
      <w:lvlJc w:val="left"/>
      <w:pPr>
        <w:ind w:left="3325" w:hanging="212"/>
      </w:pPr>
      <w:rPr>
        <w:rFonts w:hint="default"/>
        <w:lang w:val="ru-RU" w:eastAsia="en-US" w:bidi="ar-SA"/>
      </w:rPr>
    </w:lvl>
    <w:lvl w:ilvl="3" w:tplc="FF8AF1A6">
      <w:numFmt w:val="bullet"/>
      <w:lvlText w:val="•"/>
      <w:lvlJc w:val="left"/>
      <w:pPr>
        <w:ind w:left="4227" w:hanging="212"/>
      </w:pPr>
      <w:rPr>
        <w:rFonts w:hint="default"/>
        <w:lang w:val="ru-RU" w:eastAsia="en-US" w:bidi="ar-SA"/>
      </w:rPr>
    </w:lvl>
    <w:lvl w:ilvl="4" w:tplc="008A0982">
      <w:numFmt w:val="bullet"/>
      <w:lvlText w:val="•"/>
      <w:lvlJc w:val="left"/>
      <w:pPr>
        <w:ind w:left="5130" w:hanging="212"/>
      </w:pPr>
      <w:rPr>
        <w:rFonts w:hint="default"/>
        <w:lang w:val="ru-RU" w:eastAsia="en-US" w:bidi="ar-SA"/>
      </w:rPr>
    </w:lvl>
    <w:lvl w:ilvl="5" w:tplc="17A8025E">
      <w:numFmt w:val="bullet"/>
      <w:lvlText w:val="•"/>
      <w:lvlJc w:val="left"/>
      <w:pPr>
        <w:ind w:left="6033" w:hanging="212"/>
      </w:pPr>
      <w:rPr>
        <w:rFonts w:hint="default"/>
        <w:lang w:val="ru-RU" w:eastAsia="en-US" w:bidi="ar-SA"/>
      </w:rPr>
    </w:lvl>
    <w:lvl w:ilvl="6" w:tplc="25EE9FA8">
      <w:numFmt w:val="bullet"/>
      <w:lvlText w:val="•"/>
      <w:lvlJc w:val="left"/>
      <w:pPr>
        <w:ind w:left="6935" w:hanging="212"/>
      </w:pPr>
      <w:rPr>
        <w:rFonts w:hint="default"/>
        <w:lang w:val="ru-RU" w:eastAsia="en-US" w:bidi="ar-SA"/>
      </w:rPr>
    </w:lvl>
    <w:lvl w:ilvl="7" w:tplc="7BD073AA">
      <w:numFmt w:val="bullet"/>
      <w:lvlText w:val="•"/>
      <w:lvlJc w:val="left"/>
      <w:pPr>
        <w:ind w:left="7838" w:hanging="212"/>
      </w:pPr>
      <w:rPr>
        <w:rFonts w:hint="default"/>
        <w:lang w:val="ru-RU" w:eastAsia="en-US" w:bidi="ar-SA"/>
      </w:rPr>
    </w:lvl>
    <w:lvl w:ilvl="8" w:tplc="A858E5E4">
      <w:numFmt w:val="bullet"/>
      <w:lvlText w:val="•"/>
      <w:lvlJc w:val="left"/>
      <w:pPr>
        <w:ind w:left="8741" w:hanging="212"/>
      </w:pPr>
      <w:rPr>
        <w:rFonts w:hint="default"/>
        <w:lang w:val="ru-RU" w:eastAsia="en-US" w:bidi="ar-SA"/>
      </w:rPr>
    </w:lvl>
  </w:abstractNum>
  <w:abstractNum w:abstractNumId="3">
    <w:nsid w:val="07FF662C"/>
    <w:multiLevelType w:val="hybridMultilevel"/>
    <w:tmpl w:val="C8388A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101860"/>
    <w:multiLevelType w:val="hybridMultilevel"/>
    <w:tmpl w:val="9D24F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5175E"/>
    <w:multiLevelType w:val="hybridMultilevel"/>
    <w:tmpl w:val="3D84420E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6">
    <w:nsid w:val="1A420654"/>
    <w:multiLevelType w:val="hybridMultilevel"/>
    <w:tmpl w:val="D00E3F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BDE132D"/>
    <w:multiLevelType w:val="multilevel"/>
    <w:tmpl w:val="3104CDDE"/>
    <w:lvl w:ilvl="0">
      <w:start w:val="3"/>
      <w:numFmt w:val="decimal"/>
      <w:lvlText w:val="%1"/>
      <w:lvlJc w:val="left"/>
      <w:pPr>
        <w:ind w:left="602" w:hanging="5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2" w:hanging="56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02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7" w:hanging="701"/>
      </w:pPr>
      <w:rPr>
        <w:rFonts w:hint="default"/>
        <w:lang w:val="ru-RU" w:eastAsia="en-US" w:bidi="ar-SA"/>
      </w:rPr>
    </w:lvl>
  </w:abstractNum>
  <w:abstractNum w:abstractNumId="8">
    <w:nsid w:val="2C1134F4"/>
    <w:multiLevelType w:val="hybridMultilevel"/>
    <w:tmpl w:val="3AAAE290"/>
    <w:lvl w:ilvl="0" w:tplc="04190001">
      <w:start w:val="1"/>
      <w:numFmt w:val="bullet"/>
      <w:lvlText w:val=""/>
      <w:lvlJc w:val="left"/>
      <w:pPr>
        <w:ind w:left="602" w:hanging="708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0F28D1DE">
      <w:numFmt w:val="bullet"/>
      <w:lvlText w:val="•"/>
      <w:lvlJc w:val="left"/>
      <w:pPr>
        <w:ind w:left="1594" w:hanging="708"/>
      </w:pPr>
      <w:rPr>
        <w:rFonts w:hint="default"/>
        <w:lang w:val="ru-RU" w:eastAsia="en-US" w:bidi="ar-SA"/>
      </w:rPr>
    </w:lvl>
    <w:lvl w:ilvl="2" w:tplc="B7ACB794">
      <w:numFmt w:val="bullet"/>
      <w:lvlText w:val="•"/>
      <w:lvlJc w:val="left"/>
      <w:pPr>
        <w:ind w:left="2589" w:hanging="708"/>
      </w:pPr>
      <w:rPr>
        <w:rFonts w:hint="default"/>
        <w:lang w:val="ru-RU" w:eastAsia="en-US" w:bidi="ar-SA"/>
      </w:rPr>
    </w:lvl>
    <w:lvl w:ilvl="3" w:tplc="5ADAC8B2">
      <w:numFmt w:val="bullet"/>
      <w:lvlText w:val="•"/>
      <w:lvlJc w:val="left"/>
      <w:pPr>
        <w:ind w:left="3583" w:hanging="708"/>
      </w:pPr>
      <w:rPr>
        <w:rFonts w:hint="default"/>
        <w:lang w:val="ru-RU" w:eastAsia="en-US" w:bidi="ar-SA"/>
      </w:rPr>
    </w:lvl>
    <w:lvl w:ilvl="4" w:tplc="D6C8378A">
      <w:numFmt w:val="bullet"/>
      <w:lvlText w:val="•"/>
      <w:lvlJc w:val="left"/>
      <w:pPr>
        <w:ind w:left="4578" w:hanging="708"/>
      </w:pPr>
      <w:rPr>
        <w:rFonts w:hint="default"/>
        <w:lang w:val="ru-RU" w:eastAsia="en-US" w:bidi="ar-SA"/>
      </w:rPr>
    </w:lvl>
    <w:lvl w:ilvl="5" w:tplc="221039A0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05E222B6">
      <w:numFmt w:val="bullet"/>
      <w:lvlText w:val="•"/>
      <w:lvlJc w:val="left"/>
      <w:pPr>
        <w:ind w:left="6567" w:hanging="708"/>
      </w:pPr>
      <w:rPr>
        <w:rFonts w:hint="default"/>
        <w:lang w:val="ru-RU" w:eastAsia="en-US" w:bidi="ar-SA"/>
      </w:rPr>
    </w:lvl>
    <w:lvl w:ilvl="7" w:tplc="15082214">
      <w:numFmt w:val="bullet"/>
      <w:lvlText w:val="•"/>
      <w:lvlJc w:val="left"/>
      <w:pPr>
        <w:ind w:left="7562" w:hanging="708"/>
      </w:pPr>
      <w:rPr>
        <w:rFonts w:hint="default"/>
        <w:lang w:val="ru-RU" w:eastAsia="en-US" w:bidi="ar-SA"/>
      </w:rPr>
    </w:lvl>
    <w:lvl w:ilvl="8" w:tplc="9B8E09D6">
      <w:numFmt w:val="bullet"/>
      <w:lvlText w:val="•"/>
      <w:lvlJc w:val="left"/>
      <w:pPr>
        <w:ind w:left="8557" w:hanging="708"/>
      </w:pPr>
      <w:rPr>
        <w:rFonts w:hint="default"/>
        <w:lang w:val="ru-RU" w:eastAsia="en-US" w:bidi="ar-SA"/>
      </w:rPr>
    </w:lvl>
  </w:abstractNum>
  <w:abstractNum w:abstractNumId="9">
    <w:nsid w:val="2EBE7308"/>
    <w:multiLevelType w:val="hybridMultilevel"/>
    <w:tmpl w:val="8BFA7668"/>
    <w:lvl w:ilvl="0" w:tplc="0419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10">
    <w:nsid w:val="320E76C3"/>
    <w:multiLevelType w:val="hybridMultilevel"/>
    <w:tmpl w:val="B162A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15BC7"/>
    <w:multiLevelType w:val="hybridMultilevel"/>
    <w:tmpl w:val="60A07156"/>
    <w:lvl w:ilvl="0" w:tplc="041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12">
    <w:nsid w:val="38D57713"/>
    <w:multiLevelType w:val="hybridMultilevel"/>
    <w:tmpl w:val="D148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B08E7"/>
    <w:multiLevelType w:val="multilevel"/>
    <w:tmpl w:val="6A9E8882"/>
    <w:lvl w:ilvl="0">
      <w:start w:val="8"/>
      <w:numFmt w:val="decimal"/>
      <w:lvlText w:val="%1"/>
      <w:lvlJc w:val="left"/>
      <w:pPr>
        <w:ind w:left="6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7" w:hanging="492"/>
      </w:pPr>
      <w:rPr>
        <w:rFonts w:hint="default"/>
        <w:lang w:val="ru-RU" w:eastAsia="en-US" w:bidi="ar-SA"/>
      </w:rPr>
    </w:lvl>
  </w:abstractNum>
  <w:abstractNum w:abstractNumId="14">
    <w:nsid w:val="3BD35145"/>
    <w:multiLevelType w:val="hybridMultilevel"/>
    <w:tmpl w:val="038ECB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C5669AF"/>
    <w:multiLevelType w:val="hybridMultilevel"/>
    <w:tmpl w:val="3DEC14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E481F9C"/>
    <w:multiLevelType w:val="hybridMultilevel"/>
    <w:tmpl w:val="B7F0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6F690C"/>
    <w:multiLevelType w:val="multilevel"/>
    <w:tmpl w:val="8726292C"/>
    <w:lvl w:ilvl="0">
      <w:start w:val="1"/>
      <w:numFmt w:val="decimal"/>
      <w:lvlText w:val="%1."/>
      <w:lvlJc w:val="left"/>
      <w:pPr>
        <w:ind w:left="4211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92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2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2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1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0" w:hanging="492"/>
      </w:pPr>
      <w:rPr>
        <w:rFonts w:hint="default"/>
        <w:lang w:val="ru-RU" w:eastAsia="en-US" w:bidi="ar-SA"/>
      </w:rPr>
    </w:lvl>
  </w:abstractNum>
  <w:abstractNum w:abstractNumId="18">
    <w:nsid w:val="430C6456"/>
    <w:multiLevelType w:val="multilevel"/>
    <w:tmpl w:val="D5ACD620"/>
    <w:lvl w:ilvl="0">
      <w:start w:val="1"/>
      <w:numFmt w:val="decimal"/>
      <w:lvlText w:val="%1"/>
      <w:lvlJc w:val="left"/>
      <w:pPr>
        <w:ind w:left="602" w:hanging="5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6" w:hanging="5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9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3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8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7" w:hanging="536"/>
      </w:pPr>
      <w:rPr>
        <w:rFonts w:hint="default"/>
        <w:lang w:val="ru-RU" w:eastAsia="en-US" w:bidi="ar-SA"/>
      </w:rPr>
    </w:lvl>
  </w:abstractNum>
  <w:abstractNum w:abstractNumId="19">
    <w:nsid w:val="46FC7F64"/>
    <w:multiLevelType w:val="hybridMultilevel"/>
    <w:tmpl w:val="F1A4A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E0580"/>
    <w:multiLevelType w:val="hybridMultilevel"/>
    <w:tmpl w:val="7A6CE300"/>
    <w:lvl w:ilvl="0" w:tplc="04190001">
      <w:start w:val="1"/>
      <w:numFmt w:val="bullet"/>
      <w:lvlText w:val=""/>
      <w:lvlJc w:val="left"/>
      <w:pPr>
        <w:ind w:left="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21">
    <w:nsid w:val="54AF0796"/>
    <w:multiLevelType w:val="hybridMultilevel"/>
    <w:tmpl w:val="4B2654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5ED1B2F"/>
    <w:multiLevelType w:val="hybridMultilevel"/>
    <w:tmpl w:val="0F963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8E5490"/>
    <w:multiLevelType w:val="hybridMultilevel"/>
    <w:tmpl w:val="CCF0C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23952"/>
    <w:multiLevelType w:val="hybridMultilevel"/>
    <w:tmpl w:val="9FA61928"/>
    <w:lvl w:ilvl="0" w:tplc="60889C04">
      <w:numFmt w:val="bullet"/>
      <w:lvlText w:val="–"/>
      <w:lvlJc w:val="left"/>
      <w:pPr>
        <w:ind w:left="6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20D844">
      <w:numFmt w:val="bullet"/>
      <w:lvlText w:val="•"/>
      <w:lvlJc w:val="left"/>
      <w:pPr>
        <w:ind w:left="1594" w:hanging="281"/>
      </w:pPr>
      <w:rPr>
        <w:rFonts w:hint="default"/>
        <w:lang w:val="ru-RU" w:eastAsia="en-US" w:bidi="ar-SA"/>
      </w:rPr>
    </w:lvl>
    <w:lvl w:ilvl="2" w:tplc="54469B1E">
      <w:numFmt w:val="bullet"/>
      <w:lvlText w:val="•"/>
      <w:lvlJc w:val="left"/>
      <w:pPr>
        <w:ind w:left="2589" w:hanging="281"/>
      </w:pPr>
      <w:rPr>
        <w:rFonts w:hint="default"/>
        <w:lang w:val="ru-RU" w:eastAsia="en-US" w:bidi="ar-SA"/>
      </w:rPr>
    </w:lvl>
    <w:lvl w:ilvl="3" w:tplc="4B80C95A">
      <w:numFmt w:val="bullet"/>
      <w:lvlText w:val="•"/>
      <w:lvlJc w:val="left"/>
      <w:pPr>
        <w:ind w:left="3583" w:hanging="281"/>
      </w:pPr>
      <w:rPr>
        <w:rFonts w:hint="default"/>
        <w:lang w:val="ru-RU" w:eastAsia="en-US" w:bidi="ar-SA"/>
      </w:rPr>
    </w:lvl>
    <w:lvl w:ilvl="4" w:tplc="F76CA09C">
      <w:numFmt w:val="bullet"/>
      <w:lvlText w:val="•"/>
      <w:lvlJc w:val="left"/>
      <w:pPr>
        <w:ind w:left="4578" w:hanging="281"/>
      </w:pPr>
      <w:rPr>
        <w:rFonts w:hint="default"/>
        <w:lang w:val="ru-RU" w:eastAsia="en-US" w:bidi="ar-SA"/>
      </w:rPr>
    </w:lvl>
    <w:lvl w:ilvl="5" w:tplc="1E10A252">
      <w:numFmt w:val="bullet"/>
      <w:lvlText w:val="•"/>
      <w:lvlJc w:val="left"/>
      <w:pPr>
        <w:ind w:left="5573" w:hanging="281"/>
      </w:pPr>
      <w:rPr>
        <w:rFonts w:hint="default"/>
        <w:lang w:val="ru-RU" w:eastAsia="en-US" w:bidi="ar-SA"/>
      </w:rPr>
    </w:lvl>
    <w:lvl w:ilvl="6" w:tplc="B9C2E92E">
      <w:numFmt w:val="bullet"/>
      <w:lvlText w:val="•"/>
      <w:lvlJc w:val="left"/>
      <w:pPr>
        <w:ind w:left="6567" w:hanging="281"/>
      </w:pPr>
      <w:rPr>
        <w:rFonts w:hint="default"/>
        <w:lang w:val="ru-RU" w:eastAsia="en-US" w:bidi="ar-SA"/>
      </w:rPr>
    </w:lvl>
    <w:lvl w:ilvl="7" w:tplc="0CD00092">
      <w:numFmt w:val="bullet"/>
      <w:lvlText w:val="•"/>
      <w:lvlJc w:val="left"/>
      <w:pPr>
        <w:ind w:left="7562" w:hanging="281"/>
      </w:pPr>
      <w:rPr>
        <w:rFonts w:hint="default"/>
        <w:lang w:val="ru-RU" w:eastAsia="en-US" w:bidi="ar-SA"/>
      </w:rPr>
    </w:lvl>
    <w:lvl w:ilvl="8" w:tplc="5FE0AE6A">
      <w:numFmt w:val="bullet"/>
      <w:lvlText w:val="•"/>
      <w:lvlJc w:val="left"/>
      <w:pPr>
        <w:ind w:left="8557" w:hanging="281"/>
      </w:pPr>
      <w:rPr>
        <w:rFonts w:hint="default"/>
        <w:lang w:val="ru-RU" w:eastAsia="en-US" w:bidi="ar-SA"/>
      </w:rPr>
    </w:lvl>
  </w:abstractNum>
  <w:abstractNum w:abstractNumId="25">
    <w:nsid w:val="5F3961BC"/>
    <w:multiLevelType w:val="hybridMultilevel"/>
    <w:tmpl w:val="6472FA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2662583"/>
    <w:multiLevelType w:val="hybridMultilevel"/>
    <w:tmpl w:val="B5E0C0CA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7">
    <w:nsid w:val="648C1D60"/>
    <w:multiLevelType w:val="hybridMultilevel"/>
    <w:tmpl w:val="DF4CFFF0"/>
    <w:lvl w:ilvl="0" w:tplc="041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28">
    <w:nsid w:val="6DA10D5F"/>
    <w:multiLevelType w:val="hybridMultilevel"/>
    <w:tmpl w:val="54AA5F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1814460"/>
    <w:multiLevelType w:val="hybridMultilevel"/>
    <w:tmpl w:val="D312E6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4D269F6"/>
    <w:multiLevelType w:val="hybridMultilevel"/>
    <w:tmpl w:val="94F270DC"/>
    <w:lvl w:ilvl="0" w:tplc="0B38A84C">
      <w:start w:val="2"/>
      <w:numFmt w:val="decimal"/>
      <w:lvlText w:val="%1."/>
      <w:lvlJc w:val="left"/>
      <w:pPr>
        <w:ind w:left="200" w:hanging="27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6E9284">
      <w:numFmt w:val="bullet"/>
      <w:lvlText w:val="•"/>
      <w:lvlJc w:val="left"/>
      <w:pPr>
        <w:ind w:left="1146" w:hanging="279"/>
      </w:pPr>
      <w:rPr>
        <w:rFonts w:hint="default"/>
        <w:lang w:val="ru-RU" w:eastAsia="en-US" w:bidi="ar-SA"/>
      </w:rPr>
    </w:lvl>
    <w:lvl w:ilvl="2" w:tplc="6084451A">
      <w:numFmt w:val="bullet"/>
      <w:lvlText w:val="•"/>
      <w:lvlJc w:val="left"/>
      <w:pPr>
        <w:ind w:left="2092" w:hanging="279"/>
      </w:pPr>
      <w:rPr>
        <w:rFonts w:hint="default"/>
        <w:lang w:val="ru-RU" w:eastAsia="en-US" w:bidi="ar-SA"/>
      </w:rPr>
    </w:lvl>
    <w:lvl w:ilvl="3" w:tplc="6DBC3FEA">
      <w:numFmt w:val="bullet"/>
      <w:lvlText w:val="•"/>
      <w:lvlJc w:val="left"/>
      <w:pPr>
        <w:ind w:left="3038" w:hanging="279"/>
      </w:pPr>
      <w:rPr>
        <w:rFonts w:hint="default"/>
        <w:lang w:val="ru-RU" w:eastAsia="en-US" w:bidi="ar-SA"/>
      </w:rPr>
    </w:lvl>
    <w:lvl w:ilvl="4" w:tplc="7FC40B50">
      <w:numFmt w:val="bullet"/>
      <w:lvlText w:val="•"/>
      <w:lvlJc w:val="left"/>
      <w:pPr>
        <w:ind w:left="3985" w:hanging="279"/>
      </w:pPr>
      <w:rPr>
        <w:rFonts w:hint="default"/>
        <w:lang w:val="ru-RU" w:eastAsia="en-US" w:bidi="ar-SA"/>
      </w:rPr>
    </w:lvl>
    <w:lvl w:ilvl="5" w:tplc="535ED642">
      <w:numFmt w:val="bullet"/>
      <w:lvlText w:val="•"/>
      <w:lvlJc w:val="left"/>
      <w:pPr>
        <w:ind w:left="4931" w:hanging="279"/>
      </w:pPr>
      <w:rPr>
        <w:rFonts w:hint="default"/>
        <w:lang w:val="ru-RU" w:eastAsia="en-US" w:bidi="ar-SA"/>
      </w:rPr>
    </w:lvl>
    <w:lvl w:ilvl="6" w:tplc="30B88238">
      <w:numFmt w:val="bullet"/>
      <w:lvlText w:val="•"/>
      <w:lvlJc w:val="left"/>
      <w:pPr>
        <w:ind w:left="5877" w:hanging="279"/>
      </w:pPr>
      <w:rPr>
        <w:rFonts w:hint="default"/>
        <w:lang w:val="ru-RU" w:eastAsia="en-US" w:bidi="ar-SA"/>
      </w:rPr>
    </w:lvl>
    <w:lvl w:ilvl="7" w:tplc="1380786C">
      <w:numFmt w:val="bullet"/>
      <w:lvlText w:val="•"/>
      <w:lvlJc w:val="left"/>
      <w:pPr>
        <w:ind w:left="6824" w:hanging="279"/>
      </w:pPr>
      <w:rPr>
        <w:rFonts w:hint="default"/>
        <w:lang w:val="ru-RU" w:eastAsia="en-US" w:bidi="ar-SA"/>
      </w:rPr>
    </w:lvl>
    <w:lvl w:ilvl="8" w:tplc="5B08AF3C">
      <w:numFmt w:val="bullet"/>
      <w:lvlText w:val="•"/>
      <w:lvlJc w:val="left"/>
      <w:pPr>
        <w:ind w:left="7770" w:hanging="279"/>
      </w:pPr>
      <w:rPr>
        <w:rFonts w:hint="default"/>
        <w:lang w:val="ru-RU" w:eastAsia="en-US" w:bidi="ar-SA"/>
      </w:rPr>
    </w:lvl>
  </w:abstractNum>
  <w:abstractNum w:abstractNumId="31">
    <w:nsid w:val="75405F6D"/>
    <w:multiLevelType w:val="multilevel"/>
    <w:tmpl w:val="F6BC50F4"/>
    <w:lvl w:ilvl="0">
      <w:start w:val="1"/>
      <w:numFmt w:val="decimal"/>
      <w:lvlText w:val="%1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9" w:hanging="492"/>
      </w:pPr>
      <w:rPr>
        <w:rFonts w:hint="default"/>
        <w:lang w:val="ru-RU" w:eastAsia="en-US" w:bidi="ar-SA"/>
      </w:rPr>
    </w:lvl>
  </w:abstractNum>
  <w:abstractNum w:abstractNumId="32">
    <w:nsid w:val="78E54C31"/>
    <w:multiLevelType w:val="multilevel"/>
    <w:tmpl w:val="0FE407F2"/>
    <w:lvl w:ilvl="0">
      <w:start w:val="6"/>
      <w:numFmt w:val="decimal"/>
      <w:lvlText w:val="%1"/>
      <w:lvlJc w:val="left"/>
      <w:pPr>
        <w:ind w:left="6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7" w:hanging="492"/>
      </w:pPr>
      <w:rPr>
        <w:rFonts w:hint="default"/>
        <w:lang w:val="ru-RU" w:eastAsia="en-US" w:bidi="ar-SA"/>
      </w:rPr>
    </w:lvl>
  </w:abstractNum>
  <w:abstractNum w:abstractNumId="33">
    <w:nsid w:val="790B753F"/>
    <w:multiLevelType w:val="hybridMultilevel"/>
    <w:tmpl w:val="742E9B22"/>
    <w:lvl w:ilvl="0" w:tplc="0419000F">
      <w:start w:val="1"/>
      <w:numFmt w:val="decimal"/>
      <w:lvlText w:val="%1."/>
      <w:lvlJc w:val="left"/>
      <w:pPr>
        <w:ind w:left="1649" w:hanging="360"/>
      </w:pPr>
    </w:lvl>
    <w:lvl w:ilvl="1" w:tplc="04190019" w:tentative="1">
      <w:start w:val="1"/>
      <w:numFmt w:val="lowerLetter"/>
      <w:lvlText w:val="%2."/>
      <w:lvlJc w:val="left"/>
      <w:pPr>
        <w:ind w:left="2369" w:hanging="360"/>
      </w:pPr>
    </w:lvl>
    <w:lvl w:ilvl="2" w:tplc="0419001B" w:tentative="1">
      <w:start w:val="1"/>
      <w:numFmt w:val="lowerRoman"/>
      <w:lvlText w:val="%3."/>
      <w:lvlJc w:val="right"/>
      <w:pPr>
        <w:ind w:left="3089" w:hanging="180"/>
      </w:pPr>
    </w:lvl>
    <w:lvl w:ilvl="3" w:tplc="0419000F" w:tentative="1">
      <w:start w:val="1"/>
      <w:numFmt w:val="decimal"/>
      <w:lvlText w:val="%4."/>
      <w:lvlJc w:val="left"/>
      <w:pPr>
        <w:ind w:left="3809" w:hanging="360"/>
      </w:pPr>
    </w:lvl>
    <w:lvl w:ilvl="4" w:tplc="04190019" w:tentative="1">
      <w:start w:val="1"/>
      <w:numFmt w:val="lowerLetter"/>
      <w:lvlText w:val="%5."/>
      <w:lvlJc w:val="left"/>
      <w:pPr>
        <w:ind w:left="4529" w:hanging="360"/>
      </w:pPr>
    </w:lvl>
    <w:lvl w:ilvl="5" w:tplc="0419001B" w:tentative="1">
      <w:start w:val="1"/>
      <w:numFmt w:val="lowerRoman"/>
      <w:lvlText w:val="%6."/>
      <w:lvlJc w:val="right"/>
      <w:pPr>
        <w:ind w:left="5249" w:hanging="180"/>
      </w:pPr>
    </w:lvl>
    <w:lvl w:ilvl="6" w:tplc="0419000F" w:tentative="1">
      <w:start w:val="1"/>
      <w:numFmt w:val="decimal"/>
      <w:lvlText w:val="%7."/>
      <w:lvlJc w:val="left"/>
      <w:pPr>
        <w:ind w:left="5969" w:hanging="360"/>
      </w:pPr>
    </w:lvl>
    <w:lvl w:ilvl="7" w:tplc="04190019" w:tentative="1">
      <w:start w:val="1"/>
      <w:numFmt w:val="lowerLetter"/>
      <w:lvlText w:val="%8."/>
      <w:lvlJc w:val="left"/>
      <w:pPr>
        <w:ind w:left="6689" w:hanging="360"/>
      </w:pPr>
    </w:lvl>
    <w:lvl w:ilvl="8" w:tplc="041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34">
    <w:nsid w:val="7A2F3BAF"/>
    <w:multiLevelType w:val="multilevel"/>
    <w:tmpl w:val="3EF0F706"/>
    <w:lvl w:ilvl="0">
      <w:start w:val="2"/>
      <w:numFmt w:val="decimal"/>
      <w:lvlText w:val="%1"/>
      <w:lvlJc w:val="left"/>
      <w:pPr>
        <w:ind w:left="18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4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2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492"/>
      </w:pPr>
      <w:rPr>
        <w:rFonts w:hint="default"/>
        <w:lang w:val="ru-RU" w:eastAsia="en-US" w:bidi="ar-SA"/>
      </w:rPr>
    </w:lvl>
  </w:abstractNum>
  <w:abstractNum w:abstractNumId="35">
    <w:nsid w:val="7B1774FD"/>
    <w:multiLevelType w:val="hybridMultilevel"/>
    <w:tmpl w:val="AD36A4B0"/>
    <w:lvl w:ilvl="0" w:tplc="656C6912">
      <w:numFmt w:val="bullet"/>
      <w:lvlText w:val="–"/>
      <w:lvlJc w:val="left"/>
      <w:pPr>
        <w:ind w:left="602" w:hanging="4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CCDE4C">
      <w:numFmt w:val="bullet"/>
      <w:lvlText w:val=""/>
      <w:lvlJc w:val="left"/>
      <w:pPr>
        <w:ind w:left="6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C88881A">
      <w:numFmt w:val="bullet"/>
      <w:lvlText w:val="•"/>
      <w:lvlJc w:val="left"/>
      <w:pPr>
        <w:ind w:left="2589" w:hanging="708"/>
      </w:pPr>
      <w:rPr>
        <w:rFonts w:hint="default"/>
        <w:lang w:val="ru-RU" w:eastAsia="en-US" w:bidi="ar-SA"/>
      </w:rPr>
    </w:lvl>
    <w:lvl w:ilvl="3" w:tplc="EE84BE48">
      <w:numFmt w:val="bullet"/>
      <w:lvlText w:val="•"/>
      <w:lvlJc w:val="left"/>
      <w:pPr>
        <w:ind w:left="3583" w:hanging="708"/>
      </w:pPr>
      <w:rPr>
        <w:rFonts w:hint="default"/>
        <w:lang w:val="ru-RU" w:eastAsia="en-US" w:bidi="ar-SA"/>
      </w:rPr>
    </w:lvl>
    <w:lvl w:ilvl="4" w:tplc="656659B0">
      <w:numFmt w:val="bullet"/>
      <w:lvlText w:val="•"/>
      <w:lvlJc w:val="left"/>
      <w:pPr>
        <w:ind w:left="4578" w:hanging="708"/>
      </w:pPr>
      <w:rPr>
        <w:rFonts w:hint="default"/>
        <w:lang w:val="ru-RU" w:eastAsia="en-US" w:bidi="ar-SA"/>
      </w:rPr>
    </w:lvl>
    <w:lvl w:ilvl="5" w:tplc="2528E22E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AD60C372">
      <w:numFmt w:val="bullet"/>
      <w:lvlText w:val="•"/>
      <w:lvlJc w:val="left"/>
      <w:pPr>
        <w:ind w:left="6567" w:hanging="708"/>
      </w:pPr>
      <w:rPr>
        <w:rFonts w:hint="default"/>
        <w:lang w:val="ru-RU" w:eastAsia="en-US" w:bidi="ar-SA"/>
      </w:rPr>
    </w:lvl>
    <w:lvl w:ilvl="7" w:tplc="6CFC5CA8">
      <w:numFmt w:val="bullet"/>
      <w:lvlText w:val="•"/>
      <w:lvlJc w:val="left"/>
      <w:pPr>
        <w:ind w:left="7562" w:hanging="708"/>
      </w:pPr>
      <w:rPr>
        <w:rFonts w:hint="default"/>
        <w:lang w:val="ru-RU" w:eastAsia="en-US" w:bidi="ar-SA"/>
      </w:rPr>
    </w:lvl>
    <w:lvl w:ilvl="8" w:tplc="EF9482AE">
      <w:numFmt w:val="bullet"/>
      <w:lvlText w:val="•"/>
      <w:lvlJc w:val="left"/>
      <w:pPr>
        <w:ind w:left="8557" w:hanging="708"/>
      </w:pPr>
      <w:rPr>
        <w:rFonts w:hint="default"/>
        <w:lang w:val="ru-RU" w:eastAsia="en-US" w:bidi="ar-SA"/>
      </w:rPr>
    </w:lvl>
  </w:abstractNum>
  <w:abstractNum w:abstractNumId="36">
    <w:nsid w:val="7DE05E01"/>
    <w:multiLevelType w:val="hybridMultilevel"/>
    <w:tmpl w:val="103AC298"/>
    <w:lvl w:ilvl="0" w:tplc="0419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37">
    <w:nsid w:val="7FDC6785"/>
    <w:multiLevelType w:val="hybridMultilevel"/>
    <w:tmpl w:val="456EE9AA"/>
    <w:lvl w:ilvl="0" w:tplc="0419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32"/>
  </w:num>
  <w:num w:numId="5">
    <w:abstractNumId w:val="7"/>
  </w:num>
  <w:num w:numId="6">
    <w:abstractNumId w:val="35"/>
  </w:num>
  <w:num w:numId="7">
    <w:abstractNumId w:val="34"/>
  </w:num>
  <w:num w:numId="8">
    <w:abstractNumId w:val="8"/>
  </w:num>
  <w:num w:numId="9">
    <w:abstractNumId w:val="24"/>
  </w:num>
  <w:num w:numId="10">
    <w:abstractNumId w:val="18"/>
  </w:num>
  <w:num w:numId="11">
    <w:abstractNumId w:val="17"/>
  </w:num>
  <w:num w:numId="12">
    <w:abstractNumId w:val="30"/>
  </w:num>
  <w:num w:numId="13">
    <w:abstractNumId w:val="5"/>
  </w:num>
  <w:num w:numId="14">
    <w:abstractNumId w:val="14"/>
  </w:num>
  <w:num w:numId="15">
    <w:abstractNumId w:val="15"/>
  </w:num>
  <w:num w:numId="16">
    <w:abstractNumId w:val="26"/>
  </w:num>
  <w:num w:numId="17">
    <w:abstractNumId w:val="16"/>
  </w:num>
  <w:num w:numId="18">
    <w:abstractNumId w:val="12"/>
  </w:num>
  <w:num w:numId="19">
    <w:abstractNumId w:val="3"/>
  </w:num>
  <w:num w:numId="20">
    <w:abstractNumId w:val="20"/>
  </w:num>
  <w:num w:numId="21">
    <w:abstractNumId w:val="6"/>
  </w:num>
  <w:num w:numId="22">
    <w:abstractNumId w:val="31"/>
  </w:num>
  <w:num w:numId="23">
    <w:abstractNumId w:val="1"/>
  </w:num>
  <w:num w:numId="24">
    <w:abstractNumId w:val="9"/>
  </w:num>
  <w:num w:numId="25">
    <w:abstractNumId w:val="23"/>
  </w:num>
  <w:num w:numId="26">
    <w:abstractNumId w:val="29"/>
  </w:num>
  <w:num w:numId="27">
    <w:abstractNumId w:val="21"/>
  </w:num>
  <w:num w:numId="28">
    <w:abstractNumId w:val="37"/>
  </w:num>
  <w:num w:numId="29">
    <w:abstractNumId w:val="25"/>
  </w:num>
  <w:num w:numId="30">
    <w:abstractNumId w:val="4"/>
  </w:num>
  <w:num w:numId="31">
    <w:abstractNumId w:val="36"/>
  </w:num>
  <w:num w:numId="32">
    <w:abstractNumId w:val="11"/>
  </w:num>
  <w:num w:numId="33">
    <w:abstractNumId w:val="19"/>
  </w:num>
  <w:num w:numId="34">
    <w:abstractNumId w:val="22"/>
  </w:num>
  <w:num w:numId="35">
    <w:abstractNumId w:val="10"/>
  </w:num>
  <w:num w:numId="36">
    <w:abstractNumId w:val="28"/>
  </w:num>
  <w:num w:numId="37">
    <w:abstractNumId w:val="33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56E05"/>
    <w:rsid w:val="00044150"/>
    <w:rsid w:val="000D3009"/>
    <w:rsid w:val="000D3CE0"/>
    <w:rsid w:val="000F1743"/>
    <w:rsid w:val="00133E19"/>
    <w:rsid w:val="00140A32"/>
    <w:rsid w:val="0014456C"/>
    <w:rsid w:val="001469E9"/>
    <w:rsid w:val="0015332F"/>
    <w:rsid w:val="00174279"/>
    <w:rsid w:val="0017707F"/>
    <w:rsid w:val="0019122F"/>
    <w:rsid w:val="001A10E8"/>
    <w:rsid w:val="001A525E"/>
    <w:rsid w:val="001A5EBC"/>
    <w:rsid w:val="001D2E56"/>
    <w:rsid w:val="00214E45"/>
    <w:rsid w:val="0024087A"/>
    <w:rsid w:val="00256A18"/>
    <w:rsid w:val="002701B9"/>
    <w:rsid w:val="00294D52"/>
    <w:rsid w:val="002C0D4F"/>
    <w:rsid w:val="00300B0F"/>
    <w:rsid w:val="00303C11"/>
    <w:rsid w:val="003146E9"/>
    <w:rsid w:val="003148A8"/>
    <w:rsid w:val="00342919"/>
    <w:rsid w:val="0038349A"/>
    <w:rsid w:val="00384DCB"/>
    <w:rsid w:val="003870E5"/>
    <w:rsid w:val="003A5A63"/>
    <w:rsid w:val="003B2405"/>
    <w:rsid w:val="00407493"/>
    <w:rsid w:val="004217C6"/>
    <w:rsid w:val="00430C84"/>
    <w:rsid w:val="004369D5"/>
    <w:rsid w:val="00446A89"/>
    <w:rsid w:val="0045034B"/>
    <w:rsid w:val="004B38E5"/>
    <w:rsid w:val="004D0412"/>
    <w:rsid w:val="004D4C80"/>
    <w:rsid w:val="004E303B"/>
    <w:rsid w:val="004E43AA"/>
    <w:rsid w:val="004F1770"/>
    <w:rsid w:val="00512B79"/>
    <w:rsid w:val="00537E42"/>
    <w:rsid w:val="00584A6D"/>
    <w:rsid w:val="005A17F2"/>
    <w:rsid w:val="005D70F8"/>
    <w:rsid w:val="00615897"/>
    <w:rsid w:val="006322AC"/>
    <w:rsid w:val="00642C2A"/>
    <w:rsid w:val="006D7E56"/>
    <w:rsid w:val="006E19EE"/>
    <w:rsid w:val="006E1FD5"/>
    <w:rsid w:val="006E7C93"/>
    <w:rsid w:val="00733801"/>
    <w:rsid w:val="00764356"/>
    <w:rsid w:val="0079543B"/>
    <w:rsid w:val="007D7155"/>
    <w:rsid w:val="007E7EC6"/>
    <w:rsid w:val="007F6979"/>
    <w:rsid w:val="0082348F"/>
    <w:rsid w:val="0082610D"/>
    <w:rsid w:val="00826161"/>
    <w:rsid w:val="00835761"/>
    <w:rsid w:val="00856E05"/>
    <w:rsid w:val="00870386"/>
    <w:rsid w:val="00873A93"/>
    <w:rsid w:val="00880A1C"/>
    <w:rsid w:val="00892E00"/>
    <w:rsid w:val="00893B54"/>
    <w:rsid w:val="008A2F32"/>
    <w:rsid w:val="008E5BD9"/>
    <w:rsid w:val="0090731F"/>
    <w:rsid w:val="00935C35"/>
    <w:rsid w:val="00985B8B"/>
    <w:rsid w:val="00A01D01"/>
    <w:rsid w:val="00A04956"/>
    <w:rsid w:val="00AA4054"/>
    <w:rsid w:val="00AD03A9"/>
    <w:rsid w:val="00AD7EF2"/>
    <w:rsid w:val="00B344A5"/>
    <w:rsid w:val="00B8297B"/>
    <w:rsid w:val="00B92D1F"/>
    <w:rsid w:val="00BC28CC"/>
    <w:rsid w:val="00C223AA"/>
    <w:rsid w:val="00C5056B"/>
    <w:rsid w:val="00C640D8"/>
    <w:rsid w:val="00C701D0"/>
    <w:rsid w:val="00C7091B"/>
    <w:rsid w:val="00C77149"/>
    <w:rsid w:val="00C91753"/>
    <w:rsid w:val="00CA14F5"/>
    <w:rsid w:val="00CD0DE2"/>
    <w:rsid w:val="00D036CD"/>
    <w:rsid w:val="00D17E31"/>
    <w:rsid w:val="00D44749"/>
    <w:rsid w:val="00D576A2"/>
    <w:rsid w:val="00D71D3B"/>
    <w:rsid w:val="00DB0CFD"/>
    <w:rsid w:val="00DD6454"/>
    <w:rsid w:val="00E0426C"/>
    <w:rsid w:val="00E2545E"/>
    <w:rsid w:val="00EA32E2"/>
    <w:rsid w:val="00ED7D42"/>
    <w:rsid w:val="00EE441D"/>
    <w:rsid w:val="00EF05D9"/>
    <w:rsid w:val="00EF266E"/>
    <w:rsid w:val="00F05695"/>
    <w:rsid w:val="00F10258"/>
    <w:rsid w:val="00F21191"/>
    <w:rsid w:val="00F40CB4"/>
    <w:rsid w:val="00F50491"/>
    <w:rsid w:val="00F51662"/>
    <w:rsid w:val="00F55279"/>
    <w:rsid w:val="00F5650E"/>
    <w:rsid w:val="00F66280"/>
    <w:rsid w:val="00FB1C36"/>
    <w:rsid w:val="00FE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23A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602" w:right="584" w:firstLine="707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02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1"/>
    <w:qFormat/>
    <w:pPr>
      <w:ind w:left="880" w:right="801"/>
      <w:jc w:val="center"/>
    </w:pPr>
    <w:rPr>
      <w:sz w:val="32"/>
      <w:szCs w:val="32"/>
    </w:rPr>
  </w:style>
  <w:style w:type="paragraph" w:styleId="a6">
    <w:name w:val="List Paragraph"/>
    <w:basedOn w:val="a"/>
    <w:uiPriority w:val="1"/>
    <w:qFormat/>
    <w:pPr>
      <w:ind w:left="6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Название Знак"/>
    <w:basedOn w:val="a0"/>
    <w:link w:val="a4"/>
    <w:uiPriority w:val="1"/>
    <w:rsid w:val="00AD7EF2"/>
    <w:rPr>
      <w:rFonts w:ascii="Times New Roman" w:eastAsia="Times New Roman" w:hAnsi="Times New Roman" w:cs="Times New Roman"/>
      <w:sz w:val="32"/>
      <w:szCs w:val="3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640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40D8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line number"/>
    <w:basedOn w:val="a0"/>
    <w:uiPriority w:val="99"/>
    <w:semiHidden/>
    <w:unhideWhenUsed/>
    <w:rsid w:val="00407493"/>
  </w:style>
  <w:style w:type="paragraph" w:styleId="aa">
    <w:name w:val="header"/>
    <w:basedOn w:val="a"/>
    <w:link w:val="ab"/>
    <w:uiPriority w:val="99"/>
    <w:unhideWhenUsed/>
    <w:rsid w:val="004074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07493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4074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7493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23A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602" w:right="584" w:firstLine="707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02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1"/>
    <w:qFormat/>
    <w:pPr>
      <w:ind w:left="880" w:right="801"/>
      <w:jc w:val="center"/>
    </w:pPr>
    <w:rPr>
      <w:sz w:val="32"/>
      <w:szCs w:val="32"/>
    </w:rPr>
  </w:style>
  <w:style w:type="paragraph" w:styleId="a6">
    <w:name w:val="List Paragraph"/>
    <w:basedOn w:val="a"/>
    <w:uiPriority w:val="1"/>
    <w:qFormat/>
    <w:pPr>
      <w:ind w:left="6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Название Знак"/>
    <w:basedOn w:val="a0"/>
    <w:link w:val="a4"/>
    <w:uiPriority w:val="1"/>
    <w:rsid w:val="00AD7EF2"/>
    <w:rPr>
      <w:rFonts w:ascii="Times New Roman" w:eastAsia="Times New Roman" w:hAnsi="Times New Roman" w:cs="Times New Roman"/>
      <w:sz w:val="32"/>
      <w:szCs w:val="3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640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40D8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line number"/>
    <w:basedOn w:val="a0"/>
    <w:uiPriority w:val="99"/>
    <w:semiHidden/>
    <w:unhideWhenUsed/>
    <w:rsid w:val="00407493"/>
  </w:style>
  <w:style w:type="paragraph" w:styleId="aa">
    <w:name w:val="header"/>
    <w:basedOn w:val="a"/>
    <w:link w:val="ab"/>
    <w:uiPriority w:val="99"/>
    <w:unhideWhenUsed/>
    <w:rsid w:val="004074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07493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4074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749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priozersk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0616A-CD03-4D44-A508-37E671BC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2559</Words>
  <Characters>14588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2023-07-20T13:15:00Z</cp:lastPrinted>
  <dcterms:created xsi:type="dcterms:W3CDTF">2023-05-15T12:11:00Z</dcterms:created>
  <dcterms:modified xsi:type="dcterms:W3CDTF">2023-07-20T13:15:00Z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2023-01-19T00:00:00Z</vt:filetime>
  </property>
</Properties>
</file>