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84" w:rsidRPr="004D6074" w:rsidRDefault="0087231A" w:rsidP="004A28E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На совещании </w:t>
      </w:r>
      <w:proofErr w:type="gram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Бокситогорском</w:t>
      </w:r>
      <w:proofErr w:type="gram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районе обсудили сокращение сроков ГКУ</w:t>
      </w:r>
    </w:p>
    <w:p w:rsidR="00B110B9" w:rsidRPr="00DF65A2" w:rsidRDefault="003E6F70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21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октября 2016 года 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прошло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совещание филиала  ФГБУ «ФКП </w:t>
      </w:r>
      <w:proofErr w:type="spellStart"/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Росреест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» по Ленинградской области с А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дминистрацией </w:t>
      </w:r>
      <w:proofErr w:type="spellStart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Бокситогорского</w:t>
      </w:r>
      <w:proofErr w:type="spellEnd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муниц</w:t>
      </w:r>
      <w:r w:rsidR="001C797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и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пального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района. </w:t>
      </w:r>
      <w:r w:rsidR="00161BF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Совещание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в Бокситогорском районе </w:t>
      </w:r>
      <w:r w:rsidR="00161BF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провели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начальник отдела кадастрового учёта земельных участков 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филиала ФГБУ «ФКП </w:t>
      </w:r>
      <w:proofErr w:type="spellStart"/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» по Ленинградской области 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Макс</w:t>
      </w:r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им </w:t>
      </w:r>
      <w:proofErr w:type="spellStart"/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Добринский</w:t>
      </w:r>
      <w:proofErr w:type="spellEnd"/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и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начальник </w:t>
      </w:r>
      <w:proofErr w:type="gramStart"/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отдела кадастрового учёта объектов капитального строительства </w:t>
      </w:r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филиала</w:t>
      </w:r>
      <w:proofErr w:type="gramEnd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ФГБУ «ФКП </w:t>
      </w:r>
      <w:proofErr w:type="spellStart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» по Ленинградской области </w:t>
      </w:r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Юлия Михеева</w:t>
      </w:r>
      <w:r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.</w:t>
      </w:r>
      <w:r w:rsidRPr="00DF65A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C427D" w:rsidRPr="00D7077B" w:rsidRDefault="00A92D47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На совещании администрация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Бокситогорского</w:t>
      </w:r>
      <w:proofErr w:type="spellEnd"/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присутствовала в лице</w:t>
      </w:r>
      <w:r w:rsidR="00500E27" w:rsidRPr="00D7077B">
        <w:rPr>
          <w:rStyle w:val="a4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65A2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глав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  <w:r w:rsidR="008C2B91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сельских поселений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, председателя </w:t>
      </w:r>
      <w:r w:rsidR="00D7077B" w:rsidRPr="00D7077B">
        <w:rPr>
          <w:rStyle w:val="a6"/>
          <w:rFonts w:ascii="Segoe UI" w:hAnsi="Segoe UI" w:cs="Segoe U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Комитета по управлению муниципальным имуществом</w:t>
      </w:r>
      <w:r w:rsidR="00D7077B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="00D7077B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администрации</w:t>
      </w:r>
      <w:r w:rsidR="00D7077B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(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КУМИ</w:t>
      </w:r>
      <w:r w:rsidR="00D7077B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)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, представителя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3E6F70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Отдела управления муниципальным имуществом Администрации района</w:t>
      </w:r>
      <w:r w:rsidR="00A72F41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других сотрудников</w:t>
      </w:r>
      <w:r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Всего </w:t>
      </w:r>
      <w:r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встрече 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присутствовало </w:t>
      </w:r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18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сотрудников</w:t>
      </w:r>
      <w:r w:rsid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Администрации муниципального </w:t>
      </w:r>
      <w:proofErr w:type="spellStart"/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Бокситогорского</w:t>
      </w:r>
      <w:proofErr w:type="spellEnd"/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района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61CB3" w:rsidRPr="00FD1EAD" w:rsidRDefault="00AA490F" w:rsidP="00561CB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</w:t>
      </w:r>
      <w:r w:rsidR="00D809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 рабочей встрече 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32464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Бокситогорского</w:t>
      </w:r>
      <w:proofErr w:type="spellEnd"/>
      <w:r w:rsidR="0032464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района 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напомнили о необходимости получения уникального ключа доступа к информационным ресурсам, содержащим сведения 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государственного кадастра недвижимости (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ГКН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Единого государственного реестра прав на недвижимое имущество (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ЕГРП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 и сделок с ним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портале </w:t>
      </w:r>
      <w:proofErr w:type="spellStart"/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После ввода ключа доступа на портале, органы местного самоуправления приобретают возможность получить сведения о любом объекте недвижимости за 15-20 минут.</w:t>
      </w:r>
    </w:p>
    <w:p w:rsidR="00971560" w:rsidRPr="00FD1EAD" w:rsidRDefault="00FD1EAD" w:rsidP="0032464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Особое внимание специалисты кадастровой палаты обратили внимание на сокращение срока осуществления государственного кадастрового учёта в электронном виде до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FD1EA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  <w:lang w:eastAsia="ru-RU"/>
        </w:rPr>
        <w:t>трёх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рабочих дней и сроков предоставления сведений Государственного кадастра недвижимости (ГКН) по запросам, направленным посредством портала </w:t>
      </w:r>
      <w:proofErr w:type="spellStart"/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до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FD1EA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  <w:lang w:eastAsia="ru-RU"/>
        </w:rPr>
        <w:t>одного</w:t>
      </w:r>
      <w:r w:rsidR="005506A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рабочего дня.</w:t>
      </w:r>
      <w:r w:rsidR="00D9057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ab/>
      </w:r>
    </w:p>
    <w:p w:rsidR="00971560" w:rsidRPr="00FD1EAD" w:rsidRDefault="00D809BC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9715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ходе совещания</w:t>
      </w:r>
      <w:r w:rsidR="00971560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специалисты кадастровой палаты по Ленинградской области осветили такие вопросы как </w:t>
      </w:r>
      <w:r w:rsidR="00C815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формирование </w:t>
      </w:r>
      <w:r w:rsidR="00C815A2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схемы расположения земельного участка на кадастровом плане территорий (КПТ) в бумажном и электронном виде</w:t>
      </w:r>
      <w:r w:rsidR="00C815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C815A2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71560" w:rsidRPr="00FD1EA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внесение сведений об адресе в государственный кадастр недвижимости (ГКН), проведение раздела и объединения земельных участков, проведение перераспределения земельных участков, находящихся в частной и государственной собственности, оспаривание кадастровой стоимости объектов недвижимости.</w:t>
      </w:r>
      <w:proofErr w:type="gramEnd"/>
    </w:p>
    <w:p w:rsidR="00E503AB" w:rsidRPr="004E10D7" w:rsidRDefault="00FD1EAD" w:rsidP="004E10D7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  <w:lang w:eastAsia="ru-RU"/>
        </w:rPr>
        <w:t>Пресс</w:t>
      </w:r>
      <w:r w:rsidR="00CB711E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  <w:lang w:eastAsia="ru-RU"/>
        </w:rPr>
        <w:t>-служба</w:t>
      </w:r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  <w:lang w:eastAsia="ru-RU"/>
        </w:rPr>
        <w:t xml:space="preserve"> филиала ФГБУ «ФКП </w:t>
      </w:r>
      <w:proofErr w:type="spellStart"/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  <w:lang w:eastAsia="ru-RU"/>
        </w:rPr>
        <w:t>» по Ленинградской области</w:t>
      </w:r>
    </w:p>
    <w:sectPr w:rsidR="00E503AB" w:rsidRPr="004E10D7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EAD"/>
    <w:rsid w:val="00074E41"/>
    <w:rsid w:val="000925D0"/>
    <w:rsid w:val="000F3183"/>
    <w:rsid w:val="00133B50"/>
    <w:rsid w:val="00161BFE"/>
    <w:rsid w:val="00192D25"/>
    <w:rsid w:val="001A1879"/>
    <w:rsid w:val="001C7978"/>
    <w:rsid w:val="00234CB8"/>
    <w:rsid w:val="0024618A"/>
    <w:rsid w:val="00275379"/>
    <w:rsid w:val="002D7648"/>
    <w:rsid w:val="002E69CE"/>
    <w:rsid w:val="002F14CB"/>
    <w:rsid w:val="00310803"/>
    <w:rsid w:val="0032464F"/>
    <w:rsid w:val="00336FCE"/>
    <w:rsid w:val="00362F58"/>
    <w:rsid w:val="003701D7"/>
    <w:rsid w:val="003E6F70"/>
    <w:rsid w:val="00413055"/>
    <w:rsid w:val="00477CD3"/>
    <w:rsid w:val="00483CAF"/>
    <w:rsid w:val="004A28E7"/>
    <w:rsid w:val="004B0E30"/>
    <w:rsid w:val="004C0518"/>
    <w:rsid w:val="004D6074"/>
    <w:rsid w:val="004E10D7"/>
    <w:rsid w:val="00500E27"/>
    <w:rsid w:val="00514CE1"/>
    <w:rsid w:val="00526C33"/>
    <w:rsid w:val="00527B2C"/>
    <w:rsid w:val="005506A1"/>
    <w:rsid w:val="00561CB3"/>
    <w:rsid w:val="00561EB5"/>
    <w:rsid w:val="005C3576"/>
    <w:rsid w:val="00611F5D"/>
    <w:rsid w:val="00620CDA"/>
    <w:rsid w:val="00624D34"/>
    <w:rsid w:val="00647FEC"/>
    <w:rsid w:val="006A3D89"/>
    <w:rsid w:val="006A4D13"/>
    <w:rsid w:val="00706B1A"/>
    <w:rsid w:val="00714D11"/>
    <w:rsid w:val="00732C1F"/>
    <w:rsid w:val="00786B14"/>
    <w:rsid w:val="007A0D04"/>
    <w:rsid w:val="007C1637"/>
    <w:rsid w:val="00833D66"/>
    <w:rsid w:val="0084638F"/>
    <w:rsid w:val="008501EF"/>
    <w:rsid w:val="00871B84"/>
    <w:rsid w:val="0087231A"/>
    <w:rsid w:val="00875984"/>
    <w:rsid w:val="008C1B93"/>
    <w:rsid w:val="008C2B91"/>
    <w:rsid w:val="00907B84"/>
    <w:rsid w:val="00932435"/>
    <w:rsid w:val="00971560"/>
    <w:rsid w:val="00994519"/>
    <w:rsid w:val="009A75EB"/>
    <w:rsid w:val="009B5F17"/>
    <w:rsid w:val="00A23705"/>
    <w:rsid w:val="00A309AD"/>
    <w:rsid w:val="00A46B41"/>
    <w:rsid w:val="00A66293"/>
    <w:rsid w:val="00A72F41"/>
    <w:rsid w:val="00A81335"/>
    <w:rsid w:val="00A92D47"/>
    <w:rsid w:val="00AA490F"/>
    <w:rsid w:val="00AB4565"/>
    <w:rsid w:val="00AD1CC6"/>
    <w:rsid w:val="00AE0D98"/>
    <w:rsid w:val="00AE54A9"/>
    <w:rsid w:val="00B03534"/>
    <w:rsid w:val="00B06E4E"/>
    <w:rsid w:val="00B10E15"/>
    <w:rsid w:val="00B110B9"/>
    <w:rsid w:val="00B2487A"/>
    <w:rsid w:val="00C026D4"/>
    <w:rsid w:val="00C039F8"/>
    <w:rsid w:val="00C308B2"/>
    <w:rsid w:val="00C815A2"/>
    <w:rsid w:val="00CB62C4"/>
    <w:rsid w:val="00CB711E"/>
    <w:rsid w:val="00D104A7"/>
    <w:rsid w:val="00D7077B"/>
    <w:rsid w:val="00D809BC"/>
    <w:rsid w:val="00D85823"/>
    <w:rsid w:val="00D9057A"/>
    <w:rsid w:val="00D91EB4"/>
    <w:rsid w:val="00DC1402"/>
    <w:rsid w:val="00DD414B"/>
    <w:rsid w:val="00DF1E42"/>
    <w:rsid w:val="00DF65A2"/>
    <w:rsid w:val="00E20248"/>
    <w:rsid w:val="00E35207"/>
    <w:rsid w:val="00E503AB"/>
    <w:rsid w:val="00EC427D"/>
    <w:rsid w:val="00F400FE"/>
    <w:rsid w:val="00F62CA9"/>
    <w:rsid w:val="00F67D34"/>
    <w:rsid w:val="00FB53BF"/>
    <w:rsid w:val="00FD1EA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FD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AD"/>
    <w:rPr>
      <w:b/>
      <w:bCs/>
    </w:rPr>
  </w:style>
  <w:style w:type="character" w:customStyle="1" w:styleId="apple-converted-space">
    <w:name w:val="apple-converted-space"/>
    <w:basedOn w:val="a0"/>
    <w:rsid w:val="00FD1EAD"/>
  </w:style>
  <w:style w:type="character" w:styleId="a5">
    <w:name w:val="Hyperlink"/>
    <w:basedOn w:val="a0"/>
    <w:uiPriority w:val="99"/>
    <w:semiHidden/>
    <w:unhideWhenUsed/>
    <w:rsid w:val="00FD1EAD"/>
    <w:rPr>
      <w:color w:val="0000FF"/>
      <w:u w:val="single"/>
    </w:rPr>
  </w:style>
  <w:style w:type="character" w:styleId="a6">
    <w:name w:val="Emphasis"/>
    <w:basedOn w:val="a0"/>
    <w:uiPriority w:val="20"/>
    <w:qFormat/>
    <w:rsid w:val="00FD1E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108</cp:revision>
  <cp:lastPrinted>2016-10-25T08:23:00Z</cp:lastPrinted>
  <dcterms:created xsi:type="dcterms:W3CDTF">2016-10-24T09:21:00Z</dcterms:created>
  <dcterms:modified xsi:type="dcterms:W3CDTF">2016-10-27T06:51:00Z</dcterms:modified>
</cp:coreProperties>
</file>