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45949" w14:textId="2A2447C1" w:rsidR="00FF5DEB" w:rsidRPr="00803EE9" w:rsidRDefault="00FF5DEB" w:rsidP="00934CAA">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СОВЕТ ДЕПУТАТОВ</w:t>
      </w:r>
    </w:p>
    <w:p w14:paraId="7DB21C82" w14:textId="77777777" w:rsidR="00FF5DEB" w:rsidRPr="00803EE9" w:rsidRDefault="00FF5DEB" w:rsidP="00934CAA">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МУНИЦИПАЛЬНОГО ОБРАЗОВАНИЯ</w:t>
      </w:r>
    </w:p>
    <w:p w14:paraId="34FCA302" w14:textId="77777777" w:rsidR="00FF5DEB" w:rsidRPr="00803EE9" w:rsidRDefault="00FF5DEB" w:rsidP="00934CAA">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ПРИОЗЕРСКИЙ МУНИЦИПАЛЬНЫЙ РАЙОН</w:t>
      </w:r>
    </w:p>
    <w:p w14:paraId="5B066043" w14:textId="77777777" w:rsidR="00FF5DEB" w:rsidRPr="00803EE9" w:rsidRDefault="00FF5DEB" w:rsidP="00934CAA">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ЛЕНИНГРАДСКОЙ ОБЛАСТИ</w:t>
      </w:r>
    </w:p>
    <w:p w14:paraId="77A49EBB" w14:textId="77777777" w:rsidR="00FF5DEB" w:rsidRPr="00803EE9" w:rsidRDefault="00FF5DEB" w:rsidP="00934CAA">
      <w:pPr>
        <w:spacing w:after="0" w:line="240" w:lineRule="auto"/>
        <w:rPr>
          <w:rFonts w:ascii="Times New Roman" w:hAnsi="Times New Roman" w:cs="Times New Roman"/>
          <w:b/>
          <w:sz w:val="24"/>
          <w:szCs w:val="24"/>
        </w:rPr>
      </w:pPr>
    </w:p>
    <w:p w14:paraId="46505FE3" w14:textId="12E62ED3" w:rsidR="00FF5DEB" w:rsidRPr="00803EE9" w:rsidRDefault="00803EE9" w:rsidP="00934CAA">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ПРОЕКТ РЕШЕНИЯ</w:t>
      </w:r>
    </w:p>
    <w:p w14:paraId="4E9112DE" w14:textId="77777777" w:rsidR="00934CAA" w:rsidRPr="00803EE9" w:rsidRDefault="00934CAA" w:rsidP="00934CAA">
      <w:pPr>
        <w:spacing w:after="0" w:line="240" w:lineRule="auto"/>
        <w:jc w:val="center"/>
        <w:rPr>
          <w:rFonts w:ascii="Times New Roman" w:hAnsi="Times New Roman" w:cs="Times New Roman"/>
          <w:sz w:val="24"/>
          <w:szCs w:val="24"/>
        </w:rPr>
      </w:pPr>
    </w:p>
    <w:p w14:paraId="147B61C2" w14:textId="720CC2F7" w:rsidR="00FF5DEB" w:rsidRPr="00803EE9" w:rsidRDefault="00803EE9" w:rsidP="00934CAA">
      <w:pPr>
        <w:spacing w:after="0" w:line="240" w:lineRule="auto"/>
        <w:rPr>
          <w:rFonts w:ascii="Times New Roman" w:hAnsi="Times New Roman" w:cs="Times New Roman"/>
          <w:sz w:val="24"/>
          <w:szCs w:val="24"/>
        </w:rPr>
      </w:pPr>
      <w:r w:rsidRPr="00803EE9">
        <w:rPr>
          <w:rFonts w:ascii="Times New Roman" w:hAnsi="Times New Roman" w:cs="Times New Roman"/>
          <w:sz w:val="24"/>
          <w:szCs w:val="24"/>
        </w:rPr>
        <w:t>от 20 ноября 2018 года</w:t>
      </w:r>
    </w:p>
    <w:tbl>
      <w:tblPr>
        <w:tblW w:w="0" w:type="auto"/>
        <w:tblInd w:w="-142" w:type="dxa"/>
        <w:tblLayout w:type="fixed"/>
        <w:tblLook w:val="0000" w:firstRow="0" w:lastRow="0" w:firstColumn="0" w:lastColumn="0" w:noHBand="0" w:noVBand="0"/>
      </w:tblPr>
      <w:tblGrid>
        <w:gridCol w:w="4594"/>
      </w:tblGrid>
      <w:tr w:rsidR="00FF5DEB" w:rsidRPr="00803EE9" w14:paraId="0FAEF358" w14:textId="77777777" w:rsidTr="00803EE9">
        <w:trPr>
          <w:trHeight w:val="1740"/>
        </w:trPr>
        <w:tc>
          <w:tcPr>
            <w:tcW w:w="4594" w:type="dxa"/>
          </w:tcPr>
          <w:p w14:paraId="5C61FE3B" w14:textId="77777777" w:rsidR="00FF5DEB" w:rsidRPr="00803EE9" w:rsidRDefault="00FF5DEB" w:rsidP="00934CAA">
            <w:pPr>
              <w:spacing w:after="0" w:line="240" w:lineRule="auto"/>
              <w:jc w:val="both"/>
              <w:rPr>
                <w:rFonts w:ascii="Times New Roman" w:hAnsi="Times New Roman" w:cs="Times New Roman"/>
                <w:sz w:val="24"/>
                <w:szCs w:val="24"/>
              </w:rPr>
            </w:pPr>
          </w:p>
          <w:p w14:paraId="36630476" w14:textId="4A0216B5" w:rsidR="00FF5DEB" w:rsidRPr="00803EE9" w:rsidRDefault="00FF5DEB" w:rsidP="00934CAA">
            <w:pPr>
              <w:spacing w:after="0" w:line="240" w:lineRule="auto"/>
              <w:jc w:val="both"/>
              <w:rPr>
                <w:rFonts w:ascii="Times New Roman" w:hAnsi="Times New Roman" w:cs="Times New Roman"/>
                <w:sz w:val="24"/>
                <w:szCs w:val="24"/>
              </w:rPr>
            </w:pPr>
            <w:r w:rsidRPr="00803EE9">
              <w:rPr>
                <w:rFonts w:ascii="Times New Roman" w:hAnsi="Times New Roman" w:cs="Times New Roman"/>
                <w:sz w:val="24"/>
                <w:szCs w:val="24"/>
              </w:rPr>
              <w:t>Об утверждении Стратегии социально-экономического развития муниципального образования Приозерский муниципальный район Ленинградской области на п</w:t>
            </w:r>
            <w:r w:rsidR="00934CAA" w:rsidRPr="00803EE9">
              <w:rPr>
                <w:rFonts w:ascii="Times New Roman" w:hAnsi="Times New Roman" w:cs="Times New Roman"/>
                <w:sz w:val="24"/>
                <w:szCs w:val="24"/>
              </w:rPr>
              <w:t>ериод до 2030 года</w:t>
            </w:r>
          </w:p>
        </w:tc>
      </w:tr>
    </w:tbl>
    <w:p w14:paraId="02F169CB" w14:textId="77777777" w:rsidR="00FF5DEB" w:rsidRPr="00803EE9" w:rsidRDefault="00FF5DEB" w:rsidP="00934CAA">
      <w:pPr>
        <w:pStyle w:val="af0"/>
        <w:jc w:val="left"/>
        <w:rPr>
          <w:rFonts w:cs="Times New Roman"/>
        </w:rPr>
      </w:pPr>
    </w:p>
    <w:p w14:paraId="42082945" w14:textId="6B9F280A" w:rsidR="00FF5DEB" w:rsidRPr="00803EE9" w:rsidRDefault="00FF5DEB" w:rsidP="00934CAA">
      <w:pPr>
        <w:tabs>
          <w:tab w:val="left" w:pos="709"/>
        </w:tabs>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 xml:space="preserve">В соответствии </w:t>
      </w:r>
      <w:hyperlink r:id="rId8" w:history="1">
        <w:r w:rsidRPr="00803EE9">
          <w:rPr>
            <w:rStyle w:val="aff1"/>
            <w:rFonts w:ascii="Times New Roman" w:hAnsi="Times New Roman"/>
            <w:b w:val="0"/>
            <w:color w:val="auto"/>
            <w:sz w:val="24"/>
            <w:szCs w:val="24"/>
          </w:rPr>
          <w:t>Федеральным закон</w:t>
        </w:r>
      </w:hyperlink>
      <w:r w:rsidRPr="00803EE9">
        <w:rPr>
          <w:rStyle w:val="aff1"/>
          <w:rFonts w:ascii="Times New Roman" w:hAnsi="Times New Roman"/>
          <w:b w:val="0"/>
          <w:color w:val="auto"/>
          <w:sz w:val="24"/>
          <w:szCs w:val="24"/>
        </w:rPr>
        <w:t>ом</w:t>
      </w:r>
      <w:r w:rsidR="00934CAA" w:rsidRPr="00803EE9">
        <w:rPr>
          <w:rFonts w:ascii="Times New Roman" w:hAnsi="Times New Roman" w:cs="Times New Roman"/>
          <w:sz w:val="24"/>
          <w:szCs w:val="24"/>
        </w:rPr>
        <w:t xml:space="preserve"> от 28 июня 2014 года № </w:t>
      </w:r>
      <w:r w:rsidRPr="00803EE9">
        <w:rPr>
          <w:rFonts w:ascii="Times New Roman" w:hAnsi="Times New Roman" w:cs="Times New Roman"/>
          <w:sz w:val="24"/>
          <w:szCs w:val="24"/>
        </w:rPr>
        <w:t>172-ФЗ «О стратегическом плани</w:t>
      </w:r>
      <w:r w:rsidR="00934CAA" w:rsidRPr="00803EE9">
        <w:rPr>
          <w:rFonts w:ascii="Times New Roman" w:hAnsi="Times New Roman" w:cs="Times New Roman"/>
          <w:sz w:val="24"/>
          <w:szCs w:val="24"/>
        </w:rPr>
        <w:t>ровании в Российской Федерации»</w:t>
      </w:r>
      <w:r w:rsidRPr="00803EE9">
        <w:rPr>
          <w:rFonts w:ascii="Times New Roman" w:hAnsi="Times New Roman" w:cs="Times New Roman"/>
          <w:sz w:val="24"/>
          <w:szCs w:val="24"/>
        </w:rPr>
        <w:t xml:space="preserve">, </w:t>
      </w:r>
      <w:r w:rsidR="00934CAA" w:rsidRPr="00803EE9">
        <w:rPr>
          <w:rFonts w:ascii="Times New Roman" w:hAnsi="Times New Roman" w:cs="Times New Roman"/>
          <w:sz w:val="24"/>
          <w:szCs w:val="24"/>
        </w:rPr>
        <w:t>о</w:t>
      </w:r>
      <w:r w:rsidRPr="00803EE9">
        <w:rPr>
          <w:rFonts w:ascii="Times New Roman" w:hAnsi="Times New Roman" w:cs="Times New Roman"/>
          <w:sz w:val="24"/>
          <w:szCs w:val="24"/>
        </w:rPr>
        <w:t>бластным законом</w:t>
      </w:r>
      <w:r w:rsidR="00934CAA" w:rsidRPr="00803EE9">
        <w:rPr>
          <w:rFonts w:ascii="Times New Roman" w:hAnsi="Times New Roman" w:cs="Times New Roman"/>
          <w:sz w:val="24"/>
          <w:szCs w:val="24"/>
        </w:rPr>
        <w:t xml:space="preserve"> Ленинградской области от 27 июля 2015 года № 82-оз «</w:t>
      </w:r>
      <w:r w:rsidRPr="00803EE9">
        <w:rPr>
          <w:rFonts w:ascii="Times New Roman" w:hAnsi="Times New Roman" w:cs="Times New Roman"/>
          <w:sz w:val="24"/>
          <w:szCs w:val="24"/>
        </w:rPr>
        <w:t>О стратегическом плани</w:t>
      </w:r>
      <w:r w:rsidR="00934CAA" w:rsidRPr="00803EE9">
        <w:rPr>
          <w:rFonts w:ascii="Times New Roman" w:hAnsi="Times New Roman" w:cs="Times New Roman"/>
          <w:sz w:val="24"/>
          <w:szCs w:val="24"/>
        </w:rPr>
        <w:t>ровании в Ленинградской области»</w:t>
      </w:r>
      <w:r w:rsidRPr="00803EE9">
        <w:rPr>
          <w:rFonts w:ascii="Times New Roman" w:hAnsi="Times New Roman" w:cs="Times New Roman"/>
          <w:sz w:val="24"/>
          <w:szCs w:val="24"/>
        </w:rPr>
        <w:t>, Уставом муниципального образования Приозерский муниципальный район Ленинградской области, утвержденного решением Совета депутатов от 13 ноября 2012 года № 225, Совет депутатов муниципального образования Приозерский муниципальный район Ленинградской области РЕШИЛ:</w:t>
      </w:r>
    </w:p>
    <w:p w14:paraId="389D1887" w14:textId="07CFF079" w:rsidR="00531C84" w:rsidRPr="00803EE9" w:rsidRDefault="00531C84" w:rsidP="00934CAA">
      <w:pPr>
        <w:pStyle w:val="a5"/>
        <w:numPr>
          <w:ilvl w:val="0"/>
          <w:numId w:val="206"/>
        </w:numPr>
        <w:tabs>
          <w:tab w:val="left" w:pos="1134"/>
        </w:tabs>
        <w:spacing w:after="0" w:line="240" w:lineRule="auto"/>
        <w:ind w:left="0" w:firstLine="709"/>
        <w:jc w:val="both"/>
        <w:rPr>
          <w:rFonts w:ascii="Times New Roman" w:hAnsi="Times New Roman" w:cs="Times New Roman"/>
          <w:sz w:val="24"/>
          <w:szCs w:val="24"/>
        </w:rPr>
      </w:pPr>
      <w:r w:rsidRPr="00803EE9">
        <w:rPr>
          <w:rFonts w:ascii="Times New Roman" w:hAnsi="Times New Roman" w:cs="Times New Roman"/>
          <w:sz w:val="24"/>
          <w:szCs w:val="24"/>
        </w:rPr>
        <w:t>Принять проект решения «Об утверждении Стратегии социально-экономического развития муниципального образования Приозерский муниципальный район Ленинградской области на период до 2030 года»</w:t>
      </w:r>
      <w:r w:rsidR="009B7D0E" w:rsidRPr="00803EE9">
        <w:rPr>
          <w:rFonts w:ascii="Times New Roman" w:hAnsi="Times New Roman" w:cs="Times New Roman"/>
          <w:sz w:val="24"/>
          <w:szCs w:val="24"/>
        </w:rPr>
        <w:t xml:space="preserve"> </w:t>
      </w:r>
      <w:r w:rsidRPr="00803EE9">
        <w:rPr>
          <w:rFonts w:ascii="Times New Roman" w:hAnsi="Times New Roman" w:cs="Times New Roman"/>
          <w:sz w:val="24"/>
          <w:szCs w:val="24"/>
        </w:rPr>
        <w:t>в первом чтени</w:t>
      </w:r>
      <w:r w:rsidR="009B7D0E" w:rsidRPr="00803EE9">
        <w:rPr>
          <w:rFonts w:ascii="Times New Roman" w:hAnsi="Times New Roman" w:cs="Times New Roman"/>
          <w:sz w:val="24"/>
          <w:szCs w:val="24"/>
        </w:rPr>
        <w:t>и (приложение 1)</w:t>
      </w:r>
      <w:r w:rsidRPr="00803EE9">
        <w:rPr>
          <w:rFonts w:ascii="Times New Roman" w:hAnsi="Times New Roman" w:cs="Times New Roman"/>
          <w:sz w:val="24"/>
          <w:szCs w:val="24"/>
        </w:rPr>
        <w:t>.</w:t>
      </w:r>
    </w:p>
    <w:p w14:paraId="31863674" w14:textId="2D469466" w:rsidR="00531C84" w:rsidRPr="00803EE9" w:rsidRDefault="00531C84" w:rsidP="00934CAA">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2. Опубликовать проект решения «Об утверждении Стратегии социально-экономического развития муниципального образования Приозерский муниципальный район Ленинградской области на период до 2030 года» в средствах массовой информации.</w:t>
      </w:r>
    </w:p>
    <w:p w14:paraId="30F2691A" w14:textId="5BC96B0B" w:rsidR="00531C84" w:rsidRPr="00803EE9" w:rsidRDefault="00531C84" w:rsidP="00934CAA">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 xml:space="preserve">3. Назначить </w:t>
      </w:r>
      <w:r w:rsidR="009727A1" w:rsidRPr="00803EE9">
        <w:rPr>
          <w:rFonts w:ascii="Times New Roman" w:hAnsi="Times New Roman" w:cs="Times New Roman"/>
          <w:sz w:val="24"/>
          <w:szCs w:val="24"/>
        </w:rPr>
        <w:t>публичные слушания</w:t>
      </w:r>
      <w:r w:rsidRPr="00803EE9">
        <w:rPr>
          <w:rFonts w:ascii="Times New Roman" w:hAnsi="Times New Roman" w:cs="Times New Roman"/>
          <w:sz w:val="24"/>
          <w:szCs w:val="24"/>
        </w:rPr>
        <w:t xml:space="preserve"> по данному проекту решения.</w:t>
      </w:r>
    </w:p>
    <w:p w14:paraId="5EB6E16F" w14:textId="77777777" w:rsidR="00531C84" w:rsidRPr="00803EE9" w:rsidRDefault="00531C84" w:rsidP="00934CAA">
      <w:pPr>
        <w:spacing w:after="0" w:line="240" w:lineRule="auto"/>
        <w:ind w:firstLine="709"/>
        <w:jc w:val="both"/>
        <w:rPr>
          <w:rFonts w:ascii="Times New Roman" w:hAnsi="Times New Roman" w:cs="Times New Roman"/>
          <w:bCs/>
          <w:sz w:val="24"/>
          <w:szCs w:val="24"/>
        </w:rPr>
      </w:pPr>
      <w:r w:rsidRPr="00803EE9">
        <w:rPr>
          <w:rFonts w:ascii="Times New Roman" w:hAnsi="Times New Roman" w:cs="Times New Roman"/>
          <w:sz w:val="24"/>
          <w:szCs w:val="24"/>
        </w:rPr>
        <w:t>4. Контроль за исполнением настоящего решения возложить на постоянную комиссию по экономике, бюджету, налогам и муниципальной собственности (председатель Пьянкова И. Г.).</w:t>
      </w:r>
    </w:p>
    <w:p w14:paraId="621E1A04" w14:textId="77777777" w:rsidR="00FF5DEB" w:rsidRPr="00803EE9" w:rsidRDefault="00FF5DEB" w:rsidP="00934CAA">
      <w:pPr>
        <w:pStyle w:val="af0"/>
        <w:jc w:val="both"/>
        <w:rPr>
          <w:rFonts w:cs="Times New Roman"/>
        </w:rPr>
      </w:pPr>
    </w:p>
    <w:p w14:paraId="00671DAB" w14:textId="77777777" w:rsidR="00803EE9" w:rsidRPr="00803EE9" w:rsidRDefault="00803EE9" w:rsidP="00934CAA">
      <w:pPr>
        <w:pStyle w:val="af0"/>
        <w:jc w:val="both"/>
        <w:rPr>
          <w:rFonts w:cs="Times New Roman"/>
        </w:rPr>
      </w:pPr>
    </w:p>
    <w:p w14:paraId="77F596A0" w14:textId="77777777" w:rsidR="00934CAA" w:rsidRPr="00803EE9" w:rsidRDefault="00FF5DEB" w:rsidP="00934CAA">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Г</w:t>
      </w:r>
      <w:r w:rsidR="00934CAA" w:rsidRPr="00803EE9">
        <w:rPr>
          <w:rFonts w:ascii="Times New Roman" w:hAnsi="Times New Roman" w:cs="Times New Roman"/>
          <w:sz w:val="24"/>
          <w:szCs w:val="24"/>
        </w:rPr>
        <w:t>лава муниципального образования</w:t>
      </w:r>
    </w:p>
    <w:p w14:paraId="5D199682" w14:textId="77777777" w:rsidR="00934CAA" w:rsidRPr="00803EE9" w:rsidRDefault="00934CAA" w:rsidP="00934CAA">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Приозерский муниципальный район</w:t>
      </w:r>
    </w:p>
    <w:p w14:paraId="37D8EB36" w14:textId="2B9CA9B1" w:rsidR="00FF5DEB" w:rsidRPr="00803EE9" w:rsidRDefault="00934CAA" w:rsidP="00934CAA">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Ленинградской области                                                                            В. Ю. Мыльников</w:t>
      </w:r>
    </w:p>
    <w:p w14:paraId="4CD01D36" w14:textId="77777777" w:rsidR="00934CAA" w:rsidRPr="00803EE9" w:rsidRDefault="00934CAA" w:rsidP="00934CAA">
      <w:pPr>
        <w:pStyle w:val="aff2"/>
        <w:spacing w:line="240" w:lineRule="auto"/>
        <w:jc w:val="both"/>
        <w:rPr>
          <w:rFonts w:ascii="Times New Roman" w:hAnsi="Times New Roman" w:cs="Times New Roman"/>
        </w:rPr>
      </w:pPr>
    </w:p>
    <w:p w14:paraId="66FD8791" w14:textId="77777777" w:rsidR="00934CAA" w:rsidRPr="00803EE9" w:rsidRDefault="00934CAA" w:rsidP="00934CAA">
      <w:pPr>
        <w:pStyle w:val="aff2"/>
        <w:spacing w:line="240" w:lineRule="auto"/>
        <w:jc w:val="both"/>
        <w:rPr>
          <w:rFonts w:ascii="Times New Roman" w:hAnsi="Times New Roman" w:cs="Times New Roman"/>
        </w:rPr>
      </w:pPr>
    </w:p>
    <w:p w14:paraId="4F48FF70" w14:textId="77777777" w:rsidR="009B7D0E" w:rsidRPr="00803EE9" w:rsidRDefault="009B7D0E" w:rsidP="00934CAA">
      <w:pPr>
        <w:pStyle w:val="aff2"/>
        <w:spacing w:line="240" w:lineRule="auto"/>
        <w:jc w:val="both"/>
        <w:rPr>
          <w:rFonts w:ascii="Times New Roman" w:hAnsi="Times New Roman" w:cs="Times New Roman"/>
        </w:rPr>
      </w:pPr>
    </w:p>
    <w:p w14:paraId="0EE9E777" w14:textId="77777777" w:rsidR="00803EE9" w:rsidRPr="00803EE9" w:rsidRDefault="00803EE9" w:rsidP="00934CAA">
      <w:pPr>
        <w:pStyle w:val="aff2"/>
        <w:spacing w:line="240" w:lineRule="auto"/>
        <w:jc w:val="both"/>
        <w:rPr>
          <w:rFonts w:ascii="Times New Roman" w:hAnsi="Times New Roman" w:cs="Times New Roman"/>
        </w:rPr>
      </w:pPr>
    </w:p>
    <w:p w14:paraId="734D9F9B" w14:textId="77777777"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Согласовано:</w:t>
      </w:r>
    </w:p>
    <w:p w14:paraId="03F0F353" w14:textId="77777777"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Соклаков А. Н.</w:t>
      </w:r>
    </w:p>
    <w:p w14:paraId="4DB36DED" w14:textId="77777777"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Котова Л. А.</w:t>
      </w:r>
    </w:p>
    <w:p w14:paraId="778CEE77" w14:textId="77777777"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Глумилина Н. В.</w:t>
      </w:r>
    </w:p>
    <w:p w14:paraId="05CCE1BF" w14:textId="26E6D1CB"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Грянко С. В.</w:t>
      </w:r>
    </w:p>
    <w:p w14:paraId="1FFD0753" w14:textId="77777777"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Полянская А. Б</w:t>
      </w:r>
    </w:p>
    <w:p w14:paraId="490EB1B3" w14:textId="77777777"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Тюрина Ю. В.</w:t>
      </w:r>
    </w:p>
    <w:p w14:paraId="73009337" w14:textId="146D8AD3" w:rsidR="00C80904" w:rsidRPr="00803EE9" w:rsidRDefault="00C80904" w:rsidP="00934CAA">
      <w:pPr>
        <w:pStyle w:val="aff2"/>
        <w:spacing w:line="240" w:lineRule="auto"/>
        <w:jc w:val="both"/>
        <w:rPr>
          <w:rFonts w:ascii="Times New Roman" w:hAnsi="Times New Roman" w:cs="Times New Roman"/>
        </w:rPr>
      </w:pPr>
      <w:proofErr w:type="spellStart"/>
      <w:r w:rsidRPr="00803EE9">
        <w:rPr>
          <w:rFonts w:ascii="Times New Roman" w:hAnsi="Times New Roman" w:cs="Times New Roman"/>
        </w:rPr>
        <w:t>Шкрибей</w:t>
      </w:r>
      <w:proofErr w:type="spellEnd"/>
      <w:r w:rsidRPr="00803EE9">
        <w:rPr>
          <w:rFonts w:ascii="Times New Roman" w:hAnsi="Times New Roman" w:cs="Times New Roman"/>
        </w:rPr>
        <w:t xml:space="preserve"> Н.В.</w:t>
      </w:r>
    </w:p>
    <w:p w14:paraId="53C402DB" w14:textId="19BFEE50" w:rsidR="00C8090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Михалева И.Н.</w:t>
      </w:r>
    </w:p>
    <w:p w14:paraId="17C6BA3D" w14:textId="3DE36F1B" w:rsidR="00531C84" w:rsidRPr="00803EE9" w:rsidRDefault="00C80904" w:rsidP="00934CAA">
      <w:pPr>
        <w:pStyle w:val="aff2"/>
        <w:spacing w:line="240" w:lineRule="auto"/>
        <w:jc w:val="both"/>
        <w:rPr>
          <w:rFonts w:ascii="Times New Roman" w:hAnsi="Times New Roman" w:cs="Times New Roman"/>
        </w:rPr>
      </w:pPr>
      <w:r w:rsidRPr="00803EE9">
        <w:rPr>
          <w:rFonts w:ascii="Times New Roman" w:hAnsi="Times New Roman" w:cs="Times New Roman"/>
        </w:rPr>
        <w:t>исп. Петрюк О. Г.</w:t>
      </w:r>
    </w:p>
    <w:p w14:paraId="0A367597" w14:textId="3E617881" w:rsidR="00934CAA" w:rsidRDefault="00C80904" w:rsidP="00934CAA">
      <w:pPr>
        <w:pStyle w:val="aff2"/>
        <w:spacing w:line="240" w:lineRule="auto"/>
        <w:rPr>
          <w:rFonts w:ascii="Times New Roman" w:hAnsi="Times New Roman" w:cs="Times New Roman"/>
        </w:rPr>
      </w:pPr>
      <w:r w:rsidRPr="00803EE9">
        <w:rPr>
          <w:rFonts w:ascii="Times New Roman" w:hAnsi="Times New Roman" w:cs="Times New Roman"/>
        </w:rPr>
        <w:t xml:space="preserve">Разослано: дело - 4, СМИ - 1, адм. - 1, зам. главы - 3, орг. отдел - 1, КФ - 1, </w:t>
      </w:r>
      <w:r w:rsidR="000A2AC2" w:rsidRPr="00803EE9">
        <w:rPr>
          <w:rFonts w:ascii="Times New Roman" w:hAnsi="Times New Roman" w:cs="Times New Roman"/>
        </w:rPr>
        <w:t>УГЗМИ-1,</w:t>
      </w:r>
      <w:r w:rsidR="00934CAA" w:rsidRPr="00803EE9">
        <w:rPr>
          <w:rFonts w:ascii="Times New Roman" w:hAnsi="Times New Roman" w:cs="Times New Roman"/>
        </w:rPr>
        <w:t xml:space="preserve"> </w:t>
      </w:r>
      <w:r w:rsidRPr="00803EE9">
        <w:rPr>
          <w:rFonts w:ascii="Times New Roman" w:hAnsi="Times New Roman" w:cs="Times New Roman"/>
        </w:rPr>
        <w:t>юр.</w:t>
      </w:r>
      <w:r w:rsidRPr="00934CAA">
        <w:rPr>
          <w:rFonts w:ascii="Times New Roman" w:hAnsi="Times New Roman" w:cs="Times New Roman"/>
        </w:rPr>
        <w:t xml:space="preserve"> отдел</w:t>
      </w:r>
      <w:r w:rsidR="00803EE9">
        <w:rPr>
          <w:rFonts w:ascii="Times New Roman" w:hAnsi="Times New Roman" w:cs="Times New Roman"/>
        </w:rPr>
        <w:t xml:space="preserve"> - 1</w:t>
      </w:r>
    </w:p>
    <w:p w14:paraId="060B2D7E" w14:textId="46AF9E0E" w:rsidR="009B7D0E" w:rsidRDefault="009B7D0E">
      <w:pPr>
        <w:spacing w:line="259"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3DF62B75" w14:textId="1F7BAED5" w:rsidR="00042EE4" w:rsidRDefault="00DB3520" w:rsidP="00DB3520">
      <w:pPr>
        <w:jc w:val="right"/>
        <w:rPr>
          <w:rFonts w:ascii="Times New Roman" w:hAnsi="Times New Roman" w:cs="Times New Roman"/>
          <w:b/>
          <w:bCs/>
          <w:sz w:val="24"/>
          <w:szCs w:val="24"/>
        </w:rPr>
      </w:pPr>
      <w:r w:rsidRPr="00DB3520">
        <w:rPr>
          <w:rFonts w:ascii="Times New Roman" w:hAnsi="Times New Roman" w:cs="Times New Roman"/>
          <w:b/>
          <w:bCs/>
          <w:sz w:val="24"/>
          <w:szCs w:val="24"/>
        </w:rPr>
        <w:lastRenderedPageBreak/>
        <w:t xml:space="preserve">Приложение </w:t>
      </w:r>
    </w:p>
    <w:p w14:paraId="66EEDAD9" w14:textId="77777777" w:rsidR="00DB3520" w:rsidRDefault="00DB3520" w:rsidP="00DB3520">
      <w:pPr>
        <w:jc w:val="right"/>
        <w:rPr>
          <w:rFonts w:ascii="Times New Roman" w:hAnsi="Times New Roman" w:cs="Times New Roman"/>
          <w:b/>
          <w:bCs/>
          <w:sz w:val="24"/>
          <w:szCs w:val="24"/>
        </w:rPr>
      </w:pPr>
    </w:p>
    <w:p w14:paraId="744E9CE2" w14:textId="77777777" w:rsidR="00DB3520" w:rsidRDefault="00DB3520" w:rsidP="00DB3520">
      <w:pPr>
        <w:jc w:val="right"/>
        <w:rPr>
          <w:rFonts w:ascii="Times New Roman" w:hAnsi="Times New Roman" w:cs="Times New Roman"/>
          <w:b/>
          <w:bCs/>
          <w:sz w:val="24"/>
          <w:szCs w:val="24"/>
        </w:rPr>
      </w:pPr>
    </w:p>
    <w:p w14:paraId="7D2E3779" w14:textId="77777777" w:rsidR="00934CAA" w:rsidRDefault="00934CAA" w:rsidP="00DB3520">
      <w:pPr>
        <w:jc w:val="right"/>
        <w:rPr>
          <w:rFonts w:ascii="Times New Roman" w:hAnsi="Times New Roman" w:cs="Times New Roman"/>
          <w:b/>
          <w:bCs/>
          <w:sz w:val="24"/>
          <w:szCs w:val="24"/>
        </w:rPr>
      </w:pPr>
    </w:p>
    <w:p w14:paraId="71130DA6" w14:textId="77777777" w:rsidR="00934CAA" w:rsidRDefault="00934CAA" w:rsidP="00DB3520">
      <w:pPr>
        <w:jc w:val="right"/>
        <w:rPr>
          <w:rFonts w:ascii="Times New Roman" w:hAnsi="Times New Roman" w:cs="Times New Roman"/>
          <w:b/>
          <w:bCs/>
          <w:sz w:val="24"/>
          <w:szCs w:val="24"/>
        </w:rPr>
      </w:pPr>
    </w:p>
    <w:p w14:paraId="02FF7A57" w14:textId="77777777" w:rsidR="00934CAA" w:rsidRDefault="00934CAA" w:rsidP="00DB3520">
      <w:pPr>
        <w:jc w:val="right"/>
        <w:rPr>
          <w:rFonts w:ascii="Times New Roman" w:hAnsi="Times New Roman" w:cs="Times New Roman"/>
          <w:b/>
          <w:bCs/>
          <w:sz w:val="24"/>
          <w:szCs w:val="24"/>
        </w:rPr>
      </w:pPr>
    </w:p>
    <w:p w14:paraId="1E0517C6" w14:textId="77777777" w:rsidR="00934CAA" w:rsidRDefault="00934CAA" w:rsidP="00DB3520">
      <w:pPr>
        <w:jc w:val="right"/>
        <w:rPr>
          <w:rFonts w:ascii="Times New Roman" w:hAnsi="Times New Roman" w:cs="Times New Roman"/>
          <w:b/>
          <w:bCs/>
          <w:sz w:val="24"/>
          <w:szCs w:val="24"/>
        </w:rPr>
      </w:pPr>
    </w:p>
    <w:p w14:paraId="446DDB4D" w14:textId="77777777" w:rsidR="00934CAA" w:rsidRDefault="00934CAA" w:rsidP="00DB3520">
      <w:pPr>
        <w:jc w:val="right"/>
        <w:rPr>
          <w:rFonts w:ascii="Times New Roman" w:hAnsi="Times New Roman" w:cs="Times New Roman"/>
          <w:b/>
          <w:bCs/>
          <w:sz w:val="24"/>
          <w:szCs w:val="24"/>
        </w:rPr>
      </w:pPr>
    </w:p>
    <w:p w14:paraId="4582F7AF" w14:textId="77777777" w:rsidR="00934CAA" w:rsidRDefault="00934CAA" w:rsidP="00DB3520">
      <w:pPr>
        <w:jc w:val="right"/>
        <w:rPr>
          <w:rFonts w:ascii="Times New Roman" w:hAnsi="Times New Roman" w:cs="Times New Roman"/>
          <w:b/>
          <w:bCs/>
          <w:sz w:val="24"/>
          <w:szCs w:val="24"/>
        </w:rPr>
      </w:pPr>
    </w:p>
    <w:p w14:paraId="06E57314" w14:textId="77777777" w:rsidR="00DB3520" w:rsidRPr="00DB3520" w:rsidRDefault="00DB3520" w:rsidP="00DB3520">
      <w:pPr>
        <w:jc w:val="right"/>
        <w:rPr>
          <w:rFonts w:ascii="Times New Roman" w:hAnsi="Times New Roman" w:cs="Times New Roman"/>
          <w:b/>
          <w:bCs/>
          <w:sz w:val="24"/>
          <w:szCs w:val="24"/>
        </w:rPr>
      </w:pPr>
    </w:p>
    <w:p w14:paraId="433D79A1" w14:textId="4043EC4E" w:rsidR="00243293" w:rsidRPr="00C07BA9" w:rsidRDefault="00DB3520" w:rsidP="00C42BE4">
      <w:pPr>
        <w:jc w:val="center"/>
        <w:rPr>
          <w:rFonts w:ascii="Times New Roman" w:hAnsi="Times New Roman" w:cs="Times New Roman"/>
          <w:b/>
          <w:bCs/>
          <w:sz w:val="24"/>
          <w:szCs w:val="24"/>
        </w:rPr>
      </w:pPr>
      <w:r w:rsidRPr="00C07BA9">
        <w:rPr>
          <w:rFonts w:ascii="Times New Roman" w:hAnsi="Times New Roman" w:cs="Times New Roman"/>
          <w:b/>
          <w:bCs/>
          <w:sz w:val="24"/>
          <w:szCs w:val="24"/>
        </w:rPr>
        <w:t>ПРОЕКТ СТРАТЕГИИ СОЦИАЛЬНО-ЭКОНОМИЧЕСКОГО РАЗВИТИЯ МУНИЦИПАЛЬНОГО ОБРАЗОВАНИЯ ПРИОЗЕРСКИЙ МУНИЦИПАЛЬНЫЙ РАЙОН ЛЕНИНГРАДСКОЙ ОБЛАСТИ НА ПЕРИОД ДО 2030 ГОДА</w:t>
      </w:r>
    </w:p>
    <w:p w14:paraId="286FEA4F" w14:textId="77777777" w:rsidR="00243293" w:rsidRPr="00C07BA9" w:rsidRDefault="00243293" w:rsidP="00243293">
      <w:pPr>
        <w:spacing w:before="120" w:after="0" w:line="240" w:lineRule="auto"/>
        <w:jc w:val="both"/>
        <w:rPr>
          <w:rFonts w:ascii="Times New Roman" w:hAnsi="Times New Roman" w:cs="Times New Roman"/>
          <w:sz w:val="24"/>
          <w:szCs w:val="24"/>
        </w:rPr>
      </w:pPr>
    </w:p>
    <w:p w14:paraId="687CA3DA" w14:textId="77777777" w:rsidR="00243293" w:rsidRPr="00C07BA9" w:rsidRDefault="00243293" w:rsidP="00243293">
      <w:pPr>
        <w:rPr>
          <w:rFonts w:ascii="Times New Roman" w:hAnsi="Times New Roman" w:cs="Times New Roman"/>
          <w:sz w:val="24"/>
          <w:szCs w:val="24"/>
        </w:rPr>
      </w:pPr>
    </w:p>
    <w:p w14:paraId="216B5D1A" w14:textId="77777777" w:rsidR="00243293" w:rsidRPr="00C07BA9" w:rsidRDefault="00243293" w:rsidP="00243293">
      <w:pPr>
        <w:spacing w:after="0"/>
        <w:jc w:val="center"/>
        <w:rPr>
          <w:rFonts w:ascii="Times New Roman" w:hAnsi="Times New Roman" w:cs="Times New Roman"/>
          <w:b/>
          <w:sz w:val="24"/>
          <w:szCs w:val="24"/>
        </w:rPr>
      </w:pPr>
    </w:p>
    <w:p w14:paraId="2EDF7973" w14:textId="77777777" w:rsidR="00243293" w:rsidRDefault="00243293" w:rsidP="00243293">
      <w:pPr>
        <w:spacing w:after="0"/>
        <w:jc w:val="center"/>
        <w:rPr>
          <w:rFonts w:ascii="Times New Roman" w:hAnsi="Times New Roman" w:cs="Times New Roman"/>
          <w:b/>
          <w:sz w:val="24"/>
          <w:szCs w:val="24"/>
        </w:rPr>
      </w:pPr>
    </w:p>
    <w:p w14:paraId="47392EC0" w14:textId="77777777" w:rsidR="00C07BA9" w:rsidRDefault="00C07BA9" w:rsidP="00243293">
      <w:pPr>
        <w:spacing w:after="0"/>
        <w:jc w:val="center"/>
        <w:rPr>
          <w:rFonts w:ascii="Times New Roman" w:hAnsi="Times New Roman" w:cs="Times New Roman"/>
          <w:b/>
          <w:sz w:val="24"/>
          <w:szCs w:val="24"/>
        </w:rPr>
      </w:pPr>
    </w:p>
    <w:p w14:paraId="77C34567" w14:textId="77777777" w:rsidR="00C07BA9" w:rsidRDefault="00C07BA9" w:rsidP="00243293">
      <w:pPr>
        <w:spacing w:after="0"/>
        <w:jc w:val="center"/>
        <w:rPr>
          <w:rFonts w:ascii="Times New Roman" w:hAnsi="Times New Roman" w:cs="Times New Roman"/>
          <w:b/>
          <w:sz w:val="24"/>
          <w:szCs w:val="24"/>
        </w:rPr>
      </w:pPr>
    </w:p>
    <w:p w14:paraId="194A6F77" w14:textId="77777777" w:rsidR="00C07BA9" w:rsidRDefault="00C07BA9" w:rsidP="00243293">
      <w:pPr>
        <w:spacing w:after="0"/>
        <w:jc w:val="center"/>
        <w:rPr>
          <w:rFonts w:ascii="Times New Roman" w:hAnsi="Times New Roman" w:cs="Times New Roman"/>
          <w:b/>
          <w:sz w:val="24"/>
          <w:szCs w:val="24"/>
        </w:rPr>
      </w:pPr>
    </w:p>
    <w:p w14:paraId="57A2E30C" w14:textId="77777777" w:rsidR="00C07BA9" w:rsidRDefault="00C07BA9" w:rsidP="00243293">
      <w:pPr>
        <w:spacing w:after="0"/>
        <w:jc w:val="center"/>
        <w:rPr>
          <w:rFonts w:ascii="Times New Roman" w:hAnsi="Times New Roman" w:cs="Times New Roman"/>
          <w:b/>
          <w:sz w:val="24"/>
          <w:szCs w:val="24"/>
        </w:rPr>
      </w:pPr>
    </w:p>
    <w:p w14:paraId="1EED33C1" w14:textId="77777777" w:rsidR="00C07BA9" w:rsidRDefault="00C07BA9" w:rsidP="00243293">
      <w:pPr>
        <w:spacing w:after="0"/>
        <w:jc w:val="center"/>
        <w:rPr>
          <w:rFonts w:ascii="Times New Roman" w:hAnsi="Times New Roman" w:cs="Times New Roman"/>
          <w:b/>
          <w:sz w:val="24"/>
          <w:szCs w:val="24"/>
        </w:rPr>
      </w:pPr>
    </w:p>
    <w:p w14:paraId="0CE73847" w14:textId="77777777" w:rsidR="00C07BA9" w:rsidRDefault="00C07BA9" w:rsidP="00243293">
      <w:pPr>
        <w:spacing w:after="0"/>
        <w:jc w:val="center"/>
        <w:rPr>
          <w:rFonts w:ascii="Times New Roman" w:hAnsi="Times New Roman" w:cs="Times New Roman"/>
          <w:b/>
          <w:sz w:val="24"/>
          <w:szCs w:val="24"/>
        </w:rPr>
      </w:pPr>
    </w:p>
    <w:p w14:paraId="1D66A202" w14:textId="77777777" w:rsidR="00C07BA9" w:rsidRDefault="00C07BA9" w:rsidP="00243293">
      <w:pPr>
        <w:spacing w:after="0"/>
        <w:jc w:val="center"/>
        <w:rPr>
          <w:rFonts w:ascii="Times New Roman" w:hAnsi="Times New Roman" w:cs="Times New Roman"/>
          <w:b/>
          <w:sz w:val="24"/>
          <w:szCs w:val="24"/>
        </w:rPr>
      </w:pPr>
    </w:p>
    <w:p w14:paraId="0561F2A2" w14:textId="77777777" w:rsidR="00C07BA9" w:rsidRDefault="00C07BA9" w:rsidP="00243293">
      <w:pPr>
        <w:spacing w:after="0"/>
        <w:jc w:val="center"/>
        <w:rPr>
          <w:rFonts w:ascii="Times New Roman" w:hAnsi="Times New Roman" w:cs="Times New Roman"/>
          <w:b/>
          <w:sz w:val="24"/>
          <w:szCs w:val="24"/>
        </w:rPr>
      </w:pPr>
    </w:p>
    <w:p w14:paraId="19A5E468" w14:textId="77777777" w:rsidR="00C07BA9" w:rsidRDefault="00C07BA9" w:rsidP="00243293">
      <w:pPr>
        <w:spacing w:after="0"/>
        <w:jc w:val="center"/>
        <w:rPr>
          <w:rFonts w:ascii="Times New Roman" w:hAnsi="Times New Roman" w:cs="Times New Roman"/>
          <w:b/>
          <w:sz w:val="24"/>
          <w:szCs w:val="24"/>
        </w:rPr>
      </w:pPr>
    </w:p>
    <w:p w14:paraId="0C381C10" w14:textId="77777777" w:rsidR="00C07BA9" w:rsidRDefault="00C07BA9" w:rsidP="00243293">
      <w:pPr>
        <w:spacing w:after="0"/>
        <w:jc w:val="center"/>
        <w:rPr>
          <w:rFonts w:ascii="Times New Roman" w:hAnsi="Times New Roman" w:cs="Times New Roman"/>
          <w:b/>
          <w:sz w:val="24"/>
          <w:szCs w:val="24"/>
        </w:rPr>
      </w:pPr>
    </w:p>
    <w:p w14:paraId="5F9940B7" w14:textId="77777777" w:rsidR="00C07BA9" w:rsidRDefault="00C07BA9" w:rsidP="00243293">
      <w:pPr>
        <w:spacing w:after="0"/>
        <w:jc w:val="center"/>
        <w:rPr>
          <w:rFonts w:ascii="Times New Roman" w:hAnsi="Times New Roman" w:cs="Times New Roman"/>
          <w:b/>
          <w:sz w:val="24"/>
          <w:szCs w:val="24"/>
        </w:rPr>
      </w:pPr>
    </w:p>
    <w:p w14:paraId="1554A172" w14:textId="77777777" w:rsidR="00C07BA9" w:rsidRDefault="00C07BA9" w:rsidP="00243293">
      <w:pPr>
        <w:spacing w:after="0"/>
        <w:jc w:val="center"/>
        <w:rPr>
          <w:rFonts w:ascii="Times New Roman" w:hAnsi="Times New Roman" w:cs="Times New Roman"/>
          <w:b/>
          <w:sz w:val="24"/>
          <w:szCs w:val="24"/>
        </w:rPr>
      </w:pPr>
    </w:p>
    <w:p w14:paraId="6AC25AA5" w14:textId="77777777" w:rsidR="00C07BA9" w:rsidRDefault="00C07BA9" w:rsidP="00243293">
      <w:pPr>
        <w:spacing w:after="0"/>
        <w:jc w:val="center"/>
        <w:rPr>
          <w:rFonts w:ascii="Times New Roman" w:hAnsi="Times New Roman" w:cs="Times New Roman"/>
          <w:b/>
          <w:sz w:val="24"/>
          <w:szCs w:val="24"/>
        </w:rPr>
      </w:pPr>
    </w:p>
    <w:p w14:paraId="3D1C49AD" w14:textId="77777777" w:rsidR="00C07BA9" w:rsidRDefault="00C07BA9" w:rsidP="00243293">
      <w:pPr>
        <w:spacing w:after="0"/>
        <w:jc w:val="center"/>
        <w:rPr>
          <w:rFonts w:ascii="Times New Roman" w:hAnsi="Times New Roman" w:cs="Times New Roman"/>
          <w:b/>
          <w:sz w:val="24"/>
          <w:szCs w:val="24"/>
        </w:rPr>
      </w:pPr>
    </w:p>
    <w:p w14:paraId="0143549B" w14:textId="77777777" w:rsidR="00C07BA9" w:rsidRDefault="00C07BA9" w:rsidP="00243293">
      <w:pPr>
        <w:spacing w:after="0"/>
        <w:jc w:val="center"/>
        <w:rPr>
          <w:rFonts w:ascii="Times New Roman" w:hAnsi="Times New Roman" w:cs="Times New Roman"/>
          <w:b/>
          <w:sz w:val="24"/>
          <w:szCs w:val="24"/>
        </w:rPr>
      </w:pPr>
    </w:p>
    <w:p w14:paraId="0F118139" w14:textId="77777777" w:rsidR="00C07BA9" w:rsidRDefault="00C07BA9" w:rsidP="00243293">
      <w:pPr>
        <w:spacing w:after="0"/>
        <w:jc w:val="center"/>
        <w:rPr>
          <w:rFonts w:ascii="Times New Roman" w:hAnsi="Times New Roman" w:cs="Times New Roman"/>
          <w:b/>
          <w:sz w:val="24"/>
          <w:szCs w:val="24"/>
        </w:rPr>
      </w:pPr>
    </w:p>
    <w:p w14:paraId="2D97230E" w14:textId="77777777" w:rsidR="00C07BA9" w:rsidRDefault="00C07BA9" w:rsidP="00243293">
      <w:pPr>
        <w:spacing w:after="0"/>
        <w:jc w:val="center"/>
        <w:rPr>
          <w:rFonts w:ascii="Times New Roman" w:hAnsi="Times New Roman" w:cs="Times New Roman"/>
          <w:b/>
          <w:sz w:val="24"/>
          <w:szCs w:val="24"/>
        </w:rPr>
      </w:pPr>
    </w:p>
    <w:p w14:paraId="1A2889AC" w14:textId="77777777" w:rsidR="00C07BA9" w:rsidRDefault="00C07BA9" w:rsidP="00243293">
      <w:pPr>
        <w:spacing w:after="0"/>
        <w:jc w:val="center"/>
        <w:rPr>
          <w:rFonts w:ascii="Times New Roman" w:hAnsi="Times New Roman" w:cs="Times New Roman"/>
          <w:b/>
          <w:sz w:val="24"/>
          <w:szCs w:val="24"/>
        </w:rPr>
      </w:pPr>
    </w:p>
    <w:p w14:paraId="20364272" w14:textId="77777777" w:rsidR="00C07BA9" w:rsidRPr="00C07BA9" w:rsidRDefault="00C07BA9" w:rsidP="00243293">
      <w:pPr>
        <w:spacing w:after="0"/>
        <w:jc w:val="center"/>
        <w:rPr>
          <w:rFonts w:ascii="Times New Roman" w:hAnsi="Times New Roman" w:cs="Times New Roman"/>
          <w:b/>
          <w:sz w:val="24"/>
          <w:szCs w:val="24"/>
        </w:rPr>
      </w:pPr>
    </w:p>
    <w:sdt>
      <w:sdtPr>
        <w:rPr>
          <w:rFonts w:asciiTheme="minorHAnsi" w:eastAsiaTheme="minorHAnsi" w:hAnsiTheme="minorHAnsi" w:cstheme="minorBidi"/>
          <w:color w:val="auto"/>
          <w:sz w:val="22"/>
          <w:szCs w:val="22"/>
          <w:lang w:eastAsia="en-US"/>
        </w:rPr>
        <w:id w:val="1134763882"/>
        <w:docPartObj>
          <w:docPartGallery w:val="Table of Contents"/>
          <w:docPartUnique/>
        </w:docPartObj>
      </w:sdtPr>
      <w:sdtEndPr>
        <w:rPr>
          <w:b/>
          <w:bCs/>
        </w:rPr>
      </w:sdtEndPr>
      <w:sdtContent>
        <w:p w14:paraId="1628E4E2" w14:textId="77777777" w:rsidR="000E170F" w:rsidRPr="008B6606" w:rsidRDefault="000E170F" w:rsidP="003A1910">
          <w:pPr>
            <w:pStyle w:val="af6"/>
            <w:pageBreakBefore/>
            <w:spacing w:line="240" w:lineRule="auto"/>
            <w:rPr>
              <w:rFonts w:ascii="Times New Roman" w:hAnsi="Times New Roman" w:cs="Times New Roman"/>
              <w:color w:val="auto"/>
              <w:sz w:val="24"/>
              <w:szCs w:val="24"/>
            </w:rPr>
          </w:pPr>
          <w:r w:rsidRPr="008B6606">
            <w:rPr>
              <w:rFonts w:ascii="Times New Roman" w:hAnsi="Times New Roman" w:cs="Times New Roman"/>
              <w:color w:val="auto"/>
              <w:sz w:val="24"/>
              <w:szCs w:val="24"/>
            </w:rPr>
            <w:t>Оглавление</w:t>
          </w:r>
        </w:p>
        <w:p w14:paraId="1541683D" w14:textId="77777777" w:rsidR="008B6606" w:rsidRDefault="003E0044">
          <w:pPr>
            <w:pStyle w:val="1d"/>
            <w:rPr>
              <w:rFonts w:asciiTheme="minorHAnsi" w:eastAsiaTheme="minorEastAsia" w:hAnsiTheme="minorHAnsi" w:cstheme="minorBidi"/>
              <w:noProof/>
              <w:color w:val="auto"/>
            </w:rPr>
          </w:pPr>
          <w:r w:rsidRPr="002D2871">
            <w:rPr>
              <w:rFonts w:ascii="Segoe UI Light" w:hAnsi="Segoe UI Light" w:cs="Segoe UI Light"/>
              <w:bCs/>
              <w:color w:val="auto"/>
              <w:sz w:val="18"/>
              <w:szCs w:val="18"/>
            </w:rPr>
            <w:fldChar w:fldCharType="begin"/>
          </w:r>
          <w:r w:rsidR="000E170F" w:rsidRPr="002D2871">
            <w:rPr>
              <w:rFonts w:ascii="Segoe UI Light" w:hAnsi="Segoe UI Light" w:cs="Segoe UI Light"/>
              <w:bCs/>
              <w:color w:val="auto"/>
              <w:sz w:val="18"/>
              <w:szCs w:val="18"/>
            </w:rPr>
            <w:instrText xml:space="preserve"> TOC \o "1-3" \h \z \u </w:instrText>
          </w:r>
          <w:r w:rsidRPr="002D2871">
            <w:rPr>
              <w:rFonts w:ascii="Segoe UI Light" w:hAnsi="Segoe UI Light" w:cs="Segoe UI Light"/>
              <w:bCs/>
              <w:color w:val="auto"/>
              <w:sz w:val="18"/>
              <w:szCs w:val="18"/>
            </w:rPr>
            <w:fldChar w:fldCharType="separate"/>
          </w:r>
          <w:hyperlink w:anchor="_Toc529535508" w:history="1">
            <w:r w:rsidR="008B6606" w:rsidRPr="00E46AC1">
              <w:rPr>
                <w:rStyle w:val="ae"/>
                <w:rFonts w:ascii="Times New Roman" w:hAnsi="Times New Roman" w:cs="Times New Roman"/>
                <w:noProof/>
              </w:rPr>
              <w:t>Введение</w:t>
            </w:r>
            <w:r w:rsidR="008B6606">
              <w:rPr>
                <w:noProof/>
                <w:webHidden/>
              </w:rPr>
              <w:tab/>
            </w:r>
            <w:r w:rsidR="008B6606">
              <w:rPr>
                <w:noProof/>
                <w:webHidden/>
              </w:rPr>
              <w:fldChar w:fldCharType="begin"/>
            </w:r>
            <w:r w:rsidR="008B6606">
              <w:rPr>
                <w:noProof/>
                <w:webHidden/>
              </w:rPr>
              <w:instrText xml:space="preserve"> PAGEREF _Toc529535508 \h </w:instrText>
            </w:r>
            <w:r w:rsidR="008B6606">
              <w:rPr>
                <w:noProof/>
                <w:webHidden/>
              </w:rPr>
            </w:r>
            <w:r w:rsidR="008B6606">
              <w:rPr>
                <w:noProof/>
                <w:webHidden/>
              </w:rPr>
              <w:fldChar w:fldCharType="separate"/>
            </w:r>
            <w:r w:rsidR="008B6606">
              <w:rPr>
                <w:noProof/>
                <w:webHidden/>
              </w:rPr>
              <w:t>6</w:t>
            </w:r>
            <w:r w:rsidR="008B6606">
              <w:rPr>
                <w:noProof/>
                <w:webHidden/>
              </w:rPr>
              <w:fldChar w:fldCharType="end"/>
            </w:r>
          </w:hyperlink>
        </w:p>
        <w:p w14:paraId="0948B6B8" w14:textId="77777777" w:rsidR="008B6606" w:rsidRDefault="00317931">
          <w:pPr>
            <w:pStyle w:val="24"/>
            <w:rPr>
              <w:rFonts w:asciiTheme="minorHAnsi" w:eastAsiaTheme="minorEastAsia" w:hAnsiTheme="minorHAnsi" w:cstheme="minorBidi"/>
              <w:noProof/>
              <w:color w:val="auto"/>
            </w:rPr>
          </w:pPr>
          <w:hyperlink w:anchor="_Toc529535509" w:history="1">
            <w:r w:rsidR="008B6606" w:rsidRPr="00E46AC1">
              <w:rPr>
                <w:rStyle w:val="ae"/>
                <w:rFonts w:ascii="Times New Roman" w:hAnsi="Times New Roman" w:cs="Times New Roman"/>
                <w:noProof/>
              </w:rPr>
              <w:t>1.1. Основные сведения</w:t>
            </w:r>
            <w:r w:rsidR="008B6606">
              <w:rPr>
                <w:noProof/>
                <w:webHidden/>
              </w:rPr>
              <w:tab/>
            </w:r>
            <w:r w:rsidR="008B6606">
              <w:rPr>
                <w:noProof/>
                <w:webHidden/>
              </w:rPr>
              <w:fldChar w:fldCharType="begin"/>
            </w:r>
            <w:r w:rsidR="008B6606">
              <w:rPr>
                <w:noProof/>
                <w:webHidden/>
              </w:rPr>
              <w:instrText xml:space="preserve"> PAGEREF _Toc529535509 \h </w:instrText>
            </w:r>
            <w:r w:rsidR="008B6606">
              <w:rPr>
                <w:noProof/>
                <w:webHidden/>
              </w:rPr>
            </w:r>
            <w:r w:rsidR="008B6606">
              <w:rPr>
                <w:noProof/>
                <w:webHidden/>
              </w:rPr>
              <w:fldChar w:fldCharType="separate"/>
            </w:r>
            <w:r w:rsidR="008B6606">
              <w:rPr>
                <w:noProof/>
                <w:webHidden/>
              </w:rPr>
              <w:t>8</w:t>
            </w:r>
            <w:r w:rsidR="008B6606">
              <w:rPr>
                <w:noProof/>
                <w:webHidden/>
              </w:rPr>
              <w:fldChar w:fldCharType="end"/>
            </w:r>
          </w:hyperlink>
        </w:p>
        <w:p w14:paraId="4596686C" w14:textId="77777777" w:rsidR="008B6606" w:rsidRDefault="00317931">
          <w:pPr>
            <w:pStyle w:val="33"/>
            <w:rPr>
              <w:rFonts w:asciiTheme="minorHAnsi" w:eastAsiaTheme="minorEastAsia" w:hAnsiTheme="minorHAnsi" w:cstheme="minorBidi"/>
              <w:noProof/>
              <w:color w:val="auto"/>
            </w:rPr>
          </w:pPr>
          <w:hyperlink w:anchor="_Toc529535510" w:history="1">
            <w:r w:rsidR="008B6606" w:rsidRPr="00E46AC1">
              <w:rPr>
                <w:rStyle w:val="ae"/>
                <w:rFonts w:ascii="Times New Roman" w:eastAsia="Segoe UI Light" w:hAnsi="Times New Roman" w:cs="Times New Roman"/>
                <w:b/>
                <w:bCs/>
                <w:noProof/>
              </w:rPr>
              <w:t>1.1.1 Географическое положение</w:t>
            </w:r>
            <w:r w:rsidR="008B6606">
              <w:rPr>
                <w:noProof/>
                <w:webHidden/>
              </w:rPr>
              <w:tab/>
            </w:r>
            <w:r w:rsidR="008B6606">
              <w:rPr>
                <w:noProof/>
                <w:webHidden/>
              </w:rPr>
              <w:fldChar w:fldCharType="begin"/>
            </w:r>
            <w:r w:rsidR="008B6606">
              <w:rPr>
                <w:noProof/>
                <w:webHidden/>
              </w:rPr>
              <w:instrText xml:space="preserve"> PAGEREF _Toc529535510 \h </w:instrText>
            </w:r>
            <w:r w:rsidR="008B6606">
              <w:rPr>
                <w:noProof/>
                <w:webHidden/>
              </w:rPr>
            </w:r>
            <w:r w:rsidR="008B6606">
              <w:rPr>
                <w:noProof/>
                <w:webHidden/>
              </w:rPr>
              <w:fldChar w:fldCharType="separate"/>
            </w:r>
            <w:r w:rsidR="008B6606">
              <w:rPr>
                <w:noProof/>
                <w:webHidden/>
              </w:rPr>
              <w:t>8</w:t>
            </w:r>
            <w:r w:rsidR="008B6606">
              <w:rPr>
                <w:noProof/>
                <w:webHidden/>
              </w:rPr>
              <w:fldChar w:fldCharType="end"/>
            </w:r>
          </w:hyperlink>
        </w:p>
        <w:p w14:paraId="3630D062" w14:textId="77777777" w:rsidR="008B6606" w:rsidRDefault="00317931">
          <w:pPr>
            <w:pStyle w:val="33"/>
            <w:rPr>
              <w:rFonts w:asciiTheme="minorHAnsi" w:eastAsiaTheme="minorEastAsia" w:hAnsiTheme="minorHAnsi" w:cstheme="minorBidi"/>
              <w:noProof/>
              <w:color w:val="auto"/>
            </w:rPr>
          </w:pPr>
          <w:hyperlink w:anchor="_Toc529535511" w:history="1">
            <w:r w:rsidR="008B6606" w:rsidRPr="00E46AC1">
              <w:rPr>
                <w:rStyle w:val="ae"/>
                <w:rFonts w:ascii="Times New Roman" w:eastAsia="Segoe UI Light" w:hAnsi="Times New Roman" w:cs="Times New Roman"/>
                <w:b/>
                <w:bCs/>
                <w:noProof/>
              </w:rPr>
              <w:t>1.1.2 Природные ресурсы</w:t>
            </w:r>
            <w:r w:rsidR="008B6606">
              <w:rPr>
                <w:noProof/>
                <w:webHidden/>
              </w:rPr>
              <w:tab/>
            </w:r>
            <w:r w:rsidR="008B6606">
              <w:rPr>
                <w:noProof/>
                <w:webHidden/>
              </w:rPr>
              <w:fldChar w:fldCharType="begin"/>
            </w:r>
            <w:r w:rsidR="008B6606">
              <w:rPr>
                <w:noProof/>
                <w:webHidden/>
              </w:rPr>
              <w:instrText xml:space="preserve"> PAGEREF _Toc529535511 \h </w:instrText>
            </w:r>
            <w:r w:rsidR="008B6606">
              <w:rPr>
                <w:noProof/>
                <w:webHidden/>
              </w:rPr>
            </w:r>
            <w:r w:rsidR="008B6606">
              <w:rPr>
                <w:noProof/>
                <w:webHidden/>
              </w:rPr>
              <w:fldChar w:fldCharType="separate"/>
            </w:r>
            <w:r w:rsidR="008B6606">
              <w:rPr>
                <w:noProof/>
                <w:webHidden/>
              </w:rPr>
              <w:t>10</w:t>
            </w:r>
            <w:r w:rsidR="008B6606">
              <w:rPr>
                <w:noProof/>
                <w:webHidden/>
              </w:rPr>
              <w:fldChar w:fldCharType="end"/>
            </w:r>
          </w:hyperlink>
        </w:p>
        <w:p w14:paraId="09B700CB" w14:textId="77777777" w:rsidR="008B6606" w:rsidRDefault="00317931">
          <w:pPr>
            <w:pStyle w:val="33"/>
            <w:rPr>
              <w:rFonts w:asciiTheme="minorHAnsi" w:eastAsiaTheme="minorEastAsia" w:hAnsiTheme="minorHAnsi" w:cstheme="minorBidi"/>
              <w:noProof/>
              <w:color w:val="auto"/>
            </w:rPr>
          </w:pPr>
          <w:hyperlink w:anchor="_Toc529535512" w:history="1">
            <w:r w:rsidR="008B6606" w:rsidRPr="00E46AC1">
              <w:rPr>
                <w:rStyle w:val="ae"/>
                <w:rFonts w:ascii="Times New Roman" w:eastAsia="Segoe UI Light" w:hAnsi="Times New Roman" w:cs="Times New Roman"/>
                <w:b/>
                <w:bCs/>
                <w:noProof/>
              </w:rPr>
              <w:t>1.1.3 Экологическая ситуация</w:t>
            </w:r>
            <w:r w:rsidR="008B6606">
              <w:rPr>
                <w:noProof/>
                <w:webHidden/>
              </w:rPr>
              <w:tab/>
            </w:r>
            <w:r w:rsidR="008B6606">
              <w:rPr>
                <w:noProof/>
                <w:webHidden/>
              </w:rPr>
              <w:fldChar w:fldCharType="begin"/>
            </w:r>
            <w:r w:rsidR="008B6606">
              <w:rPr>
                <w:noProof/>
                <w:webHidden/>
              </w:rPr>
              <w:instrText xml:space="preserve"> PAGEREF _Toc529535512 \h </w:instrText>
            </w:r>
            <w:r w:rsidR="008B6606">
              <w:rPr>
                <w:noProof/>
                <w:webHidden/>
              </w:rPr>
            </w:r>
            <w:r w:rsidR="008B6606">
              <w:rPr>
                <w:noProof/>
                <w:webHidden/>
              </w:rPr>
              <w:fldChar w:fldCharType="separate"/>
            </w:r>
            <w:r w:rsidR="008B6606">
              <w:rPr>
                <w:noProof/>
                <w:webHidden/>
              </w:rPr>
              <w:t>16</w:t>
            </w:r>
            <w:r w:rsidR="008B6606">
              <w:rPr>
                <w:noProof/>
                <w:webHidden/>
              </w:rPr>
              <w:fldChar w:fldCharType="end"/>
            </w:r>
          </w:hyperlink>
        </w:p>
        <w:p w14:paraId="4CA62045" w14:textId="77777777" w:rsidR="008B6606" w:rsidRDefault="00317931">
          <w:pPr>
            <w:pStyle w:val="24"/>
            <w:rPr>
              <w:rFonts w:asciiTheme="minorHAnsi" w:eastAsiaTheme="minorEastAsia" w:hAnsiTheme="minorHAnsi" w:cstheme="minorBidi"/>
              <w:noProof/>
              <w:color w:val="auto"/>
            </w:rPr>
          </w:pPr>
          <w:hyperlink w:anchor="_Toc529535513" w:history="1">
            <w:r w:rsidR="008B6606" w:rsidRPr="00E46AC1">
              <w:rPr>
                <w:rStyle w:val="ae"/>
                <w:rFonts w:ascii="Times New Roman" w:hAnsi="Times New Roman" w:cs="Times New Roman"/>
                <w:noProof/>
              </w:rPr>
              <w:t>1.2. Население и трудовые ресурсы</w:t>
            </w:r>
            <w:r w:rsidR="008B6606">
              <w:rPr>
                <w:noProof/>
                <w:webHidden/>
              </w:rPr>
              <w:tab/>
            </w:r>
            <w:r w:rsidR="008B6606">
              <w:rPr>
                <w:noProof/>
                <w:webHidden/>
              </w:rPr>
              <w:fldChar w:fldCharType="begin"/>
            </w:r>
            <w:r w:rsidR="008B6606">
              <w:rPr>
                <w:noProof/>
                <w:webHidden/>
              </w:rPr>
              <w:instrText xml:space="preserve"> PAGEREF _Toc529535513 \h </w:instrText>
            </w:r>
            <w:r w:rsidR="008B6606">
              <w:rPr>
                <w:noProof/>
                <w:webHidden/>
              </w:rPr>
            </w:r>
            <w:r w:rsidR="008B6606">
              <w:rPr>
                <w:noProof/>
                <w:webHidden/>
              </w:rPr>
              <w:fldChar w:fldCharType="separate"/>
            </w:r>
            <w:r w:rsidR="008B6606">
              <w:rPr>
                <w:noProof/>
                <w:webHidden/>
              </w:rPr>
              <w:t>19</w:t>
            </w:r>
            <w:r w:rsidR="008B6606">
              <w:rPr>
                <w:noProof/>
                <w:webHidden/>
              </w:rPr>
              <w:fldChar w:fldCharType="end"/>
            </w:r>
          </w:hyperlink>
        </w:p>
        <w:p w14:paraId="1C30DD92" w14:textId="77777777" w:rsidR="008B6606" w:rsidRDefault="00317931">
          <w:pPr>
            <w:pStyle w:val="33"/>
            <w:rPr>
              <w:rFonts w:asciiTheme="minorHAnsi" w:eastAsiaTheme="minorEastAsia" w:hAnsiTheme="minorHAnsi" w:cstheme="minorBidi"/>
              <w:noProof/>
              <w:color w:val="auto"/>
            </w:rPr>
          </w:pPr>
          <w:hyperlink w:anchor="_Toc529535514" w:history="1">
            <w:r w:rsidR="008B6606" w:rsidRPr="00E46AC1">
              <w:rPr>
                <w:rStyle w:val="ae"/>
                <w:rFonts w:ascii="Times New Roman" w:eastAsia="Segoe UI Light" w:hAnsi="Times New Roman" w:cs="Times New Roman"/>
                <w:b/>
                <w:bCs/>
                <w:noProof/>
              </w:rPr>
              <w:t>1.2.1 Демографическая ситуация</w:t>
            </w:r>
            <w:r w:rsidR="008B6606">
              <w:rPr>
                <w:noProof/>
                <w:webHidden/>
              </w:rPr>
              <w:tab/>
            </w:r>
            <w:r w:rsidR="008B6606">
              <w:rPr>
                <w:noProof/>
                <w:webHidden/>
              </w:rPr>
              <w:fldChar w:fldCharType="begin"/>
            </w:r>
            <w:r w:rsidR="008B6606">
              <w:rPr>
                <w:noProof/>
                <w:webHidden/>
              </w:rPr>
              <w:instrText xml:space="preserve"> PAGEREF _Toc529535514 \h </w:instrText>
            </w:r>
            <w:r w:rsidR="008B6606">
              <w:rPr>
                <w:noProof/>
                <w:webHidden/>
              </w:rPr>
            </w:r>
            <w:r w:rsidR="008B6606">
              <w:rPr>
                <w:noProof/>
                <w:webHidden/>
              </w:rPr>
              <w:fldChar w:fldCharType="separate"/>
            </w:r>
            <w:r w:rsidR="008B6606">
              <w:rPr>
                <w:noProof/>
                <w:webHidden/>
              </w:rPr>
              <w:t>19</w:t>
            </w:r>
            <w:r w:rsidR="008B6606">
              <w:rPr>
                <w:noProof/>
                <w:webHidden/>
              </w:rPr>
              <w:fldChar w:fldCharType="end"/>
            </w:r>
          </w:hyperlink>
        </w:p>
        <w:p w14:paraId="19B0F01A" w14:textId="77777777" w:rsidR="008B6606" w:rsidRDefault="00317931">
          <w:pPr>
            <w:pStyle w:val="33"/>
            <w:rPr>
              <w:rFonts w:asciiTheme="minorHAnsi" w:eastAsiaTheme="minorEastAsia" w:hAnsiTheme="minorHAnsi" w:cstheme="minorBidi"/>
              <w:noProof/>
              <w:color w:val="auto"/>
            </w:rPr>
          </w:pPr>
          <w:hyperlink w:anchor="_Toc529535515" w:history="1">
            <w:r w:rsidR="008B6606" w:rsidRPr="00E46AC1">
              <w:rPr>
                <w:rStyle w:val="ae"/>
                <w:rFonts w:ascii="Times New Roman" w:hAnsi="Times New Roman" w:cs="Times New Roman"/>
                <w:b/>
                <w:bCs/>
                <w:noProof/>
              </w:rPr>
              <w:t>1.2.2 Миграционная ситуация</w:t>
            </w:r>
            <w:r w:rsidR="008B6606">
              <w:rPr>
                <w:noProof/>
                <w:webHidden/>
              </w:rPr>
              <w:tab/>
            </w:r>
            <w:r w:rsidR="008B6606">
              <w:rPr>
                <w:noProof/>
                <w:webHidden/>
              </w:rPr>
              <w:fldChar w:fldCharType="begin"/>
            </w:r>
            <w:r w:rsidR="008B6606">
              <w:rPr>
                <w:noProof/>
                <w:webHidden/>
              </w:rPr>
              <w:instrText xml:space="preserve"> PAGEREF _Toc529535515 \h </w:instrText>
            </w:r>
            <w:r w:rsidR="008B6606">
              <w:rPr>
                <w:noProof/>
                <w:webHidden/>
              </w:rPr>
            </w:r>
            <w:r w:rsidR="008B6606">
              <w:rPr>
                <w:noProof/>
                <w:webHidden/>
              </w:rPr>
              <w:fldChar w:fldCharType="separate"/>
            </w:r>
            <w:r w:rsidR="008B6606">
              <w:rPr>
                <w:noProof/>
                <w:webHidden/>
              </w:rPr>
              <w:t>23</w:t>
            </w:r>
            <w:r w:rsidR="008B6606">
              <w:rPr>
                <w:noProof/>
                <w:webHidden/>
              </w:rPr>
              <w:fldChar w:fldCharType="end"/>
            </w:r>
          </w:hyperlink>
        </w:p>
        <w:p w14:paraId="33F7C28E" w14:textId="77777777" w:rsidR="008B6606" w:rsidRDefault="00317931">
          <w:pPr>
            <w:pStyle w:val="33"/>
            <w:rPr>
              <w:rFonts w:asciiTheme="minorHAnsi" w:eastAsiaTheme="minorEastAsia" w:hAnsiTheme="minorHAnsi" w:cstheme="minorBidi"/>
              <w:noProof/>
              <w:color w:val="auto"/>
            </w:rPr>
          </w:pPr>
          <w:hyperlink w:anchor="_Toc529535516" w:history="1">
            <w:r w:rsidR="008B6606" w:rsidRPr="00E46AC1">
              <w:rPr>
                <w:rStyle w:val="ae"/>
                <w:rFonts w:ascii="Times New Roman" w:eastAsia="Segoe UI Light" w:hAnsi="Times New Roman" w:cs="Times New Roman"/>
                <w:b/>
                <w:bCs/>
                <w:noProof/>
              </w:rPr>
              <w:t>1.2.3 Рынок труда и безработица</w:t>
            </w:r>
            <w:r w:rsidR="008B6606">
              <w:rPr>
                <w:noProof/>
                <w:webHidden/>
              </w:rPr>
              <w:tab/>
            </w:r>
            <w:r w:rsidR="008B6606">
              <w:rPr>
                <w:noProof/>
                <w:webHidden/>
              </w:rPr>
              <w:fldChar w:fldCharType="begin"/>
            </w:r>
            <w:r w:rsidR="008B6606">
              <w:rPr>
                <w:noProof/>
                <w:webHidden/>
              </w:rPr>
              <w:instrText xml:space="preserve"> PAGEREF _Toc529535516 \h </w:instrText>
            </w:r>
            <w:r w:rsidR="008B6606">
              <w:rPr>
                <w:noProof/>
                <w:webHidden/>
              </w:rPr>
            </w:r>
            <w:r w:rsidR="008B6606">
              <w:rPr>
                <w:noProof/>
                <w:webHidden/>
              </w:rPr>
              <w:fldChar w:fldCharType="separate"/>
            </w:r>
            <w:r w:rsidR="008B6606">
              <w:rPr>
                <w:noProof/>
                <w:webHidden/>
              </w:rPr>
              <w:t>24</w:t>
            </w:r>
            <w:r w:rsidR="008B6606">
              <w:rPr>
                <w:noProof/>
                <w:webHidden/>
              </w:rPr>
              <w:fldChar w:fldCharType="end"/>
            </w:r>
          </w:hyperlink>
        </w:p>
        <w:p w14:paraId="42EF8266" w14:textId="77777777" w:rsidR="008B6606" w:rsidRDefault="00317931">
          <w:pPr>
            <w:pStyle w:val="33"/>
            <w:rPr>
              <w:rFonts w:asciiTheme="minorHAnsi" w:eastAsiaTheme="minorEastAsia" w:hAnsiTheme="minorHAnsi" w:cstheme="minorBidi"/>
              <w:noProof/>
              <w:color w:val="auto"/>
            </w:rPr>
          </w:pPr>
          <w:hyperlink w:anchor="_Toc529535517" w:history="1">
            <w:r w:rsidR="008B6606" w:rsidRPr="00E46AC1">
              <w:rPr>
                <w:rStyle w:val="ae"/>
                <w:rFonts w:ascii="Times New Roman" w:eastAsia="Segoe UI Light" w:hAnsi="Times New Roman" w:cs="Times New Roman"/>
                <w:b/>
                <w:bCs/>
                <w:noProof/>
              </w:rPr>
              <w:t>1.2.4 Заработная плата и индекс реальных доходов населения</w:t>
            </w:r>
            <w:r w:rsidR="008B6606">
              <w:rPr>
                <w:noProof/>
                <w:webHidden/>
              </w:rPr>
              <w:tab/>
            </w:r>
            <w:r w:rsidR="008B6606">
              <w:rPr>
                <w:noProof/>
                <w:webHidden/>
              </w:rPr>
              <w:fldChar w:fldCharType="begin"/>
            </w:r>
            <w:r w:rsidR="008B6606">
              <w:rPr>
                <w:noProof/>
                <w:webHidden/>
              </w:rPr>
              <w:instrText xml:space="preserve"> PAGEREF _Toc529535517 \h </w:instrText>
            </w:r>
            <w:r w:rsidR="008B6606">
              <w:rPr>
                <w:noProof/>
                <w:webHidden/>
              </w:rPr>
            </w:r>
            <w:r w:rsidR="008B6606">
              <w:rPr>
                <w:noProof/>
                <w:webHidden/>
              </w:rPr>
              <w:fldChar w:fldCharType="separate"/>
            </w:r>
            <w:r w:rsidR="008B6606">
              <w:rPr>
                <w:noProof/>
                <w:webHidden/>
              </w:rPr>
              <w:t>27</w:t>
            </w:r>
            <w:r w:rsidR="008B6606">
              <w:rPr>
                <w:noProof/>
                <w:webHidden/>
              </w:rPr>
              <w:fldChar w:fldCharType="end"/>
            </w:r>
          </w:hyperlink>
        </w:p>
        <w:p w14:paraId="796A6176" w14:textId="77777777" w:rsidR="008B6606" w:rsidRDefault="00317931">
          <w:pPr>
            <w:pStyle w:val="24"/>
            <w:rPr>
              <w:rFonts w:asciiTheme="minorHAnsi" w:eastAsiaTheme="minorEastAsia" w:hAnsiTheme="minorHAnsi" w:cstheme="minorBidi"/>
              <w:noProof/>
              <w:color w:val="auto"/>
            </w:rPr>
          </w:pPr>
          <w:hyperlink w:anchor="_Toc529535518" w:history="1">
            <w:r w:rsidR="008B6606" w:rsidRPr="00E46AC1">
              <w:rPr>
                <w:rStyle w:val="ae"/>
                <w:rFonts w:ascii="Times New Roman" w:hAnsi="Times New Roman" w:cs="Times New Roman"/>
                <w:noProof/>
              </w:rPr>
              <w:t>1.3. Тенденции и возможности развития социальной сферы</w:t>
            </w:r>
            <w:r w:rsidR="008B6606">
              <w:rPr>
                <w:noProof/>
                <w:webHidden/>
              </w:rPr>
              <w:tab/>
            </w:r>
            <w:r w:rsidR="008B6606">
              <w:rPr>
                <w:noProof/>
                <w:webHidden/>
              </w:rPr>
              <w:fldChar w:fldCharType="begin"/>
            </w:r>
            <w:r w:rsidR="008B6606">
              <w:rPr>
                <w:noProof/>
                <w:webHidden/>
              </w:rPr>
              <w:instrText xml:space="preserve"> PAGEREF _Toc529535518 \h </w:instrText>
            </w:r>
            <w:r w:rsidR="008B6606">
              <w:rPr>
                <w:noProof/>
                <w:webHidden/>
              </w:rPr>
            </w:r>
            <w:r w:rsidR="008B6606">
              <w:rPr>
                <w:noProof/>
                <w:webHidden/>
              </w:rPr>
              <w:fldChar w:fldCharType="separate"/>
            </w:r>
            <w:r w:rsidR="008B6606">
              <w:rPr>
                <w:noProof/>
                <w:webHidden/>
              </w:rPr>
              <w:t>31</w:t>
            </w:r>
            <w:r w:rsidR="008B6606">
              <w:rPr>
                <w:noProof/>
                <w:webHidden/>
              </w:rPr>
              <w:fldChar w:fldCharType="end"/>
            </w:r>
          </w:hyperlink>
        </w:p>
        <w:p w14:paraId="0129E6FB" w14:textId="77777777" w:rsidR="008B6606" w:rsidRDefault="00317931">
          <w:pPr>
            <w:pStyle w:val="33"/>
            <w:rPr>
              <w:rFonts w:asciiTheme="minorHAnsi" w:eastAsiaTheme="minorEastAsia" w:hAnsiTheme="minorHAnsi" w:cstheme="minorBidi"/>
              <w:noProof/>
              <w:color w:val="auto"/>
            </w:rPr>
          </w:pPr>
          <w:hyperlink w:anchor="_Toc529535519" w:history="1">
            <w:r w:rsidR="008B6606" w:rsidRPr="00E46AC1">
              <w:rPr>
                <w:rStyle w:val="ae"/>
                <w:rFonts w:ascii="Times New Roman" w:eastAsia="Segoe UI Light" w:hAnsi="Times New Roman" w:cs="Times New Roman"/>
                <w:b/>
                <w:bCs/>
                <w:noProof/>
              </w:rPr>
              <w:t>1.3.1 Образование</w:t>
            </w:r>
            <w:r w:rsidR="008B6606">
              <w:rPr>
                <w:noProof/>
                <w:webHidden/>
              </w:rPr>
              <w:tab/>
            </w:r>
            <w:r w:rsidR="008B6606">
              <w:rPr>
                <w:noProof/>
                <w:webHidden/>
              </w:rPr>
              <w:fldChar w:fldCharType="begin"/>
            </w:r>
            <w:r w:rsidR="008B6606">
              <w:rPr>
                <w:noProof/>
                <w:webHidden/>
              </w:rPr>
              <w:instrText xml:space="preserve"> PAGEREF _Toc529535519 \h </w:instrText>
            </w:r>
            <w:r w:rsidR="008B6606">
              <w:rPr>
                <w:noProof/>
                <w:webHidden/>
              </w:rPr>
            </w:r>
            <w:r w:rsidR="008B6606">
              <w:rPr>
                <w:noProof/>
                <w:webHidden/>
              </w:rPr>
              <w:fldChar w:fldCharType="separate"/>
            </w:r>
            <w:r w:rsidR="008B6606">
              <w:rPr>
                <w:noProof/>
                <w:webHidden/>
              </w:rPr>
              <w:t>31</w:t>
            </w:r>
            <w:r w:rsidR="008B6606">
              <w:rPr>
                <w:noProof/>
                <w:webHidden/>
              </w:rPr>
              <w:fldChar w:fldCharType="end"/>
            </w:r>
          </w:hyperlink>
        </w:p>
        <w:p w14:paraId="3F8EC915" w14:textId="77777777" w:rsidR="008B6606" w:rsidRDefault="00317931">
          <w:pPr>
            <w:pStyle w:val="33"/>
            <w:rPr>
              <w:rFonts w:asciiTheme="minorHAnsi" w:eastAsiaTheme="minorEastAsia" w:hAnsiTheme="minorHAnsi" w:cstheme="minorBidi"/>
              <w:noProof/>
              <w:color w:val="auto"/>
            </w:rPr>
          </w:pPr>
          <w:hyperlink w:anchor="_Toc529535520" w:history="1">
            <w:r w:rsidR="008B6606" w:rsidRPr="00E46AC1">
              <w:rPr>
                <w:rStyle w:val="ae"/>
                <w:rFonts w:ascii="Times New Roman" w:eastAsia="Segoe UI Light" w:hAnsi="Times New Roman" w:cs="Times New Roman"/>
                <w:b/>
                <w:bCs/>
                <w:noProof/>
              </w:rPr>
              <w:t>1.3.2 Здравоохранение</w:t>
            </w:r>
            <w:r w:rsidR="008B6606">
              <w:rPr>
                <w:noProof/>
                <w:webHidden/>
              </w:rPr>
              <w:tab/>
            </w:r>
            <w:r w:rsidR="008B6606">
              <w:rPr>
                <w:noProof/>
                <w:webHidden/>
              </w:rPr>
              <w:fldChar w:fldCharType="begin"/>
            </w:r>
            <w:r w:rsidR="008B6606">
              <w:rPr>
                <w:noProof/>
                <w:webHidden/>
              </w:rPr>
              <w:instrText xml:space="preserve"> PAGEREF _Toc529535520 \h </w:instrText>
            </w:r>
            <w:r w:rsidR="008B6606">
              <w:rPr>
                <w:noProof/>
                <w:webHidden/>
              </w:rPr>
            </w:r>
            <w:r w:rsidR="008B6606">
              <w:rPr>
                <w:noProof/>
                <w:webHidden/>
              </w:rPr>
              <w:fldChar w:fldCharType="separate"/>
            </w:r>
            <w:r w:rsidR="008B6606">
              <w:rPr>
                <w:noProof/>
                <w:webHidden/>
              </w:rPr>
              <w:t>33</w:t>
            </w:r>
            <w:r w:rsidR="008B6606">
              <w:rPr>
                <w:noProof/>
                <w:webHidden/>
              </w:rPr>
              <w:fldChar w:fldCharType="end"/>
            </w:r>
          </w:hyperlink>
        </w:p>
        <w:p w14:paraId="63C4F050" w14:textId="77777777" w:rsidR="008B6606" w:rsidRDefault="00317931">
          <w:pPr>
            <w:pStyle w:val="33"/>
            <w:rPr>
              <w:rFonts w:asciiTheme="minorHAnsi" w:eastAsiaTheme="minorEastAsia" w:hAnsiTheme="minorHAnsi" w:cstheme="minorBidi"/>
              <w:noProof/>
              <w:color w:val="auto"/>
            </w:rPr>
          </w:pPr>
          <w:hyperlink w:anchor="_Toc529535521" w:history="1">
            <w:r w:rsidR="008B6606" w:rsidRPr="00E46AC1">
              <w:rPr>
                <w:rStyle w:val="ae"/>
                <w:rFonts w:ascii="Times New Roman" w:eastAsia="Segoe UI Light" w:hAnsi="Times New Roman" w:cs="Times New Roman"/>
                <w:b/>
                <w:bCs/>
                <w:noProof/>
              </w:rPr>
              <w:t>1.3.3 Культура</w:t>
            </w:r>
            <w:r w:rsidR="008B6606">
              <w:rPr>
                <w:noProof/>
                <w:webHidden/>
              </w:rPr>
              <w:tab/>
            </w:r>
            <w:r w:rsidR="008B6606">
              <w:rPr>
                <w:noProof/>
                <w:webHidden/>
              </w:rPr>
              <w:fldChar w:fldCharType="begin"/>
            </w:r>
            <w:r w:rsidR="008B6606">
              <w:rPr>
                <w:noProof/>
                <w:webHidden/>
              </w:rPr>
              <w:instrText xml:space="preserve"> PAGEREF _Toc529535521 \h </w:instrText>
            </w:r>
            <w:r w:rsidR="008B6606">
              <w:rPr>
                <w:noProof/>
                <w:webHidden/>
              </w:rPr>
            </w:r>
            <w:r w:rsidR="008B6606">
              <w:rPr>
                <w:noProof/>
                <w:webHidden/>
              </w:rPr>
              <w:fldChar w:fldCharType="separate"/>
            </w:r>
            <w:r w:rsidR="008B6606">
              <w:rPr>
                <w:noProof/>
                <w:webHidden/>
              </w:rPr>
              <w:t>34</w:t>
            </w:r>
            <w:r w:rsidR="008B6606">
              <w:rPr>
                <w:noProof/>
                <w:webHidden/>
              </w:rPr>
              <w:fldChar w:fldCharType="end"/>
            </w:r>
          </w:hyperlink>
        </w:p>
        <w:p w14:paraId="15440F85" w14:textId="77777777" w:rsidR="008B6606" w:rsidRDefault="00317931">
          <w:pPr>
            <w:pStyle w:val="33"/>
            <w:rPr>
              <w:rFonts w:asciiTheme="minorHAnsi" w:eastAsiaTheme="minorEastAsia" w:hAnsiTheme="minorHAnsi" w:cstheme="minorBidi"/>
              <w:noProof/>
              <w:color w:val="auto"/>
            </w:rPr>
          </w:pPr>
          <w:hyperlink w:anchor="_Toc529535522" w:history="1">
            <w:r w:rsidR="008B6606" w:rsidRPr="00E46AC1">
              <w:rPr>
                <w:rStyle w:val="ae"/>
                <w:rFonts w:ascii="Times New Roman" w:eastAsia="Segoe UI Light" w:hAnsi="Times New Roman" w:cs="Times New Roman"/>
                <w:b/>
                <w:bCs/>
                <w:noProof/>
              </w:rPr>
              <w:t>1.3.4 Физическая культура и спорт</w:t>
            </w:r>
            <w:r w:rsidR="008B6606">
              <w:rPr>
                <w:noProof/>
                <w:webHidden/>
              </w:rPr>
              <w:tab/>
            </w:r>
            <w:r w:rsidR="008B6606">
              <w:rPr>
                <w:noProof/>
                <w:webHidden/>
              </w:rPr>
              <w:fldChar w:fldCharType="begin"/>
            </w:r>
            <w:r w:rsidR="008B6606">
              <w:rPr>
                <w:noProof/>
                <w:webHidden/>
              </w:rPr>
              <w:instrText xml:space="preserve"> PAGEREF _Toc529535522 \h </w:instrText>
            </w:r>
            <w:r w:rsidR="008B6606">
              <w:rPr>
                <w:noProof/>
                <w:webHidden/>
              </w:rPr>
            </w:r>
            <w:r w:rsidR="008B6606">
              <w:rPr>
                <w:noProof/>
                <w:webHidden/>
              </w:rPr>
              <w:fldChar w:fldCharType="separate"/>
            </w:r>
            <w:r w:rsidR="008B6606">
              <w:rPr>
                <w:noProof/>
                <w:webHidden/>
              </w:rPr>
              <w:t>37</w:t>
            </w:r>
            <w:r w:rsidR="008B6606">
              <w:rPr>
                <w:noProof/>
                <w:webHidden/>
              </w:rPr>
              <w:fldChar w:fldCharType="end"/>
            </w:r>
          </w:hyperlink>
        </w:p>
        <w:p w14:paraId="6F142EB7" w14:textId="77777777" w:rsidR="008B6606" w:rsidRDefault="00317931">
          <w:pPr>
            <w:pStyle w:val="33"/>
            <w:rPr>
              <w:rFonts w:asciiTheme="minorHAnsi" w:eastAsiaTheme="minorEastAsia" w:hAnsiTheme="minorHAnsi" w:cstheme="minorBidi"/>
              <w:noProof/>
              <w:color w:val="auto"/>
            </w:rPr>
          </w:pPr>
          <w:hyperlink w:anchor="_Toc529535523" w:history="1">
            <w:r w:rsidR="008B6606" w:rsidRPr="00E46AC1">
              <w:rPr>
                <w:rStyle w:val="ae"/>
                <w:rFonts w:ascii="Times New Roman" w:eastAsia="Segoe UI Light" w:hAnsi="Times New Roman" w:cs="Times New Roman"/>
                <w:b/>
                <w:bCs/>
                <w:noProof/>
              </w:rPr>
              <w:t>1.3.5. Социальная защита населения</w:t>
            </w:r>
            <w:r w:rsidR="008B6606">
              <w:rPr>
                <w:noProof/>
                <w:webHidden/>
              </w:rPr>
              <w:tab/>
            </w:r>
            <w:r w:rsidR="008B6606">
              <w:rPr>
                <w:noProof/>
                <w:webHidden/>
              </w:rPr>
              <w:fldChar w:fldCharType="begin"/>
            </w:r>
            <w:r w:rsidR="008B6606">
              <w:rPr>
                <w:noProof/>
                <w:webHidden/>
              </w:rPr>
              <w:instrText xml:space="preserve"> PAGEREF _Toc529535523 \h </w:instrText>
            </w:r>
            <w:r w:rsidR="008B6606">
              <w:rPr>
                <w:noProof/>
                <w:webHidden/>
              </w:rPr>
            </w:r>
            <w:r w:rsidR="008B6606">
              <w:rPr>
                <w:noProof/>
                <w:webHidden/>
              </w:rPr>
              <w:fldChar w:fldCharType="separate"/>
            </w:r>
            <w:r w:rsidR="008B6606">
              <w:rPr>
                <w:noProof/>
                <w:webHidden/>
              </w:rPr>
              <w:t>38</w:t>
            </w:r>
            <w:r w:rsidR="008B6606">
              <w:rPr>
                <w:noProof/>
                <w:webHidden/>
              </w:rPr>
              <w:fldChar w:fldCharType="end"/>
            </w:r>
          </w:hyperlink>
        </w:p>
        <w:p w14:paraId="745114AB" w14:textId="77777777" w:rsidR="008B6606" w:rsidRDefault="00317931">
          <w:pPr>
            <w:pStyle w:val="33"/>
            <w:rPr>
              <w:rFonts w:asciiTheme="minorHAnsi" w:eastAsiaTheme="minorEastAsia" w:hAnsiTheme="minorHAnsi" w:cstheme="minorBidi"/>
              <w:noProof/>
              <w:color w:val="auto"/>
            </w:rPr>
          </w:pPr>
          <w:hyperlink w:anchor="_Toc529535524" w:history="1">
            <w:r w:rsidR="008B6606" w:rsidRPr="00E46AC1">
              <w:rPr>
                <w:rStyle w:val="ae"/>
                <w:rFonts w:ascii="Times New Roman" w:eastAsia="Segoe UI Light" w:hAnsi="Times New Roman" w:cs="Times New Roman"/>
                <w:b/>
                <w:bCs/>
                <w:noProof/>
              </w:rPr>
              <w:t>1.3.6. Молодежная политика</w:t>
            </w:r>
            <w:r w:rsidR="008B6606">
              <w:rPr>
                <w:noProof/>
                <w:webHidden/>
              </w:rPr>
              <w:tab/>
            </w:r>
            <w:r w:rsidR="008B6606">
              <w:rPr>
                <w:noProof/>
                <w:webHidden/>
              </w:rPr>
              <w:fldChar w:fldCharType="begin"/>
            </w:r>
            <w:r w:rsidR="008B6606">
              <w:rPr>
                <w:noProof/>
                <w:webHidden/>
              </w:rPr>
              <w:instrText xml:space="preserve"> PAGEREF _Toc529535524 \h </w:instrText>
            </w:r>
            <w:r w:rsidR="008B6606">
              <w:rPr>
                <w:noProof/>
                <w:webHidden/>
              </w:rPr>
            </w:r>
            <w:r w:rsidR="008B6606">
              <w:rPr>
                <w:noProof/>
                <w:webHidden/>
              </w:rPr>
              <w:fldChar w:fldCharType="separate"/>
            </w:r>
            <w:r w:rsidR="008B6606">
              <w:rPr>
                <w:noProof/>
                <w:webHidden/>
              </w:rPr>
              <w:t>38</w:t>
            </w:r>
            <w:r w:rsidR="008B6606">
              <w:rPr>
                <w:noProof/>
                <w:webHidden/>
              </w:rPr>
              <w:fldChar w:fldCharType="end"/>
            </w:r>
          </w:hyperlink>
        </w:p>
        <w:p w14:paraId="6592DD6E" w14:textId="77777777" w:rsidR="008B6606" w:rsidRDefault="00317931">
          <w:pPr>
            <w:pStyle w:val="24"/>
            <w:rPr>
              <w:rFonts w:asciiTheme="minorHAnsi" w:eastAsiaTheme="minorEastAsia" w:hAnsiTheme="minorHAnsi" w:cstheme="minorBidi"/>
              <w:noProof/>
              <w:color w:val="auto"/>
            </w:rPr>
          </w:pPr>
          <w:hyperlink w:anchor="_Toc529535525" w:history="1">
            <w:r w:rsidR="008B6606" w:rsidRPr="00E46AC1">
              <w:rPr>
                <w:rStyle w:val="ae"/>
                <w:rFonts w:ascii="Times New Roman" w:hAnsi="Times New Roman" w:cs="Times New Roman"/>
                <w:noProof/>
              </w:rPr>
              <w:t>1.4. Реальный сектор экономики</w:t>
            </w:r>
            <w:r w:rsidR="008B6606">
              <w:rPr>
                <w:noProof/>
                <w:webHidden/>
              </w:rPr>
              <w:tab/>
            </w:r>
            <w:r w:rsidR="008B6606">
              <w:rPr>
                <w:noProof/>
                <w:webHidden/>
              </w:rPr>
              <w:fldChar w:fldCharType="begin"/>
            </w:r>
            <w:r w:rsidR="008B6606">
              <w:rPr>
                <w:noProof/>
                <w:webHidden/>
              </w:rPr>
              <w:instrText xml:space="preserve"> PAGEREF _Toc529535525 \h </w:instrText>
            </w:r>
            <w:r w:rsidR="008B6606">
              <w:rPr>
                <w:noProof/>
                <w:webHidden/>
              </w:rPr>
            </w:r>
            <w:r w:rsidR="008B6606">
              <w:rPr>
                <w:noProof/>
                <w:webHidden/>
              </w:rPr>
              <w:fldChar w:fldCharType="separate"/>
            </w:r>
            <w:r w:rsidR="008B6606">
              <w:rPr>
                <w:noProof/>
                <w:webHidden/>
              </w:rPr>
              <w:t>39</w:t>
            </w:r>
            <w:r w:rsidR="008B6606">
              <w:rPr>
                <w:noProof/>
                <w:webHidden/>
              </w:rPr>
              <w:fldChar w:fldCharType="end"/>
            </w:r>
          </w:hyperlink>
        </w:p>
        <w:p w14:paraId="4E45A1CC" w14:textId="77777777" w:rsidR="008B6606" w:rsidRDefault="00317931">
          <w:pPr>
            <w:pStyle w:val="33"/>
            <w:rPr>
              <w:rFonts w:asciiTheme="minorHAnsi" w:eastAsiaTheme="minorEastAsia" w:hAnsiTheme="minorHAnsi" w:cstheme="minorBidi"/>
              <w:noProof/>
              <w:color w:val="auto"/>
            </w:rPr>
          </w:pPr>
          <w:hyperlink w:anchor="_Toc529535526" w:history="1">
            <w:r w:rsidR="008B6606" w:rsidRPr="00E46AC1">
              <w:rPr>
                <w:rStyle w:val="ae"/>
                <w:rFonts w:ascii="Times New Roman" w:eastAsia="Segoe UI Light" w:hAnsi="Times New Roman" w:cs="Times New Roman"/>
                <w:b/>
                <w:bCs/>
                <w:noProof/>
              </w:rPr>
              <w:t>1.4.1 Тенденции в развитии ключевых отраслей экономики</w:t>
            </w:r>
            <w:r w:rsidR="008B6606">
              <w:rPr>
                <w:noProof/>
                <w:webHidden/>
              </w:rPr>
              <w:tab/>
            </w:r>
            <w:r w:rsidR="008B6606">
              <w:rPr>
                <w:noProof/>
                <w:webHidden/>
              </w:rPr>
              <w:fldChar w:fldCharType="begin"/>
            </w:r>
            <w:r w:rsidR="008B6606">
              <w:rPr>
                <w:noProof/>
                <w:webHidden/>
              </w:rPr>
              <w:instrText xml:space="preserve"> PAGEREF _Toc529535526 \h </w:instrText>
            </w:r>
            <w:r w:rsidR="008B6606">
              <w:rPr>
                <w:noProof/>
                <w:webHidden/>
              </w:rPr>
            </w:r>
            <w:r w:rsidR="008B6606">
              <w:rPr>
                <w:noProof/>
                <w:webHidden/>
              </w:rPr>
              <w:fldChar w:fldCharType="separate"/>
            </w:r>
            <w:r w:rsidR="008B6606">
              <w:rPr>
                <w:noProof/>
                <w:webHidden/>
              </w:rPr>
              <w:t>39</w:t>
            </w:r>
            <w:r w:rsidR="008B6606">
              <w:rPr>
                <w:noProof/>
                <w:webHidden/>
              </w:rPr>
              <w:fldChar w:fldCharType="end"/>
            </w:r>
          </w:hyperlink>
        </w:p>
        <w:p w14:paraId="605CEAF8" w14:textId="77777777" w:rsidR="008B6606" w:rsidRDefault="00317931">
          <w:pPr>
            <w:pStyle w:val="33"/>
            <w:rPr>
              <w:rFonts w:asciiTheme="minorHAnsi" w:eastAsiaTheme="minorEastAsia" w:hAnsiTheme="minorHAnsi" w:cstheme="minorBidi"/>
              <w:noProof/>
              <w:color w:val="auto"/>
            </w:rPr>
          </w:pPr>
          <w:hyperlink w:anchor="_Toc529535527" w:history="1">
            <w:r w:rsidR="008B6606" w:rsidRPr="00E46AC1">
              <w:rPr>
                <w:rStyle w:val="ae"/>
                <w:rFonts w:ascii="Times New Roman" w:eastAsia="Segoe UI Light" w:hAnsi="Times New Roman" w:cs="Times New Roman"/>
                <w:b/>
                <w:bCs/>
                <w:noProof/>
              </w:rPr>
              <w:t>1.4.2 Промышленность</w:t>
            </w:r>
            <w:r w:rsidR="008B6606">
              <w:rPr>
                <w:noProof/>
                <w:webHidden/>
              </w:rPr>
              <w:tab/>
            </w:r>
            <w:r w:rsidR="008B6606">
              <w:rPr>
                <w:noProof/>
                <w:webHidden/>
              </w:rPr>
              <w:fldChar w:fldCharType="begin"/>
            </w:r>
            <w:r w:rsidR="008B6606">
              <w:rPr>
                <w:noProof/>
                <w:webHidden/>
              </w:rPr>
              <w:instrText xml:space="preserve"> PAGEREF _Toc529535527 \h </w:instrText>
            </w:r>
            <w:r w:rsidR="008B6606">
              <w:rPr>
                <w:noProof/>
                <w:webHidden/>
              </w:rPr>
            </w:r>
            <w:r w:rsidR="008B6606">
              <w:rPr>
                <w:noProof/>
                <w:webHidden/>
              </w:rPr>
              <w:fldChar w:fldCharType="separate"/>
            </w:r>
            <w:r w:rsidR="008B6606">
              <w:rPr>
                <w:noProof/>
                <w:webHidden/>
              </w:rPr>
              <w:t>40</w:t>
            </w:r>
            <w:r w:rsidR="008B6606">
              <w:rPr>
                <w:noProof/>
                <w:webHidden/>
              </w:rPr>
              <w:fldChar w:fldCharType="end"/>
            </w:r>
          </w:hyperlink>
        </w:p>
        <w:p w14:paraId="67AF2075" w14:textId="77777777" w:rsidR="008B6606" w:rsidRDefault="00317931">
          <w:pPr>
            <w:pStyle w:val="33"/>
            <w:rPr>
              <w:rFonts w:asciiTheme="minorHAnsi" w:eastAsiaTheme="minorEastAsia" w:hAnsiTheme="minorHAnsi" w:cstheme="minorBidi"/>
              <w:noProof/>
              <w:color w:val="auto"/>
            </w:rPr>
          </w:pPr>
          <w:hyperlink w:anchor="_Toc529535528" w:history="1">
            <w:r w:rsidR="008B6606" w:rsidRPr="00E46AC1">
              <w:rPr>
                <w:rStyle w:val="ae"/>
                <w:rFonts w:ascii="Times New Roman" w:eastAsia="Segoe UI Light" w:hAnsi="Times New Roman" w:cs="Times New Roman"/>
                <w:b/>
                <w:bCs/>
                <w:noProof/>
              </w:rPr>
              <w:t>1.4.3 Строительство</w:t>
            </w:r>
            <w:r w:rsidR="008B6606">
              <w:rPr>
                <w:noProof/>
                <w:webHidden/>
              </w:rPr>
              <w:tab/>
            </w:r>
            <w:r w:rsidR="008B6606">
              <w:rPr>
                <w:noProof/>
                <w:webHidden/>
              </w:rPr>
              <w:fldChar w:fldCharType="begin"/>
            </w:r>
            <w:r w:rsidR="008B6606">
              <w:rPr>
                <w:noProof/>
                <w:webHidden/>
              </w:rPr>
              <w:instrText xml:space="preserve"> PAGEREF _Toc529535528 \h </w:instrText>
            </w:r>
            <w:r w:rsidR="008B6606">
              <w:rPr>
                <w:noProof/>
                <w:webHidden/>
              </w:rPr>
            </w:r>
            <w:r w:rsidR="008B6606">
              <w:rPr>
                <w:noProof/>
                <w:webHidden/>
              </w:rPr>
              <w:fldChar w:fldCharType="separate"/>
            </w:r>
            <w:r w:rsidR="008B6606">
              <w:rPr>
                <w:noProof/>
                <w:webHidden/>
              </w:rPr>
              <w:t>41</w:t>
            </w:r>
            <w:r w:rsidR="008B6606">
              <w:rPr>
                <w:noProof/>
                <w:webHidden/>
              </w:rPr>
              <w:fldChar w:fldCharType="end"/>
            </w:r>
          </w:hyperlink>
        </w:p>
        <w:p w14:paraId="447D05B7" w14:textId="77777777" w:rsidR="008B6606" w:rsidRDefault="00317931">
          <w:pPr>
            <w:pStyle w:val="33"/>
            <w:rPr>
              <w:rFonts w:asciiTheme="minorHAnsi" w:eastAsiaTheme="minorEastAsia" w:hAnsiTheme="minorHAnsi" w:cstheme="minorBidi"/>
              <w:noProof/>
              <w:color w:val="auto"/>
            </w:rPr>
          </w:pPr>
          <w:hyperlink w:anchor="_Toc529535529" w:history="1">
            <w:r w:rsidR="008B6606" w:rsidRPr="00E46AC1">
              <w:rPr>
                <w:rStyle w:val="ae"/>
                <w:rFonts w:ascii="Times New Roman" w:eastAsia="Segoe UI Light" w:hAnsi="Times New Roman" w:cs="Times New Roman"/>
                <w:b/>
                <w:bCs/>
                <w:noProof/>
              </w:rPr>
              <w:t>1.4.4 Сельское хозяйство</w:t>
            </w:r>
            <w:r w:rsidR="008B6606">
              <w:rPr>
                <w:noProof/>
                <w:webHidden/>
              </w:rPr>
              <w:tab/>
            </w:r>
            <w:r w:rsidR="008B6606">
              <w:rPr>
                <w:noProof/>
                <w:webHidden/>
              </w:rPr>
              <w:fldChar w:fldCharType="begin"/>
            </w:r>
            <w:r w:rsidR="008B6606">
              <w:rPr>
                <w:noProof/>
                <w:webHidden/>
              </w:rPr>
              <w:instrText xml:space="preserve"> PAGEREF _Toc529535529 \h </w:instrText>
            </w:r>
            <w:r w:rsidR="008B6606">
              <w:rPr>
                <w:noProof/>
                <w:webHidden/>
              </w:rPr>
            </w:r>
            <w:r w:rsidR="008B6606">
              <w:rPr>
                <w:noProof/>
                <w:webHidden/>
              </w:rPr>
              <w:fldChar w:fldCharType="separate"/>
            </w:r>
            <w:r w:rsidR="008B6606">
              <w:rPr>
                <w:noProof/>
                <w:webHidden/>
              </w:rPr>
              <w:t>42</w:t>
            </w:r>
            <w:r w:rsidR="008B6606">
              <w:rPr>
                <w:noProof/>
                <w:webHidden/>
              </w:rPr>
              <w:fldChar w:fldCharType="end"/>
            </w:r>
          </w:hyperlink>
        </w:p>
        <w:p w14:paraId="0B5115D3" w14:textId="77777777" w:rsidR="008B6606" w:rsidRDefault="00317931">
          <w:pPr>
            <w:pStyle w:val="33"/>
            <w:rPr>
              <w:rFonts w:asciiTheme="minorHAnsi" w:eastAsiaTheme="minorEastAsia" w:hAnsiTheme="minorHAnsi" w:cstheme="minorBidi"/>
              <w:noProof/>
              <w:color w:val="auto"/>
            </w:rPr>
          </w:pPr>
          <w:hyperlink w:anchor="_Toc529535530" w:history="1">
            <w:r w:rsidR="008B6606" w:rsidRPr="00E46AC1">
              <w:rPr>
                <w:rStyle w:val="ae"/>
                <w:rFonts w:ascii="Times New Roman" w:eastAsia="Segoe UI Light" w:hAnsi="Times New Roman" w:cs="Times New Roman"/>
                <w:b/>
                <w:bCs/>
                <w:noProof/>
              </w:rPr>
              <w:t>1.4.5 Малое и среднее предпринимательство</w:t>
            </w:r>
            <w:r w:rsidR="008B6606">
              <w:rPr>
                <w:noProof/>
                <w:webHidden/>
              </w:rPr>
              <w:tab/>
            </w:r>
            <w:r w:rsidR="008B6606">
              <w:rPr>
                <w:noProof/>
                <w:webHidden/>
              </w:rPr>
              <w:fldChar w:fldCharType="begin"/>
            </w:r>
            <w:r w:rsidR="008B6606">
              <w:rPr>
                <w:noProof/>
                <w:webHidden/>
              </w:rPr>
              <w:instrText xml:space="preserve"> PAGEREF _Toc529535530 \h </w:instrText>
            </w:r>
            <w:r w:rsidR="008B6606">
              <w:rPr>
                <w:noProof/>
                <w:webHidden/>
              </w:rPr>
            </w:r>
            <w:r w:rsidR="008B6606">
              <w:rPr>
                <w:noProof/>
                <w:webHidden/>
              </w:rPr>
              <w:fldChar w:fldCharType="separate"/>
            </w:r>
            <w:r w:rsidR="008B6606">
              <w:rPr>
                <w:noProof/>
                <w:webHidden/>
              </w:rPr>
              <w:t>44</w:t>
            </w:r>
            <w:r w:rsidR="008B6606">
              <w:rPr>
                <w:noProof/>
                <w:webHidden/>
              </w:rPr>
              <w:fldChar w:fldCharType="end"/>
            </w:r>
          </w:hyperlink>
        </w:p>
        <w:p w14:paraId="40BEF90C" w14:textId="77777777" w:rsidR="008B6606" w:rsidRDefault="00317931">
          <w:pPr>
            <w:pStyle w:val="33"/>
            <w:rPr>
              <w:rFonts w:asciiTheme="minorHAnsi" w:eastAsiaTheme="minorEastAsia" w:hAnsiTheme="minorHAnsi" w:cstheme="minorBidi"/>
              <w:noProof/>
              <w:color w:val="auto"/>
            </w:rPr>
          </w:pPr>
          <w:hyperlink w:anchor="_Toc529535531" w:history="1">
            <w:r w:rsidR="008B6606" w:rsidRPr="00E46AC1">
              <w:rPr>
                <w:rStyle w:val="ae"/>
                <w:rFonts w:ascii="Times New Roman" w:eastAsia="Segoe UI Light" w:hAnsi="Times New Roman" w:cs="Times New Roman"/>
                <w:b/>
                <w:bCs/>
                <w:noProof/>
              </w:rPr>
              <w:t>1.4.6 Потребительский рынок</w:t>
            </w:r>
            <w:r w:rsidR="008B6606">
              <w:rPr>
                <w:noProof/>
                <w:webHidden/>
              </w:rPr>
              <w:tab/>
            </w:r>
            <w:r w:rsidR="008B6606">
              <w:rPr>
                <w:noProof/>
                <w:webHidden/>
              </w:rPr>
              <w:fldChar w:fldCharType="begin"/>
            </w:r>
            <w:r w:rsidR="008B6606">
              <w:rPr>
                <w:noProof/>
                <w:webHidden/>
              </w:rPr>
              <w:instrText xml:space="preserve"> PAGEREF _Toc529535531 \h </w:instrText>
            </w:r>
            <w:r w:rsidR="008B6606">
              <w:rPr>
                <w:noProof/>
                <w:webHidden/>
              </w:rPr>
            </w:r>
            <w:r w:rsidR="008B6606">
              <w:rPr>
                <w:noProof/>
                <w:webHidden/>
              </w:rPr>
              <w:fldChar w:fldCharType="separate"/>
            </w:r>
            <w:r w:rsidR="008B6606">
              <w:rPr>
                <w:noProof/>
                <w:webHidden/>
              </w:rPr>
              <w:t>47</w:t>
            </w:r>
            <w:r w:rsidR="008B6606">
              <w:rPr>
                <w:noProof/>
                <w:webHidden/>
              </w:rPr>
              <w:fldChar w:fldCharType="end"/>
            </w:r>
          </w:hyperlink>
        </w:p>
        <w:p w14:paraId="79652071" w14:textId="77777777" w:rsidR="008B6606" w:rsidRDefault="00317931">
          <w:pPr>
            <w:pStyle w:val="33"/>
            <w:rPr>
              <w:rFonts w:asciiTheme="minorHAnsi" w:eastAsiaTheme="minorEastAsia" w:hAnsiTheme="minorHAnsi" w:cstheme="minorBidi"/>
              <w:noProof/>
              <w:color w:val="auto"/>
            </w:rPr>
          </w:pPr>
          <w:hyperlink w:anchor="_Toc529535532" w:history="1">
            <w:r w:rsidR="008B6606" w:rsidRPr="00E46AC1">
              <w:rPr>
                <w:rStyle w:val="ae"/>
                <w:rFonts w:ascii="Times New Roman" w:eastAsia="Segoe UI Light" w:hAnsi="Times New Roman" w:cs="Times New Roman"/>
                <w:b/>
                <w:bCs/>
                <w:noProof/>
              </w:rPr>
              <w:t>1.4.7 Деловая инфраструктура</w:t>
            </w:r>
            <w:r w:rsidR="008B6606">
              <w:rPr>
                <w:noProof/>
                <w:webHidden/>
              </w:rPr>
              <w:tab/>
            </w:r>
            <w:r w:rsidR="008B6606">
              <w:rPr>
                <w:noProof/>
                <w:webHidden/>
              </w:rPr>
              <w:fldChar w:fldCharType="begin"/>
            </w:r>
            <w:r w:rsidR="008B6606">
              <w:rPr>
                <w:noProof/>
                <w:webHidden/>
              </w:rPr>
              <w:instrText xml:space="preserve"> PAGEREF _Toc529535532 \h </w:instrText>
            </w:r>
            <w:r w:rsidR="008B6606">
              <w:rPr>
                <w:noProof/>
                <w:webHidden/>
              </w:rPr>
            </w:r>
            <w:r w:rsidR="008B6606">
              <w:rPr>
                <w:noProof/>
                <w:webHidden/>
              </w:rPr>
              <w:fldChar w:fldCharType="separate"/>
            </w:r>
            <w:r w:rsidR="008B6606">
              <w:rPr>
                <w:noProof/>
                <w:webHidden/>
              </w:rPr>
              <w:t>50</w:t>
            </w:r>
            <w:r w:rsidR="008B6606">
              <w:rPr>
                <w:noProof/>
                <w:webHidden/>
              </w:rPr>
              <w:fldChar w:fldCharType="end"/>
            </w:r>
          </w:hyperlink>
        </w:p>
        <w:p w14:paraId="379A7C26" w14:textId="77777777" w:rsidR="008B6606" w:rsidRDefault="00317931">
          <w:pPr>
            <w:pStyle w:val="24"/>
            <w:rPr>
              <w:rFonts w:asciiTheme="minorHAnsi" w:eastAsiaTheme="minorEastAsia" w:hAnsiTheme="minorHAnsi" w:cstheme="minorBidi"/>
              <w:noProof/>
              <w:color w:val="auto"/>
            </w:rPr>
          </w:pPr>
          <w:hyperlink w:anchor="_Toc529535533" w:history="1">
            <w:r w:rsidR="008B6606" w:rsidRPr="00E46AC1">
              <w:rPr>
                <w:rStyle w:val="ae"/>
                <w:rFonts w:ascii="Times New Roman" w:hAnsi="Times New Roman" w:cs="Times New Roman"/>
                <w:noProof/>
              </w:rPr>
              <w:t>1.5. Инвестиционный потенциал</w:t>
            </w:r>
            <w:r w:rsidR="008B6606">
              <w:rPr>
                <w:noProof/>
                <w:webHidden/>
              </w:rPr>
              <w:tab/>
            </w:r>
            <w:r w:rsidR="008B6606">
              <w:rPr>
                <w:noProof/>
                <w:webHidden/>
              </w:rPr>
              <w:fldChar w:fldCharType="begin"/>
            </w:r>
            <w:r w:rsidR="008B6606">
              <w:rPr>
                <w:noProof/>
                <w:webHidden/>
              </w:rPr>
              <w:instrText xml:space="preserve"> PAGEREF _Toc529535533 \h </w:instrText>
            </w:r>
            <w:r w:rsidR="008B6606">
              <w:rPr>
                <w:noProof/>
                <w:webHidden/>
              </w:rPr>
            </w:r>
            <w:r w:rsidR="008B6606">
              <w:rPr>
                <w:noProof/>
                <w:webHidden/>
              </w:rPr>
              <w:fldChar w:fldCharType="separate"/>
            </w:r>
            <w:r w:rsidR="008B6606">
              <w:rPr>
                <w:noProof/>
                <w:webHidden/>
              </w:rPr>
              <w:t>52</w:t>
            </w:r>
            <w:r w:rsidR="008B6606">
              <w:rPr>
                <w:noProof/>
                <w:webHidden/>
              </w:rPr>
              <w:fldChar w:fldCharType="end"/>
            </w:r>
          </w:hyperlink>
        </w:p>
        <w:p w14:paraId="3C998344" w14:textId="77777777" w:rsidR="008B6606" w:rsidRDefault="00317931">
          <w:pPr>
            <w:pStyle w:val="33"/>
            <w:rPr>
              <w:rFonts w:asciiTheme="minorHAnsi" w:eastAsiaTheme="minorEastAsia" w:hAnsiTheme="minorHAnsi" w:cstheme="minorBidi"/>
              <w:noProof/>
              <w:color w:val="auto"/>
            </w:rPr>
          </w:pPr>
          <w:hyperlink w:anchor="_Toc529535534" w:history="1">
            <w:r w:rsidR="008B6606" w:rsidRPr="00E46AC1">
              <w:rPr>
                <w:rStyle w:val="ae"/>
                <w:rFonts w:ascii="Times New Roman" w:eastAsia="Segoe UI Light" w:hAnsi="Times New Roman" w:cs="Times New Roman"/>
                <w:b/>
                <w:bCs/>
                <w:noProof/>
              </w:rPr>
              <w:t>1.5.1 Инвестиционная привлекательность и инвестиционный климат</w:t>
            </w:r>
            <w:r w:rsidR="008B6606">
              <w:rPr>
                <w:noProof/>
                <w:webHidden/>
              </w:rPr>
              <w:tab/>
            </w:r>
            <w:r w:rsidR="008B6606">
              <w:rPr>
                <w:noProof/>
                <w:webHidden/>
              </w:rPr>
              <w:fldChar w:fldCharType="begin"/>
            </w:r>
            <w:r w:rsidR="008B6606">
              <w:rPr>
                <w:noProof/>
                <w:webHidden/>
              </w:rPr>
              <w:instrText xml:space="preserve"> PAGEREF _Toc529535534 \h </w:instrText>
            </w:r>
            <w:r w:rsidR="008B6606">
              <w:rPr>
                <w:noProof/>
                <w:webHidden/>
              </w:rPr>
            </w:r>
            <w:r w:rsidR="008B6606">
              <w:rPr>
                <w:noProof/>
                <w:webHidden/>
              </w:rPr>
              <w:fldChar w:fldCharType="separate"/>
            </w:r>
            <w:r w:rsidR="008B6606">
              <w:rPr>
                <w:noProof/>
                <w:webHidden/>
              </w:rPr>
              <w:t>52</w:t>
            </w:r>
            <w:r w:rsidR="008B6606">
              <w:rPr>
                <w:noProof/>
                <w:webHidden/>
              </w:rPr>
              <w:fldChar w:fldCharType="end"/>
            </w:r>
          </w:hyperlink>
        </w:p>
        <w:p w14:paraId="684D89CA" w14:textId="77777777" w:rsidR="008B6606" w:rsidRDefault="00317931">
          <w:pPr>
            <w:pStyle w:val="33"/>
            <w:rPr>
              <w:rFonts w:asciiTheme="minorHAnsi" w:eastAsiaTheme="minorEastAsia" w:hAnsiTheme="minorHAnsi" w:cstheme="minorBidi"/>
              <w:noProof/>
              <w:color w:val="auto"/>
            </w:rPr>
          </w:pPr>
          <w:hyperlink w:anchor="_Toc529535535" w:history="1">
            <w:r w:rsidR="008B6606" w:rsidRPr="00E46AC1">
              <w:rPr>
                <w:rStyle w:val="ae"/>
                <w:rFonts w:ascii="Times New Roman" w:eastAsia="Segoe UI Light" w:hAnsi="Times New Roman" w:cs="Times New Roman"/>
                <w:b/>
                <w:bCs/>
                <w:noProof/>
              </w:rPr>
              <w:t>1.5.2 Соответствие основным требованиям инвестиционного стандарта</w:t>
            </w:r>
            <w:r w:rsidR="008B6606">
              <w:rPr>
                <w:noProof/>
                <w:webHidden/>
              </w:rPr>
              <w:tab/>
            </w:r>
            <w:r w:rsidR="008B6606">
              <w:rPr>
                <w:noProof/>
                <w:webHidden/>
              </w:rPr>
              <w:fldChar w:fldCharType="begin"/>
            </w:r>
            <w:r w:rsidR="008B6606">
              <w:rPr>
                <w:noProof/>
                <w:webHidden/>
              </w:rPr>
              <w:instrText xml:space="preserve"> PAGEREF _Toc529535535 \h </w:instrText>
            </w:r>
            <w:r w:rsidR="008B6606">
              <w:rPr>
                <w:noProof/>
                <w:webHidden/>
              </w:rPr>
            </w:r>
            <w:r w:rsidR="008B6606">
              <w:rPr>
                <w:noProof/>
                <w:webHidden/>
              </w:rPr>
              <w:fldChar w:fldCharType="separate"/>
            </w:r>
            <w:r w:rsidR="008B6606">
              <w:rPr>
                <w:noProof/>
                <w:webHidden/>
              </w:rPr>
              <w:t>53</w:t>
            </w:r>
            <w:r w:rsidR="008B6606">
              <w:rPr>
                <w:noProof/>
                <w:webHidden/>
              </w:rPr>
              <w:fldChar w:fldCharType="end"/>
            </w:r>
          </w:hyperlink>
        </w:p>
        <w:p w14:paraId="01ABEC2B" w14:textId="77777777" w:rsidR="008B6606" w:rsidRDefault="00317931">
          <w:pPr>
            <w:pStyle w:val="24"/>
            <w:rPr>
              <w:rFonts w:asciiTheme="minorHAnsi" w:eastAsiaTheme="minorEastAsia" w:hAnsiTheme="minorHAnsi" w:cstheme="minorBidi"/>
              <w:noProof/>
              <w:color w:val="auto"/>
            </w:rPr>
          </w:pPr>
          <w:hyperlink w:anchor="_Toc529535536" w:history="1">
            <w:r w:rsidR="008B6606" w:rsidRPr="00E46AC1">
              <w:rPr>
                <w:rStyle w:val="ae"/>
                <w:rFonts w:ascii="Times New Roman" w:hAnsi="Times New Roman" w:cs="Times New Roman"/>
                <w:noProof/>
              </w:rPr>
              <w:t>1.6. Муниципальное управление</w:t>
            </w:r>
            <w:r w:rsidR="008B6606">
              <w:rPr>
                <w:noProof/>
                <w:webHidden/>
              </w:rPr>
              <w:tab/>
            </w:r>
            <w:r w:rsidR="008B6606">
              <w:rPr>
                <w:noProof/>
                <w:webHidden/>
              </w:rPr>
              <w:fldChar w:fldCharType="begin"/>
            </w:r>
            <w:r w:rsidR="008B6606">
              <w:rPr>
                <w:noProof/>
                <w:webHidden/>
              </w:rPr>
              <w:instrText xml:space="preserve"> PAGEREF _Toc529535536 \h </w:instrText>
            </w:r>
            <w:r w:rsidR="008B6606">
              <w:rPr>
                <w:noProof/>
                <w:webHidden/>
              </w:rPr>
            </w:r>
            <w:r w:rsidR="008B6606">
              <w:rPr>
                <w:noProof/>
                <w:webHidden/>
              </w:rPr>
              <w:fldChar w:fldCharType="separate"/>
            </w:r>
            <w:r w:rsidR="008B6606">
              <w:rPr>
                <w:noProof/>
                <w:webHidden/>
              </w:rPr>
              <w:t>56</w:t>
            </w:r>
            <w:r w:rsidR="008B6606">
              <w:rPr>
                <w:noProof/>
                <w:webHidden/>
              </w:rPr>
              <w:fldChar w:fldCharType="end"/>
            </w:r>
          </w:hyperlink>
        </w:p>
        <w:p w14:paraId="3B8FE2AC" w14:textId="77777777" w:rsidR="008B6606" w:rsidRDefault="00317931">
          <w:pPr>
            <w:pStyle w:val="33"/>
            <w:rPr>
              <w:rFonts w:asciiTheme="minorHAnsi" w:eastAsiaTheme="minorEastAsia" w:hAnsiTheme="minorHAnsi" w:cstheme="minorBidi"/>
              <w:noProof/>
              <w:color w:val="auto"/>
            </w:rPr>
          </w:pPr>
          <w:hyperlink w:anchor="_Toc529535537" w:history="1">
            <w:r w:rsidR="008B6606" w:rsidRPr="00E46AC1">
              <w:rPr>
                <w:rStyle w:val="ae"/>
                <w:rFonts w:ascii="Times New Roman" w:eastAsia="Segoe UI Light" w:hAnsi="Times New Roman" w:cs="Times New Roman"/>
                <w:b/>
                <w:bCs/>
                <w:noProof/>
              </w:rPr>
              <w:t>1.6.1 Структура органов местного самоуправления</w:t>
            </w:r>
            <w:r w:rsidR="008B6606">
              <w:rPr>
                <w:noProof/>
                <w:webHidden/>
              </w:rPr>
              <w:tab/>
            </w:r>
            <w:r w:rsidR="008B6606">
              <w:rPr>
                <w:noProof/>
                <w:webHidden/>
              </w:rPr>
              <w:fldChar w:fldCharType="begin"/>
            </w:r>
            <w:r w:rsidR="008B6606">
              <w:rPr>
                <w:noProof/>
                <w:webHidden/>
              </w:rPr>
              <w:instrText xml:space="preserve"> PAGEREF _Toc529535537 \h </w:instrText>
            </w:r>
            <w:r w:rsidR="008B6606">
              <w:rPr>
                <w:noProof/>
                <w:webHidden/>
              </w:rPr>
            </w:r>
            <w:r w:rsidR="008B6606">
              <w:rPr>
                <w:noProof/>
                <w:webHidden/>
              </w:rPr>
              <w:fldChar w:fldCharType="separate"/>
            </w:r>
            <w:r w:rsidR="008B6606">
              <w:rPr>
                <w:noProof/>
                <w:webHidden/>
              </w:rPr>
              <w:t>56</w:t>
            </w:r>
            <w:r w:rsidR="008B6606">
              <w:rPr>
                <w:noProof/>
                <w:webHidden/>
              </w:rPr>
              <w:fldChar w:fldCharType="end"/>
            </w:r>
          </w:hyperlink>
        </w:p>
        <w:p w14:paraId="19F7AB0B" w14:textId="77777777" w:rsidR="008B6606" w:rsidRDefault="00317931">
          <w:pPr>
            <w:pStyle w:val="33"/>
            <w:rPr>
              <w:rFonts w:asciiTheme="minorHAnsi" w:eastAsiaTheme="minorEastAsia" w:hAnsiTheme="minorHAnsi" w:cstheme="minorBidi"/>
              <w:noProof/>
              <w:color w:val="auto"/>
            </w:rPr>
          </w:pPr>
          <w:hyperlink w:anchor="_Toc529535538" w:history="1">
            <w:r w:rsidR="008B6606" w:rsidRPr="00E46AC1">
              <w:rPr>
                <w:rStyle w:val="ae"/>
                <w:rFonts w:ascii="Times New Roman" w:eastAsia="Segoe UI Light" w:hAnsi="Times New Roman" w:cs="Times New Roman"/>
                <w:b/>
                <w:bCs/>
                <w:noProof/>
              </w:rPr>
              <w:t>1.6.2 Межбюджетные отношения</w:t>
            </w:r>
            <w:r w:rsidR="008B6606">
              <w:rPr>
                <w:noProof/>
                <w:webHidden/>
              </w:rPr>
              <w:tab/>
            </w:r>
            <w:r w:rsidR="008B6606">
              <w:rPr>
                <w:noProof/>
                <w:webHidden/>
              </w:rPr>
              <w:fldChar w:fldCharType="begin"/>
            </w:r>
            <w:r w:rsidR="008B6606">
              <w:rPr>
                <w:noProof/>
                <w:webHidden/>
              </w:rPr>
              <w:instrText xml:space="preserve"> PAGEREF _Toc529535538 \h </w:instrText>
            </w:r>
            <w:r w:rsidR="008B6606">
              <w:rPr>
                <w:noProof/>
                <w:webHidden/>
              </w:rPr>
            </w:r>
            <w:r w:rsidR="008B6606">
              <w:rPr>
                <w:noProof/>
                <w:webHidden/>
              </w:rPr>
              <w:fldChar w:fldCharType="separate"/>
            </w:r>
            <w:r w:rsidR="008B6606">
              <w:rPr>
                <w:noProof/>
                <w:webHidden/>
              </w:rPr>
              <w:t>58</w:t>
            </w:r>
            <w:r w:rsidR="008B6606">
              <w:rPr>
                <w:noProof/>
                <w:webHidden/>
              </w:rPr>
              <w:fldChar w:fldCharType="end"/>
            </w:r>
          </w:hyperlink>
        </w:p>
        <w:p w14:paraId="4D698536" w14:textId="77777777" w:rsidR="008B6606" w:rsidRDefault="00317931">
          <w:pPr>
            <w:pStyle w:val="33"/>
            <w:rPr>
              <w:rFonts w:asciiTheme="minorHAnsi" w:eastAsiaTheme="minorEastAsia" w:hAnsiTheme="minorHAnsi" w:cstheme="minorBidi"/>
              <w:noProof/>
              <w:color w:val="auto"/>
            </w:rPr>
          </w:pPr>
          <w:hyperlink w:anchor="_Toc529535539" w:history="1">
            <w:r w:rsidR="008B6606" w:rsidRPr="00E46AC1">
              <w:rPr>
                <w:rStyle w:val="ae"/>
                <w:rFonts w:ascii="Times New Roman" w:eastAsia="Segoe UI Light" w:hAnsi="Times New Roman" w:cs="Times New Roman"/>
                <w:b/>
                <w:bCs/>
                <w:noProof/>
              </w:rPr>
              <w:t>1.6.3 Динамика доходов и расходов местного бюджета</w:t>
            </w:r>
            <w:r w:rsidR="008B6606">
              <w:rPr>
                <w:noProof/>
                <w:webHidden/>
              </w:rPr>
              <w:tab/>
            </w:r>
            <w:r w:rsidR="008B6606">
              <w:rPr>
                <w:noProof/>
                <w:webHidden/>
              </w:rPr>
              <w:fldChar w:fldCharType="begin"/>
            </w:r>
            <w:r w:rsidR="008B6606">
              <w:rPr>
                <w:noProof/>
                <w:webHidden/>
              </w:rPr>
              <w:instrText xml:space="preserve"> PAGEREF _Toc529535539 \h </w:instrText>
            </w:r>
            <w:r w:rsidR="008B6606">
              <w:rPr>
                <w:noProof/>
                <w:webHidden/>
              </w:rPr>
            </w:r>
            <w:r w:rsidR="008B6606">
              <w:rPr>
                <w:noProof/>
                <w:webHidden/>
              </w:rPr>
              <w:fldChar w:fldCharType="separate"/>
            </w:r>
            <w:r w:rsidR="008B6606">
              <w:rPr>
                <w:noProof/>
                <w:webHidden/>
              </w:rPr>
              <w:t>59</w:t>
            </w:r>
            <w:r w:rsidR="008B6606">
              <w:rPr>
                <w:noProof/>
                <w:webHidden/>
              </w:rPr>
              <w:fldChar w:fldCharType="end"/>
            </w:r>
          </w:hyperlink>
        </w:p>
        <w:p w14:paraId="642835A4" w14:textId="77777777" w:rsidR="008B6606" w:rsidRDefault="00317931">
          <w:pPr>
            <w:pStyle w:val="33"/>
            <w:rPr>
              <w:rFonts w:asciiTheme="minorHAnsi" w:eastAsiaTheme="minorEastAsia" w:hAnsiTheme="minorHAnsi" w:cstheme="minorBidi"/>
              <w:noProof/>
              <w:color w:val="auto"/>
            </w:rPr>
          </w:pPr>
          <w:hyperlink w:anchor="_Toc529535540" w:history="1">
            <w:r w:rsidR="008B6606" w:rsidRPr="00E46AC1">
              <w:rPr>
                <w:rStyle w:val="ae"/>
                <w:rFonts w:ascii="Times New Roman" w:eastAsia="Segoe UI Light" w:hAnsi="Times New Roman" w:cs="Times New Roman"/>
                <w:b/>
                <w:bCs/>
                <w:noProof/>
              </w:rPr>
              <w:t>1.6.4. Управление муниципальным имуществом</w:t>
            </w:r>
            <w:r w:rsidR="008B6606">
              <w:rPr>
                <w:noProof/>
                <w:webHidden/>
              </w:rPr>
              <w:tab/>
            </w:r>
            <w:r w:rsidR="008B6606">
              <w:rPr>
                <w:noProof/>
                <w:webHidden/>
              </w:rPr>
              <w:fldChar w:fldCharType="begin"/>
            </w:r>
            <w:r w:rsidR="008B6606">
              <w:rPr>
                <w:noProof/>
                <w:webHidden/>
              </w:rPr>
              <w:instrText xml:space="preserve"> PAGEREF _Toc529535540 \h </w:instrText>
            </w:r>
            <w:r w:rsidR="008B6606">
              <w:rPr>
                <w:noProof/>
                <w:webHidden/>
              </w:rPr>
            </w:r>
            <w:r w:rsidR="008B6606">
              <w:rPr>
                <w:noProof/>
                <w:webHidden/>
              </w:rPr>
              <w:fldChar w:fldCharType="separate"/>
            </w:r>
            <w:r w:rsidR="008B6606">
              <w:rPr>
                <w:noProof/>
                <w:webHidden/>
              </w:rPr>
              <w:t>61</w:t>
            </w:r>
            <w:r w:rsidR="008B6606">
              <w:rPr>
                <w:noProof/>
                <w:webHidden/>
              </w:rPr>
              <w:fldChar w:fldCharType="end"/>
            </w:r>
          </w:hyperlink>
        </w:p>
        <w:p w14:paraId="759ECA4A" w14:textId="77777777" w:rsidR="008B6606" w:rsidRDefault="00317931">
          <w:pPr>
            <w:pStyle w:val="33"/>
            <w:rPr>
              <w:rFonts w:asciiTheme="minorHAnsi" w:eastAsiaTheme="minorEastAsia" w:hAnsiTheme="minorHAnsi" w:cstheme="minorBidi"/>
              <w:noProof/>
              <w:color w:val="auto"/>
            </w:rPr>
          </w:pPr>
          <w:hyperlink w:anchor="_Toc529535541" w:history="1">
            <w:r w:rsidR="008B6606" w:rsidRPr="00E46AC1">
              <w:rPr>
                <w:rStyle w:val="ae"/>
                <w:rFonts w:ascii="Times New Roman" w:eastAsia="Segoe UI Light" w:hAnsi="Times New Roman" w:cs="Times New Roman"/>
                <w:b/>
                <w:bCs/>
                <w:noProof/>
              </w:rPr>
              <w:t>1.6.5 Муниципальные услуги</w:t>
            </w:r>
            <w:r w:rsidR="008B6606">
              <w:rPr>
                <w:noProof/>
                <w:webHidden/>
              </w:rPr>
              <w:tab/>
            </w:r>
            <w:r w:rsidR="008B6606">
              <w:rPr>
                <w:noProof/>
                <w:webHidden/>
              </w:rPr>
              <w:fldChar w:fldCharType="begin"/>
            </w:r>
            <w:r w:rsidR="008B6606">
              <w:rPr>
                <w:noProof/>
                <w:webHidden/>
              </w:rPr>
              <w:instrText xml:space="preserve"> PAGEREF _Toc529535541 \h </w:instrText>
            </w:r>
            <w:r w:rsidR="008B6606">
              <w:rPr>
                <w:noProof/>
                <w:webHidden/>
              </w:rPr>
            </w:r>
            <w:r w:rsidR="008B6606">
              <w:rPr>
                <w:noProof/>
                <w:webHidden/>
              </w:rPr>
              <w:fldChar w:fldCharType="separate"/>
            </w:r>
            <w:r w:rsidR="008B6606">
              <w:rPr>
                <w:noProof/>
                <w:webHidden/>
              </w:rPr>
              <w:t>62</w:t>
            </w:r>
            <w:r w:rsidR="008B6606">
              <w:rPr>
                <w:noProof/>
                <w:webHidden/>
              </w:rPr>
              <w:fldChar w:fldCharType="end"/>
            </w:r>
          </w:hyperlink>
        </w:p>
        <w:p w14:paraId="67C3606E" w14:textId="77777777" w:rsidR="008B6606" w:rsidRDefault="00317931">
          <w:pPr>
            <w:pStyle w:val="33"/>
            <w:rPr>
              <w:rFonts w:asciiTheme="minorHAnsi" w:eastAsiaTheme="minorEastAsia" w:hAnsiTheme="minorHAnsi" w:cstheme="minorBidi"/>
              <w:noProof/>
              <w:color w:val="auto"/>
            </w:rPr>
          </w:pPr>
          <w:hyperlink w:anchor="_Toc529535542" w:history="1">
            <w:r w:rsidR="008B6606" w:rsidRPr="00E46AC1">
              <w:rPr>
                <w:rStyle w:val="ae"/>
                <w:rFonts w:ascii="Times New Roman" w:eastAsia="Segoe UI Light" w:hAnsi="Times New Roman" w:cs="Times New Roman"/>
                <w:b/>
                <w:bCs/>
                <w:noProof/>
              </w:rPr>
              <w:t>1.6.6 Эффективность реализации муниципальных программ</w:t>
            </w:r>
            <w:r w:rsidR="008B6606">
              <w:rPr>
                <w:noProof/>
                <w:webHidden/>
              </w:rPr>
              <w:tab/>
            </w:r>
            <w:r w:rsidR="008B6606">
              <w:rPr>
                <w:noProof/>
                <w:webHidden/>
              </w:rPr>
              <w:fldChar w:fldCharType="begin"/>
            </w:r>
            <w:r w:rsidR="008B6606">
              <w:rPr>
                <w:noProof/>
                <w:webHidden/>
              </w:rPr>
              <w:instrText xml:space="preserve"> PAGEREF _Toc529535542 \h </w:instrText>
            </w:r>
            <w:r w:rsidR="008B6606">
              <w:rPr>
                <w:noProof/>
                <w:webHidden/>
              </w:rPr>
            </w:r>
            <w:r w:rsidR="008B6606">
              <w:rPr>
                <w:noProof/>
                <w:webHidden/>
              </w:rPr>
              <w:fldChar w:fldCharType="separate"/>
            </w:r>
            <w:r w:rsidR="008B6606">
              <w:rPr>
                <w:noProof/>
                <w:webHidden/>
              </w:rPr>
              <w:t>63</w:t>
            </w:r>
            <w:r w:rsidR="008B6606">
              <w:rPr>
                <w:noProof/>
                <w:webHidden/>
              </w:rPr>
              <w:fldChar w:fldCharType="end"/>
            </w:r>
          </w:hyperlink>
        </w:p>
        <w:p w14:paraId="4D575D36" w14:textId="77777777" w:rsidR="008B6606" w:rsidRDefault="00317931">
          <w:pPr>
            <w:pStyle w:val="33"/>
            <w:rPr>
              <w:rFonts w:asciiTheme="minorHAnsi" w:eastAsiaTheme="minorEastAsia" w:hAnsiTheme="minorHAnsi" w:cstheme="minorBidi"/>
              <w:noProof/>
              <w:color w:val="auto"/>
            </w:rPr>
          </w:pPr>
          <w:hyperlink w:anchor="_Toc529535543" w:history="1">
            <w:r w:rsidR="008B6606" w:rsidRPr="00E46AC1">
              <w:rPr>
                <w:rStyle w:val="ae"/>
                <w:rFonts w:ascii="Times New Roman" w:eastAsia="Segoe UI Light" w:hAnsi="Times New Roman" w:cs="Times New Roman"/>
                <w:b/>
                <w:bCs/>
                <w:noProof/>
              </w:rPr>
              <w:t>1.6.7 Система управления бюджетным процессом</w:t>
            </w:r>
            <w:r w:rsidR="008B6606">
              <w:rPr>
                <w:noProof/>
                <w:webHidden/>
              </w:rPr>
              <w:tab/>
            </w:r>
            <w:r w:rsidR="008B6606">
              <w:rPr>
                <w:noProof/>
                <w:webHidden/>
              </w:rPr>
              <w:fldChar w:fldCharType="begin"/>
            </w:r>
            <w:r w:rsidR="008B6606">
              <w:rPr>
                <w:noProof/>
                <w:webHidden/>
              </w:rPr>
              <w:instrText xml:space="preserve"> PAGEREF _Toc529535543 \h </w:instrText>
            </w:r>
            <w:r w:rsidR="008B6606">
              <w:rPr>
                <w:noProof/>
                <w:webHidden/>
              </w:rPr>
            </w:r>
            <w:r w:rsidR="008B6606">
              <w:rPr>
                <w:noProof/>
                <w:webHidden/>
              </w:rPr>
              <w:fldChar w:fldCharType="separate"/>
            </w:r>
            <w:r w:rsidR="008B6606">
              <w:rPr>
                <w:noProof/>
                <w:webHidden/>
              </w:rPr>
              <w:t>64</w:t>
            </w:r>
            <w:r w:rsidR="008B6606">
              <w:rPr>
                <w:noProof/>
                <w:webHidden/>
              </w:rPr>
              <w:fldChar w:fldCharType="end"/>
            </w:r>
          </w:hyperlink>
        </w:p>
        <w:p w14:paraId="2B9FC71F" w14:textId="77777777" w:rsidR="008B6606" w:rsidRDefault="00317931">
          <w:pPr>
            <w:pStyle w:val="33"/>
            <w:rPr>
              <w:rFonts w:asciiTheme="minorHAnsi" w:eastAsiaTheme="minorEastAsia" w:hAnsiTheme="minorHAnsi" w:cstheme="minorBidi"/>
              <w:noProof/>
              <w:color w:val="auto"/>
            </w:rPr>
          </w:pPr>
          <w:hyperlink w:anchor="_Toc529535544" w:history="1">
            <w:r w:rsidR="008B6606" w:rsidRPr="00E46AC1">
              <w:rPr>
                <w:rStyle w:val="ae"/>
                <w:rFonts w:ascii="Times New Roman" w:eastAsia="Segoe UI Light" w:hAnsi="Times New Roman" w:cs="Times New Roman"/>
                <w:b/>
                <w:bCs/>
                <w:noProof/>
              </w:rPr>
              <w:t>1.6.8 Оценка качества финансового управления</w:t>
            </w:r>
            <w:r w:rsidR="008B6606">
              <w:rPr>
                <w:noProof/>
                <w:webHidden/>
              </w:rPr>
              <w:tab/>
            </w:r>
            <w:r w:rsidR="008B6606">
              <w:rPr>
                <w:noProof/>
                <w:webHidden/>
              </w:rPr>
              <w:fldChar w:fldCharType="begin"/>
            </w:r>
            <w:r w:rsidR="008B6606">
              <w:rPr>
                <w:noProof/>
                <w:webHidden/>
              </w:rPr>
              <w:instrText xml:space="preserve"> PAGEREF _Toc529535544 \h </w:instrText>
            </w:r>
            <w:r w:rsidR="008B6606">
              <w:rPr>
                <w:noProof/>
                <w:webHidden/>
              </w:rPr>
            </w:r>
            <w:r w:rsidR="008B6606">
              <w:rPr>
                <w:noProof/>
                <w:webHidden/>
              </w:rPr>
              <w:fldChar w:fldCharType="separate"/>
            </w:r>
            <w:r w:rsidR="008B6606">
              <w:rPr>
                <w:noProof/>
                <w:webHidden/>
              </w:rPr>
              <w:t>66</w:t>
            </w:r>
            <w:r w:rsidR="008B6606">
              <w:rPr>
                <w:noProof/>
                <w:webHidden/>
              </w:rPr>
              <w:fldChar w:fldCharType="end"/>
            </w:r>
          </w:hyperlink>
        </w:p>
        <w:p w14:paraId="2BA6B652" w14:textId="77777777" w:rsidR="008B6606" w:rsidRDefault="00317931">
          <w:pPr>
            <w:pStyle w:val="33"/>
            <w:rPr>
              <w:rFonts w:asciiTheme="minorHAnsi" w:eastAsiaTheme="minorEastAsia" w:hAnsiTheme="minorHAnsi" w:cstheme="minorBidi"/>
              <w:noProof/>
              <w:color w:val="auto"/>
            </w:rPr>
          </w:pPr>
          <w:hyperlink w:anchor="_Toc529535545" w:history="1">
            <w:r w:rsidR="008B6606" w:rsidRPr="00E46AC1">
              <w:rPr>
                <w:rStyle w:val="ae"/>
                <w:rFonts w:ascii="Times New Roman" w:eastAsia="Segoe UI Light" w:hAnsi="Times New Roman" w:cs="Times New Roman"/>
                <w:b/>
                <w:bCs/>
                <w:noProof/>
              </w:rPr>
              <w:t>1.6.9. Информационная политика</w:t>
            </w:r>
            <w:r w:rsidR="008B6606">
              <w:rPr>
                <w:noProof/>
                <w:webHidden/>
              </w:rPr>
              <w:tab/>
            </w:r>
            <w:r w:rsidR="008B6606">
              <w:rPr>
                <w:noProof/>
                <w:webHidden/>
              </w:rPr>
              <w:fldChar w:fldCharType="begin"/>
            </w:r>
            <w:r w:rsidR="008B6606">
              <w:rPr>
                <w:noProof/>
                <w:webHidden/>
              </w:rPr>
              <w:instrText xml:space="preserve"> PAGEREF _Toc529535545 \h </w:instrText>
            </w:r>
            <w:r w:rsidR="008B6606">
              <w:rPr>
                <w:noProof/>
                <w:webHidden/>
              </w:rPr>
            </w:r>
            <w:r w:rsidR="008B6606">
              <w:rPr>
                <w:noProof/>
                <w:webHidden/>
              </w:rPr>
              <w:fldChar w:fldCharType="separate"/>
            </w:r>
            <w:r w:rsidR="008B6606">
              <w:rPr>
                <w:noProof/>
                <w:webHidden/>
              </w:rPr>
              <w:t>68</w:t>
            </w:r>
            <w:r w:rsidR="008B6606">
              <w:rPr>
                <w:noProof/>
                <w:webHidden/>
              </w:rPr>
              <w:fldChar w:fldCharType="end"/>
            </w:r>
          </w:hyperlink>
        </w:p>
        <w:p w14:paraId="35AD3B43" w14:textId="77777777" w:rsidR="008B6606" w:rsidRDefault="00317931">
          <w:pPr>
            <w:pStyle w:val="24"/>
            <w:rPr>
              <w:rFonts w:asciiTheme="minorHAnsi" w:eastAsiaTheme="minorEastAsia" w:hAnsiTheme="minorHAnsi" w:cstheme="minorBidi"/>
              <w:noProof/>
              <w:color w:val="auto"/>
            </w:rPr>
          </w:pPr>
          <w:hyperlink w:anchor="_Toc529535546" w:history="1">
            <w:r w:rsidR="008B6606" w:rsidRPr="00E46AC1">
              <w:rPr>
                <w:rStyle w:val="ae"/>
                <w:rFonts w:ascii="Times New Roman" w:hAnsi="Times New Roman" w:cs="Times New Roman"/>
                <w:noProof/>
              </w:rPr>
              <w:t>1.7 Коммунальное хозяйство и инфраструктура</w:t>
            </w:r>
            <w:r w:rsidR="008B6606">
              <w:rPr>
                <w:noProof/>
                <w:webHidden/>
              </w:rPr>
              <w:tab/>
            </w:r>
            <w:r w:rsidR="008B6606">
              <w:rPr>
                <w:noProof/>
                <w:webHidden/>
              </w:rPr>
              <w:fldChar w:fldCharType="begin"/>
            </w:r>
            <w:r w:rsidR="008B6606">
              <w:rPr>
                <w:noProof/>
                <w:webHidden/>
              </w:rPr>
              <w:instrText xml:space="preserve"> PAGEREF _Toc529535546 \h </w:instrText>
            </w:r>
            <w:r w:rsidR="008B6606">
              <w:rPr>
                <w:noProof/>
                <w:webHidden/>
              </w:rPr>
            </w:r>
            <w:r w:rsidR="008B6606">
              <w:rPr>
                <w:noProof/>
                <w:webHidden/>
              </w:rPr>
              <w:fldChar w:fldCharType="separate"/>
            </w:r>
            <w:r w:rsidR="008B6606">
              <w:rPr>
                <w:noProof/>
                <w:webHidden/>
              </w:rPr>
              <w:t>70</w:t>
            </w:r>
            <w:r w:rsidR="008B6606">
              <w:rPr>
                <w:noProof/>
                <w:webHidden/>
              </w:rPr>
              <w:fldChar w:fldCharType="end"/>
            </w:r>
          </w:hyperlink>
        </w:p>
        <w:p w14:paraId="51C73A27" w14:textId="77777777" w:rsidR="008B6606" w:rsidRDefault="00317931">
          <w:pPr>
            <w:pStyle w:val="33"/>
            <w:rPr>
              <w:rFonts w:asciiTheme="minorHAnsi" w:eastAsiaTheme="minorEastAsia" w:hAnsiTheme="minorHAnsi" w:cstheme="minorBidi"/>
              <w:noProof/>
              <w:color w:val="auto"/>
            </w:rPr>
          </w:pPr>
          <w:hyperlink w:anchor="_Toc529535547" w:history="1">
            <w:r w:rsidR="008B6606" w:rsidRPr="00E46AC1">
              <w:rPr>
                <w:rStyle w:val="ae"/>
                <w:rFonts w:ascii="Times New Roman" w:eastAsia="Segoe UI Light" w:hAnsi="Times New Roman" w:cs="Times New Roman"/>
                <w:b/>
                <w:bCs/>
                <w:noProof/>
              </w:rPr>
              <w:t>1.7.1 Динамика развития транспортной системы и дорожной сети</w:t>
            </w:r>
            <w:r w:rsidR="008B6606">
              <w:rPr>
                <w:noProof/>
                <w:webHidden/>
              </w:rPr>
              <w:tab/>
            </w:r>
            <w:r w:rsidR="008B6606">
              <w:rPr>
                <w:noProof/>
                <w:webHidden/>
              </w:rPr>
              <w:fldChar w:fldCharType="begin"/>
            </w:r>
            <w:r w:rsidR="008B6606">
              <w:rPr>
                <w:noProof/>
                <w:webHidden/>
              </w:rPr>
              <w:instrText xml:space="preserve"> PAGEREF _Toc529535547 \h </w:instrText>
            </w:r>
            <w:r w:rsidR="008B6606">
              <w:rPr>
                <w:noProof/>
                <w:webHidden/>
              </w:rPr>
            </w:r>
            <w:r w:rsidR="008B6606">
              <w:rPr>
                <w:noProof/>
                <w:webHidden/>
              </w:rPr>
              <w:fldChar w:fldCharType="separate"/>
            </w:r>
            <w:r w:rsidR="008B6606">
              <w:rPr>
                <w:noProof/>
                <w:webHidden/>
              </w:rPr>
              <w:t>70</w:t>
            </w:r>
            <w:r w:rsidR="008B6606">
              <w:rPr>
                <w:noProof/>
                <w:webHidden/>
              </w:rPr>
              <w:fldChar w:fldCharType="end"/>
            </w:r>
          </w:hyperlink>
        </w:p>
        <w:p w14:paraId="630EC893" w14:textId="77777777" w:rsidR="008B6606" w:rsidRDefault="00317931">
          <w:pPr>
            <w:pStyle w:val="33"/>
            <w:rPr>
              <w:rFonts w:asciiTheme="minorHAnsi" w:eastAsiaTheme="minorEastAsia" w:hAnsiTheme="minorHAnsi" w:cstheme="minorBidi"/>
              <w:noProof/>
              <w:color w:val="auto"/>
            </w:rPr>
          </w:pPr>
          <w:hyperlink w:anchor="_Toc529535548" w:history="1">
            <w:r w:rsidR="008B6606" w:rsidRPr="00E46AC1">
              <w:rPr>
                <w:rStyle w:val="ae"/>
                <w:rFonts w:ascii="Times New Roman" w:eastAsia="Segoe UI Light" w:hAnsi="Times New Roman" w:cs="Times New Roman"/>
                <w:b/>
                <w:bCs/>
                <w:noProof/>
              </w:rPr>
              <w:t>1.7.2 Динамика развития жилищного фонда</w:t>
            </w:r>
            <w:r w:rsidR="008B6606">
              <w:rPr>
                <w:noProof/>
                <w:webHidden/>
              </w:rPr>
              <w:tab/>
            </w:r>
            <w:r w:rsidR="008B6606">
              <w:rPr>
                <w:noProof/>
                <w:webHidden/>
              </w:rPr>
              <w:fldChar w:fldCharType="begin"/>
            </w:r>
            <w:r w:rsidR="008B6606">
              <w:rPr>
                <w:noProof/>
                <w:webHidden/>
              </w:rPr>
              <w:instrText xml:space="preserve"> PAGEREF _Toc529535548 \h </w:instrText>
            </w:r>
            <w:r w:rsidR="008B6606">
              <w:rPr>
                <w:noProof/>
                <w:webHidden/>
              </w:rPr>
            </w:r>
            <w:r w:rsidR="008B6606">
              <w:rPr>
                <w:noProof/>
                <w:webHidden/>
              </w:rPr>
              <w:fldChar w:fldCharType="separate"/>
            </w:r>
            <w:r w:rsidR="008B6606">
              <w:rPr>
                <w:noProof/>
                <w:webHidden/>
              </w:rPr>
              <w:t>77</w:t>
            </w:r>
            <w:r w:rsidR="008B6606">
              <w:rPr>
                <w:noProof/>
                <w:webHidden/>
              </w:rPr>
              <w:fldChar w:fldCharType="end"/>
            </w:r>
          </w:hyperlink>
        </w:p>
        <w:p w14:paraId="4931AA82" w14:textId="77777777" w:rsidR="008B6606" w:rsidRDefault="00317931">
          <w:pPr>
            <w:pStyle w:val="33"/>
            <w:rPr>
              <w:rFonts w:asciiTheme="minorHAnsi" w:eastAsiaTheme="minorEastAsia" w:hAnsiTheme="minorHAnsi" w:cstheme="minorBidi"/>
              <w:noProof/>
              <w:color w:val="auto"/>
            </w:rPr>
          </w:pPr>
          <w:hyperlink w:anchor="_Toc529535549" w:history="1">
            <w:r w:rsidR="008B6606" w:rsidRPr="00E46AC1">
              <w:rPr>
                <w:rStyle w:val="ae"/>
                <w:rFonts w:ascii="Times New Roman" w:eastAsia="Segoe UI Light" w:hAnsi="Times New Roman" w:cs="Times New Roman"/>
                <w:b/>
                <w:bCs/>
                <w:noProof/>
              </w:rPr>
              <w:t>1.7.3 Динамика развития энергетической системы</w:t>
            </w:r>
            <w:r w:rsidR="008B6606">
              <w:rPr>
                <w:noProof/>
                <w:webHidden/>
              </w:rPr>
              <w:tab/>
            </w:r>
            <w:r w:rsidR="008B6606">
              <w:rPr>
                <w:noProof/>
                <w:webHidden/>
              </w:rPr>
              <w:fldChar w:fldCharType="begin"/>
            </w:r>
            <w:r w:rsidR="008B6606">
              <w:rPr>
                <w:noProof/>
                <w:webHidden/>
              </w:rPr>
              <w:instrText xml:space="preserve"> PAGEREF _Toc529535549 \h </w:instrText>
            </w:r>
            <w:r w:rsidR="008B6606">
              <w:rPr>
                <w:noProof/>
                <w:webHidden/>
              </w:rPr>
            </w:r>
            <w:r w:rsidR="008B6606">
              <w:rPr>
                <w:noProof/>
                <w:webHidden/>
              </w:rPr>
              <w:fldChar w:fldCharType="separate"/>
            </w:r>
            <w:r w:rsidR="008B6606">
              <w:rPr>
                <w:noProof/>
                <w:webHidden/>
              </w:rPr>
              <w:t>79</w:t>
            </w:r>
            <w:r w:rsidR="008B6606">
              <w:rPr>
                <w:noProof/>
                <w:webHidden/>
              </w:rPr>
              <w:fldChar w:fldCharType="end"/>
            </w:r>
          </w:hyperlink>
        </w:p>
        <w:p w14:paraId="116727C7" w14:textId="77777777" w:rsidR="008B6606" w:rsidRDefault="00317931">
          <w:pPr>
            <w:pStyle w:val="33"/>
            <w:rPr>
              <w:rFonts w:asciiTheme="minorHAnsi" w:eastAsiaTheme="minorEastAsia" w:hAnsiTheme="minorHAnsi" w:cstheme="minorBidi"/>
              <w:noProof/>
              <w:color w:val="auto"/>
            </w:rPr>
          </w:pPr>
          <w:hyperlink w:anchor="_Toc529535550" w:history="1">
            <w:r w:rsidR="008B6606" w:rsidRPr="00E46AC1">
              <w:rPr>
                <w:rStyle w:val="ae"/>
                <w:rFonts w:ascii="Times New Roman" w:eastAsia="Segoe UI Light" w:hAnsi="Times New Roman" w:cs="Times New Roman"/>
                <w:b/>
                <w:bCs/>
                <w:noProof/>
              </w:rPr>
              <w:t>1.7.5 Динамика развития инженерных сетей коммунального хозяйства</w:t>
            </w:r>
            <w:r w:rsidR="008B6606">
              <w:rPr>
                <w:noProof/>
                <w:webHidden/>
              </w:rPr>
              <w:tab/>
            </w:r>
            <w:r w:rsidR="008B6606">
              <w:rPr>
                <w:noProof/>
                <w:webHidden/>
              </w:rPr>
              <w:fldChar w:fldCharType="begin"/>
            </w:r>
            <w:r w:rsidR="008B6606">
              <w:rPr>
                <w:noProof/>
                <w:webHidden/>
              </w:rPr>
              <w:instrText xml:space="preserve"> PAGEREF _Toc529535550 \h </w:instrText>
            </w:r>
            <w:r w:rsidR="008B6606">
              <w:rPr>
                <w:noProof/>
                <w:webHidden/>
              </w:rPr>
            </w:r>
            <w:r w:rsidR="008B6606">
              <w:rPr>
                <w:noProof/>
                <w:webHidden/>
              </w:rPr>
              <w:fldChar w:fldCharType="separate"/>
            </w:r>
            <w:r w:rsidR="008B6606">
              <w:rPr>
                <w:noProof/>
                <w:webHidden/>
              </w:rPr>
              <w:t>86</w:t>
            </w:r>
            <w:r w:rsidR="008B6606">
              <w:rPr>
                <w:noProof/>
                <w:webHidden/>
              </w:rPr>
              <w:fldChar w:fldCharType="end"/>
            </w:r>
          </w:hyperlink>
        </w:p>
        <w:p w14:paraId="3D6DBC02" w14:textId="77777777" w:rsidR="008B6606" w:rsidRDefault="00317931">
          <w:pPr>
            <w:pStyle w:val="33"/>
            <w:rPr>
              <w:rFonts w:asciiTheme="minorHAnsi" w:eastAsiaTheme="minorEastAsia" w:hAnsiTheme="minorHAnsi" w:cstheme="minorBidi"/>
              <w:noProof/>
              <w:color w:val="auto"/>
            </w:rPr>
          </w:pPr>
          <w:hyperlink w:anchor="_Toc529535551" w:history="1">
            <w:r w:rsidR="008B6606" w:rsidRPr="00E46AC1">
              <w:rPr>
                <w:rStyle w:val="ae"/>
                <w:rFonts w:ascii="Times New Roman" w:eastAsia="Segoe UI Light" w:hAnsi="Times New Roman" w:cs="Times New Roman"/>
                <w:b/>
                <w:bCs/>
                <w:noProof/>
              </w:rPr>
              <w:t>1.7.6 Динамика развития связи и информационных технологий</w:t>
            </w:r>
            <w:r w:rsidR="008B6606">
              <w:rPr>
                <w:noProof/>
                <w:webHidden/>
              </w:rPr>
              <w:tab/>
            </w:r>
            <w:r w:rsidR="008B6606">
              <w:rPr>
                <w:noProof/>
                <w:webHidden/>
              </w:rPr>
              <w:fldChar w:fldCharType="begin"/>
            </w:r>
            <w:r w:rsidR="008B6606">
              <w:rPr>
                <w:noProof/>
                <w:webHidden/>
              </w:rPr>
              <w:instrText xml:space="preserve"> PAGEREF _Toc529535551 \h </w:instrText>
            </w:r>
            <w:r w:rsidR="008B6606">
              <w:rPr>
                <w:noProof/>
                <w:webHidden/>
              </w:rPr>
            </w:r>
            <w:r w:rsidR="008B6606">
              <w:rPr>
                <w:noProof/>
                <w:webHidden/>
              </w:rPr>
              <w:fldChar w:fldCharType="separate"/>
            </w:r>
            <w:r w:rsidR="008B6606">
              <w:rPr>
                <w:noProof/>
                <w:webHidden/>
              </w:rPr>
              <w:t>95</w:t>
            </w:r>
            <w:r w:rsidR="008B6606">
              <w:rPr>
                <w:noProof/>
                <w:webHidden/>
              </w:rPr>
              <w:fldChar w:fldCharType="end"/>
            </w:r>
          </w:hyperlink>
        </w:p>
        <w:p w14:paraId="35D273D7" w14:textId="77777777" w:rsidR="008B6606" w:rsidRDefault="00317931">
          <w:pPr>
            <w:pStyle w:val="24"/>
            <w:rPr>
              <w:rFonts w:asciiTheme="minorHAnsi" w:eastAsiaTheme="minorEastAsia" w:hAnsiTheme="minorHAnsi" w:cstheme="minorBidi"/>
              <w:noProof/>
              <w:color w:val="auto"/>
            </w:rPr>
          </w:pPr>
          <w:hyperlink w:anchor="_Toc529535552" w:history="1">
            <w:r w:rsidR="008B6606" w:rsidRPr="00E46AC1">
              <w:rPr>
                <w:rStyle w:val="ae"/>
                <w:rFonts w:ascii="Times New Roman" w:hAnsi="Times New Roman" w:cs="Times New Roman"/>
                <w:noProof/>
              </w:rPr>
              <w:t>1.8 Пространственное развитие</w:t>
            </w:r>
            <w:r w:rsidR="008B6606">
              <w:rPr>
                <w:noProof/>
                <w:webHidden/>
              </w:rPr>
              <w:tab/>
            </w:r>
            <w:r w:rsidR="008B6606">
              <w:rPr>
                <w:noProof/>
                <w:webHidden/>
              </w:rPr>
              <w:fldChar w:fldCharType="begin"/>
            </w:r>
            <w:r w:rsidR="008B6606">
              <w:rPr>
                <w:noProof/>
                <w:webHidden/>
              </w:rPr>
              <w:instrText xml:space="preserve"> PAGEREF _Toc529535552 \h </w:instrText>
            </w:r>
            <w:r w:rsidR="008B6606">
              <w:rPr>
                <w:noProof/>
                <w:webHidden/>
              </w:rPr>
            </w:r>
            <w:r w:rsidR="008B6606">
              <w:rPr>
                <w:noProof/>
                <w:webHidden/>
              </w:rPr>
              <w:fldChar w:fldCharType="separate"/>
            </w:r>
            <w:r w:rsidR="008B6606">
              <w:rPr>
                <w:noProof/>
                <w:webHidden/>
              </w:rPr>
              <w:t>97</w:t>
            </w:r>
            <w:r w:rsidR="008B6606">
              <w:rPr>
                <w:noProof/>
                <w:webHidden/>
              </w:rPr>
              <w:fldChar w:fldCharType="end"/>
            </w:r>
          </w:hyperlink>
        </w:p>
        <w:p w14:paraId="65B2D426" w14:textId="77777777" w:rsidR="008B6606" w:rsidRDefault="00317931">
          <w:pPr>
            <w:pStyle w:val="33"/>
            <w:rPr>
              <w:rFonts w:asciiTheme="minorHAnsi" w:eastAsiaTheme="minorEastAsia" w:hAnsiTheme="minorHAnsi" w:cstheme="minorBidi"/>
              <w:noProof/>
              <w:color w:val="auto"/>
            </w:rPr>
          </w:pPr>
          <w:hyperlink w:anchor="_Toc529535553" w:history="1">
            <w:r w:rsidR="008B6606" w:rsidRPr="00E46AC1">
              <w:rPr>
                <w:rStyle w:val="ae"/>
                <w:rFonts w:ascii="Times New Roman" w:eastAsia="Segoe UI Light" w:hAnsi="Times New Roman" w:cs="Times New Roman"/>
                <w:b/>
                <w:bCs/>
                <w:noProof/>
              </w:rPr>
              <w:t>1.8.1 Итоги пространственного развития Приозерского муниципального района</w:t>
            </w:r>
            <w:r w:rsidR="008B6606">
              <w:rPr>
                <w:noProof/>
                <w:webHidden/>
              </w:rPr>
              <w:tab/>
            </w:r>
            <w:r w:rsidR="008B6606">
              <w:rPr>
                <w:noProof/>
                <w:webHidden/>
              </w:rPr>
              <w:fldChar w:fldCharType="begin"/>
            </w:r>
            <w:r w:rsidR="008B6606">
              <w:rPr>
                <w:noProof/>
                <w:webHidden/>
              </w:rPr>
              <w:instrText xml:space="preserve"> PAGEREF _Toc529535553 \h </w:instrText>
            </w:r>
            <w:r w:rsidR="008B6606">
              <w:rPr>
                <w:noProof/>
                <w:webHidden/>
              </w:rPr>
            </w:r>
            <w:r w:rsidR="008B6606">
              <w:rPr>
                <w:noProof/>
                <w:webHidden/>
              </w:rPr>
              <w:fldChar w:fldCharType="separate"/>
            </w:r>
            <w:r w:rsidR="008B6606">
              <w:rPr>
                <w:noProof/>
                <w:webHidden/>
              </w:rPr>
              <w:t>97</w:t>
            </w:r>
            <w:r w:rsidR="008B6606">
              <w:rPr>
                <w:noProof/>
                <w:webHidden/>
              </w:rPr>
              <w:fldChar w:fldCharType="end"/>
            </w:r>
          </w:hyperlink>
        </w:p>
        <w:p w14:paraId="188195DE" w14:textId="77777777" w:rsidR="008B6606" w:rsidRDefault="00317931">
          <w:pPr>
            <w:pStyle w:val="33"/>
            <w:rPr>
              <w:rFonts w:asciiTheme="minorHAnsi" w:eastAsiaTheme="minorEastAsia" w:hAnsiTheme="minorHAnsi" w:cstheme="minorBidi"/>
              <w:noProof/>
              <w:color w:val="auto"/>
            </w:rPr>
          </w:pPr>
          <w:hyperlink w:anchor="_Toc529535554" w:history="1">
            <w:r w:rsidR="008B6606" w:rsidRPr="00E46AC1">
              <w:rPr>
                <w:rStyle w:val="ae"/>
                <w:rFonts w:ascii="Times New Roman" w:eastAsia="Segoe UI Light" w:hAnsi="Times New Roman" w:cs="Times New Roman"/>
                <w:b/>
                <w:bCs/>
                <w:noProof/>
              </w:rPr>
              <w:t>1.8.2 Привлекательность для жителей, туристов, инвесторов и других категорий</w:t>
            </w:r>
            <w:r w:rsidR="008B6606">
              <w:rPr>
                <w:noProof/>
                <w:webHidden/>
              </w:rPr>
              <w:tab/>
            </w:r>
            <w:r w:rsidR="008B6606">
              <w:rPr>
                <w:noProof/>
                <w:webHidden/>
              </w:rPr>
              <w:fldChar w:fldCharType="begin"/>
            </w:r>
            <w:r w:rsidR="008B6606">
              <w:rPr>
                <w:noProof/>
                <w:webHidden/>
              </w:rPr>
              <w:instrText xml:space="preserve"> PAGEREF _Toc529535554 \h </w:instrText>
            </w:r>
            <w:r w:rsidR="008B6606">
              <w:rPr>
                <w:noProof/>
                <w:webHidden/>
              </w:rPr>
            </w:r>
            <w:r w:rsidR="008B6606">
              <w:rPr>
                <w:noProof/>
                <w:webHidden/>
              </w:rPr>
              <w:fldChar w:fldCharType="separate"/>
            </w:r>
            <w:r w:rsidR="008B6606">
              <w:rPr>
                <w:noProof/>
                <w:webHidden/>
              </w:rPr>
              <w:t>99</w:t>
            </w:r>
            <w:r w:rsidR="008B6606">
              <w:rPr>
                <w:noProof/>
                <w:webHidden/>
              </w:rPr>
              <w:fldChar w:fldCharType="end"/>
            </w:r>
          </w:hyperlink>
        </w:p>
        <w:p w14:paraId="3E5F13E1" w14:textId="77777777" w:rsidR="008B6606" w:rsidRDefault="00317931">
          <w:pPr>
            <w:pStyle w:val="24"/>
            <w:rPr>
              <w:rFonts w:asciiTheme="minorHAnsi" w:eastAsiaTheme="minorEastAsia" w:hAnsiTheme="minorHAnsi" w:cstheme="minorBidi"/>
              <w:noProof/>
              <w:color w:val="auto"/>
            </w:rPr>
          </w:pPr>
          <w:hyperlink w:anchor="_Toc529535555" w:history="1">
            <w:r w:rsidR="008B6606" w:rsidRPr="00E46AC1">
              <w:rPr>
                <w:rStyle w:val="ae"/>
                <w:rFonts w:ascii="Times New Roman" w:hAnsi="Times New Roman" w:cs="Times New Roman"/>
                <w:noProof/>
              </w:rPr>
              <w:t>1.9 Ресурсная обеспеченность</w:t>
            </w:r>
            <w:r w:rsidR="008B6606">
              <w:rPr>
                <w:noProof/>
                <w:webHidden/>
              </w:rPr>
              <w:tab/>
            </w:r>
            <w:r w:rsidR="008B6606">
              <w:rPr>
                <w:noProof/>
                <w:webHidden/>
              </w:rPr>
              <w:fldChar w:fldCharType="begin"/>
            </w:r>
            <w:r w:rsidR="008B6606">
              <w:rPr>
                <w:noProof/>
                <w:webHidden/>
              </w:rPr>
              <w:instrText xml:space="preserve"> PAGEREF _Toc529535555 \h </w:instrText>
            </w:r>
            <w:r w:rsidR="008B6606">
              <w:rPr>
                <w:noProof/>
                <w:webHidden/>
              </w:rPr>
            </w:r>
            <w:r w:rsidR="008B6606">
              <w:rPr>
                <w:noProof/>
                <w:webHidden/>
              </w:rPr>
              <w:fldChar w:fldCharType="separate"/>
            </w:r>
            <w:r w:rsidR="008B6606">
              <w:rPr>
                <w:noProof/>
                <w:webHidden/>
              </w:rPr>
              <w:t>105</w:t>
            </w:r>
            <w:r w:rsidR="008B6606">
              <w:rPr>
                <w:noProof/>
                <w:webHidden/>
              </w:rPr>
              <w:fldChar w:fldCharType="end"/>
            </w:r>
          </w:hyperlink>
        </w:p>
        <w:p w14:paraId="608A7B59" w14:textId="77777777" w:rsidR="008B6606" w:rsidRDefault="00317931">
          <w:pPr>
            <w:pStyle w:val="33"/>
            <w:rPr>
              <w:rFonts w:asciiTheme="minorHAnsi" w:eastAsiaTheme="minorEastAsia" w:hAnsiTheme="minorHAnsi" w:cstheme="minorBidi"/>
              <w:noProof/>
              <w:color w:val="auto"/>
            </w:rPr>
          </w:pPr>
          <w:hyperlink w:anchor="_Toc529535556" w:history="1">
            <w:r w:rsidR="008B6606" w:rsidRPr="00E46AC1">
              <w:rPr>
                <w:rStyle w:val="ae"/>
                <w:rFonts w:ascii="Times New Roman" w:eastAsia="Segoe UI Light" w:hAnsi="Times New Roman" w:cs="Times New Roman"/>
                <w:b/>
                <w:bCs/>
                <w:noProof/>
              </w:rPr>
              <w:t>1.9.1 Территориальные (земельные) ресурсы</w:t>
            </w:r>
            <w:r w:rsidR="008B6606">
              <w:rPr>
                <w:noProof/>
                <w:webHidden/>
              </w:rPr>
              <w:tab/>
            </w:r>
            <w:r w:rsidR="008B6606">
              <w:rPr>
                <w:noProof/>
                <w:webHidden/>
              </w:rPr>
              <w:fldChar w:fldCharType="begin"/>
            </w:r>
            <w:r w:rsidR="008B6606">
              <w:rPr>
                <w:noProof/>
                <w:webHidden/>
              </w:rPr>
              <w:instrText xml:space="preserve"> PAGEREF _Toc529535556 \h </w:instrText>
            </w:r>
            <w:r w:rsidR="008B6606">
              <w:rPr>
                <w:noProof/>
                <w:webHidden/>
              </w:rPr>
            </w:r>
            <w:r w:rsidR="008B6606">
              <w:rPr>
                <w:noProof/>
                <w:webHidden/>
              </w:rPr>
              <w:fldChar w:fldCharType="separate"/>
            </w:r>
            <w:r w:rsidR="008B6606">
              <w:rPr>
                <w:noProof/>
                <w:webHidden/>
              </w:rPr>
              <w:t>105</w:t>
            </w:r>
            <w:r w:rsidR="008B6606">
              <w:rPr>
                <w:noProof/>
                <w:webHidden/>
              </w:rPr>
              <w:fldChar w:fldCharType="end"/>
            </w:r>
          </w:hyperlink>
        </w:p>
        <w:p w14:paraId="3BAAF2A7" w14:textId="77777777" w:rsidR="008B6606" w:rsidRDefault="00317931">
          <w:pPr>
            <w:pStyle w:val="33"/>
            <w:rPr>
              <w:rFonts w:asciiTheme="minorHAnsi" w:eastAsiaTheme="minorEastAsia" w:hAnsiTheme="minorHAnsi" w:cstheme="minorBidi"/>
              <w:noProof/>
              <w:color w:val="auto"/>
            </w:rPr>
          </w:pPr>
          <w:hyperlink w:anchor="_Toc529535557" w:history="1">
            <w:r w:rsidR="008B6606" w:rsidRPr="00E46AC1">
              <w:rPr>
                <w:rStyle w:val="ae"/>
                <w:rFonts w:ascii="Times New Roman" w:eastAsia="Segoe UI Light" w:hAnsi="Times New Roman" w:cs="Times New Roman"/>
                <w:b/>
                <w:bCs/>
                <w:noProof/>
              </w:rPr>
              <w:t>1.9.2 Водные, биологические, лесные ресурсы</w:t>
            </w:r>
            <w:r w:rsidR="008B6606">
              <w:rPr>
                <w:noProof/>
                <w:webHidden/>
              </w:rPr>
              <w:tab/>
            </w:r>
            <w:r w:rsidR="008B6606">
              <w:rPr>
                <w:noProof/>
                <w:webHidden/>
              </w:rPr>
              <w:fldChar w:fldCharType="begin"/>
            </w:r>
            <w:r w:rsidR="008B6606">
              <w:rPr>
                <w:noProof/>
                <w:webHidden/>
              </w:rPr>
              <w:instrText xml:space="preserve"> PAGEREF _Toc529535557 \h </w:instrText>
            </w:r>
            <w:r w:rsidR="008B6606">
              <w:rPr>
                <w:noProof/>
                <w:webHidden/>
              </w:rPr>
            </w:r>
            <w:r w:rsidR="008B6606">
              <w:rPr>
                <w:noProof/>
                <w:webHidden/>
              </w:rPr>
              <w:fldChar w:fldCharType="separate"/>
            </w:r>
            <w:r w:rsidR="008B6606">
              <w:rPr>
                <w:noProof/>
                <w:webHidden/>
              </w:rPr>
              <w:t>106</w:t>
            </w:r>
            <w:r w:rsidR="008B6606">
              <w:rPr>
                <w:noProof/>
                <w:webHidden/>
              </w:rPr>
              <w:fldChar w:fldCharType="end"/>
            </w:r>
          </w:hyperlink>
        </w:p>
        <w:p w14:paraId="282BCB09" w14:textId="77777777" w:rsidR="008B6606" w:rsidRDefault="00317931">
          <w:pPr>
            <w:pStyle w:val="33"/>
            <w:rPr>
              <w:rFonts w:asciiTheme="minorHAnsi" w:eastAsiaTheme="minorEastAsia" w:hAnsiTheme="minorHAnsi" w:cstheme="minorBidi"/>
              <w:noProof/>
              <w:color w:val="auto"/>
            </w:rPr>
          </w:pPr>
          <w:hyperlink w:anchor="_Toc529535558" w:history="1">
            <w:r w:rsidR="008B6606" w:rsidRPr="00E46AC1">
              <w:rPr>
                <w:rStyle w:val="ae"/>
                <w:rFonts w:ascii="Times New Roman" w:eastAsia="Segoe UI Light" w:hAnsi="Times New Roman" w:cs="Times New Roman"/>
                <w:b/>
                <w:bCs/>
                <w:noProof/>
              </w:rPr>
              <w:t>1.9.3 Топливно-энергетические ресурсы</w:t>
            </w:r>
            <w:r w:rsidR="008B6606">
              <w:rPr>
                <w:noProof/>
                <w:webHidden/>
              </w:rPr>
              <w:tab/>
            </w:r>
            <w:r w:rsidR="008B6606">
              <w:rPr>
                <w:noProof/>
                <w:webHidden/>
              </w:rPr>
              <w:fldChar w:fldCharType="begin"/>
            </w:r>
            <w:r w:rsidR="008B6606">
              <w:rPr>
                <w:noProof/>
                <w:webHidden/>
              </w:rPr>
              <w:instrText xml:space="preserve"> PAGEREF _Toc529535558 \h </w:instrText>
            </w:r>
            <w:r w:rsidR="008B6606">
              <w:rPr>
                <w:noProof/>
                <w:webHidden/>
              </w:rPr>
            </w:r>
            <w:r w:rsidR="008B6606">
              <w:rPr>
                <w:noProof/>
                <w:webHidden/>
              </w:rPr>
              <w:fldChar w:fldCharType="separate"/>
            </w:r>
            <w:r w:rsidR="008B6606">
              <w:rPr>
                <w:noProof/>
                <w:webHidden/>
              </w:rPr>
              <w:t>106</w:t>
            </w:r>
            <w:r w:rsidR="008B6606">
              <w:rPr>
                <w:noProof/>
                <w:webHidden/>
              </w:rPr>
              <w:fldChar w:fldCharType="end"/>
            </w:r>
          </w:hyperlink>
        </w:p>
        <w:p w14:paraId="3318CDFF" w14:textId="77777777" w:rsidR="008B6606" w:rsidRDefault="00317931">
          <w:pPr>
            <w:pStyle w:val="33"/>
            <w:rPr>
              <w:rFonts w:asciiTheme="minorHAnsi" w:eastAsiaTheme="minorEastAsia" w:hAnsiTheme="minorHAnsi" w:cstheme="minorBidi"/>
              <w:noProof/>
              <w:color w:val="auto"/>
            </w:rPr>
          </w:pPr>
          <w:hyperlink w:anchor="_Toc529535559" w:history="1">
            <w:r w:rsidR="008B6606" w:rsidRPr="00E46AC1">
              <w:rPr>
                <w:rStyle w:val="ae"/>
                <w:rFonts w:ascii="Times New Roman" w:eastAsia="Segoe UI Light" w:hAnsi="Times New Roman" w:cs="Times New Roman"/>
                <w:b/>
                <w:bCs/>
                <w:noProof/>
              </w:rPr>
              <w:t>1.9.4 Трудовые ресурсы</w:t>
            </w:r>
            <w:r w:rsidR="008B6606">
              <w:rPr>
                <w:noProof/>
                <w:webHidden/>
              </w:rPr>
              <w:tab/>
            </w:r>
            <w:r w:rsidR="008B6606">
              <w:rPr>
                <w:noProof/>
                <w:webHidden/>
              </w:rPr>
              <w:fldChar w:fldCharType="begin"/>
            </w:r>
            <w:r w:rsidR="008B6606">
              <w:rPr>
                <w:noProof/>
                <w:webHidden/>
              </w:rPr>
              <w:instrText xml:space="preserve"> PAGEREF _Toc529535559 \h </w:instrText>
            </w:r>
            <w:r w:rsidR="008B6606">
              <w:rPr>
                <w:noProof/>
                <w:webHidden/>
              </w:rPr>
            </w:r>
            <w:r w:rsidR="008B6606">
              <w:rPr>
                <w:noProof/>
                <w:webHidden/>
              </w:rPr>
              <w:fldChar w:fldCharType="separate"/>
            </w:r>
            <w:r w:rsidR="008B6606">
              <w:rPr>
                <w:noProof/>
                <w:webHidden/>
              </w:rPr>
              <w:t>107</w:t>
            </w:r>
            <w:r w:rsidR="008B6606">
              <w:rPr>
                <w:noProof/>
                <w:webHidden/>
              </w:rPr>
              <w:fldChar w:fldCharType="end"/>
            </w:r>
          </w:hyperlink>
        </w:p>
        <w:p w14:paraId="59A36C2D" w14:textId="77777777" w:rsidR="008B6606" w:rsidRDefault="00317931">
          <w:pPr>
            <w:pStyle w:val="33"/>
            <w:rPr>
              <w:rFonts w:asciiTheme="minorHAnsi" w:eastAsiaTheme="minorEastAsia" w:hAnsiTheme="minorHAnsi" w:cstheme="minorBidi"/>
              <w:noProof/>
              <w:color w:val="auto"/>
            </w:rPr>
          </w:pPr>
          <w:hyperlink w:anchor="_Toc529535560" w:history="1">
            <w:r w:rsidR="008B6606" w:rsidRPr="00E46AC1">
              <w:rPr>
                <w:rStyle w:val="ae"/>
                <w:rFonts w:ascii="Times New Roman" w:eastAsia="Segoe UI Light" w:hAnsi="Times New Roman" w:cs="Times New Roman"/>
                <w:b/>
                <w:bCs/>
                <w:noProof/>
              </w:rPr>
              <w:t>1.9.5 Финансово-инвестиционные ресурсы</w:t>
            </w:r>
            <w:r w:rsidR="008B6606">
              <w:rPr>
                <w:noProof/>
                <w:webHidden/>
              </w:rPr>
              <w:tab/>
            </w:r>
            <w:r w:rsidR="008B6606">
              <w:rPr>
                <w:noProof/>
                <w:webHidden/>
              </w:rPr>
              <w:fldChar w:fldCharType="begin"/>
            </w:r>
            <w:r w:rsidR="008B6606">
              <w:rPr>
                <w:noProof/>
                <w:webHidden/>
              </w:rPr>
              <w:instrText xml:space="preserve"> PAGEREF _Toc529535560 \h </w:instrText>
            </w:r>
            <w:r w:rsidR="008B6606">
              <w:rPr>
                <w:noProof/>
                <w:webHidden/>
              </w:rPr>
            </w:r>
            <w:r w:rsidR="008B6606">
              <w:rPr>
                <w:noProof/>
                <w:webHidden/>
              </w:rPr>
              <w:fldChar w:fldCharType="separate"/>
            </w:r>
            <w:r w:rsidR="008B6606">
              <w:rPr>
                <w:noProof/>
                <w:webHidden/>
              </w:rPr>
              <w:t>107</w:t>
            </w:r>
            <w:r w:rsidR="008B6606">
              <w:rPr>
                <w:noProof/>
                <w:webHidden/>
              </w:rPr>
              <w:fldChar w:fldCharType="end"/>
            </w:r>
          </w:hyperlink>
        </w:p>
        <w:p w14:paraId="6D79F18E" w14:textId="77777777" w:rsidR="008B6606" w:rsidRDefault="00317931">
          <w:pPr>
            <w:pStyle w:val="24"/>
            <w:rPr>
              <w:rFonts w:asciiTheme="minorHAnsi" w:eastAsiaTheme="minorEastAsia" w:hAnsiTheme="minorHAnsi" w:cstheme="minorBidi"/>
              <w:noProof/>
              <w:color w:val="auto"/>
            </w:rPr>
          </w:pPr>
          <w:hyperlink w:anchor="_Toc529535561" w:history="1">
            <w:r w:rsidR="008B6606" w:rsidRPr="00E46AC1">
              <w:rPr>
                <w:rStyle w:val="ae"/>
                <w:rFonts w:ascii="Times New Roman" w:hAnsi="Times New Roman" w:cs="Times New Roman"/>
                <w:noProof/>
              </w:rPr>
              <w:t>1.10 Анализ внешней среды</w:t>
            </w:r>
            <w:r w:rsidR="008B6606">
              <w:rPr>
                <w:noProof/>
                <w:webHidden/>
              </w:rPr>
              <w:tab/>
            </w:r>
            <w:r w:rsidR="008B6606">
              <w:rPr>
                <w:noProof/>
                <w:webHidden/>
              </w:rPr>
              <w:fldChar w:fldCharType="begin"/>
            </w:r>
            <w:r w:rsidR="008B6606">
              <w:rPr>
                <w:noProof/>
                <w:webHidden/>
              </w:rPr>
              <w:instrText xml:space="preserve"> PAGEREF _Toc529535561 \h </w:instrText>
            </w:r>
            <w:r w:rsidR="008B6606">
              <w:rPr>
                <w:noProof/>
                <w:webHidden/>
              </w:rPr>
            </w:r>
            <w:r w:rsidR="008B6606">
              <w:rPr>
                <w:noProof/>
                <w:webHidden/>
              </w:rPr>
              <w:fldChar w:fldCharType="separate"/>
            </w:r>
            <w:r w:rsidR="008B6606">
              <w:rPr>
                <w:noProof/>
                <w:webHidden/>
              </w:rPr>
              <w:t>108</w:t>
            </w:r>
            <w:r w:rsidR="008B6606">
              <w:rPr>
                <w:noProof/>
                <w:webHidden/>
              </w:rPr>
              <w:fldChar w:fldCharType="end"/>
            </w:r>
          </w:hyperlink>
        </w:p>
        <w:p w14:paraId="7A34D469" w14:textId="77777777" w:rsidR="008B6606" w:rsidRDefault="00317931">
          <w:pPr>
            <w:pStyle w:val="33"/>
            <w:rPr>
              <w:rFonts w:asciiTheme="minorHAnsi" w:eastAsiaTheme="minorEastAsia" w:hAnsiTheme="minorHAnsi" w:cstheme="minorBidi"/>
              <w:noProof/>
              <w:color w:val="auto"/>
            </w:rPr>
          </w:pPr>
          <w:hyperlink w:anchor="_Toc529535562" w:history="1">
            <w:r w:rsidR="008B6606" w:rsidRPr="00E46AC1">
              <w:rPr>
                <w:rStyle w:val="ae"/>
                <w:rFonts w:ascii="Times New Roman" w:eastAsia="Segoe UI Light" w:hAnsi="Times New Roman" w:cs="Times New Roman"/>
                <w:b/>
                <w:bCs/>
                <w:noProof/>
              </w:rPr>
              <w:t>1.10.1 Анализ внешних факторов, оказывающих влияние на социально-экономическое развитие</w:t>
            </w:r>
            <w:r w:rsidR="008B6606">
              <w:rPr>
                <w:noProof/>
                <w:webHidden/>
              </w:rPr>
              <w:tab/>
            </w:r>
            <w:r w:rsidR="008B6606">
              <w:rPr>
                <w:noProof/>
                <w:webHidden/>
              </w:rPr>
              <w:fldChar w:fldCharType="begin"/>
            </w:r>
            <w:r w:rsidR="008B6606">
              <w:rPr>
                <w:noProof/>
                <w:webHidden/>
              </w:rPr>
              <w:instrText xml:space="preserve"> PAGEREF _Toc529535562 \h </w:instrText>
            </w:r>
            <w:r w:rsidR="008B6606">
              <w:rPr>
                <w:noProof/>
                <w:webHidden/>
              </w:rPr>
            </w:r>
            <w:r w:rsidR="008B6606">
              <w:rPr>
                <w:noProof/>
                <w:webHidden/>
              </w:rPr>
              <w:fldChar w:fldCharType="separate"/>
            </w:r>
            <w:r w:rsidR="008B6606">
              <w:rPr>
                <w:noProof/>
                <w:webHidden/>
              </w:rPr>
              <w:t>108</w:t>
            </w:r>
            <w:r w:rsidR="008B6606">
              <w:rPr>
                <w:noProof/>
                <w:webHidden/>
              </w:rPr>
              <w:fldChar w:fldCharType="end"/>
            </w:r>
          </w:hyperlink>
        </w:p>
        <w:p w14:paraId="57C5BBB3" w14:textId="77777777" w:rsidR="008B6606" w:rsidRDefault="00317931">
          <w:pPr>
            <w:pStyle w:val="33"/>
            <w:rPr>
              <w:rFonts w:asciiTheme="minorHAnsi" w:eastAsiaTheme="minorEastAsia" w:hAnsiTheme="minorHAnsi" w:cstheme="minorBidi"/>
              <w:noProof/>
              <w:color w:val="auto"/>
            </w:rPr>
          </w:pPr>
          <w:hyperlink w:anchor="_Toc529535563" w:history="1">
            <w:r w:rsidR="008B6606" w:rsidRPr="00E46AC1">
              <w:rPr>
                <w:rStyle w:val="ae"/>
                <w:rFonts w:ascii="Times New Roman" w:eastAsia="Segoe UI Light" w:hAnsi="Times New Roman" w:cs="Times New Roman"/>
                <w:b/>
                <w:bCs/>
                <w:noProof/>
              </w:rPr>
              <w:t>1.10.2 Оценка существующих федеральных, региональных, муниципальных и отраслевых программ социально-экономического развития</w:t>
            </w:r>
            <w:r w:rsidR="008B6606">
              <w:rPr>
                <w:noProof/>
                <w:webHidden/>
              </w:rPr>
              <w:tab/>
            </w:r>
            <w:r w:rsidR="008B6606">
              <w:rPr>
                <w:noProof/>
                <w:webHidden/>
              </w:rPr>
              <w:fldChar w:fldCharType="begin"/>
            </w:r>
            <w:r w:rsidR="008B6606">
              <w:rPr>
                <w:noProof/>
                <w:webHidden/>
              </w:rPr>
              <w:instrText xml:space="preserve"> PAGEREF _Toc529535563 \h </w:instrText>
            </w:r>
            <w:r w:rsidR="008B6606">
              <w:rPr>
                <w:noProof/>
                <w:webHidden/>
              </w:rPr>
            </w:r>
            <w:r w:rsidR="008B6606">
              <w:rPr>
                <w:noProof/>
                <w:webHidden/>
              </w:rPr>
              <w:fldChar w:fldCharType="separate"/>
            </w:r>
            <w:r w:rsidR="008B6606">
              <w:rPr>
                <w:noProof/>
                <w:webHidden/>
              </w:rPr>
              <w:t>110</w:t>
            </w:r>
            <w:r w:rsidR="008B6606">
              <w:rPr>
                <w:noProof/>
                <w:webHidden/>
              </w:rPr>
              <w:fldChar w:fldCharType="end"/>
            </w:r>
          </w:hyperlink>
        </w:p>
        <w:p w14:paraId="57BEB019" w14:textId="77777777" w:rsidR="008B6606" w:rsidRDefault="00317931">
          <w:pPr>
            <w:pStyle w:val="24"/>
            <w:rPr>
              <w:rFonts w:asciiTheme="minorHAnsi" w:eastAsiaTheme="minorEastAsia" w:hAnsiTheme="minorHAnsi" w:cstheme="minorBidi"/>
              <w:noProof/>
              <w:color w:val="auto"/>
            </w:rPr>
          </w:pPr>
          <w:hyperlink w:anchor="_Toc529535564" w:history="1">
            <w:r w:rsidR="008B6606" w:rsidRPr="00E46AC1">
              <w:rPr>
                <w:rStyle w:val="ae"/>
                <w:rFonts w:ascii="Times New Roman" w:hAnsi="Times New Roman" w:cs="Times New Roman"/>
                <w:noProof/>
              </w:rPr>
              <w:t>1.11 Основные выводы</w:t>
            </w:r>
            <w:r w:rsidR="008B6606">
              <w:rPr>
                <w:noProof/>
                <w:webHidden/>
              </w:rPr>
              <w:tab/>
            </w:r>
            <w:r w:rsidR="008B6606">
              <w:rPr>
                <w:noProof/>
                <w:webHidden/>
              </w:rPr>
              <w:fldChar w:fldCharType="begin"/>
            </w:r>
            <w:r w:rsidR="008B6606">
              <w:rPr>
                <w:noProof/>
                <w:webHidden/>
              </w:rPr>
              <w:instrText xml:space="preserve"> PAGEREF _Toc529535564 \h </w:instrText>
            </w:r>
            <w:r w:rsidR="008B6606">
              <w:rPr>
                <w:noProof/>
                <w:webHidden/>
              </w:rPr>
            </w:r>
            <w:r w:rsidR="008B6606">
              <w:rPr>
                <w:noProof/>
                <w:webHidden/>
              </w:rPr>
              <w:fldChar w:fldCharType="separate"/>
            </w:r>
            <w:r w:rsidR="008B6606">
              <w:rPr>
                <w:noProof/>
                <w:webHidden/>
              </w:rPr>
              <w:t>122</w:t>
            </w:r>
            <w:r w:rsidR="008B6606">
              <w:rPr>
                <w:noProof/>
                <w:webHidden/>
              </w:rPr>
              <w:fldChar w:fldCharType="end"/>
            </w:r>
          </w:hyperlink>
        </w:p>
        <w:p w14:paraId="49768267" w14:textId="77777777" w:rsidR="008B6606" w:rsidRDefault="00317931">
          <w:pPr>
            <w:pStyle w:val="33"/>
            <w:rPr>
              <w:rFonts w:asciiTheme="minorHAnsi" w:eastAsiaTheme="minorEastAsia" w:hAnsiTheme="minorHAnsi" w:cstheme="minorBidi"/>
              <w:noProof/>
              <w:color w:val="auto"/>
            </w:rPr>
          </w:pPr>
          <w:hyperlink w:anchor="_Toc529535565" w:history="1">
            <w:r w:rsidR="008B6606" w:rsidRPr="00E46AC1">
              <w:rPr>
                <w:rStyle w:val="ae"/>
                <w:rFonts w:ascii="Times New Roman" w:eastAsia="Segoe UI Light" w:hAnsi="Times New Roman" w:cs="Times New Roman"/>
                <w:b/>
                <w:bCs/>
                <w:noProof/>
              </w:rPr>
              <w:t>1.11.1 Анализ сильных и слабых сторон, возможностей и угроз</w:t>
            </w:r>
            <w:r w:rsidR="008B6606">
              <w:rPr>
                <w:noProof/>
                <w:webHidden/>
              </w:rPr>
              <w:tab/>
            </w:r>
            <w:r w:rsidR="008B6606">
              <w:rPr>
                <w:noProof/>
                <w:webHidden/>
              </w:rPr>
              <w:fldChar w:fldCharType="begin"/>
            </w:r>
            <w:r w:rsidR="008B6606">
              <w:rPr>
                <w:noProof/>
                <w:webHidden/>
              </w:rPr>
              <w:instrText xml:space="preserve"> PAGEREF _Toc529535565 \h </w:instrText>
            </w:r>
            <w:r w:rsidR="008B6606">
              <w:rPr>
                <w:noProof/>
                <w:webHidden/>
              </w:rPr>
            </w:r>
            <w:r w:rsidR="008B6606">
              <w:rPr>
                <w:noProof/>
                <w:webHidden/>
              </w:rPr>
              <w:fldChar w:fldCharType="separate"/>
            </w:r>
            <w:r w:rsidR="008B6606">
              <w:rPr>
                <w:noProof/>
                <w:webHidden/>
              </w:rPr>
              <w:t>122</w:t>
            </w:r>
            <w:r w:rsidR="008B6606">
              <w:rPr>
                <w:noProof/>
                <w:webHidden/>
              </w:rPr>
              <w:fldChar w:fldCharType="end"/>
            </w:r>
          </w:hyperlink>
        </w:p>
        <w:p w14:paraId="627582A8" w14:textId="77777777" w:rsidR="008B6606" w:rsidRDefault="00317931">
          <w:pPr>
            <w:pStyle w:val="33"/>
            <w:rPr>
              <w:rFonts w:asciiTheme="minorHAnsi" w:eastAsiaTheme="minorEastAsia" w:hAnsiTheme="minorHAnsi" w:cstheme="minorBidi"/>
              <w:noProof/>
              <w:color w:val="auto"/>
            </w:rPr>
          </w:pPr>
          <w:hyperlink w:anchor="_Toc529535566" w:history="1">
            <w:r w:rsidR="008B6606" w:rsidRPr="00E46AC1">
              <w:rPr>
                <w:rStyle w:val="ae"/>
                <w:rFonts w:ascii="Times New Roman" w:eastAsia="Segoe UI Light" w:hAnsi="Times New Roman" w:cs="Times New Roman"/>
                <w:b/>
                <w:bCs/>
                <w:noProof/>
              </w:rPr>
              <w:t>1.11.2 Стратегические интересы и приоритеты субъектов развития муниципального образования (население, бизнес-структуры, общественные организации, органы местного самоуправления)</w:t>
            </w:r>
            <w:r w:rsidR="008B6606">
              <w:rPr>
                <w:noProof/>
                <w:webHidden/>
              </w:rPr>
              <w:tab/>
            </w:r>
            <w:r w:rsidR="008B6606">
              <w:rPr>
                <w:noProof/>
                <w:webHidden/>
              </w:rPr>
              <w:fldChar w:fldCharType="begin"/>
            </w:r>
            <w:r w:rsidR="008B6606">
              <w:rPr>
                <w:noProof/>
                <w:webHidden/>
              </w:rPr>
              <w:instrText xml:space="preserve"> PAGEREF _Toc529535566 \h </w:instrText>
            </w:r>
            <w:r w:rsidR="008B6606">
              <w:rPr>
                <w:noProof/>
                <w:webHidden/>
              </w:rPr>
            </w:r>
            <w:r w:rsidR="008B6606">
              <w:rPr>
                <w:noProof/>
                <w:webHidden/>
              </w:rPr>
              <w:fldChar w:fldCharType="separate"/>
            </w:r>
            <w:r w:rsidR="008B6606">
              <w:rPr>
                <w:noProof/>
                <w:webHidden/>
              </w:rPr>
              <w:t>124</w:t>
            </w:r>
            <w:r w:rsidR="008B6606">
              <w:rPr>
                <w:noProof/>
                <w:webHidden/>
              </w:rPr>
              <w:fldChar w:fldCharType="end"/>
            </w:r>
          </w:hyperlink>
        </w:p>
        <w:p w14:paraId="51224DAF" w14:textId="77777777" w:rsidR="008B6606" w:rsidRDefault="00317931">
          <w:pPr>
            <w:pStyle w:val="33"/>
            <w:rPr>
              <w:rFonts w:asciiTheme="minorHAnsi" w:eastAsiaTheme="minorEastAsia" w:hAnsiTheme="minorHAnsi" w:cstheme="minorBidi"/>
              <w:noProof/>
              <w:color w:val="auto"/>
            </w:rPr>
          </w:pPr>
          <w:hyperlink w:anchor="_Toc529535567" w:history="1">
            <w:r w:rsidR="008B6606" w:rsidRPr="00E46AC1">
              <w:rPr>
                <w:rStyle w:val="ae"/>
                <w:rFonts w:ascii="Times New Roman" w:eastAsia="Segoe UI Light" w:hAnsi="Times New Roman" w:cs="Times New Roman"/>
                <w:b/>
                <w:bCs/>
                <w:noProof/>
              </w:rPr>
              <w:t>1.11.3 Анализ влияния агломерационных процессов г. Санкт-Петербург на развитие Приозерского муниципального района</w:t>
            </w:r>
            <w:r w:rsidR="008B6606">
              <w:rPr>
                <w:noProof/>
                <w:webHidden/>
              </w:rPr>
              <w:tab/>
            </w:r>
            <w:r w:rsidR="008B6606">
              <w:rPr>
                <w:noProof/>
                <w:webHidden/>
              </w:rPr>
              <w:fldChar w:fldCharType="begin"/>
            </w:r>
            <w:r w:rsidR="008B6606">
              <w:rPr>
                <w:noProof/>
                <w:webHidden/>
              </w:rPr>
              <w:instrText xml:space="preserve"> PAGEREF _Toc529535567 \h </w:instrText>
            </w:r>
            <w:r w:rsidR="008B6606">
              <w:rPr>
                <w:noProof/>
                <w:webHidden/>
              </w:rPr>
            </w:r>
            <w:r w:rsidR="008B6606">
              <w:rPr>
                <w:noProof/>
                <w:webHidden/>
              </w:rPr>
              <w:fldChar w:fldCharType="separate"/>
            </w:r>
            <w:r w:rsidR="008B6606">
              <w:rPr>
                <w:noProof/>
                <w:webHidden/>
              </w:rPr>
              <w:t>125</w:t>
            </w:r>
            <w:r w:rsidR="008B6606">
              <w:rPr>
                <w:noProof/>
                <w:webHidden/>
              </w:rPr>
              <w:fldChar w:fldCharType="end"/>
            </w:r>
          </w:hyperlink>
        </w:p>
        <w:p w14:paraId="2C0B0692" w14:textId="77777777" w:rsidR="008B6606" w:rsidRDefault="00317931">
          <w:pPr>
            <w:pStyle w:val="33"/>
            <w:rPr>
              <w:rFonts w:asciiTheme="minorHAnsi" w:eastAsiaTheme="minorEastAsia" w:hAnsiTheme="minorHAnsi" w:cstheme="minorBidi"/>
              <w:noProof/>
              <w:color w:val="auto"/>
            </w:rPr>
          </w:pPr>
          <w:hyperlink w:anchor="_Toc529535568" w:history="1">
            <w:r w:rsidR="008B6606" w:rsidRPr="00E46AC1">
              <w:rPr>
                <w:rStyle w:val="ae"/>
                <w:rFonts w:ascii="Times New Roman" w:eastAsia="Segoe UI Light" w:hAnsi="Times New Roman" w:cs="Times New Roman"/>
                <w:b/>
                <w:bCs/>
                <w:noProof/>
              </w:rPr>
              <w:t>1.11.4 Основные проблемы и риски социально-экономического развития Приозерского района</w:t>
            </w:r>
            <w:r w:rsidR="008B6606">
              <w:rPr>
                <w:noProof/>
                <w:webHidden/>
              </w:rPr>
              <w:tab/>
            </w:r>
            <w:r w:rsidR="008B6606">
              <w:rPr>
                <w:noProof/>
                <w:webHidden/>
              </w:rPr>
              <w:fldChar w:fldCharType="begin"/>
            </w:r>
            <w:r w:rsidR="008B6606">
              <w:rPr>
                <w:noProof/>
                <w:webHidden/>
              </w:rPr>
              <w:instrText xml:space="preserve"> PAGEREF _Toc529535568 \h </w:instrText>
            </w:r>
            <w:r w:rsidR="008B6606">
              <w:rPr>
                <w:noProof/>
                <w:webHidden/>
              </w:rPr>
            </w:r>
            <w:r w:rsidR="008B6606">
              <w:rPr>
                <w:noProof/>
                <w:webHidden/>
              </w:rPr>
              <w:fldChar w:fldCharType="separate"/>
            </w:r>
            <w:r w:rsidR="008B6606">
              <w:rPr>
                <w:noProof/>
                <w:webHidden/>
              </w:rPr>
              <w:t>127</w:t>
            </w:r>
            <w:r w:rsidR="008B6606">
              <w:rPr>
                <w:noProof/>
                <w:webHidden/>
              </w:rPr>
              <w:fldChar w:fldCharType="end"/>
            </w:r>
          </w:hyperlink>
        </w:p>
        <w:p w14:paraId="3E07DA44" w14:textId="77777777" w:rsidR="008B6606" w:rsidRDefault="00317931">
          <w:pPr>
            <w:pStyle w:val="33"/>
            <w:rPr>
              <w:rFonts w:asciiTheme="minorHAnsi" w:eastAsiaTheme="minorEastAsia" w:hAnsiTheme="minorHAnsi" w:cstheme="minorBidi"/>
              <w:noProof/>
              <w:color w:val="auto"/>
            </w:rPr>
          </w:pPr>
          <w:hyperlink w:anchor="_Toc529535569" w:history="1">
            <w:r w:rsidR="008B6606" w:rsidRPr="00E46AC1">
              <w:rPr>
                <w:rStyle w:val="ae"/>
                <w:rFonts w:ascii="Times New Roman" w:eastAsia="Segoe UI Light" w:hAnsi="Times New Roman" w:cs="Times New Roman"/>
                <w:b/>
                <w:bCs/>
                <w:noProof/>
              </w:rPr>
              <w:t>1.11.5 Анализ конкурентных преимуществ муниципального образования Приозерский муниципальный район Ленинградской области</w:t>
            </w:r>
            <w:r w:rsidR="008B6606">
              <w:rPr>
                <w:noProof/>
                <w:webHidden/>
              </w:rPr>
              <w:tab/>
            </w:r>
            <w:r w:rsidR="008B6606">
              <w:rPr>
                <w:noProof/>
                <w:webHidden/>
              </w:rPr>
              <w:fldChar w:fldCharType="begin"/>
            </w:r>
            <w:r w:rsidR="008B6606">
              <w:rPr>
                <w:noProof/>
                <w:webHidden/>
              </w:rPr>
              <w:instrText xml:space="preserve"> PAGEREF _Toc529535569 \h </w:instrText>
            </w:r>
            <w:r w:rsidR="008B6606">
              <w:rPr>
                <w:noProof/>
                <w:webHidden/>
              </w:rPr>
            </w:r>
            <w:r w:rsidR="008B6606">
              <w:rPr>
                <w:noProof/>
                <w:webHidden/>
              </w:rPr>
              <w:fldChar w:fldCharType="separate"/>
            </w:r>
            <w:r w:rsidR="008B6606">
              <w:rPr>
                <w:noProof/>
                <w:webHidden/>
              </w:rPr>
              <w:t>129</w:t>
            </w:r>
            <w:r w:rsidR="008B6606">
              <w:rPr>
                <w:noProof/>
                <w:webHidden/>
              </w:rPr>
              <w:fldChar w:fldCharType="end"/>
            </w:r>
          </w:hyperlink>
        </w:p>
        <w:p w14:paraId="4E4D4AA1" w14:textId="77777777" w:rsidR="008B6606" w:rsidRDefault="00317931">
          <w:pPr>
            <w:pStyle w:val="1d"/>
            <w:rPr>
              <w:rFonts w:asciiTheme="minorHAnsi" w:eastAsiaTheme="minorEastAsia" w:hAnsiTheme="minorHAnsi" w:cstheme="minorBidi"/>
              <w:noProof/>
              <w:color w:val="auto"/>
            </w:rPr>
          </w:pPr>
          <w:hyperlink w:anchor="_Toc529535570" w:history="1">
            <w:r w:rsidR="008B6606" w:rsidRPr="00E46AC1">
              <w:rPr>
                <w:rStyle w:val="ae"/>
                <w:rFonts w:ascii="Times New Roman" w:hAnsi="Times New Roman" w:cs="Times New Roman"/>
                <w:noProof/>
              </w:rPr>
              <w:t>2. Разработка сценариев и стратегических приоритетов развития муниципального образования Приозерский муниципальный район Ленинградской области</w:t>
            </w:r>
            <w:r w:rsidR="008B6606">
              <w:rPr>
                <w:noProof/>
                <w:webHidden/>
              </w:rPr>
              <w:tab/>
            </w:r>
            <w:r w:rsidR="008B6606">
              <w:rPr>
                <w:noProof/>
                <w:webHidden/>
              </w:rPr>
              <w:fldChar w:fldCharType="begin"/>
            </w:r>
            <w:r w:rsidR="008B6606">
              <w:rPr>
                <w:noProof/>
                <w:webHidden/>
              </w:rPr>
              <w:instrText xml:space="preserve"> PAGEREF _Toc529535570 \h </w:instrText>
            </w:r>
            <w:r w:rsidR="008B6606">
              <w:rPr>
                <w:noProof/>
                <w:webHidden/>
              </w:rPr>
            </w:r>
            <w:r w:rsidR="008B6606">
              <w:rPr>
                <w:noProof/>
                <w:webHidden/>
              </w:rPr>
              <w:fldChar w:fldCharType="separate"/>
            </w:r>
            <w:r w:rsidR="008B6606">
              <w:rPr>
                <w:noProof/>
                <w:webHidden/>
              </w:rPr>
              <w:t>132</w:t>
            </w:r>
            <w:r w:rsidR="008B6606">
              <w:rPr>
                <w:noProof/>
                <w:webHidden/>
              </w:rPr>
              <w:fldChar w:fldCharType="end"/>
            </w:r>
          </w:hyperlink>
        </w:p>
        <w:p w14:paraId="0634D9DC" w14:textId="77777777" w:rsidR="008B6606" w:rsidRDefault="00317931">
          <w:pPr>
            <w:pStyle w:val="24"/>
            <w:rPr>
              <w:rFonts w:asciiTheme="minorHAnsi" w:eastAsiaTheme="minorEastAsia" w:hAnsiTheme="minorHAnsi" w:cstheme="minorBidi"/>
              <w:noProof/>
              <w:color w:val="auto"/>
            </w:rPr>
          </w:pPr>
          <w:hyperlink w:anchor="_Toc529535571" w:history="1">
            <w:r w:rsidR="008B6606" w:rsidRPr="00E46AC1">
              <w:rPr>
                <w:rStyle w:val="ae"/>
                <w:rFonts w:ascii="Times New Roman" w:hAnsi="Times New Roman" w:cs="Times New Roman"/>
                <w:noProof/>
              </w:rPr>
              <w:t>2.1. Сравнение и выбор стратегических инициатив</w:t>
            </w:r>
            <w:r w:rsidR="008B6606">
              <w:rPr>
                <w:noProof/>
                <w:webHidden/>
              </w:rPr>
              <w:tab/>
            </w:r>
            <w:r w:rsidR="008B6606">
              <w:rPr>
                <w:noProof/>
                <w:webHidden/>
              </w:rPr>
              <w:fldChar w:fldCharType="begin"/>
            </w:r>
            <w:r w:rsidR="008B6606">
              <w:rPr>
                <w:noProof/>
                <w:webHidden/>
              </w:rPr>
              <w:instrText xml:space="preserve"> PAGEREF _Toc529535571 \h </w:instrText>
            </w:r>
            <w:r w:rsidR="008B6606">
              <w:rPr>
                <w:noProof/>
                <w:webHidden/>
              </w:rPr>
            </w:r>
            <w:r w:rsidR="008B6606">
              <w:rPr>
                <w:noProof/>
                <w:webHidden/>
              </w:rPr>
              <w:fldChar w:fldCharType="separate"/>
            </w:r>
            <w:r w:rsidR="008B6606">
              <w:rPr>
                <w:noProof/>
                <w:webHidden/>
              </w:rPr>
              <w:t>132</w:t>
            </w:r>
            <w:r w:rsidR="008B6606">
              <w:rPr>
                <w:noProof/>
                <w:webHidden/>
              </w:rPr>
              <w:fldChar w:fldCharType="end"/>
            </w:r>
          </w:hyperlink>
        </w:p>
        <w:p w14:paraId="34967875" w14:textId="77777777" w:rsidR="008B6606" w:rsidRDefault="00317931">
          <w:pPr>
            <w:pStyle w:val="33"/>
            <w:rPr>
              <w:rFonts w:asciiTheme="minorHAnsi" w:eastAsiaTheme="minorEastAsia" w:hAnsiTheme="minorHAnsi" w:cstheme="minorBidi"/>
              <w:noProof/>
              <w:color w:val="auto"/>
            </w:rPr>
          </w:pPr>
          <w:hyperlink w:anchor="_Toc529535572" w:history="1">
            <w:r w:rsidR="008B6606" w:rsidRPr="00E46AC1">
              <w:rPr>
                <w:rStyle w:val="ae"/>
                <w:rFonts w:ascii="Times New Roman" w:hAnsi="Times New Roman" w:cs="Times New Roman"/>
                <w:b/>
                <w:noProof/>
              </w:rPr>
              <w:t>2.1.1 Разработка сценариев развития муниципального образования</w:t>
            </w:r>
            <w:r w:rsidR="008B6606">
              <w:rPr>
                <w:noProof/>
                <w:webHidden/>
              </w:rPr>
              <w:tab/>
            </w:r>
            <w:r w:rsidR="008B6606">
              <w:rPr>
                <w:noProof/>
                <w:webHidden/>
              </w:rPr>
              <w:fldChar w:fldCharType="begin"/>
            </w:r>
            <w:r w:rsidR="008B6606">
              <w:rPr>
                <w:noProof/>
                <w:webHidden/>
              </w:rPr>
              <w:instrText xml:space="preserve"> PAGEREF _Toc529535572 \h </w:instrText>
            </w:r>
            <w:r w:rsidR="008B6606">
              <w:rPr>
                <w:noProof/>
                <w:webHidden/>
              </w:rPr>
            </w:r>
            <w:r w:rsidR="008B6606">
              <w:rPr>
                <w:noProof/>
                <w:webHidden/>
              </w:rPr>
              <w:fldChar w:fldCharType="separate"/>
            </w:r>
            <w:r w:rsidR="008B6606">
              <w:rPr>
                <w:noProof/>
                <w:webHidden/>
              </w:rPr>
              <w:t>132</w:t>
            </w:r>
            <w:r w:rsidR="008B6606">
              <w:rPr>
                <w:noProof/>
                <w:webHidden/>
              </w:rPr>
              <w:fldChar w:fldCharType="end"/>
            </w:r>
          </w:hyperlink>
        </w:p>
        <w:p w14:paraId="0B97E870" w14:textId="77777777" w:rsidR="008B6606" w:rsidRDefault="00317931">
          <w:pPr>
            <w:pStyle w:val="33"/>
            <w:rPr>
              <w:rFonts w:asciiTheme="minorHAnsi" w:eastAsiaTheme="minorEastAsia" w:hAnsiTheme="minorHAnsi" w:cstheme="minorBidi"/>
              <w:noProof/>
              <w:color w:val="auto"/>
            </w:rPr>
          </w:pPr>
          <w:hyperlink w:anchor="_Toc529535573" w:history="1">
            <w:r w:rsidR="008B6606" w:rsidRPr="00E46AC1">
              <w:rPr>
                <w:rStyle w:val="ae"/>
                <w:rFonts w:ascii="Times New Roman" w:hAnsi="Times New Roman" w:cs="Times New Roman"/>
                <w:b/>
                <w:noProof/>
              </w:rPr>
              <w:t>2.1.2 Анализ условий и рисков реализации сценариев развития муниципального образования Приозерский муниципальный район Ленинградской области</w:t>
            </w:r>
            <w:r w:rsidR="008B6606">
              <w:rPr>
                <w:noProof/>
                <w:webHidden/>
              </w:rPr>
              <w:tab/>
            </w:r>
            <w:r w:rsidR="008B6606">
              <w:rPr>
                <w:noProof/>
                <w:webHidden/>
              </w:rPr>
              <w:fldChar w:fldCharType="begin"/>
            </w:r>
            <w:r w:rsidR="008B6606">
              <w:rPr>
                <w:noProof/>
                <w:webHidden/>
              </w:rPr>
              <w:instrText xml:space="preserve"> PAGEREF _Toc529535573 \h </w:instrText>
            </w:r>
            <w:r w:rsidR="008B6606">
              <w:rPr>
                <w:noProof/>
                <w:webHidden/>
              </w:rPr>
            </w:r>
            <w:r w:rsidR="008B6606">
              <w:rPr>
                <w:noProof/>
                <w:webHidden/>
              </w:rPr>
              <w:fldChar w:fldCharType="separate"/>
            </w:r>
            <w:r w:rsidR="008B6606">
              <w:rPr>
                <w:noProof/>
                <w:webHidden/>
              </w:rPr>
              <w:t>136</w:t>
            </w:r>
            <w:r w:rsidR="008B6606">
              <w:rPr>
                <w:noProof/>
                <w:webHidden/>
              </w:rPr>
              <w:fldChar w:fldCharType="end"/>
            </w:r>
          </w:hyperlink>
        </w:p>
        <w:p w14:paraId="5DBCD28C" w14:textId="77777777" w:rsidR="008B6606" w:rsidRDefault="00317931">
          <w:pPr>
            <w:pStyle w:val="33"/>
            <w:rPr>
              <w:rFonts w:asciiTheme="minorHAnsi" w:eastAsiaTheme="minorEastAsia" w:hAnsiTheme="minorHAnsi" w:cstheme="minorBidi"/>
              <w:noProof/>
              <w:color w:val="auto"/>
            </w:rPr>
          </w:pPr>
          <w:hyperlink w:anchor="_Toc529535574" w:history="1">
            <w:r w:rsidR="008B6606" w:rsidRPr="00E46AC1">
              <w:rPr>
                <w:rStyle w:val="ae"/>
                <w:rFonts w:ascii="Times New Roman" w:hAnsi="Times New Roman" w:cs="Times New Roman"/>
                <w:b/>
                <w:noProof/>
              </w:rPr>
              <w:t>2.1.3 Обоснование выбора базового сценария развития муниципального образования Приозерский муниципальный район Ленинградской области</w:t>
            </w:r>
            <w:r w:rsidR="008B6606">
              <w:rPr>
                <w:noProof/>
                <w:webHidden/>
              </w:rPr>
              <w:tab/>
            </w:r>
            <w:r w:rsidR="008B6606">
              <w:rPr>
                <w:noProof/>
                <w:webHidden/>
              </w:rPr>
              <w:fldChar w:fldCharType="begin"/>
            </w:r>
            <w:r w:rsidR="008B6606">
              <w:rPr>
                <w:noProof/>
                <w:webHidden/>
              </w:rPr>
              <w:instrText xml:space="preserve"> PAGEREF _Toc529535574 \h </w:instrText>
            </w:r>
            <w:r w:rsidR="008B6606">
              <w:rPr>
                <w:noProof/>
                <w:webHidden/>
              </w:rPr>
            </w:r>
            <w:r w:rsidR="008B6606">
              <w:rPr>
                <w:noProof/>
                <w:webHidden/>
              </w:rPr>
              <w:fldChar w:fldCharType="separate"/>
            </w:r>
            <w:r w:rsidR="008B6606">
              <w:rPr>
                <w:noProof/>
                <w:webHidden/>
              </w:rPr>
              <w:t>138</w:t>
            </w:r>
            <w:r w:rsidR="008B6606">
              <w:rPr>
                <w:noProof/>
                <w:webHidden/>
              </w:rPr>
              <w:fldChar w:fldCharType="end"/>
            </w:r>
          </w:hyperlink>
        </w:p>
        <w:p w14:paraId="2FE6381A" w14:textId="77777777" w:rsidR="008B6606" w:rsidRDefault="00317931">
          <w:pPr>
            <w:pStyle w:val="24"/>
            <w:rPr>
              <w:rFonts w:asciiTheme="minorHAnsi" w:eastAsiaTheme="minorEastAsia" w:hAnsiTheme="minorHAnsi" w:cstheme="minorBidi"/>
              <w:noProof/>
              <w:color w:val="auto"/>
            </w:rPr>
          </w:pPr>
          <w:hyperlink w:anchor="_Toc529535575" w:history="1">
            <w:r w:rsidR="008B6606" w:rsidRPr="00E46AC1">
              <w:rPr>
                <w:rStyle w:val="ae"/>
                <w:rFonts w:ascii="Times New Roman" w:hAnsi="Times New Roman" w:cs="Times New Roman"/>
                <w:noProof/>
              </w:rPr>
              <w:t>2.2. Цели, задачи и приоритеты социально-экономического развития Приозерского муниципального района Ленинградской области</w:t>
            </w:r>
            <w:r w:rsidR="008B6606">
              <w:rPr>
                <w:noProof/>
                <w:webHidden/>
              </w:rPr>
              <w:tab/>
            </w:r>
            <w:r w:rsidR="008B6606">
              <w:rPr>
                <w:noProof/>
                <w:webHidden/>
              </w:rPr>
              <w:fldChar w:fldCharType="begin"/>
            </w:r>
            <w:r w:rsidR="008B6606">
              <w:rPr>
                <w:noProof/>
                <w:webHidden/>
              </w:rPr>
              <w:instrText xml:space="preserve"> PAGEREF _Toc529535575 \h </w:instrText>
            </w:r>
            <w:r w:rsidR="008B6606">
              <w:rPr>
                <w:noProof/>
                <w:webHidden/>
              </w:rPr>
            </w:r>
            <w:r w:rsidR="008B6606">
              <w:rPr>
                <w:noProof/>
                <w:webHidden/>
              </w:rPr>
              <w:fldChar w:fldCharType="separate"/>
            </w:r>
            <w:r w:rsidR="008B6606">
              <w:rPr>
                <w:noProof/>
                <w:webHidden/>
              </w:rPr>
              <w:t>139</w:t>
            </w:r>
            <w:r w:rsidR="008B6606">
              <w:rPr>
                <w:noProof/>
                <w:webHidden/>
              </w:rPr>
              <w:fldChar w:fldCharType="end"/>
            </w:r>
          </w:hyperlink>
        </w:p>
        <w:p w14:paraId="2E02FEDC" w14:textId="77777777" w:rsidR="008B6606" w:rsidRDefault="00317931">
          <w:pPr>
            <w:pStyle w:val="33"/>
            <w:rPr>
              <w:rFonts w:asciiTheme="minorHAnsi" w:eastAsiaTheme="minorEastAsia" w:hAnsiTheme="minorHAnsi" w:cstheme="minorBidi"/>
              <w:noProof/>
              <w:color w:val="auto"/>
            </w:rPr>
          </w:pPr>
          <w:hyperlink w:anchor="_Toc529535576" w:history="1">
            <w:r w:rsidR="008B6606" w:rsidRPr="00E46AC1">
              <w:rPr>
                <w:rStyle w:val="ae"/>
                <w:rFonts w:ascii="Times New Roman" w:eastAsia="Segoe UI Light" w:hAnsi="Times New Roman" w:cs="Times New Roman"/>
                <w:b/>
                <w:bCs/>
                <w:noProof/>
              </w:rPr>
              <w:t>2.2.1 Определение миссии, цели, приоритетов и задач развития муниципального образования Приозерский муниципальный район Ленинградской области</w:t>
            </w:r>
            <w:r w:rsidR="008B6606">
              <w:rPr>
                <w:noProof/>
                <w:webHidden/>
              </w:rPr>
              <w:tab/>
            </w:r>
            <w:r w:rsidR="008B6606">
              <w:rPr>
                <w:noProof/>
                <w:webHidden/>
              </w:rPr>
              <w:fldChar w:fldCharType="begin"/>
            </w:r>
            <w:r w:rsidR="008B6606">
              <w:rPr>
                <w:noProof/>
                <w:webHidden/>
              </w:rPr>
              <w:instrText xml:space="preserve"> PAGEREF _Toc529535576 \h </w:instrText>
            </w:r>
            <w:r w:rsidR="008B6606">
              <w:rPr>
                <w:noProof/>
                <w:webHidden/>
              </w:rPr>
            </w:r>
            <w:r w:rsidR="008B6606">
              <w:rPr>
                <w:noProof/>
                <w:webHidden/>
              </w:rPr>
              <w:fldChar w:fldCharType="separate"/>
            </w:r>
            <w:r w:rsidR="008B6606">
              <w:rPr>
                <w:noProof/>
                <w:webHidden/>
              </w:rPr>
              <w:t>139</w:t>
            </w:r>
            <w:r w:rsidR="008B6606">
              <w:rPr>
                <w:noProof/>
                <w:webHidden/>
              </w:rPr>
              <w:fldChar w:fldCharType="end"/>
            </w:r>
          </w:hyperlink>
        </w:p>
        <w:p w14:paraId="43F8075A" w14:textId="77777777" w:rsidR="008B6606" w:rsidRDefault="00317931">
          <w:pPr>
            <w:pStyle w:val="33"/>
            <w:rPr>
              <w:rFonts w:asciiTheme="minorHAnsi" w:eastAsiaTheme="minorEastAsia" w:hAnsiTheme="minorHAnsi" w:cstheme="minorBidi"/>
              <w:noProof/>
              <w:color w:val="auto"/>
            </w:rPr>
          </w:pPr>
          <w:hyperlink w:anchor="_Toc529535577" w:history="1">
            <w:r w:rsidR="008B6606" w:rsidRPr="00E46AC1">
              <w:rPr>
                <w:rStyle w:val="ae"/>
                <w:rFonts w:ascii="Times New Roman" w:eastAsia="Segoe UI Light" w:hAnsi="Times New Roman" w:cs="Times New Roman"/>
                <w:b/>
                <w:bCs/>
                <w:noProof/>
              </w:rPr>
              <w:t>2.2.2 Направления и приоритеты развития муниципального образования Приозерский муниципальный район Ленинградской области</w:t>
            </w:r>
            <w:r w:rsidR="008B6606">
              <w:rPr>
                <w:noProof/>
                <w:webHidden/>
              </w:rPr>
              <w:tab/>
            </w:r>
            <w:r w:rsidR="008B6606">
              <w:rPr>
                <w:noProof/>
                <w:webHidden/>
              </w:rPr>
              <w:fldChar w:fldCharType="begin"/>
            </w:r>
            <w:r w:rsidR="008B6606">
              <w:rPr>
                <w:noProof/>
                <w:webHidden/>
              </w:rPr>
              <w:instrText xml:space="preserve"> PAGEREF _Toc529535577 \h </w:instrText>
            </w:r>
            <w:r w:rsidR="008B6606">
              <w:rPr>
                <w:noProof/>
                <w:webHidden/>
              </w:rPr>
            </w:r>
            <w:r w:rsidR="008B6606">
              <w:rPr>
                <w:noProof/>
                <w:webHidden/>
              </w:rPr>
              <w:fldChar w:fldCharType="separate"/>
            </w:r>
            <w:r w:rsidR="008B6606">
              <w:rPr>
                <w:noProof/>
                <w:webHidden/>
              </w:rPr>
              <w:t>141</w:t>
            </w:r>
            <w:r w:rsidR="008B6606">
              <w:rPr>
                <w:noProof/>
                <w:webHidden/>
              </w:rPr>
              <w:fldChar w:fldCharType="end"/>
            </w:r>
          </w:hyperlink>
        </w:p>
        <w:p w14:paraId="1D3EE1D6" w14:textId="77777777" w:rsidR="008B6606" w:rsidRDefault="00317931">
          <w:pPr>
            <w:pStyle w:val="33"/>
            <w:rPr>
              <w:rFonts w:asciiTheme="minorHAnsi" w:eastAsiaTheme="minorEastAsia" w:hAnsiTheme="minorHAnsi" w:cstheme="minorBidi"/>
              <w:noProof/>
              <w:color w:val="auto"/>
            </w:rPr>
          </w:pPr>
          <w:hyperlink w:anchor="_Toc529535578" w:history="1">
            <w:r w:rsidR="008B6606" w:rsidRPr="00E46AC1">
              <w:rPr>
                <w:rStyle w:val="ae"/>
                <w:rFonts w:ascii="Times New Roman" w:eastAsia="Segoe UI Light" w:hAnsi="Times New Roman" w:cs="Times New Roman"/>
                <w:b/>
                <w:bCs/>
                <w:noProof/>
              </w:rPr>
              <w:t>2.2.3 Предложение по формированию функциональной типологии (зонирование) территории муниципального образования Приозерский муниципальный район Ленинградской области, выделение точек роста, депрессивных точек и точек стагнации</w:t>
            </w:r>
            <w:r w:rsidR="008B6606">
              <w:rPr>
                <w:noProof/>
                <w:webHidden/>
              </w:rPr>
              <w:tab/>
            </w:r>
            <w:r w:rsidR="008B6606">
              <w:rPr>
                <w:noProof/>
                <w:webHidden/>
              </w:rPr>
              <w:fldChar w:fldCharType="begin"/>
            </w:r>
            <w:r w:rsidR="008B6606">
              <w:rPr>
                <w:noProof/>
                <w:webHidden/>
              </w:rPr>
              <w:instrText xml:space="preserve"> PAGEREF _Toc529535578 \h </w:instrText>
            </w:r>
            <w:r w:rsidR="008B6606">
              <w:rPr>
                <w:noProof/>
                <w:webHidden/>
              </w:rPr>
            </w:r>
            <w:r w:rsidR="008B6606">
              <w:rPr>
                <w:noProof/>
                <w:webHidden/>
              </w:rPr>
              <w:fldChar w:fldCharType="separate"/>
            </w:r>
            <w:r w:rsidR="008B6606">
              <w:rPr>
                <w:noProof/>
                <w:webHidden/>
              </w:rPr>
              <w:t>157</w:t>
            </w:r>
            <w:r w:rsidR="008B6606">
              <w:rPr>
                <w:noProof/>
                <w:webHidden/>
              </w:rPr>
              <w:fldChar w:fldCharType="end"/>
            </w:r>
          </w:hyperlink>
        </w:p>
        <w:p w14:paraId="106A95ED" w14:textId="77777777" w:rsidR="008B6606" w:rsidRDefault="00317931">
          <w:pPr>
            <w:pStyle w:val="33"/>
            <w:rPr>
              <w:rFonts w:asciiTheme="minorHAnsi" w:eastAsiaTheme="minorEastAsia" w:hAnsiTheme="minorHAnsi" w:cstheme="minorBidi"/>
              <w:noProof/>
              <w:color w:val="auto"/>
            </w:rPr>
          </w:pPr>
          <w:hyperlink w:anchor="_Toc529535579" w:history="1">
            <w:r w:rsidR="008B6606" w:rsidRPr="00E46AC1">
              <w:rPr>
                <w:rStyle w:val="ae"/>
                <w:rFonts w:ascii="Times New Roman" w:hAnsi="Times New Roman" w:cs="Times New Roman"/>
                <w:b/>
                <w:bCs/>
                <w:noProof/>
              </w:rPr>
              <w:t>2.2.4 Формирование пакета потенциальных инвестиционных площадок различной специализации, в том числе формирование перспективных инвестиционных и инфраструктурных проектов, определение перспективных зон с учетом пространственного и инфраструктурного развития района</w:t>
            </w:r>
            <w:r w:rsidR="008B6606">
              <w:rPr>
                <w:noProof/>
                <w:webHidden/>
              </w:rPr>
              <w:tab/>
            </w:r>
            <w:r w:rsidR="008B6606">
              <w:rPr>
                <w:noProof/>
                <w:webHidden/>
              </w:rPr>
              <w:fldChar w:fldCharType="begin"/>
            </w:r>
            <w:r w:rsidR="008B6606">
              <w:rPr>
                <w:noProof/>
                <w:webHidden/>
              </w:rPr>
              <w:instrText xml:space="preserve"> PAGEREF _Toc529535579 \h </w:instrText>
            </w:r>
            <w:r w:rsidR="008B6606">
              <w:rPr>
                <w:noProof/>
                <w:webHidden/>
              </w:rPr>
            </w:r>
            <w:r w:rsidR="008B6606">
              <w:rPr>
                <w:noProof/>
                <w:webHidden/>
              </w:rPr>
              <w:fldChar w:fldCharType="separate"/>
            </w:r>
            <w:r w:rsidR="008B6606">
              <w:rPr>
                <w:noProof/>
                <w:webHidden/>
              </w:rPr>
              <w:t>161</w:t>
            </w:r>
            <w:r w:rsidR="008B6606">
              <w:rPr>
                <w:noProof/>
                <w:webHidden/>
              </w:rPr>
              <w:fldChar w:fldCharType="end"/>
            </w:r>
          </w:hyperlink>
        </w:p>
        <w:p w14:paraId="64066E00" w14:textId="77777777" w:rsidR="008B6606" w:rsidRDefault="00317931">
          <w:pPr>
            <w:pStyle w:val="33"/>
            <w:rPr>
              <w:rFonts w:asciiTheme="minorHAnsi" w:eastAsiaTheme="minorEastAsia" w:hAnsiTheme="minorHAnsi" w:cstheme="minorBidi"/>
              <w:noProof/>
              <w:color w:val="auto"/>
            </w:rPr>
          </w:pPr>
          <w:hyperlink w:anchor="_Toc529535580" w:history="1">
            <w:r w:rsidR="008B6606" w:rsidRPr="00E46AC1">
              <w:rPr>
                <w:rStyle w:val="ae"/>
                <w:rFonts w:ascii="Times New Roman" w:eastAsia="Segoe UI Light" w:hAnsi="Times New Roman" w:cs="Times New Roman"/>
                <w:b/>
                <w:bCs/>
                <w:noProof/>
              </w:rPr>
              <w:t>2.2.5 Оценка основных ожидаемых результатов реализации Стратегии</w:t>
            </w:r>
            <w:r w:rsidR="008B6606">
              <w:rPr>
                <w:noProof/>
                <w:webHidden/>
              </w:rPr>
              <w:tab/>
            </w:r>
            <w:r w:rsidR="008B6606">
              <w:rPr>
                <w:noProof/>
                <w:webHidden/>
              </w:rPr>
              <w:fldChar w:fldCharType="begin"/>
            </w:r>
            <w:r w:rsidR="008B6606">
              <w:rPr>
                <w:noProof/>
                <w:webHidden/>
              </w:rPr>
              <w:instrText xml:space="preserve"> PAGEREF _Toc529535580 \h </w:instrText>
            </w:r>
            <w:r w:rsidR="008B6606">
              <w:rPr>
                <w:noProof/>
                <w:webHidden/>
              </w:rPr>
            </w:r>
            <w:r w:rsidR="008B6606">
              <w:rPr>
                <w:noProof/>
                <w:webHidden/>
              </w:rPr>
              <w:fldChar w:fldCharType="separate"/>
            </w:r>
            <w:r w:rsidR="008B6606">
              <w:rPr>
                <w:noProof/>
                <w:webHidden/>
              </w:rPr>
              <w:t>174</w:t>
            </w:r>
            <w:r w:rsidR="008B6606">
              <w:rPr>
                <w:noProof/>
                <w:webHidden/>
              </w:rPr>
              <w:fldChar w:fldCharType="end"/>
            </w:r>
          </w:hyperlink>
        </w:p>
        <w:p w14:paraId="65B6EC16" w14:textId="77777777" w:rsidR="008B6606" w:rsidRDefault="00317931">
          <w:pPr>
            <w:pStyle w:val="33"/>
            <w:rPr>
              <w:rFonts w:asciiTheme="minorHAnsi" w:eastAsiaTheme="minorEastAsia" w:hAnsiTheme="minorHAnsi" w:cstheme="minorBidi"/>
              <w:noProof/>
              <w:color w:val="auto"/>
            </w:rPr>
          </w:pPr>
          <w:hyperlink w:anchor="_Toc529535581" w:history="1">
            <w:r w:rsidR="008B6606" w:rsidRPr="00E46AC1">
              <w:rPr>
                <w:rStyle w:val="ae"/>
                <w:rFonts w:ascii="Times New Roman" w:eastAsia="Segoe UI Light" w:hAnsi="Times New Roman" w:cs="Times New Roman"/>
                <w:b/>
                <w:bCs/>
                <w:noProof/>
              </w:rPr>
              <w:t>2.2.6 Разработка механизмов реализации Стратегии</w:t>
            </w:r>
            <w:r w:rsidR="008B6606">
              <w:rPr>
                <w:noProof/>
                <w:webHidden/>
              </w:rPr>
              <w:tab/>
            </w:r>
            <w:r w:rsidR="008B6606">
              <w:rPr>
                <w:noProof/>
                <w:webHidden/>
              </w:rPr>
              <w:fldChar w:fldCharType="begin"/>
            </w:r>
            <w:r w:rsidR="008B6606">
              <w:rPr>
                <w:noProof/>
                <w:webHidden/>
              </w:rPr>
              <w:instrText xml:space="preserve"> PAGEREF _Toc529535581 \h </w:instrText>
            </w:r>
            <w:r w:rsidR="008B6606">
              <w:rPr>
                <w:noProof/>
                <w:webHidden/>
              </w:rPr>
            </w:r>
            <w:r w:rsidR="008B6606">
              <w:rPr>
                <w:noProof/>
                <w:webHidden/>
              </w:rPr>
              <w:fldChar w:fldCharType="separate"/>
            </w:r>
            <w:r w:rsidR="008B6606">
              <w:rPr>
                <w:noProof/>
                <w:webHidden/>
              </w:rPr>
              <w:t>176</w:t>
            </w:r>
            <w:r w:rsidR="008B6606">
              <w:rPr>
                <w:noProof/>
                <w:webHidden/>
              </w:rPr>
              <w:fldChar w:fldCharType="end"/>
            </w:r>
          </w:hyperlink>
        </w:p>
        <w:p w14:paraId="358BEC06" w14:textId="77777777" w:rsidR="008B6606" w:rsidRDefault="00317931">
          <w:pPr>
            <w:pStyle w:val="33"/>
            <w:rPr>
              <w:rFonts w:asciiTheme="minorHAnsi" w:eastAsiaTheme="minorEastAsia" w:hAnsiTheme="minorHAnsi" w:cstheme="minorBidi"/>
              <w:noProof/>
              <w:color w:val="auto"/>
            </w:rPr>
          </w:pPr>
          <w:hyperlink w:anchor="_Toc529535582" w:history="1">
            <w:r w:rsidR="008B6606" w:rsidRPr="00E46AC1">
              <w:rPr>
                <w:rStyle w:val="ae"/>
                <w:rFonts w:ascii="Times New Roman" w:eastAsia="Segoe UI Light" w:hAnsi="Times New Roman" w:cs="Times New Roman"/>
                <w:b/>
                <w:bCs/>
                <w:noProof/>
              </w:rPr>
              <w:t>2.2.7 Оценка финансовых ресурсов реализации Стратегии</w:t>
            </w:r>
            <w:r w:rsidR="008B6606">
              <w:rPr>
                <w:noProof/>
                <w:webHidden/>
              </w:rPr>
              <w:tab/>
            </w:r>
            <w:r w:rsidR="008B6606">
              <w:rPr>
                <w:noProof/>
                <w:webHidden/>
              </w:rPr>
              <w:fldChar w:fldCharType="begin"/>
            </w:r>
            <w:r w:rsidR="008B6606">
              <w:rPr>
                <w:noProof/>
                <w:webHidden/>
              </w:rPr>
              <w:instrText xml:space="preserve"> PAGEREF _Toc529535582 \h </w:instrText>
            </w:r>
            <w:r w:rsidR="008B6606">
              <w:rPr>
                <w:noProof/>
                <w:webHidden/>
              </w:rPr>
            </w:r>
            <w:r w:rsidR="008B6606">
              <w:rPr>
                <w:noProof/>
                <w:webHidden/>
              </w:rPr>
              <w:fldChar w:fldCharType="separate"/>
            </w:r>
            <w:r w:rsidR="008B6606">
              <w:rPr>
                <w:noProof/>
                <w:webHidden/>
              </w:rPr>
              <w:t>178</w:t>
            </w:r>
            <w:r w:rsidR="008B6606">
              <w:rPr>
                <w:noProof/>
                <w:webHidden/>
              </w:rPr>
              <w:fldChar w:fldCharType="end"/>
            </w:r>
          </w:hyperlink>
        </w:p>
        <w:p w14:paraId="53EA6876" w14:textId="77777777" w:rsidR="008B6606" w:rsidRDefault="00317931">
          <w:pPr>
            <w:pStyle w:val="33"/>
            <w:rPr>
              <w:rFonts w:asciiTheme="minorHAnsi" w:eastAsiaTheme="minorEastAsia" w:hAnsiTheme="minorHAnsi" w:cstheme="minorBidi"/>
              <w:noProof/>
              <w:color w:val="auto"/>
            </w:rPr>
          </w:pPr>
          <w:hyperlink w:anchor="_Toc529535583" w:history="1">
            <w:r w:rsidR="008B6606" w:rsidRPr="00E46AC1">
              <w:rPr>
                <w:rStyle w:val="ae"/>
                <w:rFonts w:ascii="Times New Roman" w:eastAsia="Segoe UI Light" w:hAnsi="Times New Roman" w:cs="Times New Roman"/>
                <w:b/>
                <w:bCs/>
                <w:noProof/>
              </w:rPr>
              <w:t>2.2.8 Формирование перечня муниципальных программ</w:t>
            </w:r>
            <w:r w:rsidR="008B6606">
              <w:rPr>
                <w:noProof/>
                <w:webHidden/>
              </w:rPr>
              <w:tab/>
            </w:r>
            <w:r w:rsidR="008B6606">
              <w:rPr>
                <w:noProof/>
                <w:webHidden/>
              </w:rPr>
              <w:fldChar w:fldCharType="begin"/>
            </w:r>
            <w:r w:rsidR="008B6606">
              <w:rPr>
                <w:noProof/>
                <w:webHidden/>
              </w:rPr>
              <w:instrText xml:space="preserve"> PAGEREF _Toc529535583 \h </w:instrText>
            </w:r>
            <w:r w:rsidR="008B6606">
              <w:rPr>
                <w:noProof/>
                <w:webHidden/>
              </w:rPr>
            </w:r>
            <w:r w:rsidR="008B6606">
              <w:rPr>
                <w:noProof/>
                <w:webHidden/>
              </w:rPr>
              <w:fldChar w:fldCharType="separate"/>
            </w:r>
            <w:r w:rsidR="008B6606">
              <w:rPr>
                <w:noProof/>
                <w:webHidden/>
              </w:rPr>
              <w:t>179</w:t>
            </w:r>
            <w:r w:rsidR="008B6606">
              <w:rPr>
                <w:noProof/>
                <w:webHidden/>
              </w:rPr>
              <w:fldChar w:fldCharType="end"/>
            </w:r>
          </w:hyperlink>
        </w:p>
        <w:p w14:paraId="62B65F3E" w14:textId="77777777" w:rsidR="008B6606" w:rsidRDefault="00317931">
          <w:pPr>
            <w:pStyle w:val="33"/>
            <w:rPr>
              <w:rFonts w:asciiTheme="minorHAnsi" w:eastAsiaTheme="minorEastAsia" w:hAnsiTheme="minorHAnsi" w:cstheme="minorBidi"/>
              <w:noProof/>
              <w:color w:val="auto"/>
            </w:rPr>
          </w:pPr>
          <w:hyperlink w:anchor="_Toc529535584" w:history="1">
            <w:r w:rsidR="008B6606" w:rsidRPr="00E46AC1">
              <w:rPr>
                <w:rStyle w:val="ae"/>
                <w:rFonts w:ascii="Times New Roman" w:eastAsia="Segoe UI Light" w:hAnsi="Times New Roman" w:cs="Times New Roman"/>
                <w:b/>
                <w:bCs/>
                <w:noProof/>
              </w:rPr>
              <w:t>Приложение 1. Таблицы</w:t>
            </w:r>
            <w:r w:rsidR="008B6606">
              <w:rPr>
                <w:noProof/>
                <w:webHidden/>
              </w:rPr>
              <w:tab/>
            </w:r>
            <w:r w:rsidR="008B6606">
              <w:rPr>
                <w:noProof/>
                <w:webHidden/>
              </w:rPr>
              <w:fldChar w:fldCharType="begin"/>
            </w:r>
            <w:r w:rsidR="008B6606">
              <w:rPr>
                <w:noProof/>
                <w:webHidden/>
              </w:rPr>
              <w:instrText xml:space="preserve"> PAGEREF _Toc529535584 \h </w:instrText>
            </w:r>
            <w:r w:rsidR="008B6606">
              <w:rPr>
                <w:noProof/>
                <w:webHidden/>
              </w:rPr>
            </w:r>
            <w:r w:rsidR="008B6606">
              <w:rPr>
                <w:noProof/>
                <w:webHidden/>
              </w:rPr>
              <w:fldChar w:fldCharType="separate"/>
            </w:r>
            <w:r w:rsidR="008B6606">
              <w:rPr>
                <w:noProof/>
                <w:webHidden/>
              </w:rPr>
              <w:t>181</w:t>
            </w:r>
            <w:r w:rsidR="008B6606">
              <w:rPr>
                <w:noProof/>
                <w:webHidden/>
              </w:rPr>
              <w:fldChar w:fldCharType="end"/>
            </w:r>
          </w:hyperlink>
        </w:p>
        <w:p w14:paraId="5984FAE1" w14:textId="77777777" w:rsidR="000E170F" w:rsidRDefault="003E0044" w:rsidP="003A1910">
          <w:pPr>
            <w:spacing w:line="240" w:lineRule="auto"/>
          </w:pPr>
          <w:r w:rsidRPr="002D2871">
            <w:rPr>
              <w:rFonts w:ascii="Segoe UI Light" w:hAnsi="Segoe UI Light" w:cs="Segoe UI Light"/>
              <w:bCs/>
              <w:sz w:val="18"/>
              <w:szCs w:val="18"/>
            </w:rPr>
            <w:fldChar w:fldCharType="end"/>
          </w:r>
        </w:p>
      </w:sdtContent>
    </w:sdt>
    <w:p w14:paraId="5D995C75" w14:textId="77777777" w:rsidR="000E170F" w:rsidRDefault="000E170F">
      <w:pPr>
        <w:spacing w:line="259" w:lineRule="auto"/>
        <w:rPr>
          <w:rStyle w:val="a7"/>
          <w:rFonts w:ascii="Segoe UI Light" w:eastAsia="Segoe UI Light" w:hAnsi="Segoe UI Light" w:cs="Segoe UI Light"/>
          <w:b/>
          <w:bCs/>
          <w:color w:val="000000"/>
          <w:sz w:val="28"/>
          <w:szCs w:val="28"/>
          <w:u w:color="2E74B5"/>
          <w:lang w:eastAsia="ru-RU"/>
        </w:rPr>
      </w:pPr>
      <w:r>
        <w:rPr>
          <w:rStyle w:val="a7"/>
          <w:color w:val="000000"/>
        </w:rPr>
        <w:br w:type="page"/>
      </w:r>
    </w:p>
    <w:p w14:paraId="5F7CE2B9" w14:textId="77777777" w:rsidR="00C26CEB" w:rsidRPr="00C07BA9" w:rsidRDefault="00C26CEB" w:rsidP="00C26CEB">
      <w:pPr>
        <w:pStyle w:val="1a"/>
        <w:rPr>
          <w:rFonts w:ascii="Times New Roman" w:hAnsi="Times New Roman" w:cs="Times New Roman"/>
          <w:color w:val="auto"/>
          <w:sz w:val="24"/>
          <w:szCs w:val="24"/>
        </w:rPr>
      </w:pPr>
      <w:bookmarkStart w:id="0" w:name="_Toc491934787"/>
      <w:bookmarkStart w:id="1" w:name="_Toc529535508"/>
      <w:r w:rsidRPr="00C07BA9">
        <w:rPr>
          <w:rFonts w:ascii="Times New Roman" w:hAnsi="Times New Roman" w:cs="Times New Roman"/>
          <w:color w:val="auto"/>
          <w:sz w:val="24"/>
          <w:szCs w:val="24"/>
        </w:rPr>
        <w:lastRenderedPageBreak/>
        <w:t>Введение</w:t>
      </w:r>
      <w:bookmarkEnd w:id="0"/>
      <w:bookmarkEnd w:id="1"/>
    </w:p>
    <w:p w14:paraId="5512B477" w14:textId="1D3E7C7D" w:rsidR="00C26CEB" w:rsidRPr="00C07BA9" w:rsidRDefault="007724AE" w:rsidP="00C26CEB">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Настоящий проект С</w:t>
      </w:r>
      <w:r w:rsidR="00C26CEB" w:rsidRPr="00C07BA9">
        <w:rPr>
          <w:rFonts w:ascii="Times New Roman" w:hAnsi="Times New Roman" w:cs="Times New Roman"/>
          <w:sz w:val="24"/>
          <w:szCs w:val="24"/>
        </w:rPr>
        <w:t>тратегии социально-экономического развития Приозерского муниципального района (далее – Стратегия) разработан в рамках реализации Федерального закона от 28 июня 2014 года № 172-ФЗ «О стратегическом планиров</w:t>
      </w:r>
      <w:r w:rsidR="00934CAA">
        <w:rPr>
          <w:rFonts w:ascii="Times New Roman" w:hAnsi="Times New Roman" w:cs="Times New Roman"/>
          <w:sz w:val="24"/>
          <w:szCs w:val="24"/>
        </w:rPr>
        <w:t>ании в Российской Федерации» и о</w:t>
      </w:r>
      <w:r w:rsidR="00C26CEB" w:rsidRPr="00C07BA9">
        <w:rPr>
          <w:rFonts w:ascii="Times New Roman" w:hAnsi="Times New Roman" w:cs="Times New Roman"/>
          <w:sz w:val="24"/>
          <w:szCs w:val="24"/>
        </w:rPr>
        <w:t>бластного закона</w:t>
      </w:r>
      <w:r w:rsidR="00934CAA">
        <w:rPr>
          <w:rFonts w:ascii="Times New Roman" w:hAnsi="Times New Roman" w:cs="Times New Roman"/>
          <w:sz w:val="24"/>
          <w:szCs w:val="24"/>
        </w:rPr>
        <w:t xml:space="preserve"> Ленинградской области от 27 июля </w:t>
      </w:r>
      <w:r w:rsidR="00C26CEB" w:rsidRPr="00C07BA9">
        <w:rPr>
          <w:rFonts w:ascii="Times New Roman" w:hAnsi="Times New Roman" w:cs="Times New Roman"/>
          <w:sz w:val="24"/>
          <w:szCs w:val="24"/>
        </w:rPr>
        <w:t xml:space="preserve">2015 </w:t>
      </w:r>
      <w:r w:rsidR="00934CAA">
        <w:rPr>
          <w:rFonts w:ascii="Times New Roman" w:hAnsi="Times New Roman" w:cs="Times New Roman"/>
          <w:sz w:val="24"/>
          <w:szCs w:val="24"/>
        </w:rPr>
        <w:t xml:space="preserve">года </w:t>
      </w:r>
      <w:r w:rsidR="00C26CEB" w:rsidRPr="00C07BA9">
        <w:rPr>
          <w:rFonts w:ascii="Times New Roman" w:hAnsi="Times New Roman" w:cs="Times New Roman"/>
          <w:sz w:val="24"/>
          <w:szCs w:val="24"/>
        </w:rPr>
        <w:t>№ 82-оз «О стратегическом планировании в Ленинградской области».</w:t>
      </w:r>
    </w:p>
    <w:p w14:paraId="49A20A3A" w14:textId="77777777" w:rsidR="00C26CEB" w:rsidRPr="00C07BA9" w:rsidRDefault="00C26CEB" w:rsidP="00C26CEB">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На момент разработки Стратегии на территории Приозерского муници</w:t>
      </w:r>
      <w:r w:rsidR="00C03540" w:rsidRPr="00C07BA9">
        <w:rPr>
          <w:rFonts w:ascii="Times New Roman" w:hAnsi="Times New Roman" w:cs="Times New Roman"/>
          <w:sz w:val="24"/>
          <w:szCs w:val="24"/>
        </w:rPr>
        <w:t>пального района действовали следующие комплексные</w:t>
      </w:r>
      <w:r w:rsidRPr="00C07BA9">
        <w:rPr>
          <w:rFonts w:ascii="Times New Roman" w:hAnsi="Times New Roman" w:cs="Times New Roman"/>
          <w:sz w:val="24"/>
          <w:szCs w:val="24"/>
        </w:rPr>
        <w:t xml:space="preserve"> документа </w:t>
      </w:r>
      <w:r w:rsidR="00C03540" w:rsidRPr="00C07BA9">
        <w:rPr>
          <w:rFonts w:ascii="Times New Roman" w:hAnsi="Times New Roman" w:cs="Times New Roman"/>
          <w:sz w:val="24"/>
          <w:szCs w:val="24"/>
        </w:rPr>
        <w:t>территориального планирования</w:t>
      </w:r>
      <w:r w:rsidRPr="00C07BA9">
        <w:rPr>
          <w:rFonts w:ascii="Times New Roman" w:hAnsi="Times New Roman" w:cs="Times New Roman"/>
          <w:sz w:val="24"/>
          <w:szCs w:val="24"/>
        </w:rPr>
        <w:t xml:space="preserve">: </w:t>
      </w:r>
      <w:r w:rsidR="00C03540" w:rsidRPr="00C07BA9">
        <w:rPr>
          <w:rFonts w:ascii="Times New Roman" w:hAnsi="Times New Roman" w:cs="Times New Roman"/>
          <w:sz w:val="24"/>
          <w:szCs w:val="24"/>
        </w:rPr>
        <w:t>Стратегия социально-экономического развития (разр</w:t>
      </w:r>
      <w:r w:rsidR="007724AE" w:rsidRPr="00C07BA9">
        <w:rPr>
          <w:rFonts w:ascii="Times New Roman" w:hAnsi="Times New Roman" w:cs="Times New Roman"/>
          <w:sz w:val="24"/>
          <w:szCs w:val="24"/>
        </w:rPr>
        <w:t xml:space="preserve">аботана в 2012 году), </w:t>
      </w:r>
      <w:r w:rsidR="00C03540" w:rsidRPr="00C07BA9">
        <w:rPr>
          <w:rFonts w:ascii="Times New Roman" w:hAnsi="Times New Roman" w:cs="Times New Roman"/>
          <w:sz w:val="24"/>
          <w:szCs w:val="24"/>
        </w:rPr>
        <w:t xml:space="preserve">План мероприятий по реализации </w:t>
      </w:r>
      <w:proofErr w:type="spellStart"/>
      <w:r w:rsidR="00C03540" w:rsidRPr="00C07BA9">
        <w:rPr>
          <w:rFonts w:ascii="Times New Roman" w:hAnsi="Times New Roman" w:cs="Times New Roman"/>
          <w:sz w:val="24"/>
          <w:szCs w:val="24"/>
        </w:rPr>
        <w:t>Стартегии</w:t>
      </w:r>
      <w:proofErr w:type="spellEnd"/>
      <w:r w:rsidR="007724AE" w:rsidRPr="00C07BA9">
        <w:rPr>
          <w:rFonts w:ascii="Times New Roman" w:hAnsi="Times New Roman" w:cs="Times New Roman"/>
          <w:sz w:val="24"/>
          <w:szCs w:val="24"/>
        </w:rPr>
        <w:t xml:space="preserve"> социально-экономического развития</w:t>
      </w:r>
      <w:r w:rsidR="00C03540" w:rsidRPr="00C07BA9">
        <w:rPr>
          <w:rFonts w:ascii="Times New Roman" w:hAnsi="Times New Roman" w:cs="Times New Roman"/>
          <w:sz w:val="24"/>
          <w:szCs w:val="24"/>
        </w:rPr>
        <w:t xml:space="preserve"> Приозерского муниципального района Ленинградской области</w:t>
      </w:r>
      <w:r w:rsidR="00C03540" w:rsidRPr="00C07BA9">
        <w:rPr>
          <w:rFonts w:ascii="Times New Roman" w:hAnsi="Times New Roman" w:cs="Times New Roman"/>
          <w:b/>
          <w:bCs/>
          <w:sz w:val="24"/>
          <w:szCs w:val="24"/>
        </w:rPr>
        <w:t xml:space="preserve"> </w:t>
      </w:r>
      <w:r w:rsidR="00C03540" w:rsidRPr="00C07BA9">
        <w:rPr>
          <w:rFonts w:ascii="Times New Roman" w:hAnsi="Times New Roman" w:cs="Times New Roman"/>
          <w:sz w:val="24"/>
          <w:szCs w:val="24"/>
        </w:rPr>
        <w:t>(утвержден в 2017 году), а также С</w:t>
      </w:r>
      <w:r w:rsidRPr="00C07BA9">
        <w:rPr>
          <w:rFonts w:ascii="Times New Roman" w:hAnsi="Times New Roman" w:cs="Times New Roman"/>
          <w:sz w:val="24"/>
          <w:szCs w:val="24"/>
        </w:rPr>
        <w:t xml:space="preserve">хема территориального планирования </w:t>
      </w:r>
      <w:r w:rsidR="00C03540" w:rsidRPr="00C07BA9">
        <w:rPr>
          <w:rFonts w:ascii="Times New Roman" w:hAnsi="Times New Roman" w:cs="Times New Roman"/>
          <w:sz w:val="24"/>
          <w:szCs w:val="24"/>
        </w:rPr>
        <w:t xml:space="preserve">Приозерского </w:t>
      </w:r>
      <w:r w:rsidRPr="00C07BA9">
        <w:rPr>
          <w:rFonts w:ascii="Times New Roman" w:hAnsi="Times New Roman" w:cs="Times New Roman"/>
          <w:sz w:val="24"/>
          <w:szCs w:val="24"/>
        </w:rPr>
        <w:t>муниципального района (</w:t>
      </w:r>
      <w:r w:rsidR="00C03540" w:rsidRPr="00C07BA9">
        <w:rPr>
          <w:rFonts w:ascii="Times New Roman" w:hAnsi="Times New Roman" w:cs="Times New Roman"/>
          <w:sz w:val="24"/>
          <w:szCs w:val="24"/>
        </w:rPr>
        <w:t>утвержденная в 2012 году</w:t>
      </w:r>
      <w:r w:rsidRPr="00C07BA9">
        <w:rPr>
          <w:rFonts w:ascii="Times New Roman" w:hAnsi="Times New Roman" w:cs="Times New Roman"/>
          <w:sz w:val="24"/>
          <w:szCs w:val="24"/>
        </w:rPr>
        <w:t xml:space="preserve">). </w:t>
      </w:r>
    </w:p>
    <w:p w14:paraId="686F3A78" w14:textId="77777777" w:rsidR="00C26CEB" w:rsidRPr="00C07BA9" w:rsidRDefault="00C26CEB" w:rsidP="00C26CEB">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Помимо учета требований вышестоящих документов, необходимость актуализации документов стратегического планирования обусловлена следующими причинами: </w:t>
      </w:r>
    </w:p>
    <w:p w14:paraId="0E2300E9" w14:textId="77777777" w:rsidR="00C26CEB" w:rsidRPr="00C07BA9" w:rsidRDefault="00C26CEB" w:rsidP="00A212A3">
      <w:pPr>
        <w:pStyle w:val="a5"/>
        <w:numPr>
          <w:ilvl w:val="0"/>
          <w:numId w:val="157"/>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Изменение внешних социально-экономических условий, требующих более сдержанного подхода к перспективному планированию;</w:t>
      </w:r>
    </w:p>
    <w:p w14:paraId="6FE6B306" w14:textId="77777777" w:rsidR="00C26CEB" w:rsidRPr="00C07BA9" w:rsidRDefault="00C26CEB" w:rsidP="00A212A3">
      <w:pPr>
        <w:pStyle w:val="a5"/>
        <w:numPr>
          <w:ilvl w:val="0"/>
          <w:numId w:val="157"/>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 xml:space="preserve">Проекция приоритетов социально-экономического развития Ленинградской области на территорию </w:t>
      </w:r>
      <w:r w:rsidR="00C03540" w:rsidRPr="00C07BA9">
        <w:rPr>
          <w:rFonts w:ascii="Times New Roman" w:hAnsi="Times New Roman" w:cs="Times New Roman"/>
          <w:sz w:val="24"/>
          <w:szCs w:val="24"/>
        </w:rPr>
        <w:t>Приозерского</w:t>
      </w:r>
      <w:r w:rsidRPr="00C07BA9">
        <w:rPr>
          <w:rFonts w:ascii="Times New Roman" w:hAnsi="Times New Roman" w:cs="Times New Roman"/>
          <w:sz w:val="24"/>
          <w:szCs w:val="24"/>
        </w:rPr>
        <w:t xml:space="preserve"> муниципального района для обеспечения их реализации с привлечением ресурсов регионального бюджета;</w:t>
      </w:r>
    </w:p>
    <w:p w14:paraId="006ED8DB" w14:textId="77777777" w:rsidR="00C26CEB" w:rsidRPr="00C07BA9" w:rsidRDefault="00C26CEB" w:rsidP="00A212A3">
      <w:pPr>
        <w:pStyle w:val="a5"/>
        <w:numPr>
          <w:ilvl w:val="0"/>
          <w:numId w:val="157"/>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 xml:space="preserve">Необходимость более детальной проработки механизмов реализации для повышения эффективности муниципального управления. </w:t>
      </w:r>
    </w:p>
    <w:p w14:paraId="3781FDC9" w14:textId="77777777" w:rsidR="00C26CEB" w:rsidRPr="00C07BA9" w:rsidRDefault="00C26CEB" w:rsidP="00C26CEB">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Целью разработки Стратегии является определение задач и приоритетов развития муниципального образования </w:t>
      </w:r>
      <w:r w:rsidR="00C03540" w:rsidRPr="00C07BA9">
        <w:rPr>
          <w:rFonts w:ascii="Times New Roman" w:hAnsi="Times New Roman" w:cs="Times New Roman"/>
          <w:sz w:val="24"/>
          <w:szCs w:val="24"/>
        </w:rPr>
        <w:t>Приозерский</w:t>
      </w:r>
      <w:r w:rsidRPr="00C07BA9">
        <w:rPr>
          <w:rFonts w:ascii="Times New Roman" w:hAnsi="Times New Roman" w:cs="Times New Roman"/>
          <w:sz w:val="24"/>
          <w:szCs w:val="24"/>
        </w:rPr>
        <w:t xml:space="preserve"> муниципальный район Ленинградской области на долгосрочную перспективу, согласованных с приоритетами и задачами социально-экономического развития Ленинградской области и обеспечивающих устойчивое повышение качества жизни населения и сбалансированное развитие территории муниципального района. </w:t>
      </w:r>
    </w:p>
    <w:p w14:paraId="10F1D2A7" w14:textId="77777777" w:rsidR="00C26CEB" w:rsidRPr="00C07BA9" w:rsidRDefault="00C26CEB" w:rsidP="00C26CEB">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Проект Стратегии разработан на основе обосновывающих материалов, включающих стратегический анализ и разработку сценариев и стратегических приоритетов социально-экономического развития </w:t>
      </w:r>
      <w:r w:rsidR="00C03540" w:rsidRPr="00C07BA9">
        <w:rPr>
          <w:rFonts w:ascii="Times New Roman" w:hAnsi="Times New Roman" w:cs="Times New Roman"/>
          <w:sz w:val="24"/>
          <w:szCs w:val="24"/>
        </w:rPr>
        <w:t>Приозерского</w:t>
      </w:r>
      <w:r w:rsidRPr="00C07BA9">
        <w:rPr>
          <w:rFonts w:ascii="Times New Roman" w:hAnsi="Times New Roman" w:cs="Times New Roman"/>
          <w:sz w:val="24"/>
          <w:szCs w:val="24"/>
        </w:rPr>
        <w:t xml:space="preserve"> муниципального района. В составе обосновывающих материалов решены следующие задачи:  </w:t>
      </w:r>
    </w:p>
    <w:p w14:paraId="282B0C50" w14:textId="77777777" w:rsidR="00FA1951" w:rsidRPr="00C07BA9" w:rsidRDefault="00C26CEB"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 xml:space="preserve">Оценка текущего социально-экономического положения </w:t>
      </w:r>
      <w:r w:rsidR="00C03540" w:rsidRPr="00C07BA9">
        <w:rPr>
          <w:rFonts w:ascii="Times New Roman" w:hAnsi="Times New Roman" w:cs="Times New Roman"/>
          <w:sz w:val="24"/>
          <w:szCs w:val="24"/>
        </w:rPr>
        <w:t>Приозерского</w:t>
      </w:r>
      <w:r w:rsidR="00FA1951" w:rsidRPr="00C07BA9">
        <w:rPr>
          <w:rFonts w:ascii="Times New Roman" w:hAnsi="Times New Roman" w:cs="Times New Roman"/>
          <w:sz w:val="24"/>
          <w:szCs w:val="24"/>
        </w:rPr>
        <w:t xml:space="preserve"> муниципального района Ленинградской области;</w:t>
      </w:r>
    </w:p>
    <w:p w14:paraId="16842305"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Анализ и оценка потенциала социально-экономического развития муниципального образования Приозерский муниципальный район Ленинградской области;</w:t>
      </w:r>
    </w:p>
    <w:p w14:paraId="66403501"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Выявление проблем социально-экономического развития и конкурентных преимуществ муниципального образования Приозерский муниципальный район Ленинградской области;</w:t>
      </w:r>
    </w:p>
    <w:p w14:paraId="483E5E6D"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Выявление рисков и ресурсных возможностей муниципального образования Приозерский муниципальный район Ленинградской области и проведение их анализа;</w:t>
      </w:r>
    </w:p>
    <w:p w14:paraId="1BB94721"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Оценка эффективности деятельности исполнительных органов местного самоуправления муниципального района;</w:t>
      </w:r>
    </w:p>
    <w:p w14:paraId="2DEA7410"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Оценка эффективности бюджетной политики муниципального образования Приозерский муниципальный район Ленинградской области</w:t>
      </w:r>
      <w:r w:rsidR="00DB3531" w:rsidRPr="00C07BA9">
        <w:rPr>
          <w:rFonts w:ascii="Times New Roman" w:hAnsi="Times New Roman" w:cs="Times New Roman"/>
          <w:sz w:val="24"/>
          <w:szCs w:val="24"/>
        </w:rPr>
        <w:t>;</w:t>
      </w:r>
    </w:p>
    <w:p w14:paraId="167350B3"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 xml:space="preserve">Определение стратегических целей, задач и приоритетных направлений развития муниципального </w:t>
      </w:r>
      <w:r w:rsidR="007724AE" w:rsidRPr="00C07BA9">
        <w:rPr>
          <w:rFonts w:ascii="Times New Roman" w:hAnsi="Times New Roman" w:cs="Times New Roman"/>
          <w:sz w:val="24"/>
          <w:szCs w:val="24"/>
        </w:rPr>
        <w:t>образования Приозерский</w:t>
      </w:r>
      <w:r w:rsidRPr="00C07BA9">
        <w:rPr>
          <w:rFonts w:ascii="Times New Roman" w:hAnsi="Times New Roman" w:cs="Times New Roman"/>
          <w:sz w:val="24"/>
          <w:szCs w:val="24"/>
        </w:rPr>
        <w:t xml:space="preserve"> муниципальный </w:t>
      </w:r>
      <w:r w:rsidR="007724AE" w:rsidRPr="00C07BA9">
        <w:rPr>
          <w:rFonts w:ascii="Times New Roman" w:hAnsi="Times New Roman" w:cs="Times New Roman"/>
          <w:sz w:val="24"/>
          <w:szCs w:val="24"/>
        </w:rPr>
        <w:t>район Ленинградской</w:t>
      </w:r>
      <w:r w:rsidRPr="00C07BA9">
        <w:rPr>
          <w:rFonts w:ascii="Times New Roman" w:hAnsi="Times New Roman" w:cs="Times New Roman"/>
          <w:sz w:val="24"/>
          <w:szCs w:val="24"/>
        </w:rPr>
        <w:t xml:space="preserve"> </w:t>
      </w:r>
      <w:r w:rsidRPr="00C07BA9">
        <w:rPr>
          <w:rFonts w:ascii="Times New Roman" w:hAnsi="Times New Roman" w:cs="Times New Roman"/>
          <w:sz w:val="24"/>
          <w:szCs w:val="24"/>
        </w:rPr>
        <w:lastRenderedPageBreak/>
        <w:t xml:space="preserve">области на долгосрочную перспективу, формирование основных сценариев </w:t>
      </w:r>
      <w:r w:rsidR="007724AE" w:rsidRPr="00C07BA9">
        <w:rPr>
          <w:rFonts w:ascii="Times New Roman" w:hAnsi="Times New Roman" w:cs="Times New Roman"/>
          <w:sz w:val="24"/>
          <w:szCs w:val="24"/>
        </w:rPr>
        <w:t>развития во</w:t>
      </w:r>
      <w:r w:rsidRPr="00C07BA9">
        <w:rPr>
          <w:rFonts w:ascii="Times New Roman" w:hAnsi="Times New Roman" w:cs="Times New Roman"/>
          <w:sz w:val="24"/>
          <w:szCs w:val="24"/>
        </w:rPr>
        <w:t xml:space="preserve"> взаимосвязи со стратегическими документами местного, регионального и федерального уровней;</w:t>
      </w:r>
    </w:p>
    <w:p w14:paraId="60EB900F"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Выбор базового сценария развития муниципального образования Приозерский муниципальный район Ленинградской области на основании оценки рисков и ресурсных возможностей, а также учета перспективных направлений экономического развития Ленинградской области</w:t>
      </w:r>
      <w:r w:rsidR="00DB3531" w:rsidRPr="00C07BA9">
        <w:rPr>
          <w:rFonts w:ascii="Times New Roman" w:hAnsi="Times New Roman" w:cs="Times New Roman"/>
          <w:sz w:val="24"/>
          <w:szCs w:val="24"/>
        </w:rPr>
        <w:t>;</w:t>
      </w:r>
    </w:p>
    <w:p w14:paraId="48026FA8"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Определение целевых показателей реализации Стратегии;</w:t>
      </w:r>
    </w:p>
    <w:p w14:paraId="20826290" w14:textId="77777777" w:rsidR="00FA1951" w:rsidRPr="00C07BA9" w:rsidRDefault="00FA1951" w:rsidP="00A212A3">
      <w:pPr>
        <w:pStyle w:val="a5"/>
        <w:numPr>
          <w:ilvl w:val="0"/>
          <w:numId w:val="157"/>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Определение механизмов реализации Стратегии</w:t>
      </w:r>
      <w:r w:rsidR="00DB3531" w:rsidRPr="00C07BA9">
        <w:rPr>
          <w:rFonts w:ascii="Times New Roman" w:hAnsi="Times New Roman" w:cs="Times New Roman"/>
          <w:sz w:val="24"/>
          <w:szCs w:val="24"/>
        </w:rPr>
        <w:t>.</w:t>
      </w:r>
    </w:p>
    <w:p w14:paraId="450C02AF" w14:textId="77777777" w:rsidR="00C26CEB" w:rsidRPr="00C07BA9" w:rsidRDefault="00C26CEB" w:rsidP="00FA1951">
      <w:p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 xml:space="preserve">Стратегия социально-экономического развития является основой для разработки </w:t>
      </w:r>
      <w:r w:rsidR="00FA1951" w:rsidRPr="00C07BA9">
        <w:rPr>
          <w:rFonts w:ascii="Times New Roman" w:hAnsi="Times New Roman" w:cs="Times New Roman"/>
          <w:sz w:val="24"/>
          <w:szCs w:val="24"/>
        </w:rPr>
        <w:t>Плана мероприятий по реализации Стратегии</w:t>
      </w:r>
      <w:r w:rsidR="00DB3531" w:rsidRPr="00C07BA9">
        <w:rPr>
          <w:rFonts w:ascii="Times New Roman" w:hAnsi="Times New Roman" w:cs="Times New Roman"/>
          <w:sz w:val="24"/>
          <w:szCs w:val="24"/>
        </w:rPr>
        <w:t>.</w:t>
      </w:r>
    </w:p>
    <w:p w14:paraId="78CFBB47" w14:textId="77777777" w:rsidR="00FA1951" w:rsidRPr="00C07BA9" w:rsidRDefault="00FA1951" w:rsidP="00DB3531">
      <w:pPr>
        <w:spacing w:line="259" w:lineRule="auto"/>
        <w:rPr>
          <w:rFonts w:ascii="Times New Roman" w:hAnsi="Times New Roman" w:cs="Times New Roman"/>
          <w:sz w:val="24"/>
          <w:szCs w:val="24"/>
        </w:rPr>
      </w:pPr>
      <w:r w:rsidRPr="00C07BA9">
        <w:rPr>
          <w:rFonts w:ascii="Times New Roman" w:hAnsi="Times New Roman" w:cs="Times New Roman"/>
          <w:sz w:val="24"/>
          <w:szCs w:val="24"/>
        </w:rPr>
        <w:br w:type="page"/>
      </w:r>
    </w:p>
    <w:p w14:paraId="54508C7A" w14:textId="77777777" w:rsidR="00C42BE4" w:rsidRPr="00C07BA9" w:rsidRDefault="00C42BE4" w:rsidP="00F216DE">
      <w:pPr>
        <w:spacing w:line="240" w:lineRule="auto"/>
        <w:rPr>
          <w:rStyle w:val="Hyperlink1"/>
          <w:rFonts w:ascii="Times New Roman" w:hAnsi="Times New Roman" w:cs="Times New Roman"/>
          <w:sz w:val="24"/>
          <w:szCs w:val="24"/>
          <w:lang w:eastAsia="ru-RU"/>
        </w:rPr>
      </w:pPr>
      <w:r w:rsidRPr="00C07BA9">
        <w:rPr>
          <w:rStyle w:val="Hyperlink1"/>
          <w:rFonts w:ascii="Times New Roman" w:eastAsia="Segoe UI Light" w:hAnsi="Times New Roman" w:cs="Times New Roman"/>
          <w:b/>
          <w:bCs/>
          <w:sz w:val="24"/>
          <w:szCs w:val="24"/>
          <w:lang w:eastAsia="ru-RU"/>
        </w:rPr>
        <w:lastRenderedPageBreak/>
        <w:t>1. Анализ основных показателей, тенденций, проблем и диспропорций, сложившихся в социально-экономическом развитии</w:t>
      </w:r>
    </w:p>
    <w:p w14:paraId="3129FD90" w14:textId="77777777" w:rsidR="00C42BE4" w:rsidRPr="00C07BA9" w:rsidRDefault="00C42BE4" w:rsidP="00F216DE">
      <w:pPr>
        <w:pStyle w:val="22"/>
        <w:spacing w:before="120" w:line="240" w:lineRule="auto"/>
        <w:rPr>
          <w:rStyle w:val="a7"/>
          <w:rFonts w:ascii="Times New Roman" w:hAnsi="Times New Roman" w:cs="Times New Roman"/>
          <w:color w:val="000000"/>
        </w:rPr>
      </w:pPr>
      <w:bookmarkStart w:id="2" w:name="_Toc1"/>
      <w:bookmarkStart w:id="3" w:name="_Toc529535509"/>
      <w:r w:rsidRPr="00C07BA9">
        <w:rPr>
          <w:rStyle w:val="a7"/>
          <w:rFonts w:ascii="Times New Roman" w:hAnsi="Times New Roman" w:cs="Times New Roman"/>
          <w:color w:val="000000"/>
        </w:rPr>
        <w:t>1.1. Основные сведения</w:t>
      </w:r>
      <w:bookmarkEnd w:id="2"/>
      <w:bookmarkEnd w:id="3"/>
    </w:p>
    <w:p w14:paraId="32F13D9A" w14:textId="77777777" w:rsidR="00C42BE4" w:rsidRPr="00C07BA9" w:rsidRDefault="00C747DB" w:rsidP="00F216DE">
      <w:pPr>
        <w:pStyle w:val="3"/>
        <w:spacing w:before="120" w:line="240" w:lineRule="auto"/>
        <w:rPr>
          <w:rStyle w:val="a7"/>
          <w:rFonts w:ascii="Times New Roman" w:eastAsia="Segoe UI Light" w:hAnsi="Times New Roman" w:cs="Times New Roman"/>
          <w:b/>
          <w:bCs/>
          <w:color w:val="000000"/>
        </w:rPr>
      </w:pPr>
      <w:bookmarkStart w:id="4" w:name="_Toc2"/>
      <w:bookmarkStart w:id="5" w:name="_Toc529535510"/>
      <w:r w:rsidRPr="00C07BA9">
        <w:rPr>
          <w:rStyle w:val="a7"/>
          <w:rFonts w:ascii="Times New Roman" w:eastAsia="Segoe UI Light" w:hAnsi="Times New Roman" w:cs="Times New Roman"/>
          <w:b/>
          <w:bCs/>
          <w:color w:val="000000"/>
        </w:rPr>
        <w:t xml:space="preserve">1.1.1 </w:t>
      </w:r>
      <w:r w:rsidR="00C42BE4" w:rsidRPr="00C07BA9">
        <w:rPr>
          <w:rStyle w:val="a7"/>
          <w:rFonts w:ascii="Times New Roman" w:eastAsia="Segoe UI Light" w:hAnsi="Times New Roman" w:cs="Times New Roman"/>
          <w:b/>
          <w:bCs/>
          <w:color w:val="000000"/>
        </w:rPr>
        <w:t>Географическое положение</w:t>
      </w:r>
      <w:bookmarkEnd w:id="4"/>
      <w:bookmarkEnd w:id="5"/>
    </w:p>
    <w:p w14:paraId="6BD510F0" w14:textId="77777777" w:rsidR="00C42BE4" w:rsidRPr="00C07BA9" w:rsidRDefault="00C42BE4" w:rsidP="00F216DE">
      <w:pPr>
        <w:spacing w:before="120" w:after="0" w:line="240" w:lineRule="auto"/>
        <w:jc w:val="both"/>
        <w:rPr>
          <w:rStyle w:val="a7"/>
          <w:rFonts w:ascii="Times New Roman" w:eastAsia="Segoe UI Light" w:hAnsi="Times New Roman" w:cs="Times New Roman"/>
          <w:b/>
          <w:bCs/>
          <w:color w:val="000000"/>
          <w:sz w:val="24"/>
          <w:szCs w:val="24"/>
        </w:rPr>
      </w:pPr>
      <w:r w:rsidRPr="00C07BA9">
        <w:rPr>
          <w:rStyle w:val="a7"/>
          <w:rFonts w:ascii="Times New Roman" w:eastAsia="Segoe UI Light" w:hAnsi="Times New Roman" w:cs="Times New Roman"/>
          <w:b/>
          <w:bCs/>
          <w:sz w:val="24"/>
          <w:szCs w:val="24"/>
        </w:rPr>
        <w:t>Экономико-географическое положение</w:t>
      </w:r>
    </w:p>
    <w:p w14:paraId="67F7B8C7" w14:textId="22BEC9F2" w:rsidR="00C42BE4" w:rsidRPr="00C07BA9" w:rsidRDefault="00C42BE4" w:rsidP="00F216DE">
      <w:pPr>
        <w:pStyle w:val="a4"/>
        <w:shd w:val="clear" w:color="auto" w:fill="FFFFFF"/>
        <w:spacing w:before="120" w:after="0"/>
        <w:jc w:val="both"/>
        <w:rPr>
          <w:rStyle w:val="a7"/>
          <w:rFonts w:eastAsia="Segoe UI Light" w:cs="Times New Roman"/>
          <w:color w:val="222222"/>
          <w:shd w:val="clear" w:color="auto" w:fill="FFFFFF"/>
        </w:rPr>
      </w:pPr>
      <w:r w:rsidRPr="00C07BA9">
        <w:rPr>
          <w:rStyle w:val="a7"/>
          <w:rFonts w:eastAsia="Segoe UI Light" w:cs="Times New Roman"/>
        </w:rPr>
        <w:t>Приозерский муниципальный район является одним из 18 муниципальных образований второго уровня Ленинградской области, расположен в северной части Карельского перешейка на западном берегу Ладожского озера. На севере район граничит с Республикой Карелия (</w:t>
      </w:r>
      <w:proofErr w:type="spellStart"/>
      <w:r w:rsidRPr="00C07BA9">
        <w:rPr>
          <w:rStyle w:val="a7"/>
          <w:rFonts w:eastAsia="Segoe UI Light" w:cs="Times New Roman"/>
        </w:rPr>
        <w:t>Лахденпохский</w:t>
      </w:r>
      <w:proofErr w:type="spellEnd"/>
      <w:r w:rsidRPr="00C07BA9">
        <w:rPr>
          <w:rStyle w:val="a7"/>
          <w:rFonts w:eastAsia="Segoe UI Light" w:cs="Times New Roman"/>
        </w:rPr>
        <w:t xml:space="preserve"> район), </w:t>
      </w:r>
      <w:r w:rsidR="00CE0112" w:rsidRPr="00C07BA9">
        <w:rPr>
          <w:rStyle w:val="a7"/>
          <w:rFonts w:eastAsia="Segoe UI Light" w:cs="Times New Roman"/>
        </w:rPr>
        <w:t xml:space="preserve">от Санкт-Петербурга района отделяют: </w:t>
      </w:r>
      <w:r w:rsidRPr="00C07BA9">
        <w:rPr>
          <w:rStyle w:val="a7"/>
          <w:rFonts w:eastAsia="Segoe UI Light" w:cs="Times New Roman"/>
        </w:rPr>
        <w:t>на юге –</w:t>
      </w:r>
      <w:r w:rsidR="00CE0112" w:rsidRPr="00C07BA9">
        <w:rPr>
          <w:rStyle w:val="a7"/>
          <w:rFonts w:eastAsia="Segoe UI Light" w:cs="Times New Roman"/>
        </w:rPr>
        <w:t xml:space="preserve"> Всеволожский муниципальный район</w:t>
      </w:r>
      <w:r w:rsidRPr="00C07BA9">
        <w:rPr>
          <w:rStyle w:val="a7"/>
          <w:rFonts w:eastAsia="Segoe UI Light" w:cs="Times New Roman"/>
        </w:rPr>
        <w:t>, на западе –</w:t>
      </w:r>
      <w:r w:rsidR="00CE0112" w:rsidRPr="00C07BA9">
        <w:rPr>
          <w:rStyle w:val="a7"/>
          <w:rFonts w:eastAsia="Segoe UI Light" w:cs="Times New Roman"/>
        </w:rPr>
        <w:t>Выборгский муниципальный район</w:t>
      </w:r>
      <w:r w:rsidRPr="00C07BA9">
        <w:rPr>
          <w:rStyle w:val="a7"/>
          <w:rFonts w:eastAsia="Segoe UI Light" w:cs="Times New Roman"/>
        </w:rPr>
        <w:t xml:space="preserve"> Ленинградской области. Общая площадь муниципального образования – 3597 км².</w:t>
      </w:r>
      <w:r w:rsidRPr="00C07BA9">
        <w:rPr>
          <w:rStyle w:val="a7"/>
          <w:rFonts w:eastAsia="Segoe UI Light" w:cs="Times New Roman"/>
          <w:color w:val="222222"/>
          <w:shd w:val="clear" w:color="auto" w:fill="FFFFFF"/>
        </w:rPr>
        <w:t xml:space="preserve"> </w:t>
      </w:r>
      <w:r w:rsidRPr="00C07BA9">
        <w:rPr>
          <w:rStyle w:val="a7"/>
          <w:rFonts w:eastAsia="Segoe UI Light" w:cs="Times New Roman"/>
        </w:rPr>
        <w:t>Население Приозерского муниципального района (по данным на 01.01.2018 г.) составляет 61 702 человека.</w:t>
      </w:r>
    </w:p>
    <w:p w14:paraId="25789238" w14:textId="77777777" w:rsidR="00C42BE4" w:rsidRPr="00C07BA9" w:rsidRDefault="00C42BE4" w:rsidP="00F216DE">
      <w:pPr>
        <w:pStyle w:val="a4"/>
        <w:shd w:val="clear" w:color="auto" w:fill="FFFFFF"/>
        <w:spacing w:before="120" w:after="0"/>
        <w:jc w:val="both"/>
        <w:rPr>
          <w:rStyle w:val="a7"/>
          <w:rFonts w:eastAsia="Segoe UI Light" w:cs="Times New Roman"/>
        </w:rPr>
      </w:pPr>
      <w:r w:rsidRPr="00C07BA9">
        <w:rPr>
          <w:rStyle w:val="a7"/>
          <w:rFonts w:eastAsia="Segoe UI Light" w:cs="Times New Roman"/>
        </w:rPr>
        <w:t>Всего на территории района расположено 14 муниципальных образований (2 городских поселения, в том числе город Приозерск и посёлок городского типа Кузнечное, и 12 сельских поселений, включающие в себя 101 сельский населенный пункт):</w:t>
      </w:r>
    </w:p>
    <w:p w14:paraId="1D8E45B6" w14:textId="77777777"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Кузнечнинское городское поселение – административный центр </w:t>
      </w:r>
      <w:proofErr w:type="spellStart"/>
      <w:r w:rsidRPr="00C07BA9">
        <w:rPr>
          <w:rStyle w:val="a7"/>
          <w:rFonts w:ascii="Times New Roman" w:eastAsia="Segoe UI Light" w:hAnsi="Times New Roman" w:cs="Times New Roman"/>
          <w:sz w:val="24"/>
          <w:szCs w:val="24"/>
        </w:rPr>
        <w:t>п.г.т</w:t>
      </w:r>
      <w:proofErr w:type="spellEnd"/>
      <w:r w:rsidRPr="00C07BA9">
        <w:rPr>
          <w:rStyle w:val="a7"/>
          <w:rFonts w:ascii="Times New Roman" w:eastAsia="Segoe UI Light" w:hAnsi="Times New Roman" w:cs="Times New Roman"/>
          <w:sz w:val="24"/>
          <w:szCs w:val="24"/>
        </w:rPr>
        <w:t>. Кузнечное;</w:t>
      </w:r>
    </w:p>
    <w:p w14:paraId="76152903" w14:textId="3D973BF9"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Приозерское городское поселение</w:t>
      </w:r>
      <w:r w:rsidR="00934CAA">
        <w:rPr>
          <w:rStyle w:val="a7"/>
          <w:rFonts w:ascii="Times New Roman" w:eastAsia="Segoe UI Light" w:hAnsi="Times New Roman" w:cs="Times New Roman"/>
          <w:sz w:val="24"/>
          <w:szCs w:val="24"/>
        </w:rPr>
        <w:t xml:space="preserve"> – административный центр город </w:t>
      </w:r>
      <w:r w:rsidRPr="00C07BA9">
        <w:rPr>
          <w:rStyle w:val="a7"/>
          <w:rFonts w:ascii="Times New Roman" w:eastAsia="Segoe UI Light" w:hAnsi="Times New Roman" w:cs="Times New Roman"/>
          <w:sz w:val="24"/>
          <w:szCs w:val="24"/>
        </w:rPr>
        <w:t>Приозерск;</w:t>
      </w:r>
    </w:p>
    <w:p w14:paraId="24D34663" w14:textId="7431D8DB"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Громовское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Громово;</w:t>
      </w:r>
    </w:p>
    <w:p w14:paraId="584005D3" w14:textId="0407828B"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Запорожское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Запорожское;</w:t>
      </w:r>
    </w:p>
    <w:p w14:paraId="2B2C62E5" w14:textId="77777777"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Красноозёрное</w:t>
      </w:r>
      <w:proofErr w:type="spellEnd"/>
      <w:r w:rsidRPr="00C07BA9">
        <w:rPr>
          <w:rStyle w:val="a7"/>
          <w:rFonts w:ascii="Times New Roman" w:eastAsia="Segoe UI Light" w:hAnsi="Times New Roman" w:cs="Times New Roman"/>
          <w:sz w:val="24"/>
          <w:szCs w:val="24"/>
        </w:rPr>
        <w:t xml:space="preserve"> сельское поселение – административный центр деревня </w:t>
      </w:r>
      <w:proofErr w:type="spellStart"/>
      <w:r w:rsidRPr="00C07BA9">
        <w:rPr>
          <w:rStyle w:val="a7"/>
          <w:rFonts w:ascii="Times New Roman" w:eastAsia="Segoe UI Light" w:hAnsi="Times New Roman" w:cs="Times New Roman"/>
          <w:sz w:val="24"/>
          <w:szCs w:val="24"/>
        </w:rPr>
        <w:t>Красноозёрное</w:t>
      </w:r>
      <w:proofErr w:type="spellEnd"/>
      <w:r w:rsidRPr="00C07BA9">
        <w:rPr>
          <w:rStyle w:val="a7"/>
          <w:rFonts w:ascii="Times New Roman" w:eastAsia="Segoe UI Light" w:hAnsi="Times New Roman" w:cs="Times New Roman"/>
          <w:sz w:val="24"/>
          <w:szCs w:val="24"/>
        </w:rPr>
        <w:t>;</w:t>
      </w:r>
    </w:p>
    <w:p w14:paraId="60DAAC9A" w14:textId="75D1A235"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Ларионовское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Ларионово;</w:t>
      </w:r>
    </w:p>
    <w:p w14:paraId="401C7FBD" w14:textId="77777777"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Мельниковское сельское поселение – административный центр посёлок Мельниково;</w:t>
      </w:r>
    </w:p>
    <w:p w14:paraId="205D4FCD" w14:textId="22240C52"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Мичуринское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Мичуринское;</w:t>
      </w:r>
    </w:p>
    <w:p w14:paraId="36CB32A8" w14:textId="2F9E5141"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Петровское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Петровское;</w:t>
      </w:r>
    </w:p>
    <w:p w14:paraId="2C631FF0" w14:textId="0D5198C9"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color w:val="222222"/>
          <w:sz w:val="24"/>
          <w:szCs w:val="24"/>
          <w:shd w:val="clear" w:color="auto" w:fill="FFFFFF"/>
        </w:rPr>
      </w:pPr>
      <w:r w:rsidRPr="00C07BA9">
        <w:rPr>
          <w:rStyle w:val="a7"/>
          <w:rFonts w:ascii="Times New Roman" w:eastAsia="Segoe UI Light" w:hAnsi="Times New Roman" w:cs="Times New Roman"/>
          <w:sz w:val="24"/>
          <w:szCs w:val="24"/>
        </w:rPr>
        <w:t xml:space="preserve">Плодовское сельское поселение – </w:t>
      </w:r>
      <w:r w:rsidR="00934CAA">
        <w:rPr>
          <w:rStyle w:val="a7"/>
          <w:rFonts w:ascii="Times New Roman" w:eastAsia="Segoe UI Light" w:hAnsi="Times New Roman" w:cs="Times New Roman"/>
          <w:sz w:val="24"/>
          <w:szCs w:val="24"/>
        </w:rPr>
        <w:t xml:space="preserve">административный центр посёлок </w:t>
      </w:r>
      <w:r w:rsidRPr="00C07BA9">
        <w:rPr>
          <w:rStyle w:val="a7"/>
          <w:rFonts w:ascii="Times New Roman" w:eastAsia="Segoe UI Light" w:hAnsi="Times New Roman" w:cs="Times New Roman"/>
          <w:sz w:val="24"/>
          <w:szCs w:val="24"/>
        </w:rPr>
        <w:t>Плодовое;</w:t>
      </w:r>
    </w:p>
    <w:p w14:paraId="71CD09E9" w14:textId="77777777"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Раздольевское сельское поселение – административный центр деревня Раздолье;</w:t>
      </w:r>
    </w:p>
    <w:p w14:paraId="620213AC" w14:textId="7C627B27"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Ромашкинское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Ромашки;</w:t>
      </w:r>
    </w:p>
    <w:p w14:paraId="04B99A36" w14:textId="77777777"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Севастьяновское сельское поселение – административный центр посёлок Севастьяново;</w:t>
      </w:r>
    </w:p>
    <w:p w14:paraId="5F5DAC3C" w14:textId="5E0B915E" w:rsidR="00C42BE4" w:rsidRPr="00C07BA9" w:rsidRDefault="00C42BE4" w:rsidP="00F216DE">
      <w:pPr>
        <w:pStyle w:val="a5"/>
        <w:numPr>
          <w:ilvl w:val="0"/>
          <w:numId w:val="2"/>
        </w:numPr>
        <w:spacing w:before="120" w:after="0" w:line="240" w:lineRule="auto"/>
        <w:jc w:val="both"/>
        <w:rPr>
          <w:rStyle w:val="a7"/>
          <w:rFonts w:ascii="Times New Roman" w:eastAsia="Segoe UI Light" w:hAnsi="Times New Roman" w:cs="Times New Roman"/>
          <w:color w:val="222222"/>
          <w:sz w:val="24"/>
          <w:szCs w:val="24"/>
          <w:shd w:val="clear" w:color="auto" w:fill="FFFFFF"/>
        </w:rPr>
      </w:pPr>
      <w:r w:rsidRPr="00C07BA9">
        <w:rPr>
          <w:rStyle w:val="a7"/>
          <w:rFonts w:ascii="Times New Roman" w:eastAsia="Segoe UI Light" w:hAnsi="Times New Roman" w:cs="Times New Roman"/>
          <w:sz w:val="24"/>
          <w:szCs w:val="24"/>
        </w:rPr>
        <w:t>Сосновское сельское поселение –</w:t>
      </w:r>
      <w:r w:rsidR="00934CAA">
        <w:rPr>
          <w:rStyle w:val="a7"/>
          <w:rFonts w:ascii="Times New Roman" w:eastAsia="Segoe UI Light" w:hAnsi="Times New Roman" w:cs="Times New Roman"/>
          <w:sz w:val="24"/>
          <w:szCs w:val="24"/>
        </w:rPr>
        <w:t xml:space="preserve"> административный центр посёлок </w:t>
      </w:r>
      <w:r w:rsidRPr="00C07BA9">
        <w:rPr>
          <w:rStyle w:val="a7"/>
          <w:rFonts w:ascii="Times New Roman" w:eastAsia="Segoe UI Light" w:hAnsi="Times New Roman" w:cs="Times New Roman"/>
          <w:sz w:val="24"/>
          <w:szCs w:val="24"/>
        </w:rPr>
        <w:t>Сосново.</w:t>
      </w:r>
    </w:p>
    <w:p w14:paraId="27A5507E" w14:textId="77777777" w:rsidR="00C42BE4" w:rsidRPr="00C07BA9" w:rsidRDefault="00C42BE4" w:rsidP="00F216DE">
      <w:pPr>
        <w:pStyle w:val="1c"/>
        <w:spacing w:before="120"/>
        <w:jc w:val="both"/>
        <w:rPr>
          <w:rStyle w:val="a7"/>
          <w:rFonts w:eastAsia="Segoe UI Light"/>
          <w:sz w:val="24"/>
          <w:szCs w:val="24"/>
        </w:rPr>
      </w:pPr>
      <w:r w:rsidRPr="00C07BA9">
        <w:rPr>
          <w:rStyle w:val="a7"/>
          <w:rFonts w:eastAsia="Segoe UI Light"/>
          <w:sz w:val="24"/>
          <w:szCs w:val="24"/>
        </w:rPr>
        <w:t>Особенности экономико-географического положения района:</w:t>
      </w:r>
    </w:p>
    <w:p w14:paraId="0C0DAB52" w14:textId="77777777" w:rsidR="00C42BE4" w:rsidRPr="00C07BA9" w:rsidRDefault="00C42BE4" w:rsidP="00F216DE">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близость границы с Финляндией (от г. Приозерска до международного аэропорта </w:t>
      </w:r>
      <w:proofErr w:type="spellStart"/>
      <w:r w:rsidRPr="00C07BA9">
        <w:rPr>
          <w:rStyle w:val="a7"/>
          <w:rFonts w:eastAsia="Segoe UI Light" w:cs="Times New Roman"/>
        </w:rPr>
        <w:t>Лаппеенранта</w:t>
      </w:r>
      <w:proofErr w:type="spellEnd"/>
      <w:r w:rsidRPr="00C07BA9">
        <w:rPr>
          <w:rStyle w:val="a7"/>
          <w:rFonts w:eastAsia="Segoe UI Light" w:cs="Times New Roman"/>
        </w:rPr>
        <w:t xml:space="preserve"> – 180 км);</w:t>
      </w:r>
    </w:p>
    <w:p w14:paraId="03722F73" w14:textId="77777777" w:rsidR="00C42BE4" w:rsidRPr="00C07BA9" w:rsidRDefault="00C42BE4" w:rsidP="00F216DE">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соседство с республикой Карелия (всесезонный центр притяжения туристов);</w:t>
      </w:r>
    </w:p>
    <w:p w14:paraId="4E930D44" w14:textId="77777777" w:rsidR="00C42BE4" w:rsidRPr="00C07BA9" w:rsidRDefault="00C42BE4" w:rsidP="00F216DE">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lastRenderedPageBreak/>
        <w:t xml:space="preserve">наличие </w:t>
      </w:r>
      <w:r w:rsidR="00D95E45" w:rsidRPr="00C07BA9">
        <w:rPr>
          <w:rStyle w:val="a7"/>
          <w:rFonts w:eastAsia="Segoe UI Light" w:cs="Times New Roman"/>
        </w:rPr>
        <w:t>проходящего</w:t>
      </w:r>
      <w:r w:rsidRPr="00C07BA9">
        <w:rPr>
          <w:rStyle w:val="a7"/>
          <w:rFonts w:eastAsia="Segoe UI Light" w:cs="Times New Roman"/>
        </w:rPr>
        <w:t xml:space="preserve"> тра</w:t>
      </w:r>
      <w:r w:rsidR="00D95E45" w:rsidRPr="00C07BA9">
        <w:rPr>
          <w:rStyle w:val="a7"/>
          <w:rFonts w:eastAsia="Segoe UI Light" w:cs="Times New Roman"/>
        </w:rPr>
        <w:t>нспортного</w:t>
      </w:r>
      <w:r w:rsidRPr="00C07BA9">
        <w:rPr>
          <w:rStyle w:val="a7"/>
          <w:rFonts w:eastAsia="Segoe UI Light" w:cs="Times New Roman"/>
        </w:rPr>
        <w:t xml:space="preserve"> </w:t>
      </w:r>
      <w:proofErr w:type="spellStart"/>
      <w:r w:rsidR="00D95E45" w:rsidRPr="00C07BA9">
        <w:rPr>
          <w:rStyle w:val="a7"/>
          <w:rFonts w:eastAsia="Segoe UI Light" w:cs="Times New Roman"/>
        </w:rPr>
        <w:t>корридора</w:t>
      </w:r>
      <w:proofErr w:type="spellEnd"/>
      <w:r w:rsidRPr="00C07BA9">
        <w:rPr>
          <w:rStyle w:val="a7"/>
          <w:rFonts w:eastAsia="Segoe UI Light" w:cs="Times New Roman"/>
        </w:rPr>
        <w:t xml:space="preserve"> (ж/дорога </w:t>
      </w:r>
      <w:r w:rsidR="00D95E45" w:rsidRPr="00C07BA9">
        <w:rPr>
          <w:rStyle w:val="a7"/>
          <w:rFonts w:eastAsia="Segoe UI Light" w:cs="Times New Roman"/>
        </w:rPr>
        <w:t xml:space="preserve">и </w:t>
      </w:r>
      <w:r w:rsidRPr="00C07BA9">
        <w:rPr>
          <w:rStyle w:val="a7"/>
          <w:rFonts w:eastAsia="Segoe UI Light" w:cs="Times New Roman"/>
        </w:rPr>
        <w:t>следующая параллельно ей автомобильная трасса);</w:t>
      </w:r>
    </w:p>
    <w:p w14:paraId="7A70D645" w14:textId="77777777" w:rsidR="00C42BE4" w:rsidRPr="00C07BA9" w:rsidRDefault="00C42BE4" w:rsidP="00F216DE">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климатические условия Приозерского района благоприятны для ведения хозяйства, жизни и отдыха людей – климат переходный от </w:t>
      </w:r>
      <w:r w:rsidR="00D95E45" w:rsidRPr="00C07BA9">
        <w:rPr>
          <w:rStyle w:val="a7"/>
          <w:rFonts w:eastAsia="Segoe UI Light" w:cs="Times New Roman"/>
        </w:rPr>
        <w:t>морского у умеренно-континентальному;</w:t>
      </w:r>
    </w:p>
    <w:p w14:paraId="55D91CD6" w14:textId="3EDC3F56" w:rsidR="00C42BE4" w:rsidRPr="00C07BA9" w:rsidRDefault="00C42BE4" w:rsidP="00F216DE">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значимый </w:t>
      </w:r>
      <w:r w:rsidR="0056082C" w:rsidRPr="00C07BA9">
        <w:rPr>
          <w:rStyle w:val="a7"/>
          <w:rFonts w:eastAsia="Segoe UI Light" w:cs="Times New Roman"/>
        </w:rPr>
        <w:t>историко-</w:t>
      </w:r>
      <w:r w:rsidRPr="00C07BA9">
        <w:rPr>
          <w:rStyle w:val="a7"/>
          <w:rFonts w:eastAsia="Segoe UI Light" w:cs="Times New Roman"/>
        </w:rPr>
        <w:t>культурный потенциал территории района – около 200 памятников истории и культуры, из которых 6 – федерального значения;</w:t>
      </w:r>
    </w:p>
    <w:p w14:paraId="05341CAE" w14:textId="77777777" w:rsidR="00C42BE4" w:rsidRPr="00C07BA9" w:rsidRDefault="00C42BE4" w:rsidP="00F216DE">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наличие рекреационной зоны вдоль Ладожского озера, на берегах реки Вуокса (байдарки, каноэ, рафтинг</w:t>
      </w:r>
      <w:r w:rsidR="00D95E45" w:rsidRPr="00C07BA9">
        <w:rPr>
          <w:rStyle w:val="a7"/>
          <w:rFonts w:eastAsia="Segoe UI Light" w:cs="Times New Roman"/>
        </w:rPr>
        <w:t>), 4 горнолыжных центра</w:t>
      </w:r>
      <w:r w:rsidRPr="00C07BA9">
        <w:rPr>
          <w:rStyle w:val="a7"/>
          <w:rFonts w:eastAsia="Segoe UI Light" w:cs="Times New Roman"/>
        </w:rPr>
        <w:t xml:space="preserve"> – «Красное озеро», «Золотая Долина», «Снежный» и крупнейший на северо-западе спортивно-оздоровительный комплекс «</w:t>
      </w:r>
      <w:proofErr w:type="spellStart"/>
      <w:r w:rsidRPr="00C07BA9">
        <w:rPr>
          <w:rStyle w:val="a7"/>
          <w:rFonts w:eastAsia="Segoe UI Light" w:cs="Times New Roman"/>
        </w:rPr>
        <w:t>Игора</w:t>
      </w:r>
      <w:proofErr w:type="spellEnd"/>
      <w:r w:rsidRPr="00C07BA9">
        <w:rPr>
          <w:rStyle w:val="a7"/>
          <w:rFonts w:eastAsia="Segoe UI Light" w:cs="Times New Roman"/>
        </w:rPr>
        <w:t>» вблизи д. Иваново.</w:t>
      </w:r>
    </w:p>
    <w:p w14:paraId="3B3CF802" w14:textId="77777777" w:rsidR="00C42BE4" w:rsidRPr="00C07BA9" w:rsidRDefault="00C42BE4" w:rsidP="00F216DE">
      <w:pPr>
        <w:pStyle w:val="1c"/>
        <w:spacing w:before="120"/>
        <w:jc w:val="both"/>
        <w:rPr>
          <w:rStyle w:val="a7"/>
          <w:rFonts w:eastAsia="Segoe UI Light"/>
          <w:sz w:val="24"/>
          <w:szCs w:val="24"/>
        </w:rPr>
      </w:pPr>
      <w:r w:rsidRPr="00C07BA9">
        <w:rPr>
          <w:rStyle w:val="a7"/>
          <w:rFonts w:eastAsia="Segoe UI Light"/>
          <w:sz w:val="24"/>
          <w:szCs w:val="24"/>
        </w:rPr>
        <w:t>Традиционная ориентация Приозерского района в части экономической специализации – агропромышленная, основным видом занятости населения являются: заготовка и переработка леса, сельское хозяйство, в том числе молочное животноводство и растениеводство, а также рыболовство и рыборазведение. Промышленность на территории района представлена предприятиями обрабатывающей промышленности, в том числе в секторе деревообработки, развитыми секторами также являются добыча полезных ископаемых, рекреационная деятельность, сфера услуг.</w:t>
      </w:r>
    </w:p>
    <w:p w14:paraId="2D03326E" w14:textId="77777777" w:rsidR="00C42BE4" w:rsidRPr="00C07BA9" w:rsidRDefault="00C42BE4" w:rsidP="00F216D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Административный центр Приозерского муниципал</w:t>
      </w:r>
      <w:r w:rsidR="00D95E45" w:rsidRPr="00C07BA9">
        <w:rPr>
          <w:rStyle w:val="a7"/>
          <w:rFonts w:ascii="Times New Roman" w:eastAsia="Segoe UI Light" w:hAnsi="Times New Roman" w:cs="Times New Roman"/>
          <w:sz w:val="24"/>
          <w:szCs w:val="24"/>
        </w:rPr>
        <w:t xml:space="preserve">ьного района – город Приозерск. Город располагается </w:t>
      </w:r>
      <w:r w:rsidRPr="00C07BA9">
        <w:rPr>
          <w:rStyle w:val="a7"/>
          <w:rFonts w:ascii="Times New Roman" w:eastAsia="Segoe UI Light" w:hAnsi="Times New Roman" w:cs="Times New Roman"/>
          <w:sz w:val="24"/>
          <w:szCs w:val="24"/>
        </w:rPr>
        <w:t xml:space="preserve">при впадении р. </w:t>
      </w:r>
      <w:proofErr w:type="spellStart"/>
      <w:r w:rsidRPr="00C07BA9">
        <w:rPr>
          <w:rStyle w:val="a7"/>
          <w:rFonts w:ascii="Times New Roman" w:eastAsia="Segoe UI Light" w:hAnsi="Times New Roman" w:cs="Times New Roman"/>
          <w:sz w:val="24"/>
          <w:szCs w:val="24"/>
        </w:rPr>
        <w:t>Вуоксы</w:t>
      </w:r>
      <w:proofErr w:type="spellEnd"/>
      <w:r w:rsidRPr="00C07BA9">
        <w:rPr>
          <w:rStyle w:val="a7"/>
          <w:rFonts w:ascii="Times New Roman" w:eastAsia="Segoe UI Light" w:hAnsi="Times New Roman" w:cs="Times New Roman"/>
          <w:sz w:val="24"/>
          <w:szCs w:val="24"/>
        </w:rPr>
        <w:t xml:space="preserve"> в Ладожское озеро в 145 км к северу от Санкт-Петербурга. Площадь города</w:t>
      </w:r>
      <w:r w:rsidR="00D95E45" w:rsidRPr="00C07BA9">
        <w:rPr>
          <w:rStyle w:val="a7"/>
          <w:rFonts w:ascii="Times New Roman" w:eastAsia="Segoe UI Light" w:hAnsi="Times New Roman" w:cs="Times New Roman"/>
          <w:sz w:val="24"/>
          <w:szCs w:val="24"/>
        </w:rPr>
        <w:t xml:space="preserve"> Приозерска</w:t>
      </w:r>
      <w:r w:rsidRPr="00C07BA9">
        <w:rPr>
          <w:rStyle w:val="a7"/>
          <w:rFonts w:ascii="Times New Roman" w:eastAsia="Segoe UI Light" w:hAnsi="Times New Roman" w:cs="Times New Roman"/>
          <w:sz w:val="24"/>
          <w:szCs w:val="24"/>
        </w:rPr>
        <w:t xml:space="preserve"> – 15,6 кв. км, население</w:t>
      </w:r>
      <w:r w:rsidR="00D95E45" w:rsidRPr="00C07BA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по данным на 01.01.2018 г</w:t>
      </w:r>
      <w:r w:rsidR="00D95E45" w:rsidRPr="00C07BA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составляет 18,8 тыс. человек.</w:t>
      </w:r>
      <w:r w:rsidR="00D95E45" w:rsidRPr="00C07BA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Город возник как крепость на месте небольшого поселения, и в разные периоды входил в состав русских, шведских и финских земе</w:t>
      </w:r>
      <w:r w:rsidR="00D95E45" w:rsidRPr="00C07BA9">
        <w:rPr>
          <w:rStyle w:val="a7"/>
          <w:rFonts w:ascii="Times New Roman" w:eastAsia="Segoe UI Light" w:hAnsi="Times New Roman" w:cs="Times New Roman"/>
          <w:sz w:val="24"/>
          <w:szCs w:val="24"/>
        </w:rPr>
        <w:t>ль, что обуславливает высокую культурную значимость территории.</w:t>
      </w:r>
    </w:p>
    <w:p w14:paraId="6EB2674C" w14:textId="77777777" w:rsidR="00C42BE4" w:rsidRPr="00C07BA9" w:rsidRDefault="00C42BE4" w:rsidP="000E170F">
      <w:pPr>
        <w:pStyle w:val="1c"/>
        <w:spacing w:before="120"/>
        <w:jc w:val="both"/>
        <w:rPr>
          <w:rStyle w:val="a7"/>
          <w:rFonts w:eastAsia="Segoe UI Light"/>
          <w:b/>
          <w:bCs/>
          <w:sz w:val="24"/>
          <w:szCs w:val="24"/>
        </w:rPr>
      </w:pPr>
      <w:r w:rsidRPr="00C07BA9">
        <w:rPr>
          <w:rStyle w:val="a7"/>
          <w:rFonts w:eastAsia="Segoe UI Light"/>
          <w:b/>
          <w:bCs/>
          <w:sz w:val="24"/>
          <w:szCs w:val="24"/>
        </w:rPr>
        <w:t>Выводы:</w:t>
      </w:r>
    </w:p>
    <w:p w14:paraId="4D31B76F" w14:textId="77777777" w:rsidR="00C42BE4" w:rsidRPr="00C07BA9" w:rsidRDefault="00C42BE4"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В целом экономико-географическое положение Приозерского района можно охарактеризовать как выгодное, несмотря на относительно отдаленное положение от города федеральн</w:t>
      </w:r>
      <w:r w:rsidR="00D95E45" w:rsidRPr="00C07BA9">
        <w:rPr>
          <w:rStyle w:val="a7"/>
          <w:rFonts w:eastAsia="Segoe UI Light" w:cs="Times New Roman"/>
        </w:rPr>
        <w:t xml:space="preserve">ого значения – Санкт-Петербурга. </w:t>
      </w:r>
      <w:r w:rsidRPr="00C07BA9">
        <w:rPr>
          <w:rStyle w:val="a7"/>
          <w:rFonts w:eastAsia="Segoe UI Light" w:cs="Times New Roman"/>
        </w:rPr>
        <w:t>Приозерский район имеет выход к Ладожскому озеру и находится на пути в республику Карелия, которая является крупным круглогодичным местом притяжения туристов.</w:t>
      </w:r>
    </w:p>
    <w:p w14:paraId="0756FBAA" w14:textId="77777777" w:rsidR="00C42BE4" w:rsidRPr="00C07BA9" w:rsidRDefault="00C42BE4"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Преимуществом является наличие на территории района большого количества озер и рек, что способствует развитию рыболовства и рыбоводства, а также </w:t>
      </w:r>
      <w:r w:rsidR="00D95E45" w:rsidRPr="00C07BA9">
        <w:rPr>
          <w:rStyle w:val="a7"/>
          <w:rFonts w:eastAsia="Segoe UI Light" w:cs="Times New Roman"/>
        </w:rPr>
        <w:t>рекреационной деятельности.</w:t>
      </w:r>
      <w:r w:rsidRPr="00C07BA9">
        <w:rPr>
          <w:rStyle w:val="a7"/>
          <w:rFonts w:eastAsia="Segoe UI Light" w:cs="Times New Roman"/>
        </w:rPr>
        <w:t xml:space="preserve"> </w:t>
      </w:r>
    </w:p>
    <w:p w14:paraId="2F01502C" w14:textId="77777777" w:rsidR="00C42BE4" w:rsidRPr="00C07BA9" w:rsidRDefault="00C42BE4" w:rsidP="00CF4968">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Наличие </w:t>
      </w:r>
      <w:r w:rsidR="0088140C" w:rsidRPr="00C07BA9">
        <w:rPr>
          <w:rStyle w:val="a7"/>
          <w:rFonts w:eastAsia="Segoe UI Light" w:cs="Times New Roman"/>
        </w:rPr>
        <w:t>резерва земель сельскохозяйственного назначения</w:t>
      </w:r>
      <w:r w:rsidRPr="00C07BA9">
        <w:rPr>
          <w:rStyle w:val="a7"/>
          <w:rFonts w:eastAsia="Segoe UI Light" w:cs="Times New Roman"/>
        </w:rPr>
        <w:t xml:space="preserve"> способствует развитию предприятий отрасли и стабильному росту местной экономики.</w:t>
      </w:r>
    </w:p>
    <w:p w14:paraId="606D704A" w14:textId="77777777" w:rsidR="005C5E0A" w:rsidRPr="00C07BA9" w:rsidRDefault="00C42BE4" w:rsidP="00CF4968">
      <w:pPr>
        <w:pStyle w:val="a4"/>
        <w:numPr>
          <w:ilvl w:val="0"/>
          <w:numId w:val="1"/>
        </w:numPr>
        <w:shd w:val="clear" w:color="auto" w:fill="FFFFFF"/>
        <w:spacing w:before="120" w:after="240"/>
        <w:jc w:val="both"/>
        <w:rPr>
          <w:rStyle w:val="a7"/>
          <w:rFonts w:eastAsia="Segoe UI Light" w:cs="Times New Roman"/>
        </w:rPr>
      </w:pPr>
      <w:r w:rsidRPr="00C07BA9">
        <w:rPr>
          <w:rStyle w:val="a7"/>
          <w:rFonts w:eastAsia="Segoe UI Light" w:cs="Times New Roman"/>
        </w:rPr>
        <w:t xml:space="preserve">Не полностью раскрытый культурно-исторический и рекреационный потенциал территории создает условия для развития туризма. Район популярен среди туристов не только в летний период, ввиду длинной береговой линии Ладожского озера и наличия многочисленных баз отдыха, а также и зимой ввиду наличия горнолыжных </w:t>
      </w:r>
      <w:r w:rsidR="0088140C" w:rsidRPr="00C07BA9">
        <w:rPr>
          <w:rStyle w:val="a7"/>
          <w:rFonts w:eastAsia="Segoe UI Light" w:cs="Times New Roman"/>
        </w:rPr>
        <w:t>центров.</w:t>
      </w:r>
    </w:p>
    <w:p w14:paraId="6179AB96" w14:textId="77777777" w:rsidR="0070043E" w:rsidRPr="00C07BA9" w:rsidRDefault="00C747DB" w:rsidP="0070043E">
      <w:pPr>
        <w:pStyle w:val="3"/>
        <w:spacing w:before="120" w:line="276" w:lineRule="auto"/>
        <w:rPr>
          <w:rStyle w:val="a7"/>
          <w:rFonts w:ascii="Times New Roman" w:eastAsia="Segoe UI Light" w:hAnsi="Times New Roman" w:cs="Times New Roman"/>
          <w:b/>
          <w:bCs/>
          <w:color w:val="000000"/>
        </w:rPr>
      </w:pPr>
      <w:bookmarkStart w:id="6" w:name="_Toc3"/>
      <w:bookmarkStart w:id="7" w:name="_Toc529535511"/>
      <w:r w:rsidRPr="00C07BA9">
        <w:rPr>
          <w:rStyle w:val="a7"/>
          <w:rFonts w:ascii="Times New Roman" w:eastAsia="Segoe UI Light" w:hAnsi="Times New Roman" w:cs="Times New Roman"/>
          <w:b/>
          <w:bCs/>
          <w:color w:val="000000"/>
        </w:rPr>
        <w:t xml:space="preserve">1.1.2 </w:t>
      </w:r>
      <w:r w:rsidR="0070043E" w:rsidRPr="00C07BA9">
        <w:rPr>
          <w:rStyle w:val="a7"/>
          <w:rFonts w:ascii="Times New Roman" w:eastAsia="Segoe UI Light" w:hAnsi="Times New Roman" w:cs="Times New Roman"/>
          <w:b/>
          <w:bCs/>
          <w:color w:val="000000"/>
        </w:rPr>
        <w:t>Природные ресурсы</w:t>
      </w:r>
      <w:bookmarkEnd w:id="6"/>
      <w:bookmarkEnd w:id="7"/>
    </w:p>
    <w:p w14:paraId="13B87821" w14:textId="77777777" w:rsidR="0070043E" w:rsidRPr="00C07BA9" w:rsidRDefault="0070043E" w:rsidP="007724AE">
      <w:pPr>
        <w:spacing w:before="120" w:after="0" w:line="240" w:lineRule="auto"/>
        <w:jc w:val="both"/>
        <w:rPr>
          <w:rStyle w:val="a7"/>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rPr>
        <w:t xml:space="preserve">Территория Приозерского муниципального района богата не только ресурсами для развития промышленности и сельского хозяйства (значительные запасы полезных ископаемых, территории, перспективные под освоение сельскохозяйственной отрасли), но </w:t>
      </w:r>
      <w:r w:rsidRPr="00C07BA9">
        <w:rPr>
          <w:rStyle w:val="a7"/>
          <w:rFonts w:ascii="Times New Roman" w:eastAsia="Segoe UI Light" w:hAnsi="Times New Roman" w:cs="Times New Roman"/>
          <w:sz w:val="24"/>
          <w:szCs w:val="24"/>
        </w:rPr>
        <w:lastRenderedPageBreak/>
        <w:t>и природно-рекреационные ресурсы, которые могут быть использованы для развития туризма.</w:t>
      </w:r>
    </w:p>
    <w:p w14:paraId="26E54D47" w14:textId="77777777" w:rsidR="0070043E" w:rsidRPr="00C07BA9" w:rsidRDefault="0070043E" w:rsidP="0070043E">
      <w:pPr>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Минерально-сырьевые ресурсы</w:t>
      </w:r>
    </w:p>
    <w:p w14:paraId="45D2549D"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Объем балансовых запасов полезных ископаемых на территории Приозерского района по данным на 01.01.2017 г. представлен в таблице 1.1.2-1. Более 75% составляют запасы строительного камня, к остальным ресурсам относятся: песок строительный, валунно-гравийно-песчаный материал, сапропель, облицовочный камень и торф. Наиболее востребованными в настоящее время являются месторождения гранита и строительного камня.</w:t>
      </w:r>
    </w:p>
    <w:p w14:paraId="3104F13D"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Практически все детально разведанные месторождения строительного камня (щебень) относятся к муниципальному образованию Кузнечнинское городское </w:t>
      </w:r>
      <w:r w:rsidR="0055151B" w:rsidRPr="00C07BA9">
        <w:rPr>
          <w:rStyle w:val="a7"/>
          <w:rFonts w:ascii="Times New Roman" w:eastAsia="Segoe UI Light" w:hAnsi="Times New Roman" w:cs="Times New Roman"/>
          <w:sz w:val="24"/>
          <w:szCs w:val="24"/>
        </w:rPr>
        <w:t>поселение –</w:t>
      </w:r>
      <w:r w:rsidRPr="00C07BA9">
        <w:rPr>
          <w:rStyle w:val="a7"/>
          <w:rFonts w:ascii="Times New Roman" w:eastAsia="Segoe UI Light" w:hAnsi="Times New Roman" w:cs="Times New Roman"/>
          <w:sz w:val="24"/>
          <w:szCs w:val="24"/>
        </w:rPr>
        <w:t xml:space="preserve"> около 300 млн. м³ балансовых запасов, чего по оценкам специалистов хватит на 100 лет промышленной добычи на месторождениях «Кузнечное», «Кузнечное-I», «Ровное». </w:t>
      </w:r>
    </w:p>
    <w:p w14:paraId="25A781B6"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Промышленные запасы песчано-гравийных материалов и песков составляют около 100 млн. м³ по 12-ти разведанным месторождениям, крупнейшие из них «Первомайское» с запасами более 3,5 млн. м³; «Мичуринское» с запасами более 61 млн. м³, песка – более 23 млн. м³. Более 95 млн. м³ (95% разведанного полезного ископаемого) не может быть использовано в виду нахождения в различных охранных зонах. </w:t>
      </w:r>
    </w:p>
    <w:p w14:paraId="2627E0B6"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Разведано 126 месторождений торфа, их площадь – 5830 га, промышленные запасы торфа – около 18 млн. тонн. </w:t>
      </w:r>
    </w:p>
    <w:p w14:paraId="62E4656E"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Все ресурсы глинистого сырья в Приозерском районе относятся к легкоплавким глинам (температура плавления ниже 1350ºС). Они могут быть использованы для производства керамических изделий, цемента и др. Прогнозные запасы по трем проявлениям («</w:t>
      </w:r>
      <w:proofErr w:type="spellStart"/>
      <w:r w:rsidRPr="00C07BA9">
        <w:rPr>
          <w:rStyle w:val="a7"/>
          <w:rFonts w:ascii="Times New Roman" w:eastAsia="Segoe UI Light" w:hAnsi="Times New Roman" w:cs="Times New Roman"/>
          <w:sz w:val="24"/>
          <w:szCs w:val="24"/>
        </w:rPr>
        <w:t>Пятиречье</w:t>
      </w:r>
      <w:proofErr w:type="spellEnd"/>
      <w:r w:rsidRPr="00C07BA9">
        <w:rPr>
          <w:rStyle w:val="a7"/>
          <w:rFonts w:ascii="Times New Roman" w:eastAsia="Segoe UI Light" w:hAnsi="Times New Roman" w:cs="Times New Roman"/>
          <w:sz w:val="24"/>
          <w:szCs w:val="24"/>
        </w:rPr>
        <w:t>», «</w:t>
      </w:r>
      <w:proofErr w:type="spellStart"/>
      <w:r w:rsidRPr="00C07BA9">
        <w:rPr>
          <w:rStyle w:val="a7"/>
          <w:rFonts w:ascii="Times New Roman" w:eastAsia="Segoe UI Light" w:hAnsi="Times New Roman" w:cs="Times New Roman"/>
          <w:sz w:val="24"/>
          <w:szCs w:val="24"/>
        </w:rPr>
        <w:t>Вохмайнен</w:t>
      </w:r>
      <w:proofErr w:type="spellEnd"/>
      <w:r w:rsidRPr="00C07BA9">
        <w:rPr>
          <w:rStyle w:val="a7"/>
          <w:rFonts w:ascii="Times New Roman" w:eastAsia="Segoe UI Light" w:hAnsi="Times New Roman" w:cs="Times New Roman"/>
          <w:sz w:val="24"/>
          <w:szCs w:val="24"/>
        </w:rPr>
        <w:t>», «Сосновская») – более 1333 млн.м</w:t>
      </w:r>
      <w:r w:rsidRPr="00C07BA9">
        <w:rPr>
          <w:rStyle w:val="a7"/>
          <w:rFonts w:ascii="Times New Roman" w:hAnsi="Times New Roman" w:cs="Times New Roman"/>
          <w:sz w:val="24"/>
          <w:szCs w:val="24"/>
        </w:rPr>
        <w:t xml:space="preserve">³ </w:t>
      </w:r>
      <w:r w:rsidRPr="00C07BA9">
        <w:rPr>
          <w:rStyle w:val="a7"/>
          <w:rFonts w:ascii="Times New Roman" w:eastAsia="Segoe UI Light" w:hAnsi="Times New Roman" w:cs="Times New Roman"/>
          <w:sz w:val="24"/>
          <w:szCs w:val="24"/>
        </w:rPr>
        <w:t>(информация на 2012 год).</w:t>
      </w:r>
    </w:p>
    <w:p w14:paraId="6F141974" w14:textId="77777777" w:rsidR="0070043E" w:rsidRPr="00C07BA9" w:rsidRDefault="0070043E" w:rsidP="0070043E">
      <w:pPr>
        <w:spacing w:before="120" w:after="0" w:line="276"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1.1.2-1. Минерально-сырьевой потенциал Приозерского района</w:t>
      </w:r>
    </w:p>
    <w:tbl>
      <w:tblPr>
        <w:tblStyle w:val="TableNormal"/>
        <w:tblW w:w="93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4531"/>
        <w:gridCol w:w="1417"/>
        <w:gridCol w:w="3408"/>
      </w:tblGrid>
      <w:tr w:rsidR="0070043E" w:rsidRPr="00C07BA9" w14:paraId="37451BB4" w14:textId="77777777" w:rsidTr="007724AE">
        <w:trPr>
          <w:trHeight w:val="255"/>
        </w:trPr>
        <w:tc>
          <w:tcPr>
            <w:tcW w:w="4531" w:type="dxa"/>
            <w:shd w:val="clear" w:color="auto" w:fill="auto"/>
            <w:tcMar>
              <w:top w:w="80" w:type="dxa"/>
              <w:left w:w="80" w:type="dxa"/>
              <w:bottom w:w="80" w:type="dxa"/>
              <w:right w:w="80" w:type="dxa"/>
            </w:tcMar>
            <w:hideMark/>
          </w:tcPr>
          <w:p w14:paraId="712177F1" w14:textId="77777777" w:rsidR="0070043E" w:rsidRPr="00C07BA9" w:rsidRDefault="0070043E" w:rsidP="0070043E">
            <w:pPr>
              <w:spacing w:line="240" w:lineRule="auto"/>
              <w:jc w:val="center"/>
              <w:rPr>
                <w:rFonts w:eastAsia="Calibri"/>
                <w:sz w:val="24"/>
                <w:szCs w:val="24"/>
              </w:rPr>
            </w:pPr>
            <w:r w:rsidRPr="00C07BA9">
              <w:rPr>
                <w:rStyle w:val="a7"/>
                <w:rFonts w:eastAsia="Segoe UI Light"/>
                <w:sz w:val="24"/>
                <w:szCs w:val="24"/>
              </w:rPr>
              <w:t>Наименование</w:t>
            </w:r>
          </w:p>
        </w:tc>
        <w:tc>
          <w:tcPr>
            <w:tcW w:w="1417" w:type="dxa"/>
            <w:shd w:val="clear" w:color="auto" w:fill="auto"/>
            <w:tcMar>
              <w:top w:w="80" w:type="dxa"/>
              <w:left w:w="80" w:type="dxa"/>
              <w:bottom w:w="80" w:type="dxa"/>
              <w:right w:w="80" w:type="dxa"/>
            </w:tcMar>
            <w:hideMark/>
          </w:tcPr>
          <w:p w14:paraId="2C033BAF"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Ед. изм.</w:t>
            </w:r>
          </w:p>
        </w:tc>
        <w:tc>
          <w:tcPr>
            <w:tcW w:w="3408" w:type="dxa"/>
            <w:shd w:val="clear" w:color="auto" w:fill="auto"/>
            <w:tcMar>
              <w:top w:w="80" w:type="dxa"/>
              <w:left w:w="80" w:type="dxa"/>
              <w:bottom w:w="80" w:type="dxa"/>
              <w:right w:w="80" w:type="dxa"/>
            </w:tcMar>
            <w:hideMark/>
          </w:tcPr>
          <w:p w14:paraId="1315680B"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Балансовые запасы на 01.01.2017</w:t>
            </w:r>
          </w:p>
        </w:tc>
      </w:tr>
      <w:tr w:rsidR="0070043E" w:rsidRPr="00C07BA9" w14:paraId="557B8A25" w14:textId="77777777" w:rsidTr="007724AE">
        <w:trPr>
          <w:trHeight w:val="255"/>
        </w:trPr>
        <w:tc>
          <w:tcPr>
            <w:tcW w:w="4531" w:type="dxa"/>
            <w:shd w:val="clear" w:color="auto" w:fill="auto"/>
            <w:tcMar>
              <w:top w:w="80" w:type="dxa"/>
              <w:left w:w="80" w:type="dxa"/>
              <w:bottom w:w="80" w:type="dxa"/>
              <w:right w:w="80" w:type="dxa"/>
            </w:tcMar>
            <w:hideMark/>
          </w:tcPr>
          <w:p w14:paraId="71449A96" w14:textId="77777777" w:rsidR="0070043E" w:rsidRPr="00C07BA9" w:rsidRDefault="0070043E" w:rsidP="0070043E">
            <w:pPr>
              <w:spacing w:line="240" w:lineRule="auto"/>
              <w:jc w:val="both"/>
              <w:rPr>
                <w:sz w:val="24"/>
                <w:szCs w:val="24"/>
              </w:rPr>
            </w:pPr>
            <w:r w:rsidRPr="00C07BA9">
              <w:rPr>
                <w:rStyle w:val="a7"/>
                <w:rFonts w:eastAsia="Segoe UI Light"/>
                <w:sz w:val="24"/>
                <w:szCs w:val="24"/>
              </w:rPr>
              <w:t>Валунно-гравийно-песчаный материал</w:t>
            </w:r>
          </w:p>
        </w:tc>
        <w:tc>
          <w:tcPr>
            <w:tcW w:w="1417" w:type="dxa"/>
            <w:shd w:val="clear" w:color="auto" w:fill="auto"/>
            <w:tcMar>
              <w:top w:w="80" w:type="dxa"/>
              <w:left w:w="80" w:type="dxa"/>
              <w:bottom w:w="80" w:type="dxa"/>
              <w:right w:w="80" w:type="dxa"/>
            </w:tcMar>
            <w:hideMark/>
          </w:tcPr>
          <w:p w14:paraId="6FEB504B"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
        </w:tc>
        <w:tc>
          <w:tcPr>
            <w:tcW w:w="3408" w:type="dxa"/>
            <w:shd w:val="clear" w:color="auto" w:fill="auto"/>
            <w:tcMar>
              <w:top w:w="80" w:type="dxa"/>
              <w:left w:w="80" w:type="dxa"/>
              <w:bottom w:w="80" w:type="dxa"/>
              <w:right w:w="80" w:type="dxa"/>
            </w:tcMar>
            <w:hideMark/>
          </w:tcPr>
          <w:p w14:paraId="31744B5A"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29504</w:t>
            </w:r>
          </w:p>
        </w:tc>
      </w:tr>
      <w:tr w:rsidR="0070043E" w:rsidRPr="00C07BA9" w14:paraId="01868268" w14:textId="77777777" w:rsidTr="007724AE">
        <w:trPr>
          <w:trHeight w:val="250"/>
        </w:trPr>
        <w:tc>
          <w:tcPr>
            <w:tcW w:w="4531" w:type="dxa"/>
            <w:shd w:val="clear" w:color="auto" w:fill="auto"/>
            <w:tcMar>
              <w:top w:w="80" w:type="dxa"/>
              <w:left w:w="80" w:type="dxa"/>
              <w:bottom w:w="80" w:type="dxa"/>
              <w:right w:w="80" w:type="dxa"/>
            </w:tcMar>
            <w:hideMark/>
          </w:tcPr>
          <w:p w14:paraId="7F6F8E18" w14:textId="77777777" w:rsidR="0070043E" w:rsidRPr="00C07BA9" w:rsidRDefault="0070043E" w:rsidP="0070043E">
            <w:pPr>
              <w:spacing w:line="240" w:lineRule="auto"/>
              <w:jc w:val="both"/>
              <w:rPr>
                <w:sz w:val="24"/>
                <w:szCs w:val="24"/>
              </w:rPr>
            </w:pPr>
            <w:r w:rsidRPr="00C07BA9">
              <w:rPr>
                <w:rStyle w:val="a7"/>
                <w:rFonts w:eastAsia="Segoe UI Light"/>
                <w:sz w:val="24"/>
                <w:szCs w:val="24"/>
              </w:rPr>
              <w:t>Песок строительный</w:t>
            </w:r>
          </w:p>
        </w:tc>
        <w:tc>
          <w:tcPr>
            <w:tcW w:w="1417" w:type="dxa"/>
            <w:shd w:val="clear" w:color="auto" w:fill="auto"/>
            <w:tcMar>
              <w:top w:w="80" w:type="dxa"/>
              <w:left w:w="80" w:type="dxa"/>
              <w:bottom w:w="80" w:type="dxa"/>
              <w:right w:w="80" w:type="dxa"/>
            </w:tcMar>
            <w:hideMark/>
          </w:tcPr>
          <w:p w14:paraId="75AB3B0E"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
        </w:tc>
        <w:tc>
          <w:tcPr>
            <w:tcW w:w="3408" w:type="dxa"/>
            <w:shd w:val="clear" w:color="auto" w:fill="auto"/>
            <w:tcMar>
              <w:top w:w="80" w:type="dxa"/>
              <w:left w:w="80" w:type="dxa"/>
              <w:bottom w:w="80" w:type="dxa"/>
              <w:right w:w="80" w:type="dxa"/>
            </w:tcMar>
            <w:hideMark/>
          </w:tcPr>
          <w:p w14:paraId="45059088"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58409</w:t>
            </w:r>
          </w:p>
        </w:tc>
      </w:tr>
      <w:tr w:rsidR="0070043E" w:rsidRPr="00C07BA9" w14:paraId="64284CBD" w14:textId="77777777" w:rsidTr="007724AE">
        <w:trPr>
          <w:trHeight w:val="250"/>
        </w:trPr>
        <w:tc>
          <w:tcPr>
            <w:tcW w:w="4531" w:type="dxa"/>
            <w:shd w:val="clear" w:color="auto" w:fill="auto"/>
            <w:tcMar>
              <w:top w:w="80" w:type="dxa"/>
              <w:left w:w="80" w:type="dxa"/>
              <w:bottom w:w="80" w:type="dxa"/>
              <w:right w:w="80" w:type="dxa"/>
            </w:tcMar>
            <w:hideMark/>
          </w:tcPr>
          <w:p w14:paraId="204590D2" w14:textId="77777777" w:rsidR="0070043E" w:rsidRPr="00C07BA9" w:rsidRDefault="0070043E" w:rsidP="0070043E">
            <w:pPr>
              <w:spacing w:line="240" w:lineRule="auto"/>
              <w:jc w:val="both"/>
              <w:rPr>
                <w:sz w:val="24"/>
                <w:szCs w:val="24"/>
              </w:rPr>
            </w:pPr>
            <w:r w:rsidRPr="00C07BA9">
              <w:rPr>
                <w:rStyle w:val="a7"/>
                <w:rFonts w:eastAsia="Segoe UI Light"/>
                <w:sz w:val="24"/>
                <w:szCs w:val="24"/>
              </w:rPr>
              <w:t>Строительный камень</w:t>
            </w:r>
          </w:p>
        </w:tc>
        <w:tc>
          <w:tcPr>
            <w:tcW w:w="1417" w:type="dxa"/>
            <w:shd w:val="clear" w:color="auto" w:fill="auto"/>
            <w:tcMar>
              <w:top w:w="80" w:type="dxa"/>
              <w:left w:w="80" w:type="dxa"/>
              <w:bottom w:w="80" w:type="dxa"/>
              <w:right w:w="80" w:type="dxa"/>
            </w:tcMar>
            <w:hideMark/>
          </w:tcPr>
          <w:p w14:paraId="27D1953E"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
        </w:tc>
        <w:tc>
          <w:tcPr>
            <w:tcW w:w="3408" w:type="dxa"/>
            <w:shd w:val="clear" w:color="auto" w:fill="auto"/>
            <w:tcMar>
              <w:top w:w="80" w:type="dxa"/>
              <w:left w:w="80" w:type="dxa"/>
              <w:bottom w:w="80" w:type="dxa"/>
              <w:right w:w="80" w:type="dxa"/>
            </w:tcMar>
            <w:hideMark/>
          </w:tcPr>
          <w:p w14:paraId="2E573F68"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358010</w:t>
            </w:r>
          </w:p>
        </w:tc>
      </w:tr>
      <w:tr w:rsidR="0070043E" w:rsidRPr="00C07BA9" w14:paraId="6A6E3BD6" w14:textId="77777777" w:rsidTr="007724AE">
        <w:trPr>
          <w:trHeight w:val="250"/>
        </w:trPr>
        <w:tc>
          <w:tcPr>
            <w:tcW w:w="4531" w:type="dxa"/>
            <w:shd w:val="clear" w:color="auto" w:fill="auto"/>
            <w:tcMar>
              <w:top w:w="80" w:type="dxa"/>
              <w:left w:w="80" w:type="dxa"/>
              <w:bottom w:w="80" w:type="dxa"/>
              <w:right w:w="80" w:type="dxa"/>
            </w:tcMar>
            <w:hideMark/>
          </w:tcPr>
          <w:p w14:paraId="7914C995" w14:textId="77777777" w:rsidR="0070043E" w:rsidRPr="00C07BA9" w:rsidRDefault="0070043E" w:rsidP="0070043E">
            <w:pPr>
              <w:spacing w:line="240" w:lineRule="auto"/>
              <w:jc w:val="both"/>
              <w:rPr>
                <w:sz w:val="24"/>
                <w:szCs w:val="24"/>
              </w:rPr>
            </w:pPr>
            <w:r w:rsidRPr="00C07BA9">
              <w:rPr>
                <w:rStyle w:val="a7"/>
                <w:rFonts w:eastAsia="Segoe UI Light"/>
                <w:sz w:val="24"/>
                <w:szCs w:val="24"/>
              </w:rPr>
              <w:t>Облицовочный камень</w:t>
            </w:r>
          </w:p>
        </w:tc>
        <w:tc>
          <w:tcPr>
            <w:tcW w:w="1417" w:type="dxa"/>
            <w:shd w:val="clear" w:color="auto" w:fill="auto"/>
            <w:tcMar>
              <w:top w:w="80" w:type="dxa"/>
              <w:left w:w="80" w:type="dxa"/>
              <w:bottom w:w="80" w:type="dxa"/>
              <w:right w:w="80" w:type="dxa"/>
            </w:tcMar>
            <w:hideMark/>
          </w:tcPr>
          <w:p w14:paraId="2D865643"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
        </w:tc>
        <w:tc>
          <w:tcPr>
            <w:tcW w:w="3408" w:type="dxa"/>
            <w:shd w:val="clear" w:color="auto" w:fill="auto"/>
            <w:tcMar>
              <w:top w:w="80" w:type="dxa"/>
              <w:left w:w="80" w:type="dxa"/>
              <w:bottom w:w="80" w:type="dxa"/>
              <w:right w:w="80" w:type="dxa"/>
            </w:tcMar>
            <w:hideMark/>
          </w:tcPr>
          <w:p w14:paraId="15A80902"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8566</w:t>
            </w:r>
          </w:p>
        </w:tc>
      </w:tr>
      <w:tr w:rsidR="0070043E" w:rsidRPr="00C07BA9" w14:paraId="46299107" w14:textId="77777777" w:rsidTr="007724AE">
        <w:trPr>
          <w:trHeight w:val="250"/>
        </w:trPr>
        <w:tc>
          <w:tcPr>
            <w:tcW w:w="4531" w:type="dxa"/>
            <w:shd w:val="clear" w:color="auto" w:fill="auto"/>
            <w:tcMar>
              <w:top w:w="80" w:type="dxa"/>
              <w:left w:w="80" w:type="dxa"/>
              <w:bottom w:w="80" w:type="dxa"/>
              <w:right w:w="80" w:type="dxa"/>
            </w:tcMar>
            <w:hideMark/>
          </w:tcPr>
          <w:p w14:paraId="21FA5DBB" w14:textId="77777777" w:rsidR="0070043E" w:rsidRPr="00C07BA9" w:rsidRDefault="0070043E" w:rsidP="0070043E">
            <w:pPr>
              <w:spacing w:line="240" w:lineRule="auto"/>
              <w:jc w:val="both"/>
              <w:rPr>
                <w:sz w:val="24"/>
                <w:szCs w:val="24"/>
              </w:rPr>
            </w:pPr>
            <w:r w:rsidRPr="00C07BA9">
              <w:rPr>
                <w:rStyle w:val="a7"/>
                <w:rFonts w:eastAsia="Segoe UI Light"/>
                <w:sz w:val="24"/>
                <w:szCs w:val="24"/>
              </w:rPr>
              <w:t>Торф</w:t>
            </w:r>
          </w:p>
        </w:tc>
        <w:tc>
          <w:tcPr>
            <w:tcW w:w="1417" w:type="dxa"/>
            <w:shd w:val="clear" w:color="auto" w:fill="auto"/>
            <w:tcMar>
              <w:top w:w="80" w:type="dxa"/>
              <w:left w:w="80" w:type="dxa"/>
              <w:bottom w:w="80" w:type="dxa"/>
              <w:right w:w="80" w:type="dxa"/>
            </w:tcMar>
            <w:hideMark/>
          </w:tcPr>
          <w:p w14:paraId="1CEA925F"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тонн</w:t>
            </w:r>
          </w:p>
        </w:tc>
        <w:tc>
          <w:tcPr>
            <w:tcW w:w="3408" w:type="dxa"/>
            <w:shd w:val="clear" w:color="auto" w:fill="auto"/>
            <w:tcMar>
              <w:top w:w="80" w:type="dxa"/>
              <w:left w:w="80" w:type="dxa"/>
              <w:bottom w:w="80" w:type="dxa"/>
              <w:right w:w="80" w:type="dxa"/>
            </w:tcMar>
            <w:hideMark/>
          </w:tcPr>
          <w:p w14:paraId="6DFE0C44"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7027</w:t>
            </w:r>
          </w:p>
        </w:tc>
      </w:tr>
      <w:tr w:rsidR="0070043E" w:rsidRPr="00C07BA9" w14:paraId="641895E1" w14:textId="77777777" w:rsidTr="007724AE">
        <w:trPr>
          <w:trHeight w:val="250"/>
        </w:trPr>
        <w:tc>
          <w:tcPr>
            <w:tcW w:w="4531" w:type="dxa"/>
            <w:shd w:val="clear" w:color="auto" w:fill="auto"/>
            <w:tcMar>
              <w:top w:w="80" w:type="dxa"/>
              <w:left w:w="80" w:type="dxa"/>
              <w:bottom w:w="80" w:type="dxa"/>
              <w:right w:w="80" w:type="dxa"/>
            </w:tcMar>
            <w:hideMark/>
          </w:tcPr>
          <w:p w14:paraId="43AD8AFD" w14:textId="77777777" w:rsidR="0070043E" w:rsidRPr="00C07BA9" w:rsidRDefault="0070043E" w:rsidP="0070043E">
            <w:pPr>
              <w:spacing w:line="240" w:lineRule="auto"/>
              <w:jc w:val="both"/>
              <w:rPr>
                <w:sz w:val="24"/>
                <w:szCs w:val="24"/>
              </w:rPr>
            </w:pPr>
            <w:r w:rsidRPr="00C07BA9">
              <w:rPr>
                <w:rStyle w:val="a7"/>
                <w:rFonts w:eastAsia="Segoe UI Light"/>
                <w:sz w:val="24"/>
                <w:szCs w:val="24"/>
              </w:rPr>
              <w:t>Сапропель</w:t>
            </w:r>
          </w:p>
        </w:tc>
        <w:tc>
          <w:tcPr>
            <w:tcW w:w="1417" w:type="dxa"/>
            <w:shd w:val="clear" w:color="auto" w:fill="auto"/>
            <w:tcMar>
              <w:top w:w="80" w:type="dxa"/>
              <w:left w:w="80" w:type="dxa"/>
              <w:bottom w:w="80" w:type="dxa"/>
              <w:right w:w="80" w:type="dxa"/>
            </w:tcMar>
            <w:hideMark/>
          </w:tcPr>
          <w:p w14:paraId="73B9F6C1"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тонн</w:t>
            </w:r>
          </w:p>
        </w:tc>
        <w:tc>
          <w:tcPr>
            <w:tcW w:w="3408" w:type="dxa"/>
            <w:shd w:val="clear" w:color="auto" w:fill="auto"/>
            <w:tcMar>
              <w:top w:w="80" w:type="dxa"/>
              <w:left w:w="80" w:type="dxa"/>
              <w:bottom w:w="80" w:type="dxa"/>
              <w:right w:w="80" w:type="dxa"/>
            </w:tcMar>
            <w:hideMark/>
          </w:tcPr>
          <w:p w14:paraId="403C4B11"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10386</w:t>
            </w:r>
          </w:p>
        </w:tc>
      </w:tr>
    </w:tbl>
    <w:p w14:paraId="1E3AB640" w14:textId="77777777" w:rsidR="0070043E" w:rsidRPr="00C07BA9" w:rsidRDefault="0070043E" w:rsidP="0070043E">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4D6E831A" w14:textId="77777777" w:rsidR="0070043E" w:rsidRPr="00C07BA9" w:rsidRDefault="0070043E" w:rsidP="0070043E">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b/>
          <w:bCs/>
          <w:sz w:val="24"/>
          <w:szCs w:val="24"/>
        </w:rPr>
        <w:t>Рыбопромысловые ресурсы</w:t>
      </w:r>
      <w:r w:rsidRPr="00C07BA9">
        <w:rPr>
          <w:rStyle w:val="a7"/>
          <w:rFonts w:ascii="Times New Roman" w:eastAsia="Segoe UI Light" w:hAnsi="Times New Roman" w:cs="Times New Roman"/>
          <w:sz w:val="24"/>
          <w:szCs w:val="24"/>
        </w:rPr>
        <w:t xml:space="preserve"> </w:t>
      </w:r>
    </w:p>
    <w:p w14:paraId="23A84BB9"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административных границах Приозерского муниципального района представлены рыбопромысловые участки на внутренних пресноводных водоемах и в акватории Ладожского озера. </w:t>
      </w:r>
    </w:p>
    <w:p w14:paraId="0A6DB26E" w14:textId="3C909DF0"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Рыбопромысловые участки пресноводных водоемов располагаются на реках: Вуокса-Вирта, Бурная; озерах: Отрадное, Вуокса, Гусиное, </w:t>
      </w:r>
      <w:proofErr w:type="spellStart"/>
      <w:r w:rsidRPr="00C07BA9">
        <w:rPr>
          <w:rStyle w:val="a7"/>
          <w:rFonts w:ascii="Times New Roman" w:eastAsia="Segoe UI Light" w:hAnsi="Times New Roman" w:cs="Times New Roman"/>
          <w:sz w:val="24"/>
          <w:szCs w:val="24"/>
        </w:rPr>
        <w:t>Балахановское</w:t>
      </w:r>
      <w:proofErr w:type="spellEnd"/>
      <w:r w:rsidRPr="00C07BA9">
        <w:rPr>
          <w:rStyle w:val="a7"/>
          <w:rFonts w:ascii="Times New Roman" w:eastAsia="Segoe UI Light" w:hAnsi="Times New Roman" w:cs="Times New Roman"/>
          <w:sz w:val="24"/>
          <w:szCs w:val="24"/>
        </w:rPr>
        <w:t xml:space="preserve">, Красное, Тихое, Барсуковый, Утконос, </w:t>
      </w:r>
      <w:proofErr w:type="spellStart"/>
      <w:r w:rsidRPr="00C07BA9">
        <w:rPr>
          <w:rStyle w:val="a7"/>
          <w:rFonts w:ascii="Times New Roman" w:eastAsia="Segoe UI Light" w:hAnsi="Times New Roman" w:cs="Times New Roman"/>
          <w:sz w:val="24"/>
          <w:szCs w:val="24"/>
        </w:rPr>
        <w:t>Суходольское</w:t>
      </w:r>
      <w:proofErr w:type="spellEnd"/>
      <w:r w:rsidRPr="00C07BA9">
        <w:rPr>
          <w:rStyle w:val="a7"/>
          <w:rFonts w:ascii="Times New Roman" w:eastAsia="Segoe UI Light" w:hAnsi="Times New Roman" w:cs="Times New Roman"/>
          <w:sz w:val="24"/>
          <w:szCs w:val="24"/>
        </w:rPr>
        <w:t xml:space="preserve">, Малое Ольховое, Большое Ольховое, </w:t>
      </w:r>
      <w:proofErr w:type="spellStart"/>
      <w:r w:rsidRPr="00C07BA9">
        <w:rPr>
          <w:rStyle w:val="a7"/>
          <w:rFonts w:ascii="Times New Roman" w:eastAsia="Segoe UI Light" w:hAnsi="Times New Roman" w:cs="Times New Roman"/>
          <w:sz w:val="24"/>
          <w:szCs w:val="24"/>
        </w:rPr>
        <w:t>Ельчинское</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Журавлевское</w:t>
      </w:r>
      <w:proofErr w:type="spellEnd"/>
      <w:r w:rsidRPr="00C07BA9">
        <w:rPr>
          <w:rStyle w:val="a7"/>
          <w:rFonts w:ascii="Times New Roman" w:eastAsia="Segoe UI Light" w:hAnsi="Times New Roman" w:cs="Times New Roman"/>
          <w:sz w:val="24"/>
          <w:szCs w:val="24"/>
        </w:rPr>
        <w:t xml:space="preserve">, Окуневое, Борисовское, Бережное, Светлое, Малое Заветное, </w:t>
      </w:r>
      <w:proofErr w:type="spellStart"/>
      <w:r w:rsidRPr="00C07BA9">
        <w:rPr>
          <w:rStyle w:val="a7"/>
          <w:rFonts w:ascii="Times New Roman" w:eastAsia="Segoe UI Light" w:hAnsi="Times New Roman" w:cs="Times New Roman"/>
          <w:sz w:val="24"/>
          <w:szCs w:val="24"/>
        </w:rPr>
        <w:t>Веснино</w:t>
      </w:r>
      <w:proofErr w:type="spellEnd"/>
      <w:r w:rsidRPr="00C07BA9">
        <w:rPr>
          <w:rStyle w:val="a7"/>
          <w:rFonts w:ascii="Times New Roman" w:eastAsia="Segoe UI Light" w:hAnsi="Times New Roman" w:cs="Times New Roman"/>
          <w:sz w:val="24"/>
          <w:szCs w:val="24"/>
        </w:rPr>
        <w:t xml:space="preserve">, Глухое, Комсомольское, Узловое, </w:t>
      </w:r>
      <w:proofErr w:type="spellStart"/>
      <w:r w:rsidRPr="00C07BA9">
        <w:rPr>
          <w:rStyle w:val="a7"/>
          <w:rFonts w:ascii="Times New Roman" w:eastAsia="Segoe UI Light" w:hAnsi="Times New Roman" w:cs="Times New Roman"/>
          <w:sz w:val="24"/>
          <w:szCs w:val="24"/>
        </w:rPr>
        <w:t>Семиостровье</w:t>
      </w:r>
      <w:proofErr w:type="spellEnd"/>
      <w:r w:rsidRPr="00C07BA9">
        <w:rPr>
          <w:rStyle w:val="a7"/>
          <w:rFonts w:ascii="Times New Roman" w:eastAsia="Segoe UI Light" w:hAnsi="Times New Roman" w:cs="Times New Roman"/>
          <w:sz w:val="24"/>
          <w:szCs w:val="24"/>
        </w:rPr>
        <w:t xml:space="preserve">; Возможна добыча леща, судака, плотвы, </w:t>
      </w:r>
      <w:r w:rsidRPr="00C07BA9">
        <w:rPr>
          <w:rStyle w:val="a7"/>
          <w:rFonts w:ascii="Times New Roman" w:eastAsia="Segoe UI Light" w:hAnsi="Times New Roman" w:cs="Times New Roman"/>
          <w:sz w:val="24"/>
          <w:szCs w:val="24"/>
        </w:rPr>
        <w:lastRenderedPageBreak/>
        <w:t xml:space="preserve">окуня, ерша, рипуса, щуки, линя, язя, налима, синца, красноперки, </w:t>
      </w:r>
      <w:proofErr w:type="spellStart"/>
      <w:r w:rsidRPr="00C07BA9">
        <w:rPr>
          <w:rStyle w:val="a7"/>
          <w:rFonts w:ascii="Times New Roman" w:eastAsia="Segoe UI Light" w:hAnsi="Times New Roman" w:cs="Times New Roman"/>
          <w:sz w:val="24"/>
          <w:szCs w:val="24"/>
        </w:rPr>
        <w:t>уклеи</w:t>
      </w:r>
      <w:proofErr w:type="spellEnd"/>
      <w:r w:rsidRPr="00C07BA9">
        <w:rPr>
          <w:rStyle w:val="a7"/>
          <w:rFonts w:ascii="Times New Roman" w:eastAsia="Segoe UI Light" w:hAnsi="Times New Roman" w:cs="Times New Roman"/>
          <w:sz w:val="24"/>
          <w:szCs w:val="24"/>
        </w:rPr>
        <w:t>, карася, форели, карпа, сиговых, жереха, че</w:t>
      </w:r>
      <w:r w:rsidR="00F216DE">
        <w:rPr>
          <w:rStyle w:val="a7"/>
          <w:rFonts w:ascii="Times New Roman" w:eastAsia="Segoe UI Light" w:hAnsi="Times New Roman" w:cs="Times New Roman"/>
          <w:sz w:val="24"/>
          <w:szCs w:val="24"/>
        </w:rPr>
        <w:t xml:space="preserve">хони, хариуса, пеляди, </w:t>
      </w:r>
      <w:proofErr w:type="spellStart"/>
      <w:r w:rsidR="00F216DE">
        <w:rPr>
          <w:rStyle w:val="a7"/>
          <w:rFonts w:ascii="Times New Roman" w:eastAsia="Segoe UI Light" w:hAnsi="Times New Roman" w:cs="Times New Roman"/>
          <w:sz w:val="24"/>
          <w:szCs w:val="24"/>
        </w:rPr>
        <w:t>густеры</w:t>
      </w:r>
      <w:proofErr w:type="spellEnd"/>
      <w:r w:rsidR="00F216DE">
        <w:rPr>
          <w:rStyle w:val="a7"/>
          <w:rFonts w:ascii="Times New Roman" w:eastAsia="Segoe UI Light" w:hAnsi="Times New Roman" w:cs="Times New Roman"/>
          <w:sz w:val="24"/>
          <w:szCs w:val="24"/>
        </w:rPr>
        <w:t>.</w:t>
      </w:r>
    </w:p>
    <w:p w14:paraId="2D62DE9C"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района разводятся ценные породы рыбы – форель, карп, осетр, сиг, судак, муксун, пелядь. Так, за три года (2015-2017) реализовано 3219 тонн товарной форели на сумму 880 млн. рублей. Доля валового производства рыбоводной продукции предприятиями района в общем объеме Ленинградской области составляет 36%, это второй показатель в регионе после Выборгского муниципального района.</w:t>
      </w:r>
    </w:p>
    <w:p w14:paraId="4502C670" w14:textId="77777777" w:rsidR="0088140C" w:rsidRPr="00C07BA9" w:rsidRDefault="0088140C"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Дополнительно существует возможность организации любительской и спортивной рыбалки. </w:t>
      </w:r>
    </w:p>
    <w:p w14:paraId="16838045" w14:textId="77777777" w:rsidR="0070043E" w:rsidRPr="00C07BA9" w:rsidRDefault="0070043E" w:rsidP="0070043E">
      <w:pPr>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Лесные ресурсы</w:t>
      </w:r>
    </w:p>
    <w:p w14:paraId="4DDC98C7"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Основную часть лесных ресурсов района составляют защитные леса общей площадью 287,9 тыс. га, преимущественно сосняки (сухие боры). Общий запас лесных ресурсов – 38886,6 тыс. куб. м. Леса богаты брусникой и черникой.  </w:t>
      </w:r>
    </w:p>
    <w:p w14:paraId="22DDEF99" w14:textId="77777777" w:rsidR="0070043E" w:rsidRPr="00C07BA9" w:rsidRDefault="0070043E" w:rsidP="0070043E">
      <w:pPr>
        <w:spacing w:before="120" w:after="0" w:line="276"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1.1.2-2 Лесной потенциал Приозерского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1"/>
        <w:gridCol w:w="1701"/>
        <w:gridCol w:w="3124"/>
      </w:tblGrid>
      <w:tr w:rsidR="0070043E" w:rsidRPr="00C07BA9" w14:paraId="19A5F3EA" w14:textId="77777777" w:rsidTr="007724AE">
        <w:trPr>
          <w:trHeight w:val="21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3D8A3D" w14:textId="77777777" w:rsidR="0070043E" w:rsidRPr="00C07BA9" w:rsidRDefault="0070043E" w:rsidP="0070043E">
            <w:pPr>
              <w:spacing w:line="240" w:lineRule="auto"/>
              <w:jc w:val="center"/>
              <w:rPr>
                <w:rFonts w:eastAsia="Calibri"/>
                <w:sz w:val="24"/>
                <w:szCs w:val="24"/>
              </w:rPr>
            </w:pPr>
            <w:r w:rsidRPr="00C07BA9">
              <w:rPr>
                <w:rStyle w:val="a7"/>
                <w:rFonts w:eastAsia="Segoe UI Light"/>
                <w:sz w:val="24"/>
                <w:szCs w:val="24"/>
              </w:rPr>
              <w:t>Наименование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ED0ED7"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Ед. изм.</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5F2F49"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Балансовые запасы на 01.01.2017</w:t>
            </w:r>
          </w:p>
        </w:tc>
      </w:tr>
      <w:tr w:rsidR="0070043E" w:rsidRPr="00C07BA9" w14:paraId="116B44E1"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8B1D2C" w14:textId="77777777" w:rsidR="0070043E" w:rsidRPr="00C07BA9" w:rsidRDefault="0070043E" w:rsidP="0070043E">
            <w:pPr>
              <w:spacing w:line="240" w:lineRule="auto"/>
              <w:rPr>
                <w:sz w:val="24"/>
                <w:szCs w:val="24"/>
              </w:rPr>
            </w:pPr>
            <w:r w:rsidRPr="00C07BA9">
              <w:rPr>
                <w:rStyle w:val="a7"/>
                <w:rFonts w:eastAsia="Segoe UI Light"/>
                <w:sz w:val="24"/>
                <w:szCs w:val="24"/>
              </w:rPr>
              <w:t xml:space="preserve">Защитные леса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EAC734"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га</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E8BB6F"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287887</w:t>
            </w:r>
          </w:p>
        </w:tc>
      </w:tr>
      <w:tr w:rsidR="0070043E" w:rsidRPr="00C07BA9" w14:paraId="4056CC81"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3E1E04" w14:textId="77777777" w:rsidR="0070043E" w:rsidRPr="00C07BA9" w:rsidRDefault="0070043E" w:rsidP="0070043E">
            <w:pPr>
              <w:spacing w:line="240" w:lineRule="auto"/>
              <w:rPr>
                <w:sz w:val="24"/>
                <w:szCs w:val="24"/>
              </w:rPr>
            </w:pPr>
            <w:r w:rsidRPr="00C07BA9">
              <w:rPr>
                <w:rStyle w:val="a7"/>
                <w:rFonts w:eastAsia="Segoe UI Light"/>
                <w:sz w:val="24"/>
                <w:szCs w:val="24"/>
              </w:rPr>
              <w:t>Эксплуатационные леса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1254B8"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га</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490BCE"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0</w:t>
            </w:r>
          </w:p>
        </w:tc>
      </w:tr>
      <w:tr w:rsidR="0070043E" w:rsidRPr="00C07BA9" w14:paraId="41D0BE84"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F05591" w14:textId="77777777" w:rsidR="0070043E" w:rsidRPr="00C07BA9" w:rsidRDefault="0070043E" w:rsidP="0070043E">
            <w:pPr>
              <w:spacing w:line="240" w:lineRule="auto"/>
              <w:rPr>
                <w:sz w:val="24"/>
                <w:szCs w:val="24"/>
              </w:rPr>
            </w:pPr>
            <w:r w:rsidRPr="00C07BA9">
              <w:rPr>
                <w:rStyle w:val="a7"/>
                <w:rFonts w:eastAsia="Segoe UI Light"/>
                <w:sz w:val="24"/>
                <w:szCs w:val="24"/>
              </w:rPr>
              <w:t>Общий запас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0F7A50"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D41259"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38886,6</w:t>
            </w:r>
          </w:p>
        </w:tc>
      </w:tr>
      <w:tr w:rsidR="0070043E" w:rsidRPr="00C07BA9" w14:paraId="55E12A9C"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29B43C" w14:textId="77777777" w:rsidR="0070043E" w:rsidRPr="00C07BA9" w:rsidRDefault="0070043E" w:rsidP="0070043E">
            <w:pPr>
              <w:spacing w:line="240" w:lineRule="auto"/>
              <w:rPr>
                <w:sz w:val="24"/>
                <w:szCs w:val="24"/>
              </w:rPr>
            </w:pPr>
            <w:r w:rsidRPr="00C07BA9">
              <w:rPr>
                <w:rStyle w:val="a7"/>
                <w:rFonts w:eastAsia="Segoe UI Light"/>
                <w:sz w:val="24"/>
                <w:szCs w:val="24"/>
              </w:rPr>
              <w:t xml:space="preserve">Расчетная лесосека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F412F3"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7D41C"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1073,6</w:t>
            </w:r>
          </w:p>
        </w:tc>
      </w:tr>
    </w:tbl>
    <w:p w14:paraId="3A2C86DA" w14:textId="77777777" w:rsidR="0070043E" w:rsidRPr="00C07BA9" w:rsidRDefault="0070043E" w:rsidP="0070043E">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593E2D6A"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Эксплуатационных лесов на территории Приозерского муниципального района нет. Расчетная лесосека складывается из ресурсов, которые остаются после санитарных мероприятий в защитных лесах и составляет всего 1073,6 тыс. куб. м.</w:t>
      </w:r>
    </w:p>
    <w:p w14:paraId="41611BA4" w14:textId="77777777" w:rsidR="0070043E" w:rsidRPr="00C07BA9" w:rsidRDefault="0070043E" w:rsidP="0070043E">
      <w:pPr>
        <w:keepNext/>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Земельные ресурсы и сельскохозяйственные угодья</w:t>
      </w:r>
    </w:p>
    <w:p w14:paraId="456E3E24"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Структура основных земельных ресурсов района следующая: 79,9% – лесной фонд, 15,2 % – земли сельскохозяйственного назначения, 3,6% – земли населенных пунктов. Наибольшей экономической значимостью обладают именно сельскохозяйственные земли.</w:t>
      </w:r>
    </w:p>
    <w:p w14:paraId="3152C392"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Площадь земель Приозерского муниципального района на 1 января 2017 года составляет 359,7 тысяч га. Около 15% территории района покрыто сельскохозяйственными угодьями, 1/3 из которых - пахотные земли. Сельское хозяйство района представлено высокоразвитым племенным животноводством. Молочное животноводство в районе является ведущей отраслью.</w:t>
      </w:r>
    </w:p>
    <w:p w14:paraId="4F257F5F"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Сельскохозяйственная продукция, производимая в районе, занимает в региональном объеме производства большую долю: от 13 до 14% по мясу скота и птицы – 1,5%.</w:t>
      </w:r>
      <w:r w:rsidRPr="00C07BA9">
        <w:rPr>
          <w:rStyle w:val="a7"/>
          <w:rFonts w:ascii="Times New Roman" w:eastAsia="Segoe UI Light" w:hAnsi="Times New Roman" w:cs="Times New Roman"/>
          <w:color w:val="ED7D31"/>
          <w:sz w:val="24"/>
          <w:szCs w:val="24"/>
        </w:rPr>
        <w:t xml:space="preserve"> </w:t>
      </w:r>
      <w:r w:rsidRPr="00C07BA9">
        <w:rPr>
          <w:rStyle w:val="a7"/>
          <w:rFonts w:ascii="Times New Roman" w:eastAsia="Segoe UI Light" w:hAnsi="Times New Roman" w:cs="Times New Roman"/>
          <w:sz w:val="24"/>
          <w:szCs w:val="24"/>
        </w:rPr>
        <w:t xml:space="preserve">В целом, муниципальное образование занимает II место в области по производству молока и I-е по продуктивности дойного стада. </w:t>
      </w:r>
    </w:p>
    <w:p w14:paraId="6C94365A" w14:textId="20EAEBF5" w:rsidR="0070043E" w:rsidRPr="00C07BA9" w:rsidRDefault="0070043E" w:rsidP="0070043E">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 1.</w:t>
      </w:r>
      <w:r w:rsidR="00F216DE">
        <w:rPr>
          <w:rStyle w:val="a7"/>
          <w:rFonts w:ascii="Times New Roman" w:eastAsia="Segoe UI Light" w:hAnsi="Times New Roman" w:cs="Times New Roman"/>
          <w:sz w:val="24"/>
          <w:szCs w:val="24"/>
        </w:rPr>
        <w:t>2-3.Площади с/х земель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1"/>
        <w:gridCol w:w="1621"/>
        <w:gridCol w:w="3204"/>
      </w:tblGrid>
      <w:tr w:rsidR="0070043E" w:rsidRPr="00C07BA9" w14:paraId="04158433" w14:textId="77777777" w:rsidTr="00F216DE">
        <w:trPr>
          <w:trHeight w:val="35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F6088B" w14:textId="77777777" w:rsidR="0070043E" w:rsidRPr="00C07BA9" w:rsidRDefault="0070043E" w:rsidP="0070043E">
            <w:pPr>
              <w:spacing w:line="240" w:lineRule="auto"/>
              <w:jc w:val="center"/>
              <w:rPr>
                <w:rFonts w:eastAsia="Calibri"/>
                <w:sz w:val="24"/>
                <w:szCs w:val="24"/>
              </w:rPr>
            </w:pPr>
            <w:r w:rsidRPr="00C07BA9">
              <w:rPr>
                <w:rStyle w:val="a7"/>
                <w:rFonts w:eastAsia="Segoe UI Light"/>
                <w:sz w:val="24"/>
                <w:szCs w:val="24"/>
              </w:rPr>
              <w:t>Наименование</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B27B0F"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Ед. изм.</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27E1FD" w14:textId="1E78E918" w:rsidR="0070043E" w:rsidRPr="00C07BA9" w:rsidRDefault="0070043E" w:rsidP="0070043E">
            <w:pPr>
              <w:spacing w:line="240" w:lineRule="auto"/>
              <w:jc w:val="center"/>
              <w:rPr>
                <w:sz w:val="24"/>
                <w:szCs w:val="24"/>
              </w:rPr>
            </w:pPr>
            <w:r w:rsidRPr="00C07BA9">
              <w:rPr>
                <w:rStyle w:val="a7"/>
                <w:rFonts w:eastAsia="Segoe UI Light"/>
                <w:sz w:val="24"/>
                <w:szCs w:val="24"/>
              </w:rPr>
              <w:t>Значение показателя на 01.01.2017</w:t>
            </w:r>
            <w:r w:rsidR="008041AC">
              <w:rPr>
                <w:rStyle w:val="a7"/>
                <w:rFonts w:eastAsia="Segoe UI Light"/>
                <w:sz w:val="24"/>
                <w:szCs w:val="24"/>
              </w:rPr>
              <w:t xml:space="preserve"> </w:t>
            </w:r>
            <w:r w:rsidRPr="00C07BA9">
              <w:rPr>
                <w:rStyle w:val="a7"/>
                <w:rFonts w:eastAsia="Segoe UI Light"/>
                <w:sz w:val="24"/>
                <w:szCs w:val="24"/>
              </w:rPr>
              <w:t>г.</w:t>
            </w:r>
          </w:p>
        </w:tc>
      </w:tr>
      <w:tr w:rsidR="0070043E" w:rsidRPr="00C07BA9" w14:paraId="45965E6C" w14:textId="77777777" w:rsidTr="007724AE">
        <w:trPr>
          <w:trHeight w:val="52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7D5179" w14:textId="77777777" w:rsidR="0070043E" w:rsidRPr="00C07BA9" w:rsidRDefault="0070043E" w:rsidP="0070043E">
            <w:pPr>
              <w:spacing w:line="240" w:lineRule="auto"/>
              <w:rPr>
                <w:sz w:val="24"/>
                <w:szCs w:val="24"/>
              </w:rPr>
            </w:pPr>
            <w:r w:rsidRPr="00C07BA9">
              <w:rPr>
                <w:rStyle w:val="a7"/>
                <w:rFonts w:eastAsia="Segoe UI Light"/>
                <w:sz w:val="24"/>
                <w:szCs w:val="24"/>
              </w:rPr>
              <w:t>Земли в границах муниципального образования общей площадью – всего</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AB6A99"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528AD"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359702</w:t>
            </w:r>
          </w:p>
        </w:tc>
      </w:tr>
      <w:tr w:rsidR="0070043E" w:rsidRPr="00C07BA9" w14:paraId="0AF05815"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B12C87" w14:textId="77777777" w:rsidR="0070043E" w:rsidRPr="00C07BA9" w:rsidRDefault="0070043E" w:rsidP="0070043E">
            <w:pPr>
              <w:spacing w:line="240" w:lineRule="auto"/>
              <w:rPr>
                <w:sz w:val="24"/>
                <w:szCs w:val="24"/>
              </w:rPr>
            </w:pPr>
            <w:r w:rsidRPr="00C07BA9">
              <w:rPr>
                <w:rStyle w:val="a7"/>
                <w:rFonts w:eastAsia="Segoe UI Light"/>
                <w:sz w:val="24"/>
                <w:szCs w:val="24"/>
              </w:rPr>
              <w:lastRenderedPageBreak/>
              <w:t xml:space="preserve">в т. ч. </w:t>
            </w:r>
            <w:proofErr w:type="spellStart"/>
            <w:r w:rsidRPr="00C07BA9">
              <w:rPr>
                <w:rStyle w:val="a7"/>
                <w:rFonts w:eastAsia="Segoe UI Light"/>
                <w:sz w:val="24"/>
                <w:szCs w:val="24"/>
              </w:rPr>
              <w:t>сельхозугодья</w:t>
            </w:r>
            <w:proofErr w:type="spellEnd"/>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0601FA"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867982"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43615</w:t>
            </w:r>
          </w:p>
        </w:tc>
      </w:tr>
      <w:tr w:rsidR="0070043E" w:rsidRPr="00C07BA9" w14:paraId="766AEFA7" w14:textId="77777777" w:rsidTr="007724AE">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6FC7AA" w14:textId="77777777" w:rsidR="0070043E" w:rsidRPr="00C07BA9" w:rsidRDefault="0070043E" w:rsidP="0070043E">
            <w:pPr>
              <w:spacing w:line="240" w:lineRule="auto"/>
              <w:rPr>
                <w:sz w:val="24"/>
                <w:szCs w:val="24"/>
              </w:rPr>
            </w:pPr>
            <w:r w:rsidRPr="00C07BA9">
              <w:rPr>
                <w:rStyle w:val="a7"/>
                <w:rFonts w:eastAsia="Segoe UI Light"/>
                <w:sz w:val="24"/>
                <w:szCs w:val="24"/>
              </w:rPr>
              <w:t xml:space="preserve">из </w:t>
            </w:r>
            <w:r w:rsidR="00B57040" w:rsidRPr="00C07BA9">
              <w:rPr>
                <w:rStyle w:val="a7"/>
                <w:rFonts w:eastAsia="Segoe UI Light"/>
                <w:sz w:val="24"/>
                <w:szCs w:val="24"/>
              </w:rPr>
              <w:t>них пашни</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4B9AC6"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D8BDA"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19815</w:t>
            </w:r>
          </w:p>
        </w:tc>
      </w:tr>
    </w:tbl>
    <w:p w14:paraId="7F78C21D" w14:textId="77777777" w:rsidR="0070043E" w:rsidRPr="00C07BA9" w:rsidRDefault="0070043E" w:rsidP="0070043E">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56BBDAD4" w14:textId="77777777" w:rsidR="0070043E" w:rsidRPr="00C07BA9" w:rsidRDefault="0070043E" w:rsidP="0070043E">
      <w:pPr>
        <w:keepNext/>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Водные ресурсы</w:t>
      </w:r>
    </w:p>
    <w:p w14:paraId="7FC6E070"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Приозерский район находится на водотоке реки Вуокса – основы гидрологической системы Карельского перешейка. Район является одним из самых озерных в России, озера занимают 12% всей его территории.</w:t>
      </w:r>
    </w:p>
    <w:p w14:paraId="0B9D1856"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 западу от Приозерска находится озеро Вуокса. Кроме того, район окружён </w:t>
      </w:r>
      <w:proofErr w:type="spellStart"/>
      <w:r w:rsidR="0088140C" w:rsidRPr="00C07BA9">
        <w:rPr>
          <w:rStyle w:val="a7"/>
          <w:rFonts w:ascii="Times New Roman" w:eastAsia="Segoe UI Light" w:hAnsi="Times New Roman" w:cs="Times New Roman"/>
          <w:sz w:val="24"/>
          <w:szCs w:val="24"/>
        </w:rPr>
        <w:t>церью</w:t>
      </w:r>
      <w:proofErr w:type="spellEnd"/>
      <w:r w:rsidRPr="00C07BA9">
        <w:rPr>
          <w:rStyle w:val="a7"/>
          <w:rFonts w:ascii="Times New Roman" w:eastAsia="Segoe UI Light" w:hAnsi="Times New Roman" w:cs="Times New Roman"/>
          <w:sz w:val="24"/>
          <w:szCs w:val="24"/>
        </w:rPr>
        <w:t xml:space="preserve"> озёр, крупными из которых являются Судаковское, </w:t>
      </w:r>
      <w:proofErr w:type="spellStart"/>
      <w:r w:rsidRPr="00C07BA9">
        <w:rPr>
          <w:rStyle w:val="a7"/>
          <w:rFonts w:ascii="Times New Roman" w:eastAsia="Segoe UI Light" w:hAnsi="Times New Roman" w:cs="Times New Roman"/>
          <w:sz w:val="24"/>
          <w:szCs w:val="24"/>
        </w:rPr>
        <w:t>Суходольское</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Балахановское</w:t>
      </w:r>
      <w:proofErr w:type="spellEnd"/>
      <w:r w:rsidRPr="00C07BA9">
        <w:rPr>
          <w:rStyle w:val="a7"/>
          <w:rFonts w:ascii="Times New Roman" w:eastAsia="Segoe UI Light" w:hAnsi="Times New Roman" w:cs="Times New Roman"/>
          <w:sz w:val="24"/>
          <w:szCs w:val="24"/>
        </w:rPr>
        <w:t xml:space="preserve"> и другие. В большинстве своём озёра связаны между собой естественными протоками, соединены с реками. </w:t>
      </w:r>
    </w:p>
    <w:p w14:paraId="24BB413C"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Реки не так многочисленны, как озера, они короткие, порожистые, с озеровидными расширениями. Река Вуокса имеет ширину 60 - 100 метров, глубину до 2 м, скорость течения 0.1 м/с. Остальные реки шириной большей частью до 12 м, глубиной до 2 м; скорость течения 0.1 м/с. Берега низкие, пологие, нередко заболочены.</w:t>
      </w:r>
    </w:p>
    <w:p w14:paraId="3EC251CB"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Ладожское озеро доступно для судов грузоподъемностью до 5000 т; входит в систему Волго-Балтийского водного пути. Преобладающая глубина 50 - 100 м, максимум 202 м. Грунт дна вблизи берегов песчано-каменистый, в глубоководных местах – илистый. Побережье почти на всем протяжении сильно изрезано узкими, глубоко вдающимися в сушу заливами. </w:t>
      </w:r>
    </w:p>
    <w:p w14:paraId="3FC8BF06"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Остальные озера площадью до 50 кв. км, глубиной до 20 м; дно их песчано-илистое, берега преимущественно низкие заболоченные. Замерзают реки в конце ноября, вскрываются в первой половине мая. Толщина льда в конце зимы достигает 50-60 см. Наиболее высокие уровни воды на реках бывают в период весеннего половодья (в мае) и осенью (в октябре) во время дождевых паводков. Межень наблюдается в августе – сентябре. Ладожское озеро в прибрежье замерзает в начале декабря, в центральной части – в январе-феврале, вскрывается соответственно в начале мая и в марте – начале апреля. Осенью на Ладожском озере часты штормы; высота волн достигает 3,5 м (макс. 5-6 м).</w:t>
      </w:r>
    </w:p>
    <w:p w14:paraId="135520B3" w14:textId="77777777" w:rsidR="0070043E" w:rsidRPr="00C07BA9" w:rsidRDefault="0070043E" w:rsidP="0070043E">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Около 3,5% территории занимают болота. Болота преимущественно моховые, местами поросшие редколесьем. По долинам рек и вокруг озер обычно развиты травянистые (осоковые) болота. Глубина болот 0,8 - 2 м (некоторые – более). Замерзают они в середине ноября, оттаивают во второй половине мая.</w:t>
      </w:r>
    </w:p>
    <w:p w14:paraId="43D42C7F" w14:textId="77777777" w:rsidR="0070043E" w:rsidRPr="00C07BA9" w:rsidRDefault="0070043E" w:rsidP="0070043E">
      <w:pPr>
        <w:spacing w:before="120" w:after="0" w:line="276"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Таблица 1.1.2-4. Водные ресурсы Приозерского муниципального района.  </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168"/>
        <w:gridCol w:w="2126"/>
        <w:gridCol w:w="3062"/>
      </w:tblGrid>
      <w:tr w:rsidR="0070043E" w:rsidRPr="00C07BA9" w14:paraId="16E8F289" w14:textId="77777777" w:rsidTr="008041AC">
        <w:trPr>
          <w:trHeight w:val="312"/>
          <w:tblHeader/>
        </w:trPr>
        <w:tc>
          <w:tcPr>
            <w:tcW w:w="41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DBBEA31" w14:textId="77777777" w:rsidR="0070043E" w:rsidRPr="00C07BA9" w:rsidRDefault="0070043E" w:rsidP="0070043E">
            <w:pPr>
              <w:spacing w:line="240" w:lineRule="auto"/>
              <w:jc w:val="center"/>
              <w:rPr>
                <w:rFonts w:eastAsia="Calibri"/>
                <w:sz w:val="24"/>
                <w:szCs w:val="24"/>
              </w:rPr>
            </w:pPr>
            <w:r w:rsidRPr="00C07BA9">
              <w:rPr>
                <w:rStyle w:val="a7"/>
                <w:rFonts w:eastAsia="Segoe UI Light"/>
                <w:sz w:val="24"/>
                <w:szCs w:val="24"/>
              </w:rPr>
              <w:t>Наименование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D141C69"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Ед. изм.</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792D458"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Значение показателя на 01.01.2017г.</w:t>
            </w:r>
          </w:p>
        </w:tc>
      </w:tr>
      <w:tr w:rsidR="0070043E" w:rsidRPr="00C07BA9" w14:paraId="35D4BA75" w14:textId="77777777" w:rsidTr="008041AC">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AD3EF3" w14:textId="77777777" w:rsidR="0070043E" w:rsidRPr="00C07BA9" w:rsidRDefault="0070043E" w:rsidP="0070043E">
            <w:pPr>
              <w:spacing w:line="240" w:lineRule="auto"/>
              <w:rPr>
                <w:sz w:val="24"/>
                <w:szCs w:val="24"/>
              </w:rPr>
            </w:pPr>
            <w:r w:rsidRPr="00C07BA9">
              <w:rPr>
                <w:rStyle w:val="a7"/>
                <w:rFonts w:eastAsia="Segoe UI Light"/>
                <w:sz w:val="24"/>
                <w:szCs w:val="24"/>
              </w:rPr>
              <w:t>Поверхностный источник – р. Вуокса: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4A733" w14:textId="77777777" w:rsidR="0070043E" w:rsidRPr="00C07BA9" w:rsidRDefault="0070043E" w:rsidP="0070043E">
            <w:pPr>
              <w:spacing w:line="240" w:lineRule="auto"/>
              <w:rPr>
                <w:sz w:val="24"/>
                <w:szCs w:val="24"/>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F2ED7" w14:textId="77777777" w:rsidR="0070043E" w:rsidRPr="00C07BA9" w:rsidRDefault="0070043E" w:rsidP="0070043E">
            <w:pPr>
              <w:spacing w:line="240" w:lineRule="auto"/>
              <w:rPr>
                <w:sz w:val="24"/>
                <w:szCs w:val="24"/>
              </w:rPr>
            </w:pPr>
          </w:p>
        </w:tc>
      </w:tr>
      <w:tr w:rsidR="0070043E" w:rsidRPr="00C07BA9" w14:paraId="2DA67ADA" w14:textId="77777777" w:rsidTr="008041AC">
        <w:trPr>
          <w:trHeight w:val="301"/>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3D01F7DD" w14:textId="77777777" w:rsidR="0070043E" w:rsidRPr="00C07BA9" w:rsidRDefault="0070043E" w:rsidP="0070043E">
            <w:pPr>
              <w:spacing w:line="240" w:lineRule="auto"/>
              <w:rPr>
                <w:sz w:val="24"/>
                <w:szCs w:val="24"/>
              </w:rPr>
            </w:pPr>
            <w:r w:rsidRPr="00C07BA9">
              <w:rPr>
                <w:rStyle w:val="a7"/>
                <w:rFonts w:eastAsia="Segoe UI Light"/>
                <w:sz w:val="24"/>
                <w:szCs w:val="24"/>
              </w:rPr>
              <w:t>Средний многолетний расход воды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8EBF91"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тыс. куб. м/</w:t>
            </w:r>
            <w:proofErr w:type="spellStart"/>
            <w:r w:rsidRPr="00C07BA9">
              <w:rPr>
                <w:rStyle w:val="a7"/>
                <w:rFonts w:eastAsia="Segoe UI Light"/>
                <w:sz w:val="24"/>
                <w:szCs w:val="24"/>
              </w:rPr>
              <w:t>сут</w:t>
            </w:r>
            <w:proofErr w:type="spellEnd"/>
            <w:r w:rsidRPr="00C07BA9">
              <w:rPr>
                <w:rStyle w:val="a7"/>
                <w:rFonts w:eastAsia="Segoe UI Light"/>
                <w:sz w:val="24"/>
                <w:szCs w:val="24"/>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257CED3"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50284</w:t>
            </w:r>
          </w:p>
        </w:tc>
      </w:tr>
      <w:tr w:rsidR="0070043E" w:rsidRPr="00C07BA9" w14:paraId="04AD704B" w14:textId="77777777" w:rsidTr="008041AC">
        <w:trPr>
          <w:trHeight w:val="141"/>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66C3BCF5" w14:textId="77777777" w:rsidR="0070043E" w:rsidRPr="00C07BA9" w:rsidRDefault="0070043E" w:rsidP="0070043E">
            <w:pPr>
              <w:spacing w:line="240" w:lineRule="auto"/>
              <w:rPr>
                <w:sz w:val="24"/>
                <w:szCs w:val="24"/>
              </w:rPr>
            </w:pPr>
            <w:r w:rsidRPr="00C07BA9">
              <w:rPr>
                <w:rStyle w:val="a7"/>
                <w:rFonts w:eastAsia="Segoe UI Light"/>
                <w:sz w:val="24"/>
                <w:szCs w:val="24"/>
              </w:rPr>
              <w:t>Забор водных ресурсов из поверхностных водных объектов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34F2F1"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млн. куб. м в год</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5915FD"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4,36</w:t>
            </w:r>
          </w:p>
        </w:tc>
      </w:tr>
      <w:tr w:rsidR="0070043E" w:rsidRPr="00C07BA9" w14:paraId="2A2E5E46" w14:textId="77777777" w:rsidTr="008041AC">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0CB99782" w14:textId="77777777" w:rsidR="0070043E" w:rsidRPr="00C07BA9" w:rsidRDefault="0070043E" w:rsidP="0070043E">
            <w:pPr>
              <w:spacing w:line="240" w:lineRule="auto"/>
              <w:rPr>
                <w:sz w:val="24"/>
                <w:szCs w:val="24"/>
              </w:rPr>
            </w:pPr>
            <w:r w:rsidRPr="00C07BA9">
              <w:rPr>
                <w:rStyle w:val="a7"/>
                <w:rFonts w:eastAsia="Segoe UI Light"/>
                <w:sz w:val="24"/>
                <w:szCs w:val="24"/>
              </w:rPr>
              <w:t xml:space="preserve">Сброс сточных вод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F61AC9"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млн. куб. м в год</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6E7293"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4,29</w:t>
            </w:r>
          </w:p>
        </w:tc>
      </w:tr>
      <w:tr w:rsidR="0070043E" w:rsidRPr="00C07BA9" w14:paraId="1ABB5E0B" w14:textId="77777777" w:rsidTr="008041AC">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4FE37A59" w14:textId="0C9F18A1" w:rsidR="0070043E" w:rsidRPr="00C07BA9" w:rsidRDefault="0070043E" w:rsidP="008041AC">
            <w:pPr>
              <w:spacing w:line="240" w:lineRule="auto"/>
              <w:rPr>
                <w:sz w:val="24"/>
                <w:szCs w:val="24"/>
              </w:rPr>
            </w:pPr>
            <w:r w:rsidRPr="00C07BA9">
              <w:rPr>
                <w:rStyle w:val="a7"/>
                <w:rFonts w:eastAsia="Segoe UI Light"/>
                <w:sz w:val="24"/>
                <w:szCs w:val="24"/>
              </w:rPr>
              <w:t>Балансовые запасы подземных вод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D976C8"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млн. куб. м в год</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AEB751" w14:textId="77777777" w:rsidR="0070043E" w:rsidRPr="00C07BA9" w:rsidRDefault="0070043E" w:rsidP="0070043E">
            <w:pPr>
              <w:spacing w:line="240" w:lineRule="auto"/>
              <w:jc w:val="center"/>
              <w:rPr>
                <w:sz w:val="24"/>
                <w:szCs w:val="24"/>
              </w:rPr>
            </w:pPr>
            <w:r w:rsidRPr="00C07BA9">
              <w:rPr>
                <w:rStyle w:val="a7"/>
                <w:rFonts w:eastAsia="Segoe UI Light"/>
                <w:sz w:val="24"/>
                <w:szCs w:val="24"/>
              </w:rPr>
              <w:t>3,67</w:t>
            </w:r>
          </w:p>
        </w:tc>
      </w:tr>
    </w:tbl>
    <w:p w14:paraId="211387A4" w14:textId="77777777" w:rsidR="0070043E" w:rsidRPr="00C07BA9" w:rsidRDefault="0070043E" w:rsidP="0070043E">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05476889" w14:textId="77777777" w:rsidR="0070043E" w:rsidRPr="00C07BA9" w:rsidRDefault="0070043E" w:rsidP="0070043E">
      <w:pPr>
        <w:keepNext/>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lastRenderedPageBreak/>
        <w:t>Рекреационные ресурсы</w:t>
      </w:r>
    </w:p>
    <w:p w14:paraId="1F820DF6" w14:textId="77777777" w:rsidR="0070043E" w:rsidRPr="00C07BA9" w:rsidRDefault="0070043E"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Приозерский район имеет богатую историю и значительный рекреационный потенциал. Особый интерес представляют следующие архитектурные, исторические и религиозные объекты:</w:t>
      </w:r>
    </w:p>
    <w:p w14:paraId="5B5E6710" w14:textId="4B51210C" w:rsidR="0070043E" w:rsidRPr="00C07BA9" w:rsidRDefault="008041AC" w:rsidP="000E170F">
      <w:pPr>
        <w:pStyle w:val="a4"/>
        <w:numPr>
          <w:ilvl w:val="0"/>
          <w:numId w:val="1"/>
        </w:numPr>
        <w:shd w:val="clear" w:color="auto" w:fill="FFFFFF"/>
        <w:spacing w:before="120" w:after="0"/>
        <w:jc w:val="both"/>
        <w:rPr>
          <w:rStyle w:val="a7"/>
          <w:rFonts w:eastAsia="Segoe UI Light" w:cs="Times New Roman"/>
        </w:rPr>
      </w:pPr>
      <w:r>
        <w:rPr>
          <w:rStyle w:val="a7"/>
          <w:rFonts w:eastAsia="Segoe UI Light" w:cs="Times New Roman"/>
        </w:rPr>
        <w:t>Крепость «Корела»</w:t>
      </w:r>
      <w:r w:rsidR="0070043E" w:rsidRPr="00C07BA9">
        <w:rPr>
          <w:rStyle w:val="a7"/>
          <w:rFonts w:eastAsia="Segoe UI Light" w:cs="Times New Roman"/>
        </w:rPr>
        <w:t xml:space="preserve"> на территории города Приозерска;</w:t>
      </w:r>
    </w:p>
    <w:p w14:paraId="4FA4C2B4" w14:textId="77777777" w:rsidR="0070043E" w:rsidRPr="00C07BA9" w:rsidRDefault="0070043E"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Кафедральный собор Рождества Пресвятой Богородицы (1847 г.) и памятник Петру I в Приозерске;</w:t>
      </w:r>
    </w:p>
    <w:p w14:paraId="7ECE50D3" w14:textId="77777777" w:rsidR="0070043E" w:rsidRPr="00C07BA9" w:rsidRDefault="0070043E"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Лютеранская кирха </w:t>
      </w:r>
      <w:proofErr w:type="spellStart"/>
      <w:r w:rsidRPr="00C07BA9">
        <w:rPr>
          <w:rStyle w:val="a7"/>
          <w:rFonts w:eastAsia="Segoe UI Light" w:cs="Times New Roman"/>
        </w:rPr>
        <w:t>Кякисалми</w:t>
      </w:r>
      <w:proofErr w:type="spellEnd"/>
      <w:r w:rsidRPr="00C07BA9">
        <w:rPr>
          <w:rStyle w:val="a7"/>
          <w:rFonts w:eastAsia="Segoe UI Light" w:cs="Times New Roman"/>
        </w:rPr>
        <w:t xml:space="preserve"> (1930 г.) в Приозерске;</w:t>
      </w:r>
    </w:p>
    <w:p w14:paraId="4BFF9BE6" w14:textId="77777777" w:rsidR="0070043E" w:rsidRPr="00C07BA9" w:rsidRDefault="0070043E"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Остров </w:t>
      </w:r>
      <w:proofErr w:type="spellStart"/>
      <w:r w:rsidRPr="00C07BA9">
        <w:rPr>
          <w:rStyle w:val="a7"/>
          <w:rFonts w:eastAsia="Segoe UI Light" w:cs="Times New Roman"/>
        </w:rPr>
        <w:t>Коневец</w:t>
      </w:r>
      <w:proofErr w:type="spellEnd"/>
      <w:r w:rsidRPr="00C07BA9">
        <w:rPr>
          <w:rStyle w:val="a7"/>
          <w:rFonts w:eastAsia="Segoe UI Light" w:cs="Times New Roman"/>
        </w:rPr>
        <w:t xml:space="preserve">, </w:t>
      </w:r>
      <w:proofErr w:type="spellStart"/>
      <w:r w:rsidRPr="00C07BA9">
        <w:rPr>
          <w:rStyle w:val="a7"/>
          <w:rFonts w:eastAsia="Segoe UI Light" w:cs="Times New Roman"/>
        </w:rPr>
        <w:t>Коневский</w:t>
      </w:r>
      <w:proofErr w:type="spellEnd"/>
      <w:r w:rsidRPr="00C07BA9">
        <w:rPr>
          <w:rStyle w:val="a7"/>
          <w:rFonts w:eastAsia="Segoe UI Light" w:cs="Times New Roman"/>
        </w:rPr>
        <w:t xml:space="preserve"> Рождество-Богородичный монастырь; </w:t>
      </w:r>
    </w:p>
    <w:p w14:paraId="280C9A1A" w14:textId="77777777" w:rsidR="0070043E" w:rsidRPr="00C07BA9" w:rsidRDefault="0070043E"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Церковь Андрея Первозванного на </w:t>
      </w:r>
      <w:proofErr w:type="spellStart"/>
      <w:r w:rsidRPr="00C07BA9">
        <w:rPr>
          <w:rStyle w:val="a7"/>
          <w:rFonts w:eastAsia="Segoe UI Light" w:cs="Times New Roman"/>
        </w:rPr>
        <w:t>Вуоксе</w:t>
      </w:r>
      <w:proofErr w:type="spellEnd"/>
      <w:r w:rsidRPr="00C07BA9">
        <w:rPr>
          <w:rStyle w:val="a7"/>
          <w:rFonts w:eastAsia="Segoe UI Light" w:cs="Times New Roman"/>
        </w:rPr>
        <w:t xml:space="preserve"> на территории </w:t>
      </w:r>
      <w:proofErr w:type="spellStart"/>
      <w:r w:rsidRPr="00C07BA9">
        <w:rPr>
          <w:rStyle w:val="a7"/>
          <w:rFonts w:eastAsia="Segoe UI Light" w:cs="Times New Roman"/>
        </w:rPr>
        <w:t>Мельниковского</w:t>
      </w:r>
      <w:proofErr w:type="spellEnd"/>
      <w:r w:rsidRPr="00C07BA9">
        <w:rPr>
          <w:rStyle w:val="a7"/>
          <w:rFonts w:eastAsia="Segoe UI Light" w:cs="Times New Roman"/>
        </w:rPr>
        <w:t xml:space="preserve"> сельского поселения;</w:t>
      </w:r>
    </w:p>
    <w:p w14:paraId="06809F3B" w14:textId="77777777" w:rsidR="0070043E" w:rsidRPr="00C07BA9" w:rsidRDefault="0070043E" w:rsidP="000E170F">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Лютеранская кирха и церковь Троицы </w:t>
      </w:r>
      <w:proofErr w:type="spellStart"/>
      <w:r w:rsidRPr="00C07BA9">
        <w:rPr>
          <w:rStyle w:val="a7"/>
          <w:rFonts w:eastAsia="Segoe UI Light" w:cs="Times New Roman"/>
        </w:rPr>
        <w:t>Живоначальной</w:t>
      </w:r>
      <w:proofErr w:type="spellEnd"/>
      <w:r w:rsidRPr="00C07BA9">
        <w:rPr>
          <w:rStyle w:val="a7"/>
          <w:rFonts w:eastAsia="Segoe UI Light" w:cs="Times New Roman"/>
        </w:rPr>
        <w:t xml:space="preserve"> в Мельниково.</w:t>
      </w:r>
    </w:p>
    <w:p w14:paraId="0F694E5D" w14:textId="77777777" w:rsidR="0070043E" w:rsidRPr="00C07BA9" w:rsidRDefault="0070043E"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Однако основную </w:t>
      </w:r>
      <w:r w:rsidR="0088140C" w:rsidRPr="00C07BA9">
        <w:rPr>
          <w:rStyle w:val="a7"/>
          <w:rFonts w:ascii="Times New Roman" w:eastAsia="Segoe UI Light" w:hAnsi="Times New Roman" w:cs="Times New Roman"/>
          <w:sz w:val="24"/>
          <w:szCs w:val="24"/>
        </w:rPr>
        <w:t>ценность района несе</w:t>
      </w:r>
      <w:r w:rsidRPr="00C07BA9">
        <w:rPr>
          <w:rStyle w:val="a7"/>
          <w:rFonts w:ascii="Times New Roman" w:eastAsia="Segoe UI Light" w:hAnsi="Times New Roman" w:cs="Times New Roman"/>
          <w:sz w:val="24"/>
          <w:szCs w:val="24"/>
        </w:rPr>
        <w:t>т в себе его</w:t>
      </w:r>
      <w:r w:rsidR="0088140C" w:rsidRPr="00C07BA9">
        <w:rPr>
          <w:rStyle w:val="a7"/>
          <w:rFonts w:ascii="Times New Roman" w:eastAsia="Segoe UI Light" w:hAnsi="Times New Roman" w:cs="Times New Roman"/>
          <w:sz w:val="24"/>
          <w:szCs w:val="24"/>
        </w:rPr>
        <w:t xml:space="preserve"> </w:t>
      </w:r>
      <w:proofErr w:type="spellStart"/>
      <w:r w:rsidR="0088140C" w:rsidRPr="00C07BA9">
        <w:rPr>
          <w:rStyle w:val="a7"/>
          <w:rFonts w:ascii="Times New Roman" w:eastAsia="Segoe UI Light" w:hAnsi="Times New Roman" w:cs="Times New Roman"/>
          <w:sz w:val="24"/>
          <w:szCs w:val="24"/>
        </w:rPr>
        <w:t>ланшафтно</w:t>
      </w:r>
      <w:proofErr w:type="spellEnd"/>
      <w:r w:rsidR="0088140C" w:rsidRPr="00C07BA9">
        <w:rPr>
          <w:rStyle w:val="a7"/>
          <w:rFonts w:ascii="Times New Roman" w:eastAsia="Segoe UI Light" w:hAnsi="Times New Roman" w:cs="Times New Roman"/>
          <w:sz w:val="24"/>
          <w:szCs w:val="24"/>
        </w:rPr>
        <w:t>-рекреационный потенциал</w:t>
      </w:r>
      <w:r w:rsidRPr="00C07BA9">
        <w:rPr>
          <w:rStyle w:val="a7"/>
          <w:rFonts w:ascii="Times New Roman" w:eastAsia="Segoe UI Light" w:hAnsi="Times New Roman" w:cs="Times New Roman"/>
          <w:sz w:val="24"/>
          <w:szCs w:val="24"/>
        </w:rPr>
        <w:t xml:space="preserve">. Это и завораживающие </w:t>
      </w:r>
      <w:r w:rsidR="0088140C" w:rsidRPr="00C07BA9">
        <w:rPr>
          <w:rStyle w:val="a7"/>
          <w:rFonts w:ascii="Times New Roman" w:eastAsia="Segoe UI Light" w:hAnsi="Times New Roman" w:cs="Times New Roman"/>
          <w:sz w:val="24"/>
          <w:szCs w:val="24"/>
        </w:rPr>
        <w:t>пейзажи</w:t>
      </w:r>
      <w:r w:rsidRPr="00C07BA9">
        <w:rPr>
          <w:rStyle w:val="a7"/>
          <w:rFonts w:ascii="Times New Roman" w:eastAsia="Segoe UI Light" w:hAnsi="Times New Roman" w:cs="Times New Roman"/>
          <w:sz w:val="24"/>
          <w:szCs w:val="24"/>
        </w:rPr>
        <w:t xml:space="preserve"> карельского перешейка, и многочисленные живописные внутренние озера, и бескрайний берег Ладоги, и пороги на реке </w:t>
      </w:r>
      <w:proofErr w:type="spellStart"/>
      <w:r w:rsidRPr="00C07BA9">
        <w:rPr>
          <w:rStyle w:val="a7"/>
          <w:rFonts w:ascii="Times New Roman" w:eastAsia="Segoe UI Light" w:hAnsi="Times New Roman" w:cs="Times New Roman"/>
          <w:sz w:val="24"/>
          <w:szCs w:val="24"/>
        </w:rPr>
        <w:t>Вуоксе</w:t>
      </w:r>
      <w:proofErr w:type="spellEnd"/>
      <w:r w:rsidRPr="00C07BA9">
        <w:rPr>
          <w:rStyle w:val="a7"/>
          <w:rFonts w:ascii="Times New Roman" w:eastAsia="Segoe UI Light" w:hAnsi="Times New Roman" w:cs="Times New Roman"/>
          <w:sz w:val="24"/>
          <w:szCs w:val="24"/>
        </w:rPr>
        <w:t>, и естественные возвышенности на юго-западе района. Всё это обладает большим потенциалом для привлечения туристов из самых разных сфер, от скалолазания и рафтинга до охоты и пляжного отдыха. С целью развития этого потенциала в С</w:t>
      </w:r>
      <w:r w:rsidR="0088140C" w:rsidRPr="00C07BA9">
        <w:rPr>
          <w:rStyle w:val="a7"/>
          <w:rFonts w:ascii="Times New Roman" w:eastAsia="Segoe UI Light" w:hAnsi="Times New Roman" w:cs="Times New Roman"/>
          <w:sz w:val="24"/>
          <w:szCs w:val="24"/>
        </w:rPr>
        <w:t>хеме территориального планирования</w:t>
      </w:r>
      <w:r w:rsidRPr="00C07BA9">
        <w:rPr>
          <w:rStyle w:val="a7"/>
          <w:rFonts w:ascii="Times New Roman" w:eastAsia="Segoe UI Light" w:hAnsi="Times New Roman" w:cs="Times New Roman"/>
          <w:sz w:val="24"/>
          <w:szCs w:val="24"/>
        </w:rPr>
        <w:t xml:space="preserve"> Ленинградской области </w:t>
      </w:r>
      <w:r w:rsidR="0088140C" w:rsidRPr="00C07BA9">
        <w:rPr>
          <w:rStyle w:val="a7"/>
          <w:rFonts w:ascii="Times New Roman" w:eastAsia="Segoe UI Light" w:hAnsi="Times New Roman" w:cs="Times New Roman"/>
          <w:sz w:val="24"/>
          <w:szCs w:val="24"/>
        </w:rPr>
        <w:t xml:space="preserve">(СТП ЛО) </w:t>
      </w:r>
      <w:r w:rsidRPr="00C07BA9">
        <w:rPr>
          <w:rStyle w:val="a7"/>
          <w:rFonts w:ascii="Times New Roman" w:eastAsia="Segoe UI Light" w:hAnsi="Times New Roman" w:cs="Times New Roman"/>
          <w:sz w:val="24"/>
          <w:szCs w:val="24"/>
        </w:rPr>
        <w:t>и Приозерского района были выделены несколько территориально-рекреационных зон (Рисунок 1.1.2-1).</w:t>
      </w:r>
    </w:p>
    <w:p w14:paraId="55EFF48A" w14:textId="77777777" w:rsidR="000E170F" w:rsidRPr="00C07BA9" w:rsidRDefault="000E170F"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Территориально-рекреационные зоны Приозерского муниципального района предоставляют довольно широкий охват предоставляемых услуг и занимают наиболее перспективные места для рекреационной деятельности.</w:t>
      </w:r>
    </w:p>
    <w:p w14:paraId="71853928" w14:textId="77777777" w:rsidR="000E170F" w:rsidRPr="00C07BA9" w:rsidRDefault="000E170F" w:rsidP="000E170F">
      <w:pP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Перечень туристско-рекреационных зон на территории Приозерского муниципального района Ленинградской области с характеристиками представлен в Таблице 1.1 Приложения 1.</w:t>
      </w:r>
    </w:p>
    <w:p w14:paraId="1EEEAA5F" w14:textId="77777777" w:rsidR="0070043E" w:rsidRPr="00C07BA9" w:rsidRDefault="0070043E"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Рисунок 1.1.2-1. Утверждённые т</w:t>
      </w:r>
      <w:r w:rsidR="0088140C" w:rsidRPr="00C07BA9">
        <w:rPr>
          <w:rStyle w:val="a7"/>
          <w:rFonts w:ascii="Times New Roman" w:eastAsia="Segoe UI Light" w:hAnsi="Times New Roman" w:cs="Times New Roman"/>
          <w:sz w:val="24"/>
          <w:szCs w:val="24"/>
        </w:rPr>
        <w:t>уристско</w:t>
      </w:r>
      <w:r w:rsidRPr="00C07BA9">
        <w:rPr>
          <w:rStyle w:val="a7"/>
          <w:rFonts w:ascii="Times New Roman" w:eastAsia="Segoe UI Light" w:hAnsi="Times New Roman" w:cs="Times New Roman"/>
          <w:sz w:val="24"/>
          <w:szCs w:val="24"/>
        </w:rPr>
        <w:t>-рекреационные зоны на территории Приозерского муниципального района Ленинградской области</w:t>
      </w:r>
    </w:p>
    <w:p w14:paraId="450AB549" w14:textId="77777777" w:rsidR="000E170F" w:rsidRDefault="0070043E" w:rsidP="0070043E">
      <w:pPr>
        <w:spacing w:before="120" w:after="0" w:line="276" w:lineRule="auto"/>
        <w:jc w:val="both"/>
        <w:rPr>
          <w:rStyle w:val="a7"/>
          <w:rFonts w:ascii="Segoe UI Light" w:eastAsia="Segoe UI Light" w:hAnsi="Segoe UI Light" w:cs="Segoe UI Light"/>
          <w:sz w:val="20"/>
          <w:szCs w:val="20"/>
        </w:rPr>
      </w:pPr>
      <w:r>
        <w:rPr>
          <w:rFonts w:ascii="Segoe UI Light" w:eastAsia="Segoe UI Light" w:hAnsi="Segoe UI Light" w:cs="Segoe UI Light"/>
          <w:noProof/>
          <w:lang w:eastAsia="ru-RU"/>
        </w:rPr>
        <w:lastRenderedPageBreak/>
        <w:drawing>
          <wp:inline distT="0" distB="0" distL="0" distR="0" wp14:anchorId="362E3E76" wp14:editId="271EFEF9">
            <wp:extent cx="3770177" cy="339634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424" cy="3398367"/>
                    </a:xfrm>
                    <a:prstGeom prst="rect">
                      <a:avLst/>
                    </a:prstGeom>
                    <a:noFill/>
                    <a:ln>
                      <a:noFill/>
                    </a:ln>
                  </pic:spPr>
                </pic:pic>
              </a:graphicData>
            </a:graphic>
          </wp:inline>
        </w:drawing>
      </w:r>
    </w:p>
    <w:p w14:paraId="46D982E4" w14:textId="77777777" w:rsidR="000E170F" w:rsidRPr="00C07BA9" w:rsidRDefault="0070043E" w:rsidP="000E170F">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w:t>
      </w:r>
      <w:r w:rsidR="000E170F" w:rsidRPr="00C07BA9">
        <w:rPr>
          <w:rStyle w:val="a7"/>
          <w:rFonts w:ascii="Times New Roman" w:eastAsia="Segoe UI Light" w:hAnsi="Times New Roman" w:cs="Times New Roman"/>
          <w:sz w:val="24"/>
          <w:szCs w:val="24"/>
        </w:rPr>
        <w:t>чник: СТП Ленинградской области</w:t>
      </w:r>
    </w:p>
    <w:p w14:paraId="217F48B6" w14:textId="77777777" w:rsidR="000E170F" w:rsidRPr="00C07BA9" w:rsidRDefault="000E170F" w:rsidP="000E170F">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t>В рамках существующих т</w:t>
      </w:r>
      <w:r w:rsidR="0088140C" w:rsidRPr="00C07BA9">
        <w:rPr>
          <w:rStyle w:val="a7"/>
          <w:rFonts w:ascii="Times New Roman" w:hAnsi="Times New Roman" w:cs="Times New Roman"/>
          <w:sz w:val="24"/>
          <w:szCs w:val="24"/>
        </w:rPr>
        <w:t>уристско</w:t>
      </w:r>
      <w:r w:rsidRPr="00C07BA9">
        <w:rPr>
          <w:rStyle w:val="a7"/>
          <w:rFonts w:ascii="Times New Roman" w:hAnsi="Times New Roman" w:cs="Times New Roman"/>
          <w:sz w:val="24"/>
          <w:szCs w:val="24"/>
        </w:rPr>
        <w:t xml:space="preserve">-рекреационных зон, а также и за их пределами на территории района </w:t>
      </w:r>
      <w:r w:rsidR="0088140C" w:rsidRPr="00C07BA9">
        <w:rPr>
          <w:rStyle w:val="a7"/>
          <w:rFonts w:ascii="Times New Roman" w:hAnsi="Times New Roman" w:cs="Times New Roman"/>
          <w:sz w:val="24"/>
          <w:szCs w:val="24"/>
        </w:rPr>
        <w:t>деятельность ведут сопутствующие объекты</w:t>
      </w:r>
      <w:r w:rsidRPr="00C07BA9">
        <w:rPr>
          <w:rStyle w:val="a7"/>
          <w:rFonts w:ascii="Times New Roman" w:hAnsi="Times New Roman" w:cs="Times New Roman"/>
          <w:sz w:val="24"/>
          <w:szCs w:val="24"/>
        </w:rPr>
        <w:t xml:space="preserve"> гости</w:t>
      </w:r>
      <w:r w:rsidR="0088140C" w:rsidRPr="00C07BA9">
        <w:rPr>
          <w:rStyle w:val="a7"/>
          <w:rFonts w:ascii="Times New Roman" w:hAnsi="Times New Roman" w:cs="Times New Roman"/>
          <w:sz w:val="24"/>
          <w:szCs w:val="24"/>
        </w:rPr>
        <w:t>ничного</w:t>
      </w:r>
      <w:r w:rsidRPr="00C07BA9">
        <w:rPr>
          <w:rStyle w:val="a7"/>
          <w:rFonts w:ascii="Times New Roman" w:hAnsi="Times New Roman" w:cs="Times New Roman"/>
          <w:sz w:val="24"/>
          <w:szCs w:val="24"/>
        </w:rPr>
        <w:t xml:space="preserve"> и ресторанного бизнеса. </w:t>
      </w:r>
    </w:p>
    <w:p w14:paraId="2B152677" w14:textId="77777777" w:rsidR="000E170F" w:rsidRPr="00C07BA9" w:rsidRDefault="000E170F" w:rsidP="000E170F">
      <w:pPr>
        <w:spacing w:before="120" w:after="0" w:line="276"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Таблица 1.1.2-6. Перечень действующих крупны</w:t>
      </w:r>
      <w:r w:rsidR="000520DB" w:rsidRPr="00C07BA9">
        <w:rPr>
          <w:rStyle w:val="a7"/>
          <w:rFonts w:ascii="Times New Roman" w:hAnsi="Times New Roman" w:cs="Times New Roman"/>
          <w:sz w:val="24"/>
          <w:szCs w:val="24"/>
        </w:rPr>
        <w:t xml:space="preserve">х и средних туристических фирм </w:t>
      </w:r>
      <w:r w:rsidRPr="00C07BA9">
        <w:rPr>
          <w:rStyle w:val="a7"/>
          <w:rFonts w:ascii="Times New Roman" w:hAnsi="Times New Roman" w:cs="Times New Roman"/>
          <w:sz w:val="24"/>
          <w:szCs w:val="24"/>
        </w:rPr>
        <w:t>на территории Приозерского муниципального района</w:t>
      </w:r>
    </w:p>
    <w:tbl>
      <w:tblPr>
        <w:tblStyle w:val="TableNormal"/>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82"/>
        <w:gridCol w:w="1915"/>
        <w:gridCol w:w="3686"/>
        <w:gridCol w:w="3415"/>
      </w:tblGrid>
      <w:tr w:rsidR="000E170F" w:rsidRPr="00C07BA9" w14:paraId="13DEABA5" w14:textId="77777777" w:rsidTr="007724AE">
        <w:trPr>
          <w:trHeight w:val="250"/>
          <w:tblHeader/>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716D7C" w14:textId="77777777" w:rsidR="000E170F" w:rsidRPr="00C07BA9" w:rsidRDefault="000E170F" w:rsidP="000E170F">
            <w:pPr>
              <w:spacing w:line="240" w:lineRule="auto"/>
              <w:jc w:val="center"/>
              <w:rPr>
                <w:rFonts w:eastAsia="Calibri"/>
                <w:sz w:val="24"/>
                <w:szCs w:val="24"/>
              </w:rPr>
            </w:pPr>
            <w:r w:rsidRPr="00C07BA9">
              <w:rPr>
                <w:rStyle w:val="a7"/>
                <w:sz w:val="24"/>
                <w:szCs w:val="24"/>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82081C" w14:textId="77777777" w:rsidR="000E170F" w:rsidRPr="00C07BA9" w:rsidRDefault="000E170F" w:rsidP="000E170F">
            <w:pPr>
              <w:spacing w:line="240" w:lineRule="auto"/>
              <w:jc w:val="center"/>
              <w:rPr>
                <w:sz w:val="24"/>
                <w:szCs w:val="24"/>
              </w:rPr>
            </w:pPr>
            <w:r w:rsidRPr="00C07BA9">
              <w:rPr>
                <w:rStyle w:val="a7"/>
                <w:sz w:val="24"/>
                <w:szCs w:val="24"/>
              </w:rPr>
              <w:t>Название</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7E00BF" w14:textId="77777777" w:rsidR="000E170F" w:rsidRPr="00C07BA9" w:rsidRDefault="000E170F" w:rsidP="000E170F">
            <w:pPr>
              <w:spacing w:line="240" w:lineRule="auto"/>
              <w:jc w:val="center"/>
              <w:rPr>
                <w:sz w:val="24"/>
                <w:szCs w:val="24"/>
              </w:rPr>
            </w:pPr>
            <w:r w:rsidRPr="00C07BA9">
              <w:rPr>
                <w:rStyle w:val="a7"/>
                <w:sz w:val="24"/>
                <w:szCs w:val="24"/>
              </w:rPr>
              <w:t>Деятельность</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EF92C7" w14:textId="77777777" w:rsidR="000E170F" w:rsidRPr="00C07BA9" w:rsidRDefault="000E170F" w:rsidP="000E170F">
            <w:pPr>
              <w:spacing w:line="240" w:lineRule="auto"/>
              <w:jc w:val="center"/>
              <w:rPr>
                <w:sz w:val="24"/>
                <w:szCs w:val="24"/>
              </w:rPr>
            </w:pPr>
            <w:r w:rsidRPr="00C07BA9">
              <w:rPr>
                <w:rStyle w:val="a7"/>
                <w:sz w:val="24"/>
                <w:szCs w:val="24"/>
              </w:rPr>
              <w:t>Адрес</w:t>
            </w:r>
          </w:p>
        </w:tc>
      </w:tr>
      <w:tr w:rsidR="000E170F" w:rsidRPr="00C07BA9" w14:paraId="257AF395" w14:textId="77777777" w:rsidTr="007724AE">
        <w:trPr>
          <w:trHeight w:val="80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6B9A21" w14:textId="77777777" w:rsidR="000E170F" w:rsidRPr="00C07BA9" w:rsidRDefault="000E170F" w:rsidP="000E170F">
            <w:pPr>
              <w:spacing w:line="240" w:lineRule="auto"/>
              <w:jc w:val="center"/>
              <w:rPr>
                <w:sz w:val="24"/>
                <w:szCs w:val="24"/>
              </w:rPr>
            </w:pPr>
            <w:r w:rsidRPr="00C07BA9">
              <w:rPr>
                <w:rFonts w:eastAsia="Segoe UI Light"/>
                <w:sz w:val="24"/>
                <w:szCs w:val="24"/>
              </w:rPr>
              <w:t>1</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04BEE1" w14:textId="77777777" w:rsidR="000E170F" w:rsidRPr="00C07BA9" w:rsidRDefault="000E170F" w:rsidP="000E170F">
            <w:pPr>
              <w:spacing w:line="240" w:lineRule="auto"/>
              <w:jc w:val="center"/>
              <w:rPr>
                <w:sz w:val="24"/>
                <w:szCs w:val="24"/>
              </w:rPr>
            </w:pPr>
            <w:r w:rsidRPr="00C07BA9">
              <w:rPr>
                <w:rStyle w:val="a7"/>
                <w:sz w:val="24"/>
                <w:szCs w:val="24"/>
              </w:rPr>
              <w:t>ООО «Озон»</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1B7DE1" w14:textId="77777777" w:rsidR="000E170F" w:rsidRPr="00C07BA9" w:rsidRDefault="000E170F" w:rsidP="000E170F">
            <w:pPr>
              <w:spacing w:line="240" w:lineRule="auto"/>
              <w:jc w:val="center"/>
              <w:rPr>
                <w:sz w:val="24"/>
                <w:szCs w:val="24"/>
              </w:rPr>
            </w:pPr>
            <w:r w:rsidRPr="00C07BA9">
              <w:rPr>
                <w:rStyle w:val="a7"/>
                <w:sz w:val="24"/>
                <w:szCs w:val="24"/>
              </w:rPr>
              <w:t>Физкультурно-оздоровительная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8E6CC" w14:textId="77777777" w:rsidR="000E170F" w:rsidRPr="00C07BA9" w:rsidRDefault="000E170F" w:rsidP="000E170F">
            <w:pPr>
              <w:spacing w:line="240" w:lineRule="auto"/>
              <w:jc w:val="center"/>
              <w:rPr>
                <w:sz w:val="24"/>
                <w:szCs w:val="24"/>
              </w:rPr>
            </w:pPr>
            <w:r w:rsidRPr="00C07BA9">
              <w:rPr>
                <w:rStyle w:val="a7"/>
                <w:sz w:val="24"/>
                <w:szCs w:val="24"/>
              </w:rPr>
              <w:t>188731, Ленинградская область, Приозерский район, п. платформа 69-й км</w:t>
            </w:r>
          </w:p>
        </w:tc>
      </w:tr>
      <w:tr w:rsidR="000E170F" w:rsidRPr="00C07BA9" w14:paraId="6BF99812"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DF5BF0" w14:textId="77777777" w:rsidR="000E170F" w:rsidRPr="00C07BA9" w:rsidRDefault="000E170F" w:rsidP="000E170F">
            <w:pPr>
              <w:spacing w:line="240" w:lineRule="auto"/>
              <w:jc w:val="center"/>
              <w:rPr>
                <w:sz w:val="24"/>
                <w:szCs w:val="24"/>
              </w:rPr>
            </w:pPr>
            <w:r w:rsidRPr="00C07BA9">
              <w:rPr>
                <w:rFonts w:eastAsia="Segoe UI Light"/>
                <w:sz w:val="24"/>
                <w:szCs w:val="24"/>
              </w:rPr>
              <w:t>2</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D70AF6" w14:textId="77777777" w:rsidR="000E170F" w:rsidRPr="00C07BA9" w:rsidRDefault="000E170F" w:rsidP="000E170F">
            <w:pPr>
              <w:spacing w:line="240" w:lineRule="auto"/>
              <w:jc w:val="center"/>
              <w:rPr>
                <w:sz w:val="24"/>
                <w:szCs w:val="24"/>
              </w:rPr>
            </w:pPr>
            <w:r w:rsidRPr="00C07BA9">
              <w:rPr>
                <w:rStyle w:val="a7"/>
                <w:sz w:val="24"/>
                <w:szCs w:val="24"/>
              </w:rPr>
              <w:t>ООО «</w:t>
            </w:r>
            <w:proofErr w:type="spellStart"/>
            <w:r w:rsidRPr="00C07BA9">
              <w:rPr>
                <w:rStyle w:val="a7"/>
                <w:sz w:val="24"/>
                <w:szCs w:val="24"/>
              </w:rPr>
              <w:t>Цежь</w:t>
            </w:r>
            <w:proofErr w:type="spellEnd"/>
            <w:r w:rsidRPr="00C07BA9">
              <w:rPr>
                <w:rStyle w:val="a7"/>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CC541C" w14:textId="77777777" w:rsidR="000E170F" w:rsidRPr="00C07BA9" w:rsidRDefault="000E170F" w:rsidP="000E170F">
            <w:pPr>
              <w:spacing w:line="240" w:lineRule="auto"/>
              <w:jc w:val="center"/>
              <w:rPr>
                <w:sz w:val="24"/>
                <w:szCs w:val="24"/>
              </w:rPr>
            </w:pPr>
            <w:r w:rsidRPr="00C07BA9">
              <w:rPr>
                <w:rStyle w:val="a7"/>
                <w:sz w:val="24"/>
                <w:szCs w:val="24"/>
              </w:rPr>
              <w:t>Ресторан, прокат и аренда товаров для отдыха и спортивных товаров.</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3A0B9" w14:textId="77777777" w:rsidR="000E170F" w:rsidRPr="00C07BA9" w:rsidRDefault="000E170F" w:rsidP="000E170F">
            <w:pPr>
              <w:spacing w:line="240" w:lineRule="auto"/>
              <w:jc w:val="center"/>
              <w:rPr>
                <w:sz w:val="24"/>
                <w:szCs w:val="24"/>
              </w:rPr>
            </w:pPr>
            <w:r w:rsidRPr="00C07BA9">
              <w:rPr>
                <w:rStyle w:val="a7"/>
                <w:sz w:val="24"/>
                <w:szCs w:val="24"/>
              </w:rPr>
              <w:t xml:space="preserve">188750, Ленинградская область, Приозерский район, Лосево п </w:t>
            </w:r>
            <w:proofErr w:type="spellStart"/>
            <w:r w:rsidRPr="00C07BA9">
              <w:rPr>
                <w:rStyle w:val="a7"/>
                <w:sz w:val="24"/>
                <w:szCs w:val="24"/>
              </w:rPr>
              <w:t>ул</w:t>
            </w:r>
            <w:proofErr w:type="spellEnd"/>
            <w:r w:rsidRPr="00C07BA9">
              <w:rPr>
                <w:rStyle w:val="a7"/>
                <w:sz w:val="24"/>
                <w:szCs w:val="24"/>
              </w:rPr>
              <w:t xml:space="preserve"> </w:t>
            </w:r>
            <w:proofErr w:type="spellStart"/>
            <w:r w:rsidRPr="00C07BA9">
              <w:rPr>
                <w:rStyle w:val="a7"/>
                <w:sz w:val="24"/>
                <w:szCs w:val="24"/>
              </w:rPr>
              <w:t>Добролосевская</w:t>
            </w:r>
            <w:proofErr w:type="spellEnd"/>
            <w:r w:rsidRPr="00C07BA9">
              <w:rPr>
                <w:rStyle w:val="a7"/>
                <w:sz w:val="24"/>
                <w:szCs w:val="24"/>
              </w:rPr>
              <w:t>, 1.</w:t>
            </w:r>
          </w:p>
        </w:tc>
      </w:tr>
      <w:tr w:rsidR="000E170F" w:rsidRPr="00C07BA9" w14:paraId="1D45B006" w14:textId="77777777" w:rsidTr="007724AE">
        <w:trPr>
          <w:trHeight w:val="80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4BD397" w14:textId="77777777" w:rsidR="000E170F" w:rsidRPr="00C07BA9" w:rsidRDefault="000E170F" w:rsidP="000E170F">
            <w:pPr>
              <w:spacing w:line="240" w:lineRule="auto"/>
              <w:jc w:val="center"/>
              <w:rPr>
                <w:sz w:val="24"/>
                <w:szCs w:val="24"/>
              </w:rPr>
            </w:pPr>
            <w:r w:rsidRPr="00C07BA9">
              <w:rPr>
                <w:rFonts w:eastAsia="Segoe UI Light"/>
                <w:sz w:val="24"/>
                <w:szCs w:val="24"/>
              </w:rPr>
              <w:t>3</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012032" w14:textId="77777777" w:rsidR="000E170F" w:rsidRPr="00C07BA9" w:rsidRDefault="000E170F" w:rsidP="000E170F">
            <w:pPr>
              <w:spacing w:line="240" w:lineRule="auto"/>
              <w:jc w:val="center"/>
              <w:rPr>
                <w:sz w:val="24"/>
                <w:szCs w:val="24"/>
              </w:rPr>
            </w:pPr>
            <w:r w:rsidRPr="00C07BA9">
              <w:rPr>
                <w:rStyle w:val="a7"/>
                <w:sz w:val="24"/>
                <w:szCs w:val="24"/>
              </w:rPr>
              <w:t>ООО «Зеленая деревня»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3CFDED" w14:textId="77777777" w:rsidR="000E170F" w:rsidRPr="00C07BA9" w:rsidRDefault="000E170F" w:rsidP="000E170F">
            <w:pPr>
              <w:spacing w:line="240" w:lineRule="auto"/>
              <w:jc w:val="center"/>
              <w:rPr>
                <w:sz w:val="24"/>
                <w:szCs w:val="24"/>
              </w:rPr>
            </w:pPr>
            <w:r w:rsidRPr="00C07BA9">
              <w:rPr>
                <w:rStyle w:val="a7"/>
                <w:sz w:val="24"/>
                <w:szCs w:val="24"/>
              </w:rPr>
              <w:t>Предоставление мест для временного проживания в кемпингах (коттеджах)</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E625D1" w14:textId="77777777" w:rsidR="000E170F" w:rsidRPr="00C07BA9" w:rsidRDefault="000E170F" w:rsidP="000E170F">
            <w:pPr>
              <w:spacing w:line="240" w:lineRule="auto"/>
              <w:jc w:val="center"/>
              <w:rPr>
                <w:sz w:val="24"/>
                <w:szCs w:val="24"/>
              </w:rPr>
            </w:pPr>
            <w:r w:rsidRPr="00C07BA9">
              <w:rPr>
                <w:rStyle w:val="a7"/>
                <w:sz w:val="24"/>
                <w:szCs w:val="24"/>
              </w:rPr>
              <w:t>188732, Ленинградская область, Приозерский район, Овраги д</w:t>
            </w:r>
          </w:p>
        </w:tc>
      </w:tr>
      <w:tr w:rsidR="000E170F" w:rsidRPr="00C07BA9" w14:paraId="15CF316B" w14:textId="77777777" w:rsidTr="007724AE">
        <w:trPr>
          <w:trHeight w:val="526"/>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E9BA4" w14:textId="77777777" w:rsidR="000E170F" w:rsidRPr="00C07BA9" w:rsidRDefault="000E170F" w:rsidP="000E170F">
            <w:pPr>
              <w:spacing w:line="240" w:lineRule="auto"/>
              <w:jc w:val="center"/>
              <w:rPr>
                <w:sz w:val="24"/>
                <w:szCs w:val="24"/>
              </w:rPr>
            </w:pPr>
            <w:r w:rsidRPr="00C07BA9">
              <w:rPr>
                <w:rFonts w:eastAsia="Segoe UI Light"/>
                <w:sz w:val="24"/>
                <w:szCs w:val="24"/>
              </w:rPr>
              <w:t>4</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5A4AA" w14:textId="77777777" w:rsidR="000E170F" w:rsidRPr="00C07BA9" w:rsidRDefault="000E170F" w:rsidP="000E170F">
            <w:pPr>
              <w:spacing w:line="240" w:lineRule="auto"/>
              <w:jc w:val="center"/>
              <w:rPr>
                <w:sz w:val="24"/>
                <w:szCs w:val="24"/>
              </w:rPr>
            </w:pPr>
            <w:r w:rsidRPr="00C07BA9">
              <w:rPr>
                <w:rStyle w:val="a7"/>
                <w:sz w:val="24"/>
                <w:szCs w:val="24"/>
              </w:rPr>
              <w:t>ООО «</w:t>
            </w:r>
            <w:proofErr w:type="spellStart"/>
            <w:r w:rsidRPr="00C07BA9">
              <w:rPr>
                <w:rStyle w:val="a7"/>
                <w:sz w:val="24"/>
                <w:szCs w:val="24"/>
              </w:rPr>
              <w:t>Бестрест</w:t>
            </w:r>
            <w:proofErr w:type="spellEnd"/>
            <w:r w:rsidRPr="00C07BA9">
              <w:rPr>
                <w:rStyle w:val="a7"/>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2AEF8B" w14:textId="77777777" w:rsidR="000E170F" w:rsidRPr="00C07BA9" w:rsidRDefault="000E170F" w:rsidP="000E170F">
            <w:pPr>
              <w:spacing w:line="240" w:lineRule="auto"/>
              <w:jc w:val="center"/>
              <w:rPr>
                <w:sz w:val="24"/>
                <w:szCs w:val="24"/>
              </w:rPr>
            </w:pPr>
            <w:r w:rsidRPr="00C07BA9">
              <w:rPr>
                <w:rStyle w:val="a7"/>
                <w:sz w:val="24"/>
                <w:szCs w:val="24"/>
              </w:rPr>
              <w:t>Деятельность ресторанов и услуги по доставке продуктов питания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45C8D" w14:textId="77777777" w:rsidR="000E170F" w:rsidRPr="00C07BA9" w:rsidRDefault="000E170F" w:rsidP="000E170F">
            <w:pPr>
              <w:spacing w:line="240" w:lineRule="auto"/>
              <w:jc w:val="center"/>
              <w:rPr>
                <w:sz w:val="24"/>
                <w:szCs w:val="24"/>
              </w:rPr>
            </w:pPr>
            <w:r w:rsidRPr="00C07BA9">
              <w:rPr>
                <w:rStyle w:val="a7"/>
                <w:sz w:val="24"/>
                <w:szCs w:val="24"/>
              </w:rPr>
              <w:t>188732, Ленинградская область, Приозерский район, Овраги д</w:t>
            </w:r>
          </w:p>
        </w:tc>
      </w:tr>
      <w:tr w:rsidR="000E170F" w:rsidRPr="00C07BA9" w14:paraId="2DFEBEE3"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A78D75" w14:textId="77777777" w:rsidR="000E170F" w:rsidRPr="00C07BA9" w:rsidRDefault="000E170F" w:rsidP="000E170F">
            <w:pPr>
              <w:spacing w:line="240" w:lineRule="auto"/>
              <w:jc w:val="center"/>
              <w:rPr>
                <w:sz w:val="24"/>
                <w:szCs w:val="24"/>
              </w:rPr>
            </w:pPr>
            <w:r w:rsidRPr="00C07BA9">
              <w:rPr>
                <w:rFonts w:eastAsia="Segoe UI Light"/>
                <w:sz w:val="24"/>
                <w:szCs w:val="24"/>
              </w:rPr>
              <w:t>5</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EAA9EA" w14:textId="77777777" w:rsidR="000E170F" w:rsidRPr="00C07BA9" w:rsidRDefault="000E170F" w:rsidP="000E170F">
            <w:pPr>
              <w:spacing w:line="240" w:lineRule="auto"/>
              <w:jc w:val="center"/>
              <w:rPr>
                <w:sz w:val="24"/>
                <w:szCs w:val="24"/>
              </w:rPr>
            </w:pPr>
            <w:r w:rsidRPr="00C07BA9">
              <w:rPr>
                <w:rStyle w:val="a7"/>
                <w:sz w:val="24"/>
                <w:szCs w:val="24"/>
              </w:rPr>
              <w:t>ООО «Фортуна плюс» ЦЗО «Дача»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56772" w14:textId="77777777" w:rsidR="000E170F" w:rsidRPr="00C07BA9" w:rsidRDefault="000E170F" w:rsidP="000E170F">
            <w:pPr>
              <w:spacing w:line="240" w:lineRule="auto"/>
              <w:jc w:val="center"/>
              <w:rPr>
                <w:sz w:val="24"/>
                <w:szCs w:val="24"/>
              </w:rPr>
            </w:pPr>
            <w:r w:rsidRPr="00C07BA9">
              <w:rPr>
                <w:rStyle w:val="a7"/>
                <w:sz w:val="24"/>
                <w:szCs w:val="24"/>
              </w:rPr>
              <w:t>Деятельность ресторанов и услуги по доставке продуктов питания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DE80C3" w14:textId="77777777" w:rsidR="000E170F" w:rsidRPr="00C07BA9" w:rsidRDefault="000E170F" w:rsidP="000E170F">
            <w:pPr>
              <w:spacing w:line="240" w:lineRule="auto"/>
              <w:jc w:val="center"/>
              <w:rPr>
                <w:sz w:val="24"/>
                <w:szCs w:val="24"/>
              </w:rPr>
            </w:pPr>
            <w:r w:rsidRPr="00C07BA9">
              <w:rPr>
                <w:rStyle w:val="a7"/>
                <w:sz w:val="24"/>
                <w:szCs w:val="24"/>
              </w:rPr>
              <w:t>188732, Ленинградская область, Приозерский район, Овраги д Петровское-2, "</w:t>
            </w:r>
            <w:proofErr w:type="spellStart"/>
            <w:r w:rsidRPr="00C07BA9">
              <w:rPr>
                <w:rStyle w:val="a7"/>
                <w:sz w:val="24"/>
                <w:szCs w:val="24"/>
              </w:rPr>
              <w:t>Суходольское</w:t>
            </w:r>
            <w:proofErr w:type="spellEnd"/>
            <w:r w:rsidRPr="00C07BA9">
              <w:rPr>
                <w:rStyle w:val="a7"/>
                <w:sz w:val="24"/>
                <w:szCs w:val="24"/>
              </w:rPr>
              <w:t>".</w:t>
            </w:r>
          </w:p>
        </w:tc>
      </w:tr>
      <w:tr w:rsidR="000E170F" w:rsidRPr="00C07BA9" w14:paraId="28549243" w14:textId="77777777" w:rsidTr="007724AE">
        <w:trPr>
          <w:trHeight w:val="80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EDE2A8" w14:textId="77777777" w:rsidR="000E170F" w:rsidRPr="00C07BA9" w:rsidRDefault="000E170F" w:rsidP="000E170F">
            <w:pPr>
              <w:spacing w:line="240" w:lineRule="auto"/>
              <w:jc w:val="center"/>
              <w:rPr>
                <w:sz w:val="24"/>
                <w:szCs w:val="24"/>
              </w:rPr>
            </w:pPr>
            <w:r w:rsidRPr="00C07BA9">
              <w:rPr>
                <w:rFonts w:eastAsia="Segoe UI Light"/>
                <w:sz w:val="24"/>
                <w:szCs w:val="24"/>
              </w:rPr>
              <w:lastRenderedPageBreak/>
              <w:t>6</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D18DA" w14:textId="725007BF" w:rsidR="000E170F" w:rsidRPr="00C07BA9" w:rsidRDefault="005E6F1B" w:rsidP="000E170F">
            <w:pPr>
              <w:spacing w:line="240" w:lineRule="auto"/>
              <w:jc w:val="center"/>
              <w:rPr>
                <w:sz w:val="24"/>
                <w:szCs w:val="24"/>
              </w:rPr>
            </w:pPr>
            <w:r>
              <w:rPr>
                <w:rStyle w:val="a7"/>
                <w:sz w:val="24"/>
                <w:szCs w:val="24"/>
              </w:rPr>
              <w:t>ООО «Тур</w:t>
            </w:r>
            <w:r w:rsidR="000E170F" w:rsidRPr="00C07BA9">
              <w:rPr>
                <w:rStyle w:val="a7"/>
                <w:sz w:val="24"/>
                <w:szCs w:val="24"/>
              </w:rPr>
              <w:t>фирма «Альта»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F4A86" w14:textId="77777777" w:rsidR="000E170F" w:rsidRPr="00C07BA9" w:rsidRDefault="000E170F" w:rsidP="000E170F">
            <w:pPr>
              <w:spacing w:line="240" w:lineRule="auto"/>
              <w:jc w:val="center"/>
              <w:rPr>
                <w:sz w:val="24"/>
                <w:szCs w:val="24"/>
              </w:rPr>
            </w:pPr>
            <w:r w:rsidRPr="00C07BA9">
              <w:rPr>
                <w:rStyle w:val="a7"/>
                <w:sz w:val="24"/>
                <w:szCs w:val="24"/>
              </w:rPr>
              <w:t xml:space="preserve">Туристическое агентство </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EABCA9" w14:textId="119A94BE" w:rsidR="000E170F" w:rsidRPr="00C07BA9" w:rsidRDefault="000E170F" w:rsidP="000E170F">
            <w:pPr>
              <w:spacing w:line="240" w:lineRule="auto"/>
              <w:jc w:val="center"/>
              <w:rPr>
                <w:sz w:val="24"/>
                <w:szCs w:val="24"/>
              </w:rPr>
            </w:pPr>
            <w:r w:rsidRPr="00C07BA9">
              <w:rPr>
                <w:rStyle w:val="a7"/>
                <w:sz w:val="24"/>
                <w:szCs w:val="24"/>
              </w:rPr>
              <w:t xml:space="preserve">188760, Ленинградская обл., </w:t>
            </w:r>
            <w:proofErr w:type="spellStart"/>
            <w:r w:rsidRPr="00C07BA9">
              <w:rPr>
                <w:rStyle w:val="a7"/>
                <w:sz w:val="24"/>
                <w:szCs w:val="24"/>
              </w:rPr>
              <w:t>г.Приозерск</w:t>
            </w:r>
            <w:proofErr w:type="spellEnd"/>
            <w:r w:rsidRPr="00C07BA9">
              <w:rPr>
                <w:rStyle w:val="a7"/>
                <w:sz w:val="24"/>
                <w:szCs w:val="24"/>
              </w:rPr>
              <w:t>, ул. Красноармейская</w:t>
            </w:r>
            <w:r w:rsidR="005E6F1B">
              <w:rPr>
                <w:rStyle w:val="a7"/>
                <w:sz w:val="24"/>
                <w:szCs w:val="24"/>
              </w:rPr>
              <w:t>,</w:t>
            </w:r>
            <w:r w:rsidRPr="00C07BA9">
              <w:rPr>
                <w:rStyle w:val="a7"/>
                <w:sz w:val="24"/>
                <w:szCs w:val="24"/>
              </w:rPr>
              <w:t xml:space="preserve"> д.</w:t>
            </w:r>
            <w:r w:rsidR="005E6F1B">
              <w:rPr>
                <w:rStyle w:val="a7"/>
                <w:sz w:val="24"/>
                <w:szCs w:val="24"/>
              </w:rPr>
              <w:t xml:space="preserve"> </w:t>
            </w:r>
            <w:r w:rsidRPr="00C07BA9">
              <w:rPr>
                <w:rStyle w:val="a7"/>
                <w:sz w:val="24"/>
                <w:szCs w:val="24"/>
              </w:rPr>
              <w:t>8</w:t>
            </w:r>
            <w:r w:rsidR="005E6F1B">
              <w:rPr>
                <w:rStyle w:val="a7"/>
                <w:sz w:val="24"/>
                <w:szCs w:val="24"/>
              </w:rPr>
              <w:t>,</w:t>
            </w:r>
            <w:r w:rsidRPr="00C07BA9">
              <w:rPr>
                <w:rStyle w:val="a7"/>
                <w:sz w:val="24"/>
                <w:szCs w:val="24"/>
              </w:rPr>
              <w:t xml:space="preserve"> оф.</w:t>
            </w:r>
            <w:r w:rsidR="005E6F1B">
              <w:rPr>
                <w:rStyle w:val="a7"/>
                <w:sz w:val="24"/>
                <w:szCs w:val="24"/>
              </w:rPr>
              <w:t xml:space="preserve"> </w:t>
            </w:r>
            <w:r w:rsidRPr="00C07BA9">
              <w:rPr>
                <w:rStyle w:val="a7"/>
                <w:sz w:val="24"/>
                <w:szCs w:val="24"/>
              </w:rPr>
              <w:t>1</w:t>
            </w:r>
          </w:p>
        </w:tc>
      </w:tr>
      <w:tr w:rsidR="000E170F" w:rsidRPr="00C07BA9" w14:paraId="54CB8C4D"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7BD946" w14:textId="77777777" w:rsidR="000E170F" w:rsidRPr="00C07BA9" w:rsidRDefault="000E170F" w:rsidP="000E170F">
            <w:pPr>
              <w:spacing w:line="240" w:lineRule="auto"/>
              <w:jc w:val="center"/>
              <w:rPr>
                <w:sz w:val="24"/>
                <w:szCs w:val="24"/>
              </w:rPr>
            </w:pPr>
            <w:r w:rsidRPr="00C07BA9">
              <w:rPr>
                <w:rFonts w:eastAsia="Segoe UI Light"/>
                <w:sz w:val="24"/>
                <w:szCs w:val="24"/>
              </w:rPr>
              <w:t>7</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B3077" w14:textId="77777777" w:rsidR="000E170F" w:rsidRPr="00C07BA9" w:rsidRDefault="000E170F" w:rsidP="000E170F">
            <w:pPr>
              <w:spacing w:line="240" w:lineRule="auto"/>
              <w:jc w:val="center"/>
              <w:rPr>
                <w:sz w:val="24"/>
                <w:szCs w:val="24"/>
              </w:rPr>
            </w:pPr>
            <w:r w:rsidRPr="00C07BA9">
              <w:rPr>
                <w:rStyle w:val="a7"/>
                <w:sz w:val="24"/>
                <w:szCs w:val="24"/>
              </w:rPr>
              <w:t>ООО «База отдыха и туризма «</w:t>
            </w:r>
            <w:proofErr w:type="spellStart"/>
            <w:r w:rsidRPr="00C07BA9">
              <w:rPr>
                <w:rStyle w:val="a7"/>
                <w:sz w:val="24"/>
                <w:szCs w:val="24"/>
              </w:rPr>
              <w:t>Лосевская</w:t>
            </w:r>
            <w:proofErr w:type="spellEnd"/>
            <w:r w:rsidRPr="00C07BA9">
              <w:rPr>
                <w:rStyle w:val="a7"/>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8F1D7F" w14:textId="77777777" w:rsidR="000E170F" w:rsidRPr="00C07BA9" w:rsidRDefault="000E170F" w:rsidP="000E170F">
            <w:pPr>
              <w:spacing w:line="240" w:lineRule="auto"/>
              <w:jc w:val="center"/>
              <w:rPr>
                <w:sz w:val="24"/>
                <w:szCs w:val="24"/>
              </w:rPr>
            </w:pPr>
            <w:r w:rsidRPr="00C07BA9">
              <w:rPr>
                <w:rStyle w:val="a7"/>
                <w:sz w:val="24"/>
                <w:szCs w:val="24"/>
              </w:rPr>
              <w:t>Деятельность гостиниц и прочих мест для временного проживания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B69EE" w14:textId="77777777" w:rsidR="000E170F" w:rsidRPr="00C07BA9" w:rsidRDefault="000E170F" w:rsidP="000E170F">
            <w:pPr>
              <w:spacing w:line="240" w:lineRule="auto"/>
              <w:jc w:val="center"/>
              <w:rPr>
                <w:sz w:val="24"/>
                <w:szCs w:val="24"/>
              </w:rPr>
            </w:pPr>
            <w:r w:rsidRPr="00C07BA9">
              <w:rPr>
                <w:rStyle w:val="a7"/>
                <w:sz w:val="24"/>
                <w:szCs w:val="24"/>
              </w:rPr>
              <w:t xml:space="preserve">188742, Ленинградская обл., </w:t>
            </w:r>
            <w:proofErr w:type="spellStart"/>
            <w:r w:rsidRPr="00C07BA9">
              <w:rPr>
                <w:rStyle w:val="a7"/>
                <w:sz w:val="24"/>
                <w:szCs w:val="24"/>
              </w:rPr>
              <w:t>г.Приозерск</w:t>
            </w:r>
            <w:proofErr w:type="spellEnd"/>
            <w:r w:rsidRPr="00C07BA9">
              <w:rPr>
                <w:rStyle w:val="a7"/>
                <w:sz w:val="24"/>
                <w:szCs w:val="24"/>
              </w:rPr>
              <w:t>, Лосево п/</w:t>
            </w:r>
            <w:proofErr w:type="spellStart"/>
            <w:r w:rsidRPr="00C07BA9">
              <w:rPr>
                <w:rStyle w:val="a7"/>
                <w:sz w:val="24"/>
                <w:szCs w:val="24"/>
              </w:rPr>
              <w:t>ст</w:t>
            </w:r>
            <w:proofErr w:type="spellEnd"/>
          </w:p>
        </w:tc>
      </w:tr>
      <w:tr w:rsidR="000E170F" w:rsidRPr="00C07BA9" w14:paraId="1AFB1880" w14:textId="77777777" w:rsidTr="007724AE">
        <w:trPr>
          <w:trHeight w:val="10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D252B2" w14:textId="77777777" w:rsidR="000E170F" w:rsidRPr="00C07BA9" w:rsidRDefault="000E170F" w:rsidP="000E170F">
            <w:pPr>
              <w:spacing w:line="240" w:lineRule="auto"/>
              <w:jc w:val="center"/>
              <w:rPr>
                <w:sz w:val="24"/>
                <w:szCs w:val="24"/>
              </w:rPr>
            </w:pPr>
            <w:r w:rsidRPr="00C07BA9">
              <w:rPr>
                <w:rFonts w:eastAsia="Segoe UI Light"/>
                <w:sz w:val="24"/>
                <w:szCs w:val="24"/>
              </w:rPr>
              <w:t>8</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BB3FA4" w14:textId="77777777" w:rsidR="000E170F" w:rsidRPr="00C07BA9" w:rsidRDefault="000E170F" w:rsidP="000E170F">
            <w:pPr>
              <w:spacing w:line="240" w:lineRule="auto"/>
              <w:jc w:val="center"/>
              <w:rPr>
                <w:sz w:val="24"/>
                <w:szCs w:val="24"/>
              </w:rPr>
            </w:pPr>
            <w:r w:rsidRPr="00C07BA9">
              <w:rPr>
                <w:rStyle w:val="a7"/>
                <w:sz w:val="24"/>
                <w:szCs w:val="24"/>
              </w:rPr>
              <w:t>ЗАО «РПК «Связист»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8573A2" w14:textId="77777777" w:rsidR="000E170F" w:rsidRPr="00C07BA9" w:rsidRDefault="000E170F" w:rsidP="000E170F">
            <w:pPr>
              <w:spacing w:line="240" w:lineRule="auto"/>
              <w:jc w:val="center"/>
              <w:rPr>
                <w:sz w:val="24"/>
                <w:szCs w:val="24"/>
              </w:rPr>
            </w:pPr>
            <w:r w:rsidRPr="00C07BA9">
              <w:rPr>
                <w:rStyle w:val="a7"/>
                <w:sz w:val="24"/>
                <w:szCs w:val="24"/>
              </w:rPr>
              <w:t>Предоставление мест для краткосрочного проживания</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1EDC2" w14:textId="77777777" w:rsidR="000E170F" w:rsidRPr="00C07BA9" w:rsidRDefault="000E170F" w:rsidP="000E170F">
            <w:pPr>
              <w:spacing w:line="240" w:lineRule="auto"/>
              <w:jc w:val="center"/>
              <w:rPr>
                <w:sz w:val="24"/>
                <w:szCs w:val="24"/>
              </w:rPr>
            </w:pPr>
            <w:r w:rsidRPr="00C07BA9">
              <w:rPr>
                <w:rStyle w:val="a7"/>
                <w:sz w:val="24"/>
                <w:szCs w:val="24"/>
              </w:rPr>
              <w:t xml:space="preserve">188732, Ленинградская обл., </w:t>
            </w:r>
            <w:proofErr w:type="spellStart"/>
            <w:r w:rsidRPr="00C07BA9">
              <w:rPr>
                <w:rStyle w:val="a7"/>
                <w:sz w:val="24"/>
                <w:szCs w:val="24"/>
              </w:rPr>
              <w:t>г.Приозерск</w:t>
            </w:r>
            <w:proofErr w:type="spellEnd"/>
            <w:r w:rsidRPr="00C07BA9">
              <w:rPr>
                <w:rStyle w:val="a7"/>
                <w:sz w:val="24"/>
                <w:szCs w:val="24"/>
              </w:rPr>
              <w:t xml:space="preserve">, Петровское п, комплекс Связист </w:t>
            </w:r>
            <w:proofErr w:type="spellStart"/>
            <w:r w:rsidRPr="00C07BA9">
              <w:rPr>
                <w:rStyle w:val="a7"/>
                <w:sz w:val="24"/>
                <w:szCs w:val="24"/>
              </w:rPr>
              <w:t>ул</w:t>
            </w:r>
            <w:proofErr w:type="spellEnd"/>
            <w:r w:rsidRPr="00C07BA9">
              <w:rPr>
                <w:rStyle w:val="a7"/>
                <w:sz w:val="24"/>
                <w:szCs w:val="24"/>
              </w:rPr>
              <w:t>, дом 9, помещение 5.3</w:t>
            </w:r>
          </w:p>
        </w:tc>
      </w:tr>
    </w:tbl>
    <w:p w14:paraId="2DE7A4FE" w14:textId="77777777" w:rsidR="000E170F" w:rsidRPr="00C07BA9" w:rsidRDefault="000E170F" w:rsidP="000E170F">
      <w:pPr>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Источник: Данные муниципального района, Росстат, сайт </w:t>
      </w:r>
      <w:hyperlink r:id="rId10" w:history="1">
        <w:r w:rsidR="00FB093E" w:rsidRPr="00C07BA9">
          <w:rPr>
            <w:rStyle w:val="ae"/>
            <w:rFonts w:ascii="Times New Roman" w:hAnsi="Times New Roman" w:cs="Times New Roman"/>
            <w:sz w:val="24"/>
            <w:szCs w:val="24"/>
          </w:rPr>
          <w:t>https://www.list-org.com</w:t>
        </w:r>
      </w:hyperlink>
    </w:p>
    <w:p w14:paraId="2AB16A7C" w14:textId="365C2113" w:rsidR="00FB093E" w:rsidRPr="00C07BA9" w:rsidRDefault="00FB093E" w:rsidP="00FB093E">
      <w:pPr>
        <w:spacing w:before="120" w:after="0" w:line="276" w:lineRule="auto"/>
        <w:rPr>
          <w:rStyle w:val="a7"/>
          <w:rFonts w:ascii="Times New Roman" w:hAnsi="Times New Roman" w:cs="Times New Roman"/>
          <w:sz w:val="24"/>
          <w:szCs w:val="24"/>
        </w:rPr>
      </w:pPr>
      <w:r w:rsidRPr="00C07BA9">
        <w:rPr>
          <w:rStyle w:val="a7"/>
          <w:rFonts w:ascii="Times New Roman" w:hAnsi="Times New Roman" w:cs="Times New Roman"/>
          <w:sz w:val="24"/>
          <w:szCs w:val="24"/>
        </w:rPr>
        <w:t>Полный перечень санаторно-курортных и рекреационных учреж</w:t>
      </w:r>
      <w:r w:rsidR="00965A27" w:rsidRPr="00C07BA9">
        <w:rPr>
          <w:rStyle w:val="a7"/>
          <w:rFonts w:ascii="Times New Roman" w:hAnsi="Times New Roman" w:cs="Times New Roman"/>
          <w:sz w:val="24"/>
          <w:szCs w:val="24"/>
        </w:rPr>
        <w:t>дений представлен в Таблице 1.14</w:t>
      </w:r>
      <w:r w:rsidRPr="00C07BA9">
        <w:rPr>
          <w:rStyle w:val="a7"/>
          <w:rFonts w:ascii="Times New Roman" w:hAnsi="Times New Roman" w:cs="Times New Roman"/>
          <w:sz w:val="24"/>
          <w:szCs w:val="24"/>
        </w:rPr>
        <w:t xml:space="preserve"> Приложения 1.</w:t>
      </w:r>
    </w:p>
    <w:p w14:paraId="734ED216" w14:textId="77777777" w:rsidR="0055151B" w:rsidRPr="00C07BA9" w:rsidRDefault="0055151B" w:rsidP="0055151B">
      <w:pPr>
        <w:keepNext/>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Климат</w:t>
      </w:r>
    </w:p>
    <w:p w14:paraId="31DE9B4A"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Климат на территории района – переходный от морского к умеренно-континентальному. Благодаря вторжениям воздушных масс с Атлантики имеет черты, характерные для морских побережий – зима здесь мягкая, а осень оказывается теплее весны. Климат умеренно континентальный. Воздух чистый и свежий. Ветра в течение года преобладают северо-западные и южные, средняя скорость их 2...4 м/с. Среднегодовая температура воздуха на территории района 3,2-3,4 </w:t>
      </w:r>
      <w:r w:rsidRPr="00C07BA9">
        <w:rPr>
          <w:rStyle w:val="a7"/>
          <w:rFonts w:ascii="Times New Roman" w:eastAsia="Segoe UI Light" w:hAnsi="Times New Roman" w:cs="Times New Roman"/>
          <w:sz w:val="24"/>
          <w:szCs w:val="24"/>
          <w:vertAlign w:val="superscript"/>
        </w:rPr>
        <w:t>0</w:t>
      </w:r>
      <w:r w:rsidRPr="00C07BA9">
        <w:rPr>
          <w:rStyle w:val="a7"/>
          <w:rFonts w:ascii="Times New Roman" w:eastAsia="Segoe UI Light" w:hAnsi="Times New Roman" w:cs="Times New Roman"/>
          <w:sz w:val="24"/>
          <w:szCs w:val="24"/>
        </w:rPr>
        <w:t xml:space="preserve">С. Самый теплый месяц – июль, его среднемесячная температура составляет 16,5 – 16,6 </w:t>
      </w:r>
      <w:r w:rsidRPr="00C07BA9">
        <w:rPr>
          <w:rStyle w:val="a7"/>
          <w:rFonts w:ascii="Times New Roman" w:eastAsia="Segoe UI Light" w:hAnsi="Times New Roman" w:cs="Times New Roman"/>
          <w:sz w:val="24"/>
          <w:szCs w:val="24"/>
          <w:vertAlign w:val="superscript"/>
        </w:rPr>
        <w:t>0</w:t>
      </w:r>
      <w:r w:rsidRPr="00C07BA9">
        <w:rPr>
          <w:rStyle w:val="a7"/>
          <w:rFonts w:ascii="Times New Roman" w:eastAsia="Segoe UI Light" w:hAnsi="Times New Roman" w:cs="Times New Roman"/>
          <w:sz w:val="24"/>
          <w:szCs w:val="24"/>
        </w:rPr>
        <w:t>С.</w:t>
      </w:r>
    </w:p>
    <w:p w14:paraId="43F8451E"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Зима в районе отличается продолжительностью, но при этом умеренной мягкостью. Весна отличается умеренной прохладой, но при этом преобладает пасмурная погода. Лето в Приозерском районе выдается умеренно теплое и все также преобладает пасмурная погода. Этот сезон длится сравнительно недолго, по сравнению с остальными. Осень слегка прохладная, отличается затяжными дождями и туманами.</w:t>
      </w:r>
    </w:p>
    <w:p w14:paraId="26806492" w14:textId="77777777" w:rsidR="0055151B" w:rsidRPr="00C07BA9" w:rsidRDefault="0055151B" w:rsidP="0055151B">
      <w:pPr>
        <w:keepNext/>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Ландшафты. ООПТ</w:t>
      </w:r>
    </w:p>
    <w:p w14:paraId="269EF242" w14:textId="77777777" w:rsidR="0055151B" w:rsidRPr="00C07BA9" w:rsidRDefault="0055151B"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Приозерский район располагается в южно-таежной </w:t>
      </w:r>
      <w:proofErr w:type="spellStart"/>
      <w:r w:rsidRPr="00C07BA9">
        <w:rPr>
          <w:rStyle w:val="a7"/>
          <w:rFonts w:ascii="Times New Roman" w:eastAsia="Segoe UI Light" w:hAnsi="Times New Roman" w:cs="Times New Roman"/>
          <w:sz w:val="24"/>
          <w:szCs w:val="24"/>
        </w:rPr>
        <w:t>подзоне</w:t>
      </w:r>
      <w:proofErr w:type="spellEnd"/>
      <w:r w:rsidRPr="00C07BA9">
        <w:rPr>
          <w:rStyle w:val="a7"/>
          <w:rFonts w:ascii="Times New Roman" w:eastAsia="Segoe UI Light" w:hAnsi="Times New Roman" w:cs="Times New Roman"/>
          <w:sz w:val="24"/>
          <w:szCs w:val="24"/>
        </w:rPr>
        <w:t xml:space="preserve"> тайги Восточной Европы, вблизи перехода к среднетаежной </w:t>
      </w:r>
      <w:proofErr w:type="spellStart"/>
      <w:r w:rsidRPr="00C07BA9">
        <w:rPr>
          <w:rStyle w:val="a7"/>
          <w:rFonts w:ascii="Times New Roman" w:eastAsia="Segoe UI Light" w:hAnsi="Times New Roman" w:cs="Times New Roman"/>
          <w:sz w:val="24"/>
          <w:szCs w:val="24"/>
        </w:rPr>
        <w:t>подзоне</w:t>
      </w:r>
      <w:proofErr w:type="spellEnd"/>
      <w:r w:rsidRPr="00C07BA9">
        <w:rPr>
          <w:rStyle w:val="a7"/>
          <w:rFonts w:ascii="Times New Roman" w:eastAsia="Segoe UI Light" w:hAnsi="Times New Roman" w:cs="Times New Roman"/>
          <w:sz w:val="24"/>
          <w:szCs w:val="24"/>
        </w:rPr>
        <w:t xml:space="preserve">. Территория района обладает живописными ландшафтами и разнообразными экосистемами. С целью сохранения природных комплексов </w:t>
      </w:r>
      <w:proofErr w:type="spellStart"/>
      <w:r w:rsidRPr="00C07BA9">
        <w:rPr>
          <w:rStyle w:val="a7"/>
          <w:rFonts w:ascii="Times New Roman" w:eastAsia="Segoe UI Light" w:hAnsi="Times New Roman" w:cs="Times New Roman"/>
          <w:sz w:val="24"/>
          <w:szCs w:val="24"/>
        </w:rPr>
        <w:t>приладожских</w:t>
      </w:r>
      <w:proofErr w:type="spellEnd"/>
      <w:r w:rsidRPr="00C07BA9">
        <w:rPr>
          <w:rStyle w:val="a7"/>
          <w:rFonts w:ascii="Times New Roman" w:eastAsia="Segoe UI Light" w:hAnsi="Times New Roman" w:cs="Times New Roman"/>
          <w:sz w:val="24"/>
          <w:szCs w:val="24"/>
        </w:rPr>
        <w:t xml:space="preserve"> ландшафтов на территории Приозерского района организованы следующие ООПТ:</w:t>
      </w:r>
    </w:p>
    <w:p w14:paraId="3AC090D0" w14:textId="7A017169" w:rsidR="0055151B" w:rsidRPr="00C07BA9" w:rsidRDefault="0055151B" w:rsidP="000E170F">
      <w:pPr>
        <w:pStyle w:val="a5"/>
        <w:numPr>
          <w:ilvl w:val="0"/>
          <w:numId w:val="5"/>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Комплексный памятник природы регионального значения</w:t>
      </w:r>
      <w:r w:rsidR="0056082C" w:rsidRPr="00C07BA9">
        <w:rPr>
          <w:rStyle w:val="a7"/>
          <w:rFonts w:ascii="Times New Roman" w:eastAsia="Segoe UI Light" w:hAnsi="Times New Roman" w:cs="Times New Roman"/>
          <w:sz w:val="24"/>
          <w:szCs w:val="24"/>
        </w:rPr>
        <w:t xml:space="preserve"> </w:t>
      </w:r>
      <w:r w:rsidR="008041AC">
        <w:rPr>
          <w:rStyle w:val="a7"/>
          <w:rFonts w:ascii="Times New Roman" w:eastAsia="Segoe UI Light" w:hAnsi="Times New Roman" w:cs="Times New Roman"/>
          <w:sz w:val="24"/>
          <w:szCs w:val="24"/>
        </w:rPr>
        <w:t>«Озеро Ястребиное»</w:t>
      </w:r>
      <w:r w:rsidRPr="00C07BA9">
        <w:rPr>
          <w:rStyle w:val="a7"/>
          <w:rFonts w:ascii="Times New Roman" w:eastAsia="Segoe UI Light" w:hAnsi="Times New Roman" w:cs="Times New Roman"/>
          <w:sz w:val="24"/>
          <w:szCs w:val="24"/>
        </w:rPr>
        <w:t>;</w:t>
      </w:r>
    </w:p>
    <w:p w14:paraId="0880564E" w14:textId="77777777" w:rsidR="0055151B" w:rsidRPr="00C07BA9" w:rsidRDefault="0055151B" w:rsidP="000E170F">
      <w:pPr>
        <w:pStyle w:val="a5"/>
        <w:numPr>
          <w:ilvl w:val="0"/>
          <w:numId w:val="5"/>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Памятник природы регионального значения «Озеро Красное»;</w:t>
      </w:r>
    </w:p>
    <w:p w14:paraId="3E7BA08A" w14:textId="15EBED53" w:rsidR="0055151B" w:rsidRPr="00C07BA9" w:rsidRDefault="0055151B" w:rsidP="000E170F">
      <w:pPr>
        <w:pStyle w:val="a5"/>
        <w:numPr>
          <w:ilvl w:val="0"/>
          <w:numId w:val="5"/>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Государственный природный комплексный з</w:t>
      </w:r>
      <w:r w:rsidR="008041AC">
        <w:rPr>
          <w:rStyle w:val="a7"/>
          <w:rFonts w:ascii="Times New Roman" w:eastAsia="Segoe UI Light" w:hAnsi="Times New Roman" w:cs="Times New Roman"/>
          <w:sz w:val="24"/>
          <w:szCs w:val="24"/>
        </w:rPr>
        <w:t>аказник регионального значения «</w:t>
      </w:r>
      <w:r w:rsidRPr="00C07BA9">
        <w:rPr>
          <w:rStyle w:val="a7"/>
          <w:rFonts w:ascii="Times New Roman" w:eastAsia="Segoe UI Light" w:hAnsi="Times New Roman" w:cs="Times New Roman"/>
          <w:sz w:val="24"/>
          <w:szCs w:val="24"/>
        </w:rPr>
        <w:t>Гр</w:t>
      </w:r>
      <w:r w:rsidR="008041AC">
        <w:rPr>
          <w:rStyle w:val="a7"/>
          <w:rFonts w:ascii="Times New Roman" w:eastAsia="Segoe UI Light" w:hAnsi="Times New Roman" w:cs="Times New Roman"/>
          <w:sz w:val="24"/>
          <w:szCs w:val="24"/>
        </w:rPr>
        <w:t xml:space="preserve">яда </w:t>
      </w:r>
      <w:proofErr w:type="spellStart"/>
      <w:r w:rsidR="008041AC">
        <w:rPr>
          <w:rStyle w:val="a7"/>
          <w:rFonts w:ascii="Times New Roman" w:eastAsia="Segoe UI Light" w:hAnsi="Times New Roman" w:cs="Times New Roman"/>
          <w:sz w:val="24"/>
          <w:szCs w:val="24"/>
        </w:rPr>
        <w:t>Вярямянселькя</w:t>
      </w:r>
      <w:proofErr w:type="spellEnd"/>
      <w:r w:rsidR="008041AC">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w:t>
      </w:r>
    </w:p>
    <w:p w14:paraId="27CA9C6F" w14:textId="77777777" w:rsidR="0055151B" w:rsidRPr="00C07BA9" w:rsidRDefault="0055151B"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Документами территориального планирования Ленинградской области в пределах Приозерского муниципального района предложена организация следующих объектов:</w:t>
      </w:r>
    </w:p>
    <w:p w14:paraId="22E0210C"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Памятник природы регионального значения «Водопад </w:t>
      </w:r>
      <w:proofErr w:type="spellStart"/>
      <w:r w:rsidRPr="00C07BA9">
        <w:rPr>
          <w:rStyle w:val="a7"/>
          <w:rFonts w:ascii="Times New Roman" w:eastAsia="Segoe UI Light" w:hAnsi="Times New Roman" w:cs="Times New Roman"/>
          <w:sz w:val="24"/>
          <w:szCs w:val="24"/>
        </w:rPr>
        <w:t>Падунец</w:t>
      </w:r>
      <w:proofErr w:type="spellEnd"/>
      <w:r w:rsidRPr="00C07BA9">
        <w:rPr>
          <w:rStyle w:val="a7"/>
          <w:rFonts w:ascii="Times New Roman" w:eastAsia="Segoe UI Light" w:hAnsi="Times New Roman" w:cs="Times New Roman"/>
          <w:sz w:val="24"/>
          <w:szCs w:val="24"/>
        </w:rPr>
        <w:t>»;</w:t>
      </w:r>
    </w:p>
    <w:p w14:paraId="0B609138"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Государственный природный заказник регионального значения «Долина реки Смородинки»;</w:t>
      </w:r>
    </w:p>
    <w:p w14:paraId="12AFCC3E"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Государственный природный заказник регионального значения «Кузнечное»;</w:t>
      </w:r>
    </w:p>
    <w:p w14:paraId="7D3B1127"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Государственный природный заказник регионального значения «Моторное–Заостровье»;</w:t>
      </w:r>
    </w:p>
    <w:p w14:paraId="5E0E12EE"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Государственный природный заказник регионального значения «Озеро Вуокса»;</w:t>
      </w:r>
    </w:p>
    <w:p w14:paraId="5CF927C6"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Государственный природный заказник регионального значения «</w:t>
      </w:r>
      <w:proofErr w:type="spellStart"/>
      <w:r w:rsidRPr="00C07BA9">
        <w:rPr>
          <w:rStyle w:val="a7"/>
          <w:rFonts w:ascii="Times New Roman" w:eastAsia="Segoe UI Light" w:hAnsi="Times New Roman" w:cs="Times New Roman"/>
          <w:sz w:val="24"/>
          <w:szCs w:val="24"/>
        </w:rPr>
        <w:t>Ореховский</w:t>
      </w:r>
      <w:proofErr w:type="spellEnd"/>
      <w:r w:rsidRPr="00C07BA9">
        <w:rPr>
          <w:rStyle w:val="a7"/>
          <w:rFonts w:ascii="Times New Roman" w:eastAsia="Segoe UI Light" w:hAnsi="Times New Roman" w:cs="Times New Roman"/>
          <w:sz w:val="24"/>
          <w:szCs w:val="24"/>
        </w:rPr>
        <w:t xml:space="preserve">»; </w:t>
      </w:r>
    </w:p>
    <w:p w14:paraId="5D77C5AC"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Государственный природный заказник регионального значения «</w:t>
      </w:r>
      <w:proofErr w:type="spellStart"/>
      <w:r w:rsidRPr="00C07BA9">
        <w:rPr>
          <w:rStyle w:val="a7"/>
          <w:rFonts w:ascii="Times New Roman" w:eastAsia="Segoe UI Light" w:hAnsi="Times New Roman" w:cs="Times New Roman"/>
          <w:sz w:val="24"/>
          <w:szCs w:val="24"/>
        </w:rPr>
        <w:t>Ояярви</w:t>
      </w:r>
      <w:proofErr w:type="spellEnd"/>
      <w:r w:rsidRPr="00C07BA9">
        <w:rPr>
          <w:rStyle w:val="a7"/>
          <w:rFonts w:ascii="Times New Roman" w:eastAsia="Segoe UI Light" w:hAnsi="Times New Roman" w:cs="Times New Roman"/>
          <w:sz w:val="24"/>
          <w:szCs w:val="24"/>
        </w:rPr>
        <w:t xml:space="preserve"> – </w:t>
      </w:r>
      <w:proofErr w:type="spellStart"/>
      <w:r w:rsidRPr="00C07BA9">
        <w:rPr>
          <w:rStyle w:val="a7"/>
          <w:rFonts w:ascii="Times New Roman" w:eastAsia="Segoe UI Light" w:hAnsi="Times New Roman" w:cs="Times New Roman"/>
          <w:sz w:val="24"/>
          <w:szCs w:val="24"/>
        </w:rPr>
        <w:t>Ильменйоки</w:t>
      </w:r>
      <w:proofErr w:type="spellEnd"/>
      <w:r w:rsidRPr="00C07BA9">
        <w:rPr>
          <w:rStyle w:val="a7"/>
          <w:rFonts w:ascii="Times New Roman" w:eastAsia="Segoe UI Light" w:hAnsi="Times New Roman" w:cs="Times New Roman"/>
          <w:sz w:val="24"/>
          <w:szCs w:val="24"/>
        </w:rPr>
        <w:t>»;</w:t>
      </w:r>
    </w:p>
    <w:p w14:paraId="56E74328" w14:textId="77777777" w:rsidR="0055151B" w:rsidRPr="00C07BA9" w:rsidRDefault="0055151B" w:rsidP="000E170F">
      <w:pPr>
        <w:pStyle w:val="a5"/>
        <w:numPr>
          <w:ilvl w:val="0"/>
          <w:numId w:val="6"/>
        </w:numPr>
        <w:spacing w:before="120" w:after="0" w:line="240" w:lineRule="auto"/>
        <w:ind w:left="1281"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Дендрологический парк и ботанический сад регионального значения «Отрадное».</w:t>
      </w:r>
    </w:p>
    <w:p w14:paraId="0108300C" w14:textId="77777777" w:rsidR="0055151B" w:rsidRPr="00C07BA9" w:rsidRDefault="0055151B" w:rsidP="000E170F">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До организации особо охраняемых природных территорий целесообразно избегать коренного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w:t>
      </w:r>
    </w:p>
    <w:p w14:paraId="32280005" w14:textId="77777777" w:rsidR="0055151B" w:rsidRPr="00C07BA9" w:rsidRDefault="0055151B" w:rsidP="0055151B">
      <w:pPr>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43959A7B" w14:textId="77777777" w:rsidR="0055151B" w:rsidRPr="00C07BA9" w:rsidRDefault="0055151B" w:rsidP="000E170F">
      <w:pPr>
        <w:pStyle w:val="a4"/>
        <w:numPr>
          <w:ilvl w:val="0"/>
          <w:numId w:val="7"/>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Приозерский муниципальный район обладает значительной минерально-сырьевой базой, представленной перспективными для освоения и разрабатываемыми месторождениями полезных ископаемых. На территории района разведаны значительные запасы песка, песчано-гравийных материалов и строительного камня.</w:t>
      </w:r>
    </w:p>
    <w:p w14:paraId="5D543DC8" w14:textId="214DC002" w:rsidR="0055151B" w:rsidRPr="00C07BA9" w:rsidRDefault="0055151B" w:rsidP="000E170F">
      <w:pPr>
        <w:pStyle w:val="a4"/>
        <w:numPr>
          <w:ilvl w:val="0"/>
          <w:numId w:val="7"/>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Рыбопромысловые ресурсы на территории Приозерского муниципального района имеют большой потенциал для развития промышленного рыболовства, а также организации массовой любительской, туристиче</w:t>
      </w:r>
      <w:r w:rsidR="0056082C" w:rsidRPr="00C07BA9">
        <w:rPr>
          <w:rStyle w:val="a7"/>
          <w:rFonts w:eastAsia="Segoe UI Light" w:cs="Times New Roman"/>
        </w:rPr>
        <w:t>ской и спортивной рыбалки</w:t>
      </w:r>
      <w:r w:rsidRPr="00C07BA9">
        <w:rPr>
          <w:rStyle w:val="a7"/>
          <w:rFonts w:eastAsia="Segoe UI Light" w:cs="Times New Roman"/>
        </w:rPr>
        <w:t>, к</w:t>
      </w:r>
      <w:r w:rsidR="0056082C" w:rsidRPr="00C07BA9">
        <w:rPr>
          <w:rStyle w:val="a7"/>
          <w:rFonts w:eastAsia="Segoe UI Light" w:cs="Times New Roman"/>
        </w:rPr>
        <w:t>ак на внутренних водоемах, так в</w:t>
      </w:r>
      <w:r w:rsidRPr="00C07BA9">
        <w:rPr>
          <w:rStyle w:val="a7"/>
          <w:rFonts w:eastAsia="Segoe UI Light" w:cs="Times New Roman"/>
        </w:rPr>
        <w:t xml:space="preserve"> акватории Ладожского озера.</w:t>
      </w:r>
    </w:p>
    <w:p w14:paraId="03D302C4" w14:textId="77777777" w:rsidR="0055151B" w:rsidRPr="00C07BA9" w:rsidRDefault="0055151B" w:rsidP="00CF4968">
      <w:pPr>
        <w:pStyle w:val="a4"/>
        <w:numPr>
          <w:ilvl w:val="0"/>
          <w:numId w:val="7"/>
        </w:numPr>
        <w:shd w:val="clear" w:color="auto" w:fill="FFFFFF"/>
        <w:spacing w:before="120" w:after="120"/>
        <w:ind w:left="714" w:hanging="357"/>
        <w:jc w:val="both"/>
        <w:rPr>
          <w:rStyle w:val="a7"/>
          <w:rFonts w:eastAsia="Segoe UI Light" w:cs="Times New Roman"/>
        </w:rPr>
      </w:pPr>
      <w:r w:rsidRPr="00C07BA9">
        <w:rPr>
          <w:rStyle w:val="a7"/>
          <w:rFonts w:eastAsia="Segoe UI Light" w:cs="Times New Roman"/>
        </w:rPr>
        <w:t xml:space="preserve">Приозерский район обладает значительными водными ресурсами. Территория района обладает возможностью организации зон отдыха на берегах рек, внутренних озер и на Ладожском озере. </w:t>
      </w:r>
    </w:p>
    <w:p w14:paraId="511DDC43" w14:textId="77777777" w:rsidR="0088140C" w:rsidRPr="00C07BA9" w:rsidRDefault="0055151B" w:rsidP="0088140C">
      <w:pPr>
        <w:pStyle w:val="a4"/>
        <w:numPr>
          <w:ilvl w:val="0"/>
          <w:numId w:val="7"/>
        </w:numPr>
        <w:shd w:val="clear" w:color="auto" w:fill="FFFFFF"/>
        <w:spacing w:before="0" w:after="240"/>
        <w:ind w:left="714" w:hanging="357"/>
        <w:jc w:val="both"/>
        <w:rPr>
          <w:rStyle w:val="a7"/>
          <w:rFonts w:eastAsia="Segoe UI Light" w:cs="Times New Roman"/>
          <w:b/>
          <w:bCs/>
        </w:rPr>
      </w:pPr>
      <w:r w:rsidRPr="00C07BA9">
        <w:rPr>
          <w:rStyle w:val="a7"/>
          <w:rFonts w:eastAsia="Segoe UI Light" w:cs="Times New Roman"/>
        </w:rPr>
        <w:t xml:space="preserve">В пределах Приозерского района организовано три особо охраняемых природных территории с целью сохранения биоразнообразия местных ландшафтов. </w:t>
      </w:r>
      <w:bookmarkStart w:id="8" w:name="_Toc4"/>
    </w:p>
    <w:p w14:paraId="0197E5FD" w14:textId="77777777" w:rsidR="0055151B" w:rsidRPr="00C07BA9" w:rsidRDefault="00C747DB" w:rsidP="0088140C">
      <w:pPr>
        <w:pStyle w:val="3"/>
        <w:spacing w:before="120" w:line="276" w:lineRule="auto"/>
        <w:rPr>
          <w:rStyle w:val="a7"/>
          <w:rFonts w:ascii="Times New Roman" w:eastAsia="Segoe UI Light" w:hAnsi="Times New Roman" w:cs="Times New Roman"/>
          <w:b/>
          <w:bCs/>
          <w:color w:val="000000"/>
        </w:rPr>
      </w:pPr>
      <w:bookmarkStart w:id="9" w:name="_Toc529535512"/>
      <w:r w:rsidRPr="00C07BA9">
        <w:rPr>
          <w:rStyle w:val="a7"/>
          <w:rFonts w:ascii="Times New Roman" w:eastAsia="Segoe UI Light" w:hAnsi="Times New Roman" w:cs="Times New Roman"/>
          <w:b/>
          <w:bCs/>
          <w:color w:val="000000"/>
        </w:rPr>
        <w:t xml:space="preserve">1.1.3 </w:t>
      </w:r>
      <w:r w:rsidR="0055151B" w:rsidRPr="00C07BA9">
        <w:rPr>
          <w:rStyle w:val="a7"/>
          <w:rFonts w:ascii="Times New Roman" w:eastAsia="Segoe UI Light" w:hAnsi="Times New Roman" w:cs="Times New Roman"/>
          <w:b/>
          <w:bCs/>
          <w:color w:val="000000"/>
        </w:rPr>
        <w:t>Экологическая ситуация</w:t>
      </w:r>
      <w:bookmarkEnd w:id="8"/>
      <w:bookmarkEnd w:id="9"/>
    </w:p>
    <w:p w14:paraId="3B5EC0C0" w14:textId="77777777" w:rsidR="0055151B" w:rsidRPr="00C07BA9" w:rsidRDefault="0055151B" w:rsidP="0055151B">
      <w:pPr>
        <w:spacing w:after="120" w:line="240" w:lineRule="auto"/>
        <w:jc w:val="both"/>
        <w:rPr>
          <w:rStyle w:val="a7"/>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rPr>
        <w:t>Приозерский район среди районов Ленинградской области относится к районам с низкой экологической напряженностью. Территория района по климатическому районированию относится к зоне невысокого потенциала загрязнения атмосферы.</w:t>
      </w:r>
    </w:p>
    <w:p w14:paraId="3D15552D"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отношении экологической ситуации основными загрязнителями являются городская свалка твердых бытовых отходов (в настоящее время производится её рекультивация) и </w:t>
      </w:r>
      <w:proofErr w:type="spellStart"/>
      <w:r w:rsidRPr="00C07BA9">
        <w:rPr>
          <w:rStyle w:val="a7"/>
          <w:rFonts w:ascii="Times New Roman" w:eastAsia="Segoe UI Light" w:hAnsi="Times New Roman" w:cs="Times New Roman"/>
          <w:sz w:val="24"/>
          <w:szCs w:val="24"/>
        </w:rPr>
        <w:t>коросвалка</w:t>
      </w:r>
      <w:proofErr w:type="spellEnd"/>
      <w:r w:rsidRPr="00C07BA9">
        <w:rPr>
          <w:rStyle w:val="a7"/>
          <w:rFonts w:ascii="Times New Roman" w:eastAsia="Segoe UI Light" w:hAnsi="Times New Roman" w:cs="Times New Roman"/>
          <w:sz w:val="24"/>
          <w:szCs w:val="24"/>
        </w:rPr>
        <w:t xml:space="preserve"> (свалка древесных отходов), где в результате тления в воздух выделяются оксид серы, оксиды азота, </w:t>
      </w:r>
      <w:proofErr w:type="spellStart"/>
      <w:r w:rsidRPr="00C07BA9">
        <w:rPr>
          <w:rStyle w:val="a7"/>
          <w:rFonts w:ascii="Times New Roman" w:eastAsia="Segoe UI Light" w:hAnsi="Times New Roman" w:cs="Times New Roman"/>
          <w:sz w:val="24"/>
          <w:szCs w:val="24"/>
        </w:rPr>
        <w:t>хлороводород</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диоксины</w:t>
      </w:r>
      <w:proofErr w:type="spellEnd"/>
      <w:r w:rsidRPr="00C07BA9">
        <w:rPr>
          <w:rStyle w:val="a7"/>
          <w:rFonts w:ascii="Times New Roman" w:eastAsia="Segoe UI Light" w:hAnsi="Times New Roman" w:cs="Times New Roman"/>
          <w:sz w:val="24"/>
          <w:szCs w:val="24"/>
        </w:rPr>
        <w:t xml:space="preserve"> и </w:t>
      </w:r>
      <w:proofErr w:type="spellStart"/>
      <w:r w:rsidRPr="00C07BA9">
        <w:rPr>
          <w:rStyle w:val="a7"/>
          <w:rFonts w:ascii="Times New Roman" w:eastAsia="Segoe UI Light" w:hAnsi="Times New Roman" w:cs="Times New Roman"/>
          <w:sz w:val="24"/>
          <w:szCs w:val="24"/>
        </w:rPr>
        <w:t>бензапирен</w:t>
      </w:r>
      <w:proofErr w:type="spellEnd"/>
      <w:r w:rsidRPr="00C07BA9">
        <w:rPr>
          <w:rStyle w:val="a7"/>
          <w:rFonts w:ascii="Times New Roman" w:eastAsia="Segoe UI Light" w:hAnsi="Times New Roman" w:cs="Times New Roman"/>
          <w:sz w:val="24"/>
          <w:szCs w:val="24"/>
        </w:rPr>
        <w:t>. Вредные вещества в атмосферу попадают от стационарных источников. Выбросы составляют приблизительно 2,5 тысячи тонн, для сравнения, это менее 1% суммарных выбросов по Ленинградской области. Источником загрязнения является АО «ЛСР. Базовые» ПК «Гранит-Кузнечное» – одно из ведущих предприятий по производству гранитного щебня в России, работы на котором ведутся открытым способом, состоящее из 6 дробильно-сортировочных заводов. Выбросы предприятия составляет пыль неорганическая с двуокисью кремния. ОАО «</w:t>
      </w:r>
      <w:proofErr w:type="spellStart"/>
      <w:r w:rsidRPr="00C07BA9">
        <w:rPr>
          <w:rStyle w:val="a7"/>
          <w:rFonts w:ascii="Times New Roman" w:eastAsia="Segoe UI Light" w:hAnsi="Times New Roman" w:cs="Times New Roman"/>
          <w:sz w:val="24"/>
          <w:szCs w:val="24"/>
        </w:rPr>
        <w:t>Лесплитинвест</w:t>
      </w:r>
      <w:proofErr w:type="spellEnd"/>
      <w:r w:rsidRPr="00C07BA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lastRenderedPageBreak/>
        <w:t xml:space="preserve">также является источником загрязнения – это предприятие (крупнейшее в России) занимается производством древесно-волокнистых плит типа МДФ, межкомнатных дверей и </w:t>
      </w:r>
      <w:proofErr w:type="spellStart"/>
      <w:r w:rsidRPr="00C07BA9">
        <w:rPr>
          <w:rStyle w:val="a7"/>
          <w:rFonts w:ascii="Times New Roman" w:eastAsia="Segoe UI Light" w:hAnsi="Times New Roman" w:cs="Times New Roman"/>
          <w:sz w:val="24"/>
          <w:szCs w:val="24"/>
        </w:rPr>
        <w:t>погонажных</w:t>
      </w:r>
      <w:proofErr w:type="spellEnd"/>
      <w:r w:rsidRPr="00C07BA9">
        <w:rPr>
          <w:rStyle w:val="a7"/>
          <w:rFonts w:ascii="Times New Roman" w:eastAsia="Segoe UI Light" w:hAnsi="Times New Roman" w:cs="Times New Roman"/>
          <w:sz w:val="24"/>
          <w:szCs w:val="24"/>
        </w:rPr>
        <w:t xml:space="preserve"> изделий. Технология переработки древесины, которая используется ОАО «</w:t>
      </w:r>
      <w:proofErr w:type="spellStart"/>
      <w:r w:rsidRPr="00C07BA9">
        <w:rPr>
          <w:rStyle w:val="a7"/>
          <w:rFonts w:ascii="Times New Roman" w:eastAsia="Segoe UI Light" w:hAnsi="Times New Roman" w:cs="Times New Roman"/>
          <w:sz w:val="24"/>
          <w:szCs w:val="24"/>
        </w:rPr>
        <w:t>Лесплитинвест</w:t>
      </w:r>
      <w:proofErr w:type="spellEnd"/>
      <w:r w:rsidRPr="00C07BA9">
        <w:rPr>
          <w:rStyle w:val="a7"/>
          <w:rFonts w:ascii="Times New Roman" w:eastAsia="Segoe UI Light" w:hAnsi="Times New Roman" w:cs="Times New Roman"/>
          <w:sz w:val="24"/>
          <w:szCs w:val="24"/>
        </w:rPr>
        <w:t xml:space="preserve">», считается </w:t>
      </w:r>
      <w:proofErr w:type="spellStart"/>
      <w:r w:rsidRPr="00C07BA9">
        <w:rPr>
          <w:rStyle w:val="a7"/>
          <w:rFonts w:ascii="Times New Roman" w:eastAsia="Segoe UI Light" w:hAnsi="Times New Roman" w:cs="Times New Roman"/>
          <w:sz w:val="24"/>
          <w:szCs w:val="24"/>
        </w:rPr>
        <w:t>экологичной</w:t>
      </w:r>
      <w:proofErr w:type="spellEnd"/>
      <w:r w:rsidRPr="00C07BA9">
        <w:rPr>
          <w:rStyle w:val="a7"/>
          <w:rFonts w:ascii="Times New Roman" w:eastAsia="Segoe UI Light" w:hAnsi="Times New Roman" w:cs="Times New Roman"/>
          <w:sz w:val="24"/>
          <w:szCs w:val="24"/>
        </w:rPr>
        <w:t xml:space="preserve"> и безотходной, главным вредным веществом, которое поступает в окружающую среду в ходе деятельности предприятия, является формальдегид. Контроль уровня загрязнения атмосферы ведется в городе Приозерск, а также </w:t>
      </w:r>
      <w:proofErr w:type="spellStart"/>
      <w:r w:rsidRPr="00C07BA9">
        <w:rPr>
          <w:rStyle w:val="a7"/>
          <w:rFonts w:ascii="Times New Roman" w:eastAsia="Segoe UI Light" w:hAnsi="Times New Roman" w:cs="Times New Roman"/>
          <w:sz w:val="24"/>
          <w:szCs w:val="24"/>
        </w:rPr>
        <w:t>пгт</w:t>
      </w:r>
      <w:proofErr w:type="spellEnd"/>
      <w:r w:rsidRPr="00C07BA9">
        <w:rPr>
          <w:rStyle w:val="a7"/>
          <w:rFonts w:ascii="Times New Roman" w:eastAsia="Segoe UI Light" w:hAnsi="Times New Roman" w:cs="Times New Roman"/>
          <w:sz w:val="24"/>
          <w:szCs w:val="24"/>
        </w:rPr>
        <w:t xml:space="preserve">. Кузнечное. Осуществляется мониторинг по диоксиду азота, серы и взвесям, оксиду углерода и гранитной пыли. </w:t>
      </w:r>
    </w:p>
    <w:p w14:paraId="767172F7"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Базу водных ресурсов района составляют малые озера, основным источником водоснабжения является Ладожское озеро. Все предприятия отчитываются о потреблении водных ресурсов. </w:t>
      </w:r>
    </w:p>
    <w:p w14:paraId="795462D7"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Сброс сточных вод</w:t>
      </w:r>
      <w:r w:rsidR="007848FE" w:rsidRPr="00C07BA9">
        <w:rPr>
          <w:rStyle w:val="a7"/>
          <w:rFonts w:ascii="Times New Roman" w:eastAsia="Segoe UI Light" w:hAnsi="Times New Roman" w:cs="Times New Roman"/>
          <w:sz w:val="24"/>
          <w:szCs w:val="24"/>
        </w:rPr>
        <w:t xml:space="preserve"> составляет примерно 3 миллиона</w:t>
      </w:r>
      <w:r w:rsidRPr="00C07BA9">
        <w:rPr>
          <w:rStyle w:val="a7"/>
          <w:rFonts w:ascii="Times New Roman" w:eastAsia="Segoe UI Light" w:hAnsi="Times New Roman" w:cs="Times New Roman"/>
          <w:sz w:val="24"/>
          <w:szCs w:val="24"/>
        </w:rPr>
        <w:t xml:space="preserve"> кубических метров ежегодно. Загрязнители – МП «Приозерские коммунальные сети», МП «</w:t>
      </w:r>
      <w:proofErr w:type="spellStart"/>
      <w:r w:rsidRPr="00C07BA9">
        <w:rPr>
          <w:rStyle w:val="a7"/>
          <w:rFonts w:ascii="Times New Roman" w:eastAsia="Segoe UI Light" w:hAnsi="Times New Roman" w:cs="Times New Roman"/>
          <w:sz w:val="24"/>
          <w:szCs w:val="24"/>
        </w:rPr>
        <w:t>Теплоресурс</w:t>
      </w:r>
      <w:proofErr w:type="spellEnd"/>
      <w:r w:rsidRPr="00C07BA9">
        <w:rPr>
          <w:rStyle w:val="a7"/>
          <w:rFonts w:ascii="Times New Roman" w:eastAsia="Segoe UI Light" w:hAnsi="Times New Roman" w:cs="Times New Roman"/>
          <w:sz w:val="24"/>
          <w:szCs w:val="24"/>
        </w:rPr>
        <w:t xml:space="preserve">» (в </w:t>
      </w:r>
      <w:proofErr w:type="spellStart"/>
      <w:r w:rsidRPr="00C07BA9">
        <w:rPr>
          <w:rStyle w:val="a7"/>
          <w:rFonts w:ascii="Times New Roman" w:eastAsia="Segoe UI Light" w:hAnsi="Times New Roman" w:cs="Times New Roman"/>
          <w:sz w:val="24"/>
          <w:szCs w:val="24"/>
        </w:rPr>
        <w:t>пгт</w:t>
      </w:r>
      <w:proofErr w:type="spellEnd"/>
      <w:r w:rsidRPr="00C07BA9">
        <w:rPr>
          <w:rStyle w:val="a7"/>
          <w:rFonts w:ascii="Times New Roman" w:eastAsia="Segoe UI Light" w:hAnsi="Times New Roman" w:cs="Times New Roman"/>
          <w:sz w:val="24"/>
          <w:szCs w:val="24"/>
        </w:rPr>
        <w:t>. Кузнечное), ЗАО «</w:t>
      </w:r>
      <w:proofErr w:type="spellStart"/>
      <w:r w:rsidRPr="00C07BA9">
        <w:rPr>
          <w:rStyle w:val="a7"/>
          <w:rFonts w:ascii="Times New Roman" w:eastAsia="Segoe UI Light" w:hAnsi="Times New Roman" w:cs="Times New Roman"/>
          <w:sz w:val="24"/>
          <w:szCs w:val="24"/>
        </w:rPr>
        <w:t>Ленсервисстрой</w:t>
      </w:r>
      <w:proofErr w:type="spellEnd"/>
      <w:r w:rsidRPr="00C07BA9">
        <w:rPr>
          <w:rStyle w:val="a7"/>
          <w:rFonts w:ascii="Times New Roman" w:eastAsia="Segoe UI Light" w:hAnsi="Times New Roman" w:cs="Times New Roman"/>
          <w:sz w:val="24"/>
          <w:szCs w:val="24"/>
        </w:rPr>
        <w:t xml:space="preserve">» в п. Коммунары, и объекты водоотведения в </w:t>
      </w:r>
      <w:r w:rsidR="007724AE" w:rsidRPr="00C07BA9">
        <w:rPr>
          <w:rStyle w:val="a7"/>
          <w:rFonts w:ascii="Times New Roman" w:eastAsia="Segoe UI Light" w:hAnsi="Times New Roman" w:cs="Times New Roman"/>
          <w:sz w:val="24"/>
          <w:szCs w:val="24"/>
        </w:rPr>
        <w:t>населенном пункте</w:t>
      </w:r>
      <w:r w:rsidRPr="00C07BA9">
        <w:rPr>
          <w:rStyle w:val="a7"/>
          <w:rFonts w:ascii="Times New Roman" w:eastAsia="Segoe UI Light" w:hAnsi="Times New Roman" w:cs="Times New Roman"/>
          <w:sz w:val="24"/>
          <w:szCs w:val="24"/>
        </w:rPr>
        <w:t xml:space="preserve"> посёлок Саперное. Наибольший </w:t>
      </w:r>
      <w:r w:rsidR="00CC6815" w:rsidRPr="00C07BA9">
        <w:rPr>
          <w:rStyle w:val="a7"/>
          <w:rFonts w:ascii="Times New Roman" w:eastAsia="Segoe UI Light" w:hAnsi="Times New Roman" w:cs="Times New Roman"/>
          <w:sz w:val="24"/>
          <w:szCs w:val="24"/>
        </w:rPr>
        <w:t>вклад в загрязнение водных объектов наносят</w:t>
      </w:r>
      <w:r w:rsidRPr="00C07BA9">
        <w:rPr>
          <w:rStyle w:val="a7"/>
          <w:rFonts w:ascii="Times New Roman" w:eastAsia="Segoe UI Light" w:hAnsi="Times New Roman" w:cs="Times New Roman"/>
          <w:sz w:val="24"/>
          <w:szCs w:val="24"/>
        </w:rPr>
        <w:t xml:space="preserve"> хозяйственно-бытовые стоки, канализационные очистные сооружения, в первую очередь, города Приозерска и </w:t>
      </w:r>
      <w:proofErr w:type="spellStart"/>
      <w:r w:rsidRPr="00C07BA9">
        <w:rPr>
          <w:rStyle w:val="a7"/>
          <w:rFonts w:ascii="Times New Roman" w:eastAsia="Segoe UI Light" w:hAnsi="Times New Roman" w:cs="Times New Roman"/>
          <w:sz w:val="24"/>
          <w:szCs w:val="24"/>
        </w:rPr>
        <w:t>пгт</w:t>
      </w:r>
      <w:proofErr w:type="spellEnd"/>
      <w:r w:rsidRPr="00C07BA9">
        <w:rPr>
          <w:rStyle w:val="a7"/>
          <w:rFonts w:ascii="Times New Roman" w:eastAsia="Segoe UI Light" w:hAnsi="Times New Roman" w:cs="Times New Roman"/>
          <w:sz w:val="24"/>
          <w:szCs w:val="24"/>
        </w:rPr>
        <w:t xml:space="preserve">. Кузнечное. Поскольку стоки имеют недостаточно качественную очистку (считаются умеренно загрязненными), в водные объекты и почву попадают азот и фосфор. Происходит снижение растворенного в воде кислорода и, как следствие, вымирают некоторые ценные виды рыб. </w:t>
      </w:r>
    </w:p>
    <w:p w14:paraId="3560CEB6"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п. Громово, Починок, Ромашки, Раздолье и многих других водоочистные сооружения не обеспечивают нормативного качества питьевой воды. Водоочистные сооружения на подземных источниках отсутствуют, кроме д. Красноозерное, где установлена обезжелезивающая установка, прошедшая полную реконструкцию в 2016 году. Санитарно-химические показатели воды указывают на превышение содержания железа (в первую очередь, это 26% проб), а также марганца. </w:t>
      </w:r>
    </w:p>
    <w:p w14:paraId="5DE6F8A7"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Модернизация и реновация очистных и канализационных сооружений могли бы существенно сократить негативное влияние на окружающую среду. </w:t>
      </w:r>
      <w:r w:rsidR="007724AE" w:rsidRPr="00C07BA9">
        <w:rPr>
          <w:rStyle w:val="a7"/>
          <w:rFonts w:ascii="Times New Roman" w:eastAsia="Segoe UI Light" w:hAnsi="Times New Roman" w:cs="Times New Roman"/>
          <w:sz w:val="24"/>
          <w:szCs w:val="24"/>
        </w:rPr>
        <w:t>Недавно проведена</w:t>
      </w:r>
      <w:r w:rsidRPr="00C07BA9">
        <w:rPr>
          <w:rStyle w:val="a7"/>
          <w:rFonts w:ascii="Times New Roman" w:eastAsia="Segoe UI Light" w:hAnsi="Times New Roman" w:cs="Times New Roman"/>
          <w:sz w:val="24"/>
          <w:szCs w:val="24"/>
        </w:rPr>
        <w:t xml:space="preserve"> реконструкция и строительство новых КОС в поселках Мельниково, Сосново (дер. </w:t>
      </w:r>
      <w:proofErr w:type="spellStart"/>
      <w:r w:rsidRPr="00C07BA9">
        <w:rPr>
          <w:rStyle w:val="a7"/>
          <w:rFonts w:ascii="Times New Roman" w:eastAsia="Segoe UI Light" w:hAnsi="Times New Roman" w:cs="Times New Roman"/>
          <w:sz w:val="24"/>
          <w:szCs w:val="24"/>
        </w:rPr>
        <w:t>Снегирёвка</w:t>
      </w:r>
      <w:proofErr w:type="spellEnd"/>
      <w:r w:rsidRPr="00C07BA9">
        <w:rPr>
          <w:rStyle w:val="a7"/>
          <w:rFonts w:ascii="Times New Roman" w:eastAsia="Segoe UI Light" w:hAnsi="Times New Roman" w:cs="Times New Roman"/>
          <w:sz w:val="24"/>
          <w:szCs w:val="24"/>
        </w:rPr>
        <w:t xml:space="preserve">), Запорожское, Моторное.  </w:t>
      </w:r>
    </w:p>
    <w:p w14:paraId="00DE0506" w14:textId="054D9F3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Некоторые объекты рекреации – например, базы отдыха, расположенные в районе </w:t>
      </w:r>
      <w:proofErr w:type="spellStart"/>
      <w:r w:rsidRPr="00C07BA9">
        <w:rPr>
          <w:rStyle w:val="a7"/>
          <w:rFonts w:ascii="Times New Roman" w:eastAsia="Segoe UI Light" w:hAnsi="Times New Roman" w:cs="Times New Roman"/>
          <w:sz w:val="24"/>
          <w:szCs w:val="24"/>
        </w:rPr>
        <w:t>Лосевских</w:t>
      </w:r>
      <w:proofErr w:type="spellEnd"/>
      <w:r w:rsidRPr="00C07BA9">
        <w:rPr>
          <w:rStyle w:val="a7"/>
          <w:rFonts w:ascii="Times New Roman" w:eastAsia="Segoe UI Light" w:hAnsi="Times New Roman" w:cs="Times New Roman"/>
          <w:sz w:val="24"/>
          <w:szCs w:val="24"/>
        </w:rPr>
        <w:t xml:space="preserve"> порогов, – также наносят определенный вред. Речь, в первую очередь, идет о загрязнении и истощении вод. Однако среди баз отдыха нового поколения можно назвать несколько примеров, где нагрузка на окружающую среду существенно снижена. Это коттеджный поселок «Рыбачий берег», а также «</w:t>
      </w:r>
      <w:proofErr w:type="spellStart"/>
      <w:r w:rsidRPr="00C07BA9">
        <w:rPr>
          <w:rStyle w:val="a7"/>
          <w:rFonts w:ascii="Times New Roman" w:eastAsia="Segoe UI Light" w:hAnsi="Times New Roman" w:cs="Times New Roman"/>
          <w:sz w:val="24"/>
          <w:szCs w:val="24"/>
        </w:rPr>
        <w:t>Ряйсяля</w:t>
      </w:r>
      <w:proofErr w:type="spellEnd"/>
      <w:r w:rsidRPr="00C07BA9">
        <w:rPr>
          <w:rStyle w:val="a7"/>
          <w:rFonts w:ascii="Times New Roman" w:eastAsia="Segoe UI Light" w:hAnsi="Times New Roman" w:cs="Times New Roman"/>
          <w:sz w:val="24"/>
          <w:szCs w:val="24"/>
        </w:rPr>
        <w:t xml:space="preserve">» – финский эко-хутор близ озера Вуокса, где все дома созданы на основе канадской </w:t>
      </w:r>
      <w:proofErr w:type="spellStart"/>
      <w:r w:rsidRPr="00C07BA9">
        <w:rPr>
          <w:rStyle w:val="a7"/>
          <w:rFonts w:ascii="Times New Roman" w:eastAsia="Segoe UI Light" w:hAnsi="Times New Roman" w:cs="Times New Roman"/>
          <w:sz w:val="24"/>
          <w:szCs w:val="24"/>
        </w:rPr>
        <w:t>теплосберегающей</w:t>
      </w:r>
      <w:proofErr w:type="spellEnd"/>
      <w:r w:rsidRPr="00C07BA9">
        <w:rPr>
          <w:rStyle w:val="a7"/>
          <w:rFonts w:ascii="Times New Roman" w:eastAsia="Segoe UI Light" w:hAnsi="Times New Roman" w:cs="Times New Roman"/>
          <w:sz w:val="24"/>
          <w:szCs w:val="24"/>
        </w:rPr>
        <w:t xml:space="preserve"> технологии. И всё же, если в этих современных рекреационных зонах уровень вредоносных выбросов существенно снижен, этого нельзя сказать касательно общей ситуации.</w:t>
      </w:r>
    </w:p>
    <w:p w14:paraId="60736F4D"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Немалый ущерб окружающей среде наносят неизбежные процессы утилизации – не только промышленных, но и бытовых отходов. Всего в районе образуется приблизительно 65 тыс. кубических метров бытовых отходов. Система сбора отходов в районе существует во всех населенных пунктах. Ситуация ухудшается летом, поскольку </w:t>
      </w:r>
      <w:r w:rsidR="007848FE" w:rsidRPr="00C07BA9">
        <w:rPr>
          <w:rStyle w:val="a7"/>
          <w:rFonts w:ascii="Times New Roman" w:eastAsia="Segoe UI Light" w:hAnsi="Times New Roman" w:cs="Times New Roman"/>
          <w:sz w:val="24"/>
          <w:szCs w:val="24"/>
        </w:rPr>
        <w:t>резко возрастает рекреационная нагрузка на территорию</w:t>
      </w:r>
      <w:r w:rsidRPr="00C07BA9">
        <w:rPr>
          <w:rStyle w:val="a7"/>
          <w:rFonts w:ascii="Times New Roman" w:eastAsia="Segoe UI Light" w:hAnsi="Times New Roman" w:cs="Times New Roman"/>
          <w:sz w:val="24"/>
          <w:szCs w:val="24"/>
        </w:rPr>
        <w:t xml:space="preserve">. На территории Приозерского района с 2010 года действует лицензированный полигон твердых бытовых и отдельных видов промышленных отходов, расположенный вблизи пос. Тракторное (Ларионовское сельское поселение). Однако до сих пор не </w:t>
      </w:r>
      <w:proofErr w:type="spellStart"/>
      <w:r w:rsidRPr="00C07BA9">
        <w:rPr>
          <w:rStyle w:val="a7"/>
          <w:rFonts w:ascii="Times New Roman" w:eastAsia="Segoe UI Light" w:hAnsi="Times New Roman" w:cs="Times New Roman"/>
          <w:sz w:val="24"/>
          <w:szCs w:val="24"/>
        </w:rPr>
        <w:t>рекультивированы</w:t>
      </w:r>
      <w:proofErr w:type="spellEnd"/>
      <w:r w:rsidRPr="00C07BA9">
        <w:rPr>
          <w:rStyle w:val="a7"/>
          <w:rFonts w:ascii="Times New Roman" w:eastAsia="Segoe UI Light" w:hAnsi="Times New Roman" w:cs="Times New Roman"/>
          <w:sz w:val="24"/>
          <w:szCs w:val="24"/>
        </w:rPr>
        <w:t xml:space="preserve"> закрытые свалки бытовых отходов г. Приозерска и пос. Сосново. </w:t>
      </w:r>
    </w:p>
    <w:p w14:paraId="4781B8B0"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2013 году осуществлена рекультивация ямы </w:t>
      </w:r>
      <w:proofErr w:type="spellStart"/>
      <w:r w:rsidRPr="00C07BA9">
        <w:rPr>
          <w:rStyle w:val="a7"/>
          <w:rFonts w:ascii="Times New Roman" w:eastAsia="Segoe UI Light" w:hAnsi="Times New Roman" w:cs="Times New Roman"/>
          <w:sz w:val="24"/>
          <w:szCs w:val="24"/>
        </w:rPr>
        <w:t>Беккари</w:t>
      </w:r>
      <w:proofErr w:type="spellEnd"/>
      <w:r w:rsidRPr="00C07BA9">
        <w:rPr>
          <w:rStyle w:val="a7"/>
          <w:rFonts w:ascii="Times New Roman" w:eastAsia="Segoe UI Light" w:hAnsi="Times New Roman" w:cs="Times New Roman"/>
          <w:sz w:val="24"/>
          <w:szCs w:val="24"/>
        </w:rPr>
        <w:t>, в 2017 году объект исключен из муниципального имущества.</w:t>
      </w:r>
    </w:p>
    <w:p w14:paraId="56970377"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Кроме того, в почвах района было обнаружено превышение содержания таких тяжелых металлов, как ртуть, стронций, свинец, медь и кадмий. По содержанию </w:t>
      </w:r>
      <w:proofErr w:type="spellStart"/>
      <w:r w:rsidRPr="00C07BA9">
        <w:rPr>
          <w:rStyle w:val="a7"/>
          <w:rFonts w:ascii="Times New Roman" w:eastAsia="Segoe UI Light" w:hAnsi="Times New Roman" w:cs="Times New Roman"/>
          <w:sz w:val="24"/>
          <w:szCs w:val="24"/>
        </w:rPr>
        <w:t>бензопирена</w:t>
      </w:r>
      <w:proofErr w:type="spellEnd"/>
      <w:r w:rsidRPr="00C07BA9">
        <w:rPr>
          <w:rStyle w:val="a7"/>
          <w:rFonts w:ascii="Times New Roman" w:eastAsia="Segoe UI Light" w:hAnsi="Times New Roman" w:cs="Times New Roman"/>
          <w:sz w:val="24"/>
          <w:szCs w:val="24"/>
        </w:rPr>
        <w:t xml:space="preserve"> 43% проб относятся к чрезвычайно опасной категории загрязнения.</w:t>
      </w:r>
    </w:p>
    <w:p w14:paraId="457421B4" w14:textId="16EA9239" w:rsidR="00B47F8E" w:rsidRPr="00C07BA9" w:rsidRDefault="00B47F8E"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Радоновая опасность на территории Приозерского района </w:t>
      </w:r>
      <w:proofErr w:type="spellStart"/>
      <w:r w:rsidRPr="00C07BA9">
        <w:rPr>
          <w:rStyle w:val="a7"/>
          <w:rFonts w:ascii="Times New Roman" w:eastAsia="Segoe UI Light" w:hAnsi="Times New Roman" w:cs="Times New Roman"/>
          <w:sz w:val="24"/>
          <w:szCs w:val="24"/>
        </w:rPr>
        <w:t>отсутсвует</w:t>
      </w:r>
      <w:proofErr w:type="spellEnd"/>
      <w:r w:rsidRPr="00C07BA9">
        <w:rPr>
          <w:rStyle w:val="a7"/>
          <w:rFonts w:ascii="Times New Roman" w:eastAsia="Segoe UI Light" w:hAnsi="Times New Roman" w:cs="Times New Roman"/>
          <w:sz w:val="24"/>
          <w:szCs w:val="24"/>
        </w:rPr>
        <w:t>.</w:t>
      </w:r>
    </w:p>
    <w:p w14:paraId="7A6CC9AA"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Помимо бытовых в районе образуется около 620 тыс. тонн промышленных и строительных отходов. По этому показателю Приозерский район занимает второе место в Ленинградской области – на первом месте Выборгский муниципальный район. Солидную долю в общей массе составляют отходы лечебно-профилактических учреждений, это 441 тонны в год, однако, большая часть из них имеет категорию А (неопасные отходы). Объекты по сбору, уничтожению и захоронению биологических отходов находятся на землях сельскохозяйственных предприятий.</w:t>
      </w:r>
    </w:p>
    <w:p w14:paraId="3A816C01" w14:textId="77777777" w:rsidR="0055151B" w:rsidRPr="00C07BA9" w:rsidRDefault="0055151B" w:rsidP="0055151B">
      <w:pP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Среди негативных маркеров экологической ситуации в районе следует упомянуть и такие показатели, как транспорт (источник шума), а также системы энергоснабжения, которые дают радиочастотное излучение.</w:t>
      </w:r>
    </w:p>
    <w:p w14:paraId="121935E9" w14:textId="77777777" w:rsidR="0055151B" w:rsidRPr="00C07BA9" w:rsidRDefault="0055151B" w:rsidP="0055151B">
      <w:pPr>
        <w:spacing w:after="12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6C35F36C" w14:textId="77777777" w:rsidR="0055151B" w:rsidRPr="00C07BA9" w:rsidRDefault="0055151B" w:rsidP="000E170F">
      <w:pPr>
        <w:pStyle w:val="a4"/>
        <w:numPr>
          <w:ilvl w:val="0"/>
          <w:numId w:val="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Осуществляется мониторинг по диоксиду азота, серы и взвесям, оксиду углерода и гранитной пыли. Основными источниками негативного влияния на атмосферный воздух являются АО «ЛСР. Базовые» ПК «Гранит-Кузнечное» и ОАО «</w:t>
      </w:r>
      <w:proofErr w:type="spellStart"/>
      <w:r w:rsidRPr="00C07BA9">
        <w:rPr>
          <w:rStyle w:val="a7"/>
          <w:rFonts w:eastAsia="Segoe UI Light" w:cs="Times New Roman"/>
        </w:rPr>
        <w:t>Лесплитинвест</w:t>
      </w:r>
      <w:proofErr w:type="spellEnd"/>
      <w:r w:rsidRPr="00C07BA9">
        <w:rPr>
          <w:rStyle w:val="a7"/>
          <w:rFonts w:eastAsia="Segoe UI Light" w:cs="Times New Roman"/>
        </w:rPr>
        <w:t>».</w:t>
      </w:r>
    </w:p>
    <w:p w14:paraId="6CC876E2" w14:textId="77777777" w:rsidR="0055151B" w:rsidRPr="00C07BA9" w:rsidRDefault="0055151B" w:rsidP="000E170F">
      <w:pPr>
        <w:pStyle w:val="a4"/>
        <w:numPr>
          <w:ilvl w:val="0"/>
          <w:numId w:val="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Основные загрязнители поверхностных вод района – МП «Приозерские коммунальные сети», МП «</w:t>
      </w:r>
      <w:proofErr w:type="spellStart"/>
      <w:r w:rsidRPr="00C07BA9">
        <w:rPr>
          <w:rStyle w:val="a7"/>
          <w:rFonts w:eastAsia="Segoe UI Light" w:cs="Times New Roman"/>
        </w:rPr>
        <w:t>Теплоресурс</w:t>
      </w:r>
      <w:proofErr w:type="spellEnd"/>
      <w:r w:rsidRPr="00C07BA9">
        <w:rPr>
          <w:rStyle w:val="a7"/>
          <w:rFonts w:eastAsia="Segoe UI Light" w:cs="Times New Roman"/>
        </w:rPr>
        <w:t>», ЗАО «</w:t>
      </w:r>
      <w:proofErr w:type="spellStart"/>
      <w:r w:rsidRPr="00C07BA9">
        <w:rPr>
          <w:rStyle w:val="a7"/>
          <w:rFonts w:eastAsia="Segoe UI Light" w:cs="Times New Roman"/>
        </w:rPr>
        <w:t>Ленсервисстрой</w:t>
      </w:r>
      <w:proofErr w:type="spellEnd"/>
      <w:r w:rsidRPr="00C07BA9">
        <w:rPr>
          <w:rStyle w:val="a7"/>
          <w:rFonts w:eastAsia="Segoe UI Light" w:cs="Times New Roman"/>
        </w:rPr>
        <w:t xml:space="preserve">» в п. Коммунары, и объекты водоотведения в </w:t>
      </w:r>
      <w:r w:rsidR="00616893" w:rsidRPr="00C07BA9">
        <w:rPr>
          <w:rStyle w:val="a7"/>
          <w:rFonts w:eastAsia="Segoe UI Light" w:cs="Times New Roman"/>
        </w:rPr>
        <w:t xml:space="preserve">населенном </w:t>
      </w:r>
      <w:r w:rsidR="007724AE" w:rsidRPr="00C07BA9">
        <w:rPr>
          <w:rStyle w:val="a7"/>
          <w:rFonts w:eastAsia="Segoe UI Light" w:cs="Times New Roman"/>
        </w:rPr>
        <w:t>пункте посёлок</w:t>
      </w:r>
      <w:r w:rsidRPr="00C07BA9">
        <w:rPr>
          <w:rStyle w:val="a7"/>
          <w:rFonts w:eastAsia="Segoe UI Light" w:cs="Times New Roman"/>
        </w:rPr>
        <w:t xml:space="preserve"> Саперное. Подземные воды также подвергаются антропогенной нагрузке, а, следовательно, для обеспечения жителей чистой водой потребуется строительство станций водоподготовки.</w:t>
      </w:r>
    </w:p>
    <w:p w14:paraId="6185B7A8" w14:textId="77777777" w:rsidR="0055151B" w:rsidRPr="00C07BA9" w:rsidRDefault="0055151B" w:rsidP="000E170F">
      <w:pPr>
        <w:pStyle w:val="a4"/>
        <w:numPr>
          <w:ilvl w:val="0"/>
          <w:numId w:val="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Несмотря на все перечисленные факторы, МО Приозерский муниципальный район Ленинградской области относится к наиболее экологически благоприятным районам Ленинградской области.</w:t>
      </w:r>
    </w:p>
    <w:p w14:paraId="61E39619" w14:textId="77777777" w:rsidR="0055151B" w:rsidRPr="00C07BA9" w:rsidRDefault="0055151B">
      <w:pPr>
        <w:spacing w:line="259"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br w:type="page"/>
      </w:r>
    </w:p>
    <w:p w14:paraId="730236C3" w14:textId="77777777" w:rsidR="0055151B" w:rsidRPr="00C07BA9" w:rsidRDefault="0055151B" w:rsidP="0055151B">
      <w:pPr>
        <w:pStyle w:val="22"/>
        <w:spacing w:before="120"/>
        <w:rPr>
          <w:rStyle w:val="a7"/>
          <w:rFonts w:ascii="Times New Roman" w:hAnsi="Times New Roman" w:cs="Times New Roman"/>
          <w:color w:val="000000"/>
        </w:rPr>
      </w:pPr>
      <w:bookmarkStart w:id="10" w:name="_Toc529535513"/>
      <w:bookmarkStart w:id="11" w:name="_Toc5"/>
      <w:r w:rsidRPr="00C07BA9">
        <w:rPr>
          <w:rStyle w:val="a7"/>
          <w:rFonts w:ascii="Times New Roman" w:hAnsi="Times New Roman" w:cs="Times New Roman"/>
          <w:color w:val="000000"/>
        </w:rPr>
        <w:lastRenderedPageBreak/>
        <w:t>1.2. Население и трудовые ресурсы</w:t>
      </w:r>
      <w:bookmarkEnd w:id="10"/>
      <w:r w:rsidRPr="00C07BA9">
        <w:rPr>
          <w:rStyle w:val="a7"/>
          <w:rFonts w:ascii="Times New Roman" w:hAnsi="Times New Roman" w:cs="Times New Roman"/>
          <w:color w:val="000000"/>
        </w:rPr>
        <w:t xml:space="preserve"> </w:t>
      </w:r>
      <w:bookmarkEnd w:id="11"/>
    </w:p>
    <w:p w14:paraId="36FBD672" w14:textId="77777777" w:rsidR="0055151B" w:rsidRPr="00C07BA9" w:rsidRDefault="00C747DB" w:rsidP="0055151B">
      <w:pPr>
        <w:pStyle w:val="3"/>
        <w:spacing w:before="120" w:line="276" w:lineRule="auto"/>
        <w:rPr>
          <w:rStyle w:val="a7"/>
          <w:rFonts w:ascii="Times New Roman" w:eastAsia="Segoe UI Light" w:hAnsi="Times New Roman" w:cs="Times New Roman"/>
          <w:b/>
          <w:bCs/>
          <w:color w:val="000000"/>
        </w:rPr>
      </w:pPr>
      <w:bookmarkStart w:id="12" w:name="_Toc529535514"/>
      <w:bookmarkStart w:id="13" w:name="_Toc6"/>
      <w:r w:rsidRPr="00C07BA9">
        <w:rPr>
          <w:rStyle w:val="a7"/>
          <w:rFonts w:ascii="Times New Roman" w:eastAsia="Segoe UI Light" w:hAnsi="Times New Roman" w:cs="Times New Roman"/>
          <w:b/>
          <w:bCs/>
          <w:color w:val="000000"/>
        </w:rPr>
        <w:t xml:space="preserve">1.2.1 </w:t>
      </w:r>
      <w:r w:rsidR="0055151B" w:rsidRPr="00C07BA9">
        <w:rPr>
          <w:rStyle w:val="a7"/>
          <w:rFonts w:ascii="Times New Roman" w:eastAsia="Segoe UI Light" w:hAnsi="Times New Roman" w:cs="Times New Roman"/>
          <w:b/>
          <w:bCs/>
          <w:color w:val="000000"/>
        </w:rPr>
        <w:t>Демографическая ситуация</w:t>
      </w:r>
      <w:bookmarkEnd w:id="12"/>
      <w:r w:rsidR="0055151B" w:rsidRPr="00C07BA9">
        <w:rPr>
          <w:rStyle w:val="a7"/>
          <w:rFonts w:ascii="Times New Roman" w:eastAsia="Segoe UI Light" w:hAnsi="Times New Roman" w:cs="Times New Roman"/>
          <w:b/>
          <w:bCs/>
          <w:color w:val="000000"/>
        </w:rPr>
        <w:t xml:space="preserve"> </w:t>
      </w:r>
      <w:bookmarkEnd w:id="13"/>
    </w:p>
    <w:p w14:paraId="765E93C6" w14:textId="77777777" w:rsidR="0055151B" w:rsidRPr="00C07BA9" w:rsidRDefault="0055151B" w:rsidP="0055151B">
      <w:pPr>
        <w:spacing w:after="120" w:line="240" w:lineRule="auto"/>
        <w:jc w:val="both"/>
        <w:rPr>
          <w:rStyle w:val="a7"/>
          <w:rFonts w:ascii="Times New Roman" w:eastAsia="Segoe UI Light" w:hAnsi="Times New Roman" w:cs="Times New Roman"/>
          <w:color w:val="222222"/>
          <w:sz w:val="24"/>
          <w:szCs w:val="24"/>
          <w:shd w:val="clear" w:color="auto" w:fill="FFFFFF"/>
        </w:rPr>
      </w:pPr>
      <w:r w:rsidRPr="00C07BA9">
        <w:rPr>
          <w:rStyle w:val="a7"/>
          <w:rFonts w:ascii="Times New Roman" w:eastAsia="Segoe UI Light" w:hAnsi="Times New Roman" w:cs="Times New Roman"/>
          <w:color w:val="222222"/>
          <w:sz w:val="24"/>
          <w:szCs w:val="24"/>
          <w:shd w:val="clear" w:color="auto" w:fill="FFFFFF"/>
        </w:rPr>
        <w:t>Численность населения муниципального образования Приозерский муниципальный район Ленинградской области по данным на 01.01.2018 года составляет 61,7 тысяч человек, в том числе 22,7 тысячи человек – городское население и 39,0 тысячи человек – сельское. Административный центр город Приозерск относится к категории малых городов и насчитывает 18,7 тыс. человек.</w:t>
      </w:r>
    </w:p>
    <w:p w14:paraId="25581442" w14:textId="77777777" w:rsidR="0055151B" w:rsidRPr="00C07BA9" w:rsidRDefault="0055151B" w:rsidP="0055151B">
      <w:pPr>
        <w:pStyle w:val="a4"/>
        <w:shd w:val="clear" w:color="auto" w:fill="FFFFFF"/>
        <w:spacing w:before="0" w:after="120"/>
        <w:jc w:val="both"/>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t>Рисунок 1.2.1-1. Динамика численности населения Приозерского муниципального района (на 1 января текущего года)</w:t>
      </w:r>
    </w:p>
    <w:p w14:paraId="3F0DEF3C" w14:textId="77777777" w:rsidR="0055151B" w:rsidRPr="00C07BA9" w:rsidRDefault="0055151B" w:rsidP="0055151B">
      <w:pPr>
        <w:spacing w:before="120" w:after="0" w:line="276" w:lineRule="auto"/>
        <w:jc w:val="both"/>
        <w:rPr>
          <w:rStyle w:val="a7"/>
          <w:rFonts w:ascii="Times New Roman" w:eastAsia="Segoe UI Light" w:hAnsi="Times New Roman" w:cs="Times New Roman"/>
          <w:color w:val="222222"/>
          <w:sz w:val="24"/>
          <w:szCs w:val="24"/>
          <w:shd w:val="clear" w:color="auto" w:fill="FFFFFF"/>
        </w:rPr>
      </w:pPr>
      <w:r w:rsidRPr="00C07BA9">
        <w:rPr>
          <w:rFonts w:ascii="Times New Roman" w:hAnsi="Times New Roman" w:cs="Times New Roman"/>
          <w:noProof/>
          <w:sz w:val="24"/>
          <w:szCs w:val="24"/>
          <w:lang w:eastAsia="ru-RU"/>
        </w:rPr>
        <w:drawing>
          <wp:inline distT="0" distB="0" distL="0" distR="0" wp14:anchorId="6B286295" wp14:editId="075ADCF4">
            <wp:extent cx="5937885" cy="2968625"/>
            <wp:effectExtent l="0" t="0" r="5715" b="3175"/>
            <wp:docPr id="4" name="Диаграмма 4">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52B2A31C-7AF0-4B88-A254-74B5CBE4C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9FA0AC" w14:textId="77777777" w:rsidR="0055151B" w:rsidRPr="00C07BA9" w:rsidRDefault="0055151B" w:rsidP="0055151B">
      <w:pPr>
        <w:pStyle w:val="1c"/>
        <w:spacing w:before="120" w:line="276" w:lineRule="auto"/>
        <w:jc w:val="right"/>
        <w:rPr>
          <w:rStyle w:val="a7"/>
          <w:rFonts w:eastAsia="Segoe UI Light"/>
          <w:sz w:val="24"/>
          <w:szCs w:val="24"/>
        </w:rPr>
      </w:pPr>
      <w:r w:rsidRPr="00C07BA9">
        <w:rPr>
          <w:rStyle w:val="a7"/>
          <w:rFonts w:eastAsia="Segoe UI Light"/>
          <w:color w:val="222222"/>
          <w:sz w:val="24"/>
          <w:szCs w:val="24"/>
          <w:shd w:val="clear" w:color="auto" w:fill="FFFFFF"/>
        </w:rPr>
        <w:t>Источник: http://www.gks.ru/</w:t>
      </w:r>
    </w:p>
    <w:p w14:paraId="4AE3B216" w14:textId="77777777" w:rsidR="0055151B" w:rsidRPr="00C07BA9" w:rsidRDefault="0055151B" w:rsidP="0055151B">
      <w:pPr>
        <w:pStyle w:val="1c"/>
        <w:spacing w:after="120"/>
        <w:jc w:val="both"/>
        <w:rPr>
          <w:rStyle w:val="a7"/>
          <w:rFonts w:eastAsia="Segoe UI Light"/>
          <w:sz w:val="24"/>
          <w:szCs w:val="24"/>
        </w:rPr>
      </w:pPr>
      <w:r w:rsidRPr="00C07BA9">
        <w:rPr>
          <w:rStyle w:val="a7"/>
          <w:rFonts w:eastAsia="Segoe UI Light"/>
          <w:sz w:val="24"/>
          <w:szCs w:val="24"/>
        </w:rPr>
        <w:t xml:space="preserve">Сложившаяся в Приозерском районе демографическая ситуация в целом типична для Российской Федерации: наблюдаются низкие показатели рождаемости и высокие показатели смертности. Численность населения района сокращается (за 5 лет населения сократилось на 2,1%, при этом городское и сельское население сокращается в равной динамике). </w:t>
      </w:r>
      <w:r w:rsidR="007848FE" w:rsidRPr="00C07BA9">
        <w:rPr>
          <w:rStyle w:val="a7"/>
          <w:rFonts w:eastAsia="Segoe UI Light"/>
          <w:sz w:val="24"/>
          <w:szCs w:val="24"/>
        </w:rPr>
        <w:t>Естественная убыль населения</w:t>
      </w:r>
      <w:r w:rsidRPr="00C07BA9">
        <w:rPr>
          <w:rStyle w:val="a7"/>
          <w:rFonts w:eastAsia="Segoe UI Light"/>
          <w:sz w:val="24"/>
          <w:szCs w:val="24"/>
        </w:rPr>
        <w:t xml:space="preserve"> наблюдается за весь период исследования: ежегодно на территории Приозерского района в среднем умирает на 353 человека больше, чем рождается.</w:t>
      </w:r>
    </w:p>
    <w:p w14:paraId="1C33DA66" w14:textId="77777777" w:rsidR="0055151B" w:rsidRPr="00C07BA9" w:rsidRDefault="0055151B" w:rsidP="0055151B">
      <w:pPr>
        <w:pStyle w:val="a4"/>
        <w:keepNext/>
        <w:shd w:val="clear" w:color="auto" w:fill="FFFFFF"/>
        <w:spacing w:before="0" w:after="120"/>
        <w:jc w:val="both"/>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t>Таблица 1.2.1-1 Динамика показателей смертности, рождаемости, естественного прироста на территории Приозерского муниципального район в период с 2012 по 2017 год</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743"/>
        <w:gridCol w:w="935"/>
        <w:gridCol w:w="936"/>
        <w:gridCol w:w="935"/>
        <w:gridCol w:w="936"/>
        <w:gridCol w:w="935"/>
        <w:gridCol w:w="936"/>
      </w:tblGrid>
      <w:tr w:rsidR="0055151B" w:rsidRPr="00C07BA9" w14:paraId="5CA63B2C" w14:textId="77777777" w:rsidTr="00AE2B73">
        <w:trPr>
          <w:trHeight w:val="250"/>
          <w:tblHeader/>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4E3DD2" w14:textId="77777777" w:rsidR="0055151B" w:rsidRPr="00C07BA9" w:rsidRDefault="0055151B" w:rsidP="0055151B">
            <w:pPr>
              <w:spacing w:line="240" w:lineRule="auto"/>
              <w:jc w:val="center"/>
              <w:rPr>
                <w:rFonts w:eastAsia="Calibri"/>
                <w:color w:val="000000"/>
                <w:sz w:val="24"/>
                <w:szCs w:val="24"/>
              </w:rPr>
            </w:pPr>
            <w:r w:rsidRPr="00C07BA9">
              <w:rPr>
                <w:rStyle w:val="a7"/>
                <w:rFonts w:eastAsia="Segoe UI Light"/>
                <w:sz w:val="24"/>
                <w:szCs w:val="24"/>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A64EB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725DF5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F64DA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0CA30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D639D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754A0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2017</w:t>
            </w:r>
          </w:p>
        </w:tc>
      </w:tr>
      <w:tr w:rsidR="0055151B" w:rsidRPr="00C07BA9" w14:paraId="2FC7EF3D" w14:textId="77777777" w:rsidTr="007724AE">
        <w:trPr>
          <w:trHeight w:val="250"/>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38E325" w14:textId="77777777" w:rsidR="0055151B" w:rsidRPr="00C07BA9" w:rsidRDefault="0055151B" w:rsidP="0055151B">
            <w:pPr>
              <w:spacing w:line="240" w:lineRule="auto"/>
              <w:rPr>
                <w:sz w:val="24"/>
                <w:szCs w:val="24"/>
              </w:rPr>
            </w:pPr>
            <w:r w:rsidRPr="00C07BA9">
              <w:rPr>
                <w:rStyle w:val="a7"/>
                <w:rFonts w:eastAsia="Segoe UI Light"/>
                <w:sz w:val="24"/>
                <w:szCs w:val="24"/>
              </w:rPr>
              <w:t>Число умерших,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EEC5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948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6CAC3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964</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180DE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895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93E4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891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3776A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919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CF890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809</w:t>
            </w:r>
          </w:p>
        </w:tc>
      </w:tr>
      <w:tr w:rsidR="0055151B" w:rsidRPr="00C07BA9" w14:paraId="47B93EB6" w14:textId="77777777" w:rsidTr="007724AE">
        <w:trPr>
          <w:trHeight w:val="453"/>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31C503" w14:textId="77777777" w:rsidR="0055151B" w:rsidRPr="00C07BA9" w:rsidRDefault="0055151B" w:rsidP="0055151B">
            <w:pPr>
              <w:spacing w:line="240" w:lineRule="auto"/>
              <w:rPr>
                <w:sz w:val="24"/>
                <w:szCs w:val="24"/>
              </w:rPr>
            </w:pPr>
            <w:r w:rsidRPr="00C07BA9">
              <w:rPr>
                <w:rStyle w:val="a7"/>
                <w:rFonts w:eastAsia="Segoe UI Light"/>
                <w:sz w:val="24"/>
                <w:szCs w:val="24"/>
              </w:rPr>
              <w:t>Число родившихся (без мертворожденных),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5FD35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607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3C775F"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533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BC302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578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9054A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562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0CA0F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560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88588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482</w:t>
            </w:r>
          </w:p>
        </w:tc>
      </w:tr>
      <w:tr w:rsidR="0055151B" w:rsidRPr="00C07BA9" w14:paraId="4E2D7E1D" w14:textId="77777777" w:rsidTr="007724AE">
        <w:trPr>
          <w:trHeight w:val="505"/>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A795C6" w14:textId="77777777" w:rsidR="0055151B" w:rsidRPr="00C07BA9" w:rsidRDefault="0055151B" w:rsidP="0055151B">
            <w:pPr>
              <w:spacing w:line="240" w:lineRule="auto"/>
              <w:rPr>
                <w:sz w:val="24"/>
                <w:szCs w:val="24"/>
              </w:rPr>
            </w:pPr>
            <w:r w:rsidRPr="00C07BA9">
              <w:rPr>
                <w:rStyle w:val="a7"/>
                <w:rFonts w:eastAsia="Segoe UI Light"/>
                <w:sz w:val="24"/>
                <w:szCs w:val="24"/>
              </w:rPr>
              <w:t>Естественный прирост,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29959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-341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5D62D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-431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63597"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-317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62A70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-329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AE110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-359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02BC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-327</w:t>
            </w:r>
          </w:p>
        </w:tc>
      </w:tr>
    </w:tbl>
    <w:p w14:paraId="424BF72D" w14:textId="77777777" w:rsidR="0055151B" w:rsidRPr="00C07BA9" w:rsidRDefault="0055151B" w:rsidP="0055151B">
      <w:pPr>
        <w:pStyle w:val="a4"/>
        <w:shd w:val="clear" w:color="auto" w:fill="FFFFFF"/>
        <w:spacing w:before="120" w:after="0" w:line="276" w:lineRule="auto"/>
        <w:jc w:val="right"/>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t>Источник: Росстат, Ежегодные доклады главы администрации МО Приозерский муниципальный район</w:t>
      </w:r>
    </w:p>
    <w:p w14:paraId="77564E9D" w14:textId="77777777" w:rsidR="0055151B" w:rsidRPr="00C07BA9" w:rsidRDefault="0055151B" w:rsidP="0055151B">
      <w:pPr>
        <w:pStyle w:val="a4"/>
        <w:shd w:val="clear" w:color="auto" w:fill="FFFFFF"/>
        <w:spacing w:before="120" w:after="0" w:line="276" w:lineRule="auto"/>
        <w:jc w:val="both"/>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lastRenderedPageBreak/>
        <w:t>Рисунок 1.2.1-2. Динамика показателей рождаемости, смертности, естественного прироста МО Приозерский муниципальный район</w:t>
      </w:r>
    </w:p>
    <w:p w14:paraId="4512D200" w14:textId="77777777" w:rsidR="0055151B" w:rsidRPr="00C07BA9" w:rsidRDefault="0055151B" w:rsidP="0055151B">
      <w:pPr>
        <w:pStyle w:val="a4"/>
        <w:shd w:val="clear" w:color="auto" w:fill="FFFFFF"/>
        <w:spacing w:before="120" w:after="0" w:line="276" w:lineRule="auto"/>
        <w:jc w:val="both"/>
        <w:rPr>
          <w:rStyle w:val="a7"/>
          <w:rFonts w:eastAsia="Segoe UI Light" w:cs="Times New Roman"/>
          <w:color w:val="222222"/>
          <w:shd w:val="clear" w:color="auto" w:fill="FFFFFF"/>
        </w:rPr>
      </w:pPr>
      <w:r w:rsidRPr="00C07BA9">
        <w:rPr>
          <w:rFonts w:cs="Times New Roman"/>
          <w:noProof/>
        </w:rPr>
        <w:drawing>
          <wp:inline distT="0" distB="0" distL="0" distR="0" wp14:anchorId="43DB22A1" wp14:editId="48CC57D9">
            <wp:extent cx="6210795" cy="3788229"/>
            <wp:effectExtent l="0" t="0" r="0" b="3175"/>
            <wp:docPr id="1073741830" name="Диаграмма 1073741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0F124D" w14:textId="77777777" w:rsidR="0055151B" w:rsidRPr="00C07BA9" w:rsidRDefault="0055151B" w:rsidP="0055151B">
      <w:pPr>
        <w:pStyle w:val="a4"/>
        <w:shd w:val="clear" w:color="auto" w:fill="FFFFFF"/>
        <w:spacing w:before="120" w:after="0" w:line="276" w:lineRule="auto"/>
        <w:jc w:val="right"/>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t>Источник: Росстат, данные муниципального района</w:t>
      </w:r>
    </w:p>
    <w:p w14:paraId="233E1F0B" w14:textId="77777777" w:rsidR="0055151B" w:rsidRPr="00C07BA9" w:rsidRDefault="0055151B" w:rsidP="0055151B">
      <w:pPr>
        <w:pStyle w:val="a4"/>
        <w:shd w:val="clear" w:color="auto" w:fill="FFFFFF"/>
        <w:spacing w:before="0" w:after="120"/>
        <w:jc w:val="both"/>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t>В сравнении с демографическими показателями по Ленинградской области, Северо-Западному Федеральному округу и в целом по России, Приозерский муниципальный район демонстрирует низкий уровень рождаемости, смертность находится на среднем уровне по Ленинградской области и превышает показатели по СЗФО и в целом по России. Такая же ситуация с показателем естественного прироста на 1000 человек населения.</w:t>
      </w:r>
    </w:p>
    <w:p w14:paraId="2139A145" w14:textId="77777777" w:rsidR="0055151B" w:rsidRPr="00C07BA9" w:rsidRDefault="0055151B" w:rsidP="00AE2B73">
      <w:pPr>
        <w:pStyle w:val="a4"/>
        <w:keepNext/>
        <w:shd w:val="clear" w:color="auto" w:fill="FFFFFF"/>
        <w:spacing w:before="0" w:after="120"/>
        <w:jc w:val="both"/>
        <w:rPr>
          <w:rStyle w:val="a7"/>
          <w:rFonts w:eastAsia="Segoe UI Light" w:cs="Times New Roman"/>
          <w:color w:val="222222"/>
          <w:shd w:val="clear" w:color="auto" w:fill="FFFFFF"/>
        </w:rPr>
      </w:pPr>
      <w:r w:rsidRPr="00C07BA9">
        <w:rPr>
          <w:rStyle w:val="a7"/>
          <w:rFonts w:eastAsia="Segoe UI Light" w:cs="Times New Roman"/>
          <w:color w:val="222222"/>
          <w:shd w:val="clear" w:color="auto" w:fill="FFFFFF"/>
        </w:rPr>
        <w:t>Таблица 1.2.1-2 Сравнение показателей естественного движения населения (на 1 января 2018 года), промилле</w:t>
      </w:r>
    </w:p>
    <w:tbl>
      <w:tblPr>
        <w:tblStyle w:val="TableNormal"/>
        <w:tblW w:w="9356"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59"/>
        <w:gridCol w:w="1942"/>
        <w:gridCol w:w="1943"/>
        <w:gridCol w:w="1942"/>
        <w:gridCol w:w="1870"/>
      </w:tblGrid>
      <w:tr w:rsidR="0055151B" w:rsidRPr="00C07BA9" w14:paraId="35A589D2" w14:textId="77777777" w:rsidTr="007724AE">
        <w:trPr>
          <w:trHeight w:val="802"/>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EC975A" w14:textId="77777777" w:rsidR="0055151B" w:rsidRPr="00C07BA9" w:rsidRDefault="0055151B" w:rsidP="0085681E">
            <w:pPr>
              <w:spacing w:line="240" w:lineRule="auto"/>
              <w:jc w:val="center"/>
              <w:rPr>
                <w:rFonts w:eastAsia="Calibri"/>
                <w:color w:val="000000"/>
                <w:sz w:val="24"/>
                <w:szCs w:val="24"/>
              </w:rPr>
            </w:pPr>
            <w:r w:rsidRPr="00C07BA9">
              <w:rPr>
                <w:rStyle w:val="a7"/>
                <w:rFonts w:eastAsia="Segoe UI Light"/>
                <w:sz w:val="24"/>
                <w:szCs w:val="24"/>
              </w:rPr>
              <w:t>Показатель</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7735E2"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МО Приозерский район</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5ADEF0"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Ленинградская область</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279419"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СЗФО</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69671D"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Российская Федерация</w:t>
            </w:r>
          </w:p>
        </w:tc>
      </w:tr>
      <w:tr w:rsidR="0055151B" w:rsidRPr="00C07BA9" w14:paraId="3F957E4F" w14:textId="77777777" w:rsidTr="007724AE">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A4FF4D"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Рождаемость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E307CA"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7,8</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AE898E"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8,3</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FD6C4"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11,1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3EF04D"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11,5</w:t>
            </w:r>
          </w:p>
        </w:tc>
      </w:tr>
      <w:tr w:rsidR="0055151B" w:rsidRPr="00C07BA9" w14:paraId="78540B3A" w14:textId="77777777" w:rsidTr="007724AE">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1B6959"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Смертность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A57490"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13,1</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75B478"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13,3</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99389C"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12,8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1D8A6C"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12,4</w:t>
            </w:r>
          </w:p>
        </w:tc>
      </w:tr>
      <w:tr w:rsidR="0055151B" w:rsidRPr="00C07BA9" w14:paraId="051782D4" w14:textId="77777777" w:rsidTr="007724AE">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3FA08A"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Естественный прирост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FE9A55"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-5,3</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73A4AA"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-5</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80FC47"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-1,7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5B068E" w14:textId="77777777" w:rsidR="0055151B" w:rsidRPr="00C07BA9" w:rsidRDefault="0055151B" w:rsidP="0085681E">
            <w:pPr>
              <w:spacing w:line="240" w:lineRule="auto"/>
              <w:jc w:val="center"/>
              <w:rPr>
                <w:sz w:val="24"/>
                <w:szCs w:val="24"/>
              </w:rPr>
            </w:pPr>
            <w:r w:rsidRPr="00C07BA9">
              <w:rPr>
                <w:rStyle w:val="a7"/>
                <w:rFonts w:eastAsia="Segoe UI Light"/>
                <w:sz w:val="24"/>
                <w:szCs w:val="24"/>
              </w:rPr>
              <w:t>-0,9</w:t>
            </w:r>
          </w:p>
        </w:tc>
      </w:tr>
    </w:tbl>
    <w:p w14:paraId="7202C1A0" w14:textId="77777777" w:rsidR="0055151B" w:rsidRPr="00C07BA9" w:rsidRDefault="0055151B" w:rsidP="0055151B">
      <w:pPr>
        <w:pStyle w:val="1c"/>
        <w:spacing w:before="120" w:line="276" w:lineRule="auto"/>
        <w:jc w:val="right"/>
        <w:rPr>
          <w:rStyle w:val="a7"/>
          <w:rFonts w:eastAsia="Segoe UI Light"/>
          <w:sz w:val="24"/>
          <w:szCs w:val="24"/>
        </w:rPr>
      </w:pPr>
      <w:r w:rsidRPr="00C07BA9">
        <w:rPr>
          <w:rStyle w:val="a7"/>
          <w:rFonts w:eastAsia="Segoe UI Light"/>
          <w:sz w:val="24"/>
          <w:szCs w:val="24"/>
        </w:rPr>
        <w:t>Источник: Росстат, данные муниципального района</w:t>
      </w:r>
    </w:p>
    <w:p w14:paraId="6ECB0352" w14:textId="77777777" w:rsidR="0055151B" w:rsidRPr="00C07BA9" w:rsidRDefault="0055151B" w:rsidP="0055151B">
      <w:pPr>
        <w:pStyle w:val="1c"/>
        <w:spacing w:after="120"/>
        <w:jc w:val="both"/>
        <w:rPr>
          <w:rStyle w:val="a7"/>
          <w:rFonts w:eastAsia="Segoe UI Light"/>
          <w:sz w:val="24"/>
          <w:szCs w:val="24"/>
        </w:rPr>
      </w:pPr>
      <w:r w:rsidRPr="00C07BA9">
        <w:rPr>
          <w:rStyle w:val="a7"/>
          <w:rFonts w:eastAsia="Segoe UI Light"/>
          <w:b/>
          <w:bCs/>
          <w:sz w:val="24"/>
          <w:szCs w:val="24"/>
        </w:rPr>
        <w:t xml:space="preserve">Возрастная структура населения </w:t>
      </w:r>
      <w:r w:rsidRPr="00C07BA9">
        <w:rPr>
          <w:rStyle w:val="a7"/>
          <w:rFonts w:eastAsia="Segoe UI Light"/>
          <w:sz w:val="24"/>
          <w:szCs w:val="24"/>
        </w:rPr>
        <w:t xml:space="preserve">Приозерского района характеризуется большой долей населения в трудоспособном возрасте – более 55% (с 16 до 54 – для женщин, с 16 до 59 – </w:t>
      </w:r>
      <w:r w:rsidRPr="00C07BA9">
        <w:rPr>
          <w:rStyle w:val="a7"/>
          <w:rFonts w:eastAsia="Segoe UI Light"/>
          <w:sz w:val="24"/>
          <w:szCs w:val="24"/>
        </w:rPr>
        <w:lastRenderedPageBreak/>
        <w:t>для мужчин), почти 30% населения – лица старше трудоспособного возраста (старше 55 для женщин, старше 60 для мужчин) и более 15% – моложе (младше 15 лет). При этом в динамике с 2012 года возрастная структура практически не изменилась, наблюдается процесс общего старения населения (доля трудоспособного населения сокращается), а доля лиц старше трудоспособного возраста растёт.</w:t>
      </w:r>
    </w:p>
    <w:p w14:paraId="7D4B45B7" w14:textId="77777777" w:rsidR="0055151B" w:rsidRPr="00C07BA9" w:rsidRDefault="0055151B" w:rsidP="0055151B">
      <w:pPr>
        <w:pStyle w:val="1c"/>
        <w:spacing w:after="120"/>
        <w:jc w:val="both"/>
        <w:rPr>
          <w:rStyle w:val="a7"/>
          <w:rFonts w:eastAsia="Segoe UI Light"/>
          <w:sz w:val="24"/>
          <w:szCs w:val="24"/>
        </w:rPr>
      </w:pPr>
      <w:r w:rsidRPr="00C07BA9">
        <w:rPr>
          <w:rStyle w:val="a7"/>
          <w:rFonts w:eastAsia="Segoe UI Light"/>
          <w:color w:val="222222"/>
          <w:sz w:val="24"/>
          <w:szCs w:val="24"/>
          <w:shd w:val="clear" w:color="auto" w:fill="FFFFFF"/>
        </w:rPr>
        <w:t>Рисунок 1.2.1-3. Возрастная структура населения Приозерского муниципального района в динамике 2012-2017 гг., %</w:t>
      </w:r>
    </w:p>
    <w:p w14:paraId="4BBE7118" w14:textId="77777777" w:rsidR="0055151B" w:rsidRPr="00C07BA9" w:rsidRDefault="0055151B" w:rsidP="0055151B">
      <w:pPr>
        <w:pStyle w:val="1c"/>
        <w:spacing w:before="120" w:line="276" w:lineRule="auto"/>
        <w:jc w:val="both"/>
        <w:rPr>
          <w:rStyle w:val="a7"/>
          <w:rFonts w:eastAsia="Segoe UI Light"/>
          <w:sz w:val="24"/>
          <w:szCs w:val="24"/>
        </w:rPr>
      </w:pPr>
      <w:r w:rsidRPr="00C07BA9">
        <w:rPr>
          <w:noProof/>
          <w:sz w:val="24"/>
          <w:szCs w:val="24"/>
        </w:rPr>
        <w:drawing>
          <wp:inline distT="0" distB="0" distL="0" distR="0" wp14:anchorId="6253061B" wp14:editId="261E37B1">
            <wp:extent cx="1623848" cy="2695903"/>
            <wp:effectExtent l="0" t="0" r="0" b="0"/>
            <wp:docPr id="5" name="Диаграмма 5">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A7AB5665-C46A-418E-80DE-F5045D07B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07BA9">
        <w:rPr>
          <w:noProof/>
          <w:sz w:val="24"/>
          <w:szCs w:val="24"/>
        </w:rPr>
        <w:drawing>
          <wp:inline distT="0" distB="0" distL="0" distR="0" wp14:anchorId="704B3AC5" wp14:editId="111A7D9F">
            <wp:extent cx="2238703" cy="2695903"/>
            <wp:effectExtent l="0" t="0" r="0" b="0"/>
            <wp:docPr id="3" name="Диаграмма 3">
              <a:extLst xmlns:a="http://schemas.openxmlformats.org/drawingml/2006/main">
                <a:ext uri="{FF2B5EF4-FFF2-40B4-BE49-F238E27FC236}">
                  <a16:creationId xmlns:ve="http://schemas.openxmlformats.org/markup-compatibility/2006"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24EBD0DB-D115-44B9-B69B-F9B1C1B31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058A0C" w14:textId="77777777" w:rsidR="0055151B" w:rsidRPr="00C07BA9" w:rsidRDefault="0055151B" w:rsidP="0055151B">
      <w:pPr>
        <w:pStyle w:val="1c"/>
        <w:spacing w:before="120" w:line="276" w:lineRule="auto"/>
        <w:jc w:val="right"/>
        <w:rPr>
          <w:rStyle w:val="a7"/>
          <w:rFonts w:eastAsia="Segoe UI Light"/>
          <w:sz w:val="24"/>
          <w:szCs w:val="24"/>
        </w:rPr>
      </w:pPr>
      <w:r w:rsidRPr="00C07BA9">
        <w:rPr>
          <w:rStyle w:val="a7"/>
          <w:rFonts w:eastAsia="Segoe UI Light"/>
          <w:sz w:val="24"/>
          <w:szCs w:val="24"/>
        </w:rPr>
        <w:t>Источник: Росстат, данные муниципального района</w:t>
      </w:r>
    </w:p>
    <w:p w14:paraId="438DD084" w14:textId="77777777" w:rsidR="0055151B" w:rsidRPr="00C07BA9" w:rsidRDefault="0055151B" w:rsidP="0055151B">
      <w:pPr>
        <w:pStyle w:val="1c"/>
        <w:spacing w:after="120"/>
        <w:jc w:val="both"/>
        <w:rPr>
          <w:rStyle w:val="a7"/>
          <w:rFonts w:eastAsia="Segoe UI Light"/>
          <w:sz w:val="24"/>
          <w:szCs w:val="24"/>
        </w:rPr>
      </w:pPr>
      <w:r w:rsidRPr="00C07BA9">
        <w:rPr>
          <w:rStyle w:val="a7"/>
          <w:rFonts w:eastAsia="Segoe UI Light"/>
          <w:sz w:val="24"/>
          <w:szCs w:val="24"/>
        </w:rPr>
        <w:t>В</w:t>
      </w:r>
      <w:r w:rsidRPr="00C07BA9">
        <w:rPr>
          <w:rStyle w:val="a7"/>
          <w:rFonts w:eastAsia="Segoe UI Light"/>
          <w:b/>
          <w:bCs/>
          <w:sz w:val="24"/>
          <w:szCs w:val="24"/>
        </w:rPr>
        <w:t xml:space="preserve"> территориальном разрезе </w:t>
      </w:r>
      <w:r w:rsidRPr="00C07BA9">
        <w:rPr>
          <w:rStyle w:val="a7"/>
          <w:rFonts w:eastAsia="Segoe UI Light"/>
          <w:sz w:val="24"/>
          <w:szCs w:val="24"/>
        </w:rPr>
        <w:t>население распределено неравномерно. Самая большая численность населения на 1 января 2018 года зарегистрирована на территории Приозерского городского поселения (18,7 тыс. чел.), и на территории Сосновского сельского поселения (11,4 тыс. чел.). 2 муниципальных образования Приозерского муниципального района имеют численность населения в диапазоне от 4 до 7,5 тыс. человек, 9 муниципальных образований имеют численность населения от 1 до 3 тыс. человек, одно муниципальное образование (Севастьяновское сельское поселение) имеет численность менее 1000 человек по данным за 2017 год.</w:t>
      </w:r>
    </w:p>
    <w:p w14:paraId="32852FD8" w14:textId="77777777" w:rsidR="0055151B" w:rsidRPr="00C07BA9" w:rsidRDefault="0055151B" w:rsidP="0055151B">
      <w:pPr>
        <w:pStyle w:val="1c"/>
        <w:spacing w:after="120"/>
        <w:jc w:val="both"/>
        <w:rPr>
          <w:rStyle w:val="a7"/>
          <w:rFonts w:eastAsia="Segoe UI Light"/>
          <w:sz w:val="24"/>
          <w:szCs w:val="24"/>
        </w:rPr>
      </w:pPr>
      <w:r w:rsidRPr="00C07BA9">
        <w:rPr>
          <w:rStyle w:val="a7"/>
          <w:rFonts w:eastAsia="Segoe UI Light"/>
          <w:color w:val="222222"/>
          <w:sz w:val="24"/>
          <w:szCs w:val="24"/>
          <w:shd w:val="clear" w:color="auto" w:fill="FFFFFF"/>
        </w:rPr>
        <w:t xml:space="preserve">Таблица 1.2.1-3. </w:t>
      </w:r>
      <w:r w:rsidRPr="00C07BA9">
        <w:rPr>
          <w:rStyle w:val="a7"/>
          <w:rFonts w:eastAsia="Segoe UI Light"/>
          <w:sz w:val="24"/>
          <w:szCs w:val="24"/>
        </w:rPr>
        <w:t>Динамика численности населения муниципальных образований Приозерского муниципального района Ленинградской области</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7"/>
        <w:gridCol w:w="2268"/>
        <w:gridCol w:w="851"/>
        <w:gridCol w:w="992"/>
        <w:gridCol w:w="851"/>
        <w:gridCol w:w="850"/>
        <w:gridCol w:w="851"/>
        <w:gridCol w:w="897"/>
        <w:gridCol w:w="608"/>
        <w:gridCol w:w="706"/>
      </w:tblGrid>
      <w:tr w:rsidR="0055151B" w:rsidRPr="00C07BA9" w14:paraId="7BD3565E" w14:textId="77777777" w:rsidTr="00075C8A">
        <w:trPr>
          <w:trHeight w:val="730"/>
          <w:tblHead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94DC8" w14:textId="77777777" w:rsidR="0055151B" w:rsidRPr="00C07BA9" w:rsidRDefault="0055151B" w:rsidP="0055151B">
            <w:pPr>
              <w:spacing w:line="240" w:lineRule="auto"/>
              <w:jc w:val="center"/>
              <w:rPr>
                <w:rFonts w:eastAsia="Calibri"/>
                <w:sz w:val="24"/>
                <w:szCs w:val="24"/>
              </w:rPr>
            </w:pPr>
            <w:r w:rsidRPr="00C07BA9">
              <w:rPr>
                <w:rStyle w:val="a7"/>
                <w:rFonts w:eastAsia="Segoe UI Light"/>
                <w:sz w:val="24"/>
                <w:szCs w:val="24"/>
              </w:rPr>
              <w:t>№</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9C31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Муниципальное образование</w:t>
            </w:r>
          </w:p>
        </w:tc>
        <w:tc>
          <w:tcPr>
            <w:tcW w:w="529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EA74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Численность населения</w:t>
            </w: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A4C2D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Изменение численности населения</w:t>
            </w:r>
          </w:p>
        </w:tc>
      </w:tr>
      <w:tr w:rsidR="0055151B" w:rsidRPr="00C07BA9" w14:paraId="3C77B471" w14:textId="77777777" w:rsidTr="00075C8A">
        <w:trPr>
          <w:trHeight w:val="490"/>
          <w:tblHeader/>
        </w:trPr>
        <w:tc>
          <w:tcPr>
            <w:tcW w:w="56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A5510D" w14:textId="77777777" w:rsidR="0055151B" w:rsidRPr="00C07BA9" w:rsidRDefault="0055151B" w:rsidP="0055151B">
            <w:pPr>
              <w:spacing w:line="240" w:lineRule="auto"/>
              <w:rPr>
                <w:rFonts w:eastAsia="Calibri"/>
                <w:color w:val="000000"/>
                <w:sz w:val="24"/>
                <w:szCs w:val="24"/>
                <w:u w:color="00000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235821" w14:textId="77777777" w:rsidR="0055151B" w:rsidRPr="00C07BA9" w:rsidRDefault="0055151B" w:rsidP="0055151B">
            <w:pPr>
              <w:spacing w:line="240" w:lineRule="auto"/>
              <w:rPr>
                <w:rFonts w:eastAsia="Calibri"/>
                <w:color w:val="000000"/>
                <w:sz w:val="24"/>
                <w:szCs w:val="24"/>
                <w:u w:color="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F8E64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2012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A7B23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2013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6C180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2014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E2D77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2015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7144B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2016 год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6728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2017 год</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439E0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чел.</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1219E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w:t>
            </w:r>
          </w:p>
        </w:tc>
      </w:tr>
      <w:tr w:rsidR="0055151B" w:rsidRPr="00C07BA9" w14:paraId="24A215DB" w14:textId="77777777" w:rsidTr="00075C8A">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2158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1020DB" w14:textId="77777777" w:rsidR="0055151B" w:rsidRPr="00C07BA9" w:rsidRDefault="0055151B" w:rsidP="0055151B">
            <w:pPr>
              <w:spacing w:line="240" w:lineRule="auto"/>
              <w:rPr>
                <w:sz w:val="24"/>
                <w:szCs w:val="24"/>
              </w:rPr>
            </w:pPr>
            <w:r w:rsidRPr="00C07BA9">
              <w:rPr>
                <w:rStyle w:val="a7"/>
                <w:rFonts w:eastAsia="Segoe UI Light"/>
                <w:sz w:val="24"/>
                <w:szCs w:val="24"/>
              </w:rPr>
              <w:t xml:space="preserve">Приозерское городское поселение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9120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19300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C47CC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19184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F44CB7"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19109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2FE19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19005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ED76C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18850</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F1A65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18757</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87952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-543</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72A7F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-2,89</w:t>
            </w:r>
          </w:p>
        </w:tc>
      </w:tr>
      <w:tr w:rsidR="0055151B" w:rsidRPr="00C07BA9" w14:paraId="23BC0150"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2D40B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184AE6" w14:textId="77777777" w:rsidR="0055151B" w:rsidRPr="00C07BA9" w:rsidRDefault="0055151B" w:rsidP="0055151B">
            <w:pPr>
              <w:spacing w:line="240" w:lineRule="auto"/>
              <w:rPr>
                <w:sz w:val="24"/>
                <w:szCs w:val="24"/>
              </w:rPr>
            </w:pPr>
            <w:r w:rsidRPr="00C07BA9">
              <w:rPr>
                <w:rStyle w:val="a7"/>
                <w:rFonts w:eastAsia="Segoe UI Light"/>
                <w:sz w:val="24"/>
                <w:szCs w:val="24"/>
              </w:rPr>
              <w:t>Кузнечнинское городское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FE502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4432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649B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4411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564E3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4397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02727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4345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ECF4D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4299</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7A119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4192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01586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-240</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A9F22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-5,73</w:t>
            </w:r>
          </w:p>
        </w:tc>
      </w:tr>
      <w:tr w:rsidR="0055151B" w:rsidRPr="00C07BA9" w14:paraId="63016D2E" w14:textId="77777777" w:rsidTr="00075C8A">
        <w:trPr>
          <w:trHeight w:val="7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8B1B8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lastRenderedPageBreak/>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CC09F" w14:textId="4B65A97B" w:rsidR="0055151B" w:rsidRPr="00C07BA9" w:rsidRDefault="00075C8A" w:rsidP="0055151B">
            <w:pPr>
              <w:spacing w:line="240" w:lineRule="auto"/>
              <w:rPr>
                <w:sz w:val="24"/>
                <w:szCs w:val="24"/>
              </w:rPr>
            </w:pPr>
            <w:r>
              <w:rPr>
                <w:rStyle w:val="a7"/>
                <w:rFonts w:eastAsia="Segoe UI Light"/>
                <w:sz w:val="24"/>
                <w:szCs w:val="24"/>
              </w:rPr>
              <w:t>Громовское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669D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2657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F7C51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2561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509E4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2546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D4058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2501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E58ED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2488</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A5DD2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2450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21A4D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DA22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-8,45</w:t>
            </w:r>
          </w:p>
        </w:tc>
      </w:tr>
      <w:tr w:rsidR="0055151B" w:rsidRPr="00C07BA9" w14:paraId="0B4948D6"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C6697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C8A5FC" w14:textId="74DED6C8" w:rsidR="0055151B" w:rsidRPr="00C07BA9" w:rsidRDefault="00075C8A" w:rsidP="0055151B">
            <w:pPr>
              <w:spacing w:line="240" w:lineRule="auto"/>
              <w:rPr>
                <w:sz w:val="24"/>
                <w:szCs w:val="24"/>
              </w:rPr>
            </w:pPr>
            <w:r>
              <w:rPr>
                <w:rStyle w:val="a7"/>
                <w:rFonts w:eastAsia="Segoe UI Light"/>
                <w:sz w:val="24"/>
                <w:szCs w:val="24"/>
              </w:rPr>
              <w:t>Запорожское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94B7B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59F65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4BA33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2766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C0953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9807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2783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1A65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2799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C6A36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76A94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+ 3,18</w:t>
            </w:r>
          </w:p>
        </w:tc>
      </w:tr>
      <w:tr w:rsidR="0055151B" w:rsidRPr="00C07BA9" w14:paraId="63EE7FAC"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C022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A4AEF" w14:textId="377EA540" w:rsidR="0055151B" w:rsidRPr="00C07BA9" w:rsidRDefault="0055151B" w:rsidP="0055151B">
            <w:pPr>
              <w:spacing w:line="240" w:lineRule="auto"/>
              <w:rPr>
                <w:sz w:val="24"/>
                <w:szCs w:val="24"/>
              </w:rPr>
            </w:pPr>
            <w:proofErr w:type="spellStart"/>
            <w:r w:rsidRPr="00C07BA9">
              <w:rPr>
                <w:rStyle w:val="a7"/>
                <w:rFonts w:eastAsia="Segoe UI Light"/>
                <w:sz w:val="24"/>
                <w:szCs w:val="24"/>
              </w:rPr>
              <w:t>Красноозёрно</w:t>
            </w:r>
            <w:r w:rsidR="00075C8A">
              <w:rPr>
                <w:rStyle w:val="a7"/>
                <w:rFonts w:eastAsia="Segoe UI Light"/>
                <w:sz w:val="24"/>
                <w:szCs w:val="24"/>
              </w:rPr>
              <w:t>е</w:t>
            </w:r>
            <w:proofErr w:type="spellEnd"/>
            <w:r w:rsidR="00075C8A">
              <w:rPr>
                <w:rStyle w:val="a7"/>
                <w:rFonts w:eastAsia="Segoe UI Light"/>
                <w:sz w:val="24"/>
                <w:szCs w:val="24"/>
              </w:rPr>
              <w:t xml:space="preserve">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C98D5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40064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1098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3D397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17C9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A687B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1125</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B0B0C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1140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797D9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D4849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3,42</w:t>
            </w:r>
          </w:p>
        </w:tc>
      </w:tr>
      <w:tr w:rsidR="0055151B" w:rsidRPr="00C07BA9" w14:paraId="019BF6A1"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A4D0E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EE616C" w14:textId="2BAB9DD4" w:rsidR="0055151B" w:rsidRPr="00C07BA9" w:rsidRDefault="00075C8A" w:rsidP="0055151B">
            <w:pPr>
              <w:spacing w:line="240" w:lineRule="auto"/>
              <w:rPr>
                <w:sz w:val="24"/>
                <w:szCs w:val="24"/>
              </w:rPr>
            </w:pPr>
            <w:r>
              <w:rPr>
                <w:rStyle w:val="a7"/>
                <w:rFonts w:eastAsia="Segoe UI Light"/>
                <w:sz w:val="24"/>
                <w:szCs w:val="24"/>
              </w:rPr>
              <w:t>Ларионовское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1C0E4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3170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5B98E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3076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67BB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3001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C4D72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2894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7DB09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2846</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EC025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2799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1D47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-371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E18AF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-13,25</w:t>
            </w:r>
          </w:p>
        </w:tc>
      </w:tr>
      <w:tr w:rsidR="0055151B" w:rsidRPr="00C07BA9" w14:paraId="1BCB81F9"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11F0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1F631F" w14:textId="0A1E3DB5" w:rsidR="0055151B" w:rsidRPr="00C07BA9" w:rsidRDefault="0055151B" w:rsidP="0055151B">
            <w:pPr>
              <w:spacing w:line="240" w:lineRule="auto"/>
              <w:rPr>
                <w:sz w:val="24"/>
                <w:szCs w:val="24"/>
              </w:rPr>
            </w:pPr>
            <w:r w:rsidRPr="00C07BA9">
              <w:rPr>
                <w:rStyle w:val="a7"/>
                <w:rFonts w:eastAsia="Segoe UI Light"/>
                <w:sz w:val="24"/>
                <w:szCs w:val="24"/>
              </w:rPr>
              <w:t>Ме</w:t>
            </w:r>
            <w:r w:rsidR="00075C8A">
              <w:rPr>
                <w:rStyle w:val="a7"/>
                <w:rFonts w:eastAsia="Segoe UI Light"/>
                <w:sz w:val="24"/>
                <w:szCs w:val="24"/>
              </w:rPr>
              <w:t>льниковское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2A87E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ADB65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2155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38EB4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2186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A66A7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4E499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2023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6B00D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2054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0C657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-24</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E526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-1,17</w:t>
            </w:r>
          </w:p>
        </w:tc>
      </w:tr>
      <w:tr w:rsidR="0055151B" w:rsidRPr="00C07BA9" w14:paraId="04EAD1FC"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45F76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315BB3" w14:textId="51A621ED" w:rsidR="0055151B" w:rsidRPr="00C07BA9" w:rsidRDefault="00075C8A" w:rsidP="0055151B">
            <w:pPr>
              <w:spacing w:line="240" w:lineRule="auto"/>
              <w:rPr>
                <w:sz w:val="24"/>
                <w:szCs w:val="24"/>
              </w:rPr>
            </w:pPr>
            <w:r>
              <w:rPr>
                <w:rStyle w:val="a7"/>
                <w:rFonts w:eastAsia="Segoe UI Light"/>
                <w:sz w:val="24"/>
                <w:szCs w:val="24"/>
              </w:rPr>
              <w:t>Мичуринское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97B2B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B0551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BD7D8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851E47"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E73DD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1845</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3D50B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1839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4DE82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0D79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-0,05</w:t>
            </w:r>
          </w:p>
        </w:tc>
      </w:tr>
      <w:tr w:rsidR="0055151B" w:rsidRPr="00C07BA9" w14:paraId="63A44569"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86712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AF1539" w14:textId="2581ED93" w:rsidR="0055151B" w:rsidRPr="00C07BA9" w:rsidRDefault="00075C8A" w:rsidP="0055151B">
            <w:pPr>
              <w:spacing w:line="240" w:lineRule="auto"/>
              <w:rPr>
                <w:sz w:val="24"/>
                <w:szCs w:val="24"/>
              </w:rPr>
            </w:pPr>
            <w:r>
              <w:rPr>
                <w:rStyle w:val="a7"/>
                <w:rFonts w:eastAsia="Segoe UI Light"/>
                <w:sz w:val="24"/>
                <w:szCs w:val="24"/>
              </w:rPr>
              <w:t>Петровское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DE67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0EB33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D9B2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36B32F"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507D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1823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8B717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1806</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8BD2E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662A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-0,33</w:t>
            </w:r>
          </w:p>
        </w:tc>
      </w:tr>
      <w:tr w:rsidR="0055151B" w:rsidRPr="00C07BA9" w14:paraId="0F5BB78E"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7C0AF"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77D6DC" w14:textId="1DFF5674" w:rsidR="0055151B" w:rsidRPr="00C07BA9" w:rsidRDefault="00075C8A" w:rsidP="0055151B">
            <w:pPr>
              <w:spacing w:line="240" w:lineRule="auto"/>
              <w:rPr>
                <w:sz w:val="24"/>
                <w:szCs w:val="24"/>
              </w:rPr>
            </w:pPr>
            <w:r>
              <w:rPr>
                <w:rStyle w:val="a7"/>
                <w:rFonts w:eastAsia="Segoe UI Light"/>
                <w:sz w:val="24"/>
                <w:szCs w:val="24"/>
              </w:rPr>
              <w:t>Плодовское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7A953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BBD41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C39613"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61211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3EF5B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2800</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65A4F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2765</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704E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03017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+2,03</w:t>
            </w:r>
          </w:p>
        </w:tc>
      </w:tr>
      <w:tr w:rsidR="0055151B" w:rsidRPr="00C07BA9" w14:paraId="609D81D1"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9D722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319C35" w14:textId="09B36449" w:rsidR="0055151B" w:rsidRPr="00C07BA9" w:rsidRDefault="0055151B" w:rsidP="0055151B">
            <w:pPr>
              <w:spacing w:line="240" w:lineRule="auto"/>
              <w:rPr>
                <w:sz w:val="24"/>
                <w:szCs w:val="24"/>
              </w:rPr>
            </w:pPr>
            <w:r w:rsidRPr="00C07BA9">
              <w:rPr>
                <w:rStyle w:val="a7"/>
                <w:rFonts w:eastAsia="Segoe UI Light"/>
                <w:sz w:val="24"/>
                <w:szCs w:val="24"/>
              </w:rPr>
              <w:t>Р</w:t>
            </w:r>
            <w:r w:rsidR="00075C8A">
              <w:rPr>
                <w:rStyle w:val="a7"/>
                <w:rFonts w:eastAsia="Segoe UI Light"/>
                <w:sz w:val="24"/>
                <w:szCs w:val="24"/>
              </w:rPr>
              <w:t>аздольевское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428D1F"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1612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2CBF5F"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1638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B66292"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1706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F06AB0"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1671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3987E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1663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206C76"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1654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DAAC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+42</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D922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+2,54</w:t>
            </w:r>
          </w:p>
        </w:tc>
      </w:tr>
      <w:tr w:rsidR="0055151B" w:rsidRPr="00C07BA9" w14:paraId="4A4A7E1A"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8A14F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53BACC" w14:textId="3DCD00ED" w:rsidR="0055151B" w:rsidRPr="00C07BA9" w:rsidRDefault="0055151B" w:rsidP="0055151B">
            <w:pPr>
              <w:spacing w:line="240" w:lineRule="auto"/>
              <w:rPr>
                <w:sz w:val="24"/>
                <w:szCs w:val="24"/>
              </w:rPr>
            </w:pPr>
            <w:r w:rsidRPr="00C07BA9">
              <w:rPr>
                <w:rStyle w:val="a7"/>
                <w:rFonts w:eastAsia="Segoe UI Light"/>
                <w:sz w:val="24"/>
                <w:szCs w:val="24"/>
              </w:rPr>
              <w:t>Р</w:t>
            </w:r>
            <w:r w:rsidR="00075C8A">
              <w:rPr>
                <w:rStyle w:val="a7"/>
                <w:rFonts w:eastAsia="Segoe UI Light"/>
                <w:sz w:val="24"/>
                <w:szCs w:val="24"/>
              </w:rPr>
              <w:t>омашкинское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32073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7699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C94F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FC81F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7401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34C6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7487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66090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7393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75C2B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7326</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C9B0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-373</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9481F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-5,09</w:t>
            </w:r>
          </w:p>
        </w:tc>
      </w:tr>
      <w:tr w:rsidR="0055151B" w:rsidRPr="00C07BA9" w14:paraId="46D2B99F"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D48D14"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3505BE" w14:textId="6B956727" w:rsidR="0055151B" w:rsidRPr="00C07BA9" w:rsidRDefault="0055151B" w:rsidP="0055151B">
            <w:pPr>
              <w:spacing w:line="240" w:lineRule="auto"/>
              <w:rPr>
                <w:sz w:val="24"/>
                <w:szCs w:val="24"/>
              </w:rPr>
            </w:pPr>
            <w:r w:rsidRPr="00C07BA9">
              <w:rPr>
                <w:rStyle w:val="a7"/>
                <w:rFonts w:eastAsia="Segoe UI Light"/>
                <w:sz w:val="24"/>
                <w:szCs w:val="24"/>
              </w:rPr>
              <w:t>Сева</w:t>
            </w:r>
            <w:r w:rsidR="00075C8A">
              <w:rPr>
                <w:rStyle w:val="a7"/>
                <w:rFonts w:eastAsia="Segoe UI Light"/>
                <w:sz w:val="24"/>
                <w:szCs w:val="24"/>
              </w:rPr>
              <w:t>стьяновское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2A1CD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807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0731D"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CFCA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2623D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3A6C71"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744</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5EE37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740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496A2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-67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7B3CA7"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-9,05</w:t>
            </w:r>
          </w:p>
        </w:tc>
      </w:tr>
      <w:tr w:rsidR="0055151B" w:rsidRPr="00C07BA9" w14:paraId="6DCD9EA9" w14:textId="77777777" w:rsidTr="00075C8A">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27D245"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BA5BD0" w14:textId="58D8823A" w:rsidR="0055151B" w:rsidRPr="00C07BA9" w:rsidRDefault="00075C8A" w:rsidP="0055151B">
            <w:pPr>
              <w:spacing w:line="240" w:lineRule="auto"/>
              <w:rPr>
                <w:sz w:val="24"/>
                <w:szCs w:val="24"/>
              </w:rPr>
            </w:pPr>
            <w:r>
              <w:rPr>
                <w:rStyle w:val="a7"/>
                <w:rFonts w:eastAsia="Segoe UI Light"/>
                <w:sz w:val="24"/>
                <w:szCs w:val="24"/>
              </w:rPr>
              <w:t>Сосновское сельское поселение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0FD9F"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11230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EEAC68"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11351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58DDFB"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11583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48DBF9"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11434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2BA79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11357</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CA08CE"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11381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C0875A"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+151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154A3C" w14:textId="77777777" w:rsidR="0055151B" w:rsidRPr="00C07BA9" w:rsidRDefault="0055151B" w:rsidP="0055151B">
            <w:pPr>
              <w:spacing w:line="240" w:lineRule="auto"/>
              <w:jc w:val="center"/>
              <w:rPr>
                <w:sz w:val="24"/>
                <w:szCs w:val="24"/>
              </w:rPr>
            </w:pPr>
            <w:r w:rsidRPr="00C07BA9">
              <w:rPr>
                <w:rStyle w:val="a7"/>
                <w:rFonts w:eastAsia="Segoe UI Light"/>
                <w:sz w:val="24"/>
                <w:szCs w:val="24"/>
              </w:rPr>
              <w:t>+1,33</w:t>
            </w:r>
          </w:p>
        </w:tc>
      </w:tr>
    </w:tbl>
    <w:p w14:paraId="044CA273" w14:textId="77777777" w:rsidR="0055151B" w:rsidRPr="00C07BA9" w:rsidRDefault="0055151B" w:rsidP="0085681E">
      <w:pPr>
        <w:pStyle w:val="1c"/>
        <w:spacing w:before="120" w:line="276" w:lineRule="auto"/>
        <w:jc w:val="right"/>
        <w:rPr>
          <w:rStyle w:val="a7"/>
          <w:rFonts w:eastAsia="Segoe UI Light"/>
          <w:sz w:val="24"/>
          <w:szCs w:val="24"/>
        </w:rPr>
      </w:pPr>
      <w:r w:rsidRPr="00C07BA9">
        <w:rPr>
          <w:rStyle w:val="a7"/>
          <w:rFonts w:eastAsia="Segoe UI Light"/>
          <w:sz w:val="24"/>
          <w:szCs w:val="24"/>
        </w:rPr>
        <w:t>Источник: данные муниципального района, индивидуал</w:t>
      </w:r>
      <w:r w:rsidR="0085681E" w:rsidRPr="00C07BA9">
        <w:rPr>
          <w:rStyle w:val="a7"/>
          <w:rFonts w:eastAsia="Segoe UI Light"/>
          <w:sz w:val="24"/>
          <w:szCs w:val="24"/>
        </w:rPr>
        <w:t>ьный расчет ООО «ИТП «</w:t>
      </w:r>
      <w:proofErr w:type="spellStart"/>
      <w:r w:rsidR="0085681E" w:rsidRPr="00C07BA9">
        <w:rPr>
          <w:rStyle w:val="a7"/>
          <w:rFonts w:eastAsia="Segoe UI Light"/>
          <w:sz w:val="24"/>
          <w:szCs w:val="24"/>
        </w:rPr>
        <w:t>Урбаника</w:t>
      </w:r>
      <w:proofErr w:type="spellEnd"/>
      <w:r w:rsidR="0085681E" w:rsidRPr="00C07BA9">
        <w:rPr>
          <w:rStyle w:val="a7"/>
          <w:rFonts w:eastAsia="Segoe UI Light"/>
          <w:sz w:val="24"/>
          <w:szCs w:val="24"/>
        </w:rPr>
        <w:t>»</w:t>
      </w:r>
    </w:p>
    <w:p w14:paraId="0B00BC5E" w14:textId="77777777" w:rsidR="0055151B" w:rsidRPr="00C07BA9" w:rsidRDefault="0055151B" w:rsidP="00CF4968">
      <w:pPr>
        <w:pStyle w:val="1c"/>
        <w:spacing w:before="120"/>
        <w:jc w:val="both"/>
        <w:rPr>
          <w:rStyle w:val="a7"/>
          <w:rFonts w:eastAsia="Segoe UI Light"/>
          <w:sz w:val="24"/>
          <w:szCs w:val="24"/>
        </w:rPr>
      </w:pPr>
      <w:r w:rsidRPr="00C07BA9">
        <w:rPr>
          <w:rStyle w:val="a7"/>
          <w:rFonts w:eastAsia="Segoe UI Light"/>
          <w:sz w:val="24"/>
          <w:szCs w:val="24"/>
        </w:rPr>
        <w:t>Самые большие показатели по убыли населения имеют:</w:t>
      </w:r>
    </w:p>
    <w:p w14:paraId="36472A88" w14:textId="77777777" w:rsidR="0055151B" w:rsidRPr="00C07BA9" w:rsidRDefault="0055151B" w:rsidP="00CF4968">
      <w:pPr>
        <w:pStyle w:val="a4"/>
        <w:numPr>
          <w:ilvl w:val="0"/>
          <w:numId w:val="9"/>
        </w:numPr>
        <w:shd w:val="clear" w:color="auto" w:fill="FFFFFF"/>
        <w:spacing w:before="120" w:after="0"/>
        <w:jc w:val="both"/>
        <w:rPr>
          <w:rStyle w:val="a7"/>
          <w:rFonts w:eastAsia="Segoe UI Light" w:cs="Times New Roman"/>
        </w:rPr>
      </w:pPr>
      <w:r w:rsidRPr="00C07BA9">
        <w:rPr>
          <w:rStyle w:val="a7"/>
          <w:rFonts w:eastAsia="Segoe UI Light" w:cs="Times New Roman"/>
        </w:rPr>
        <w:t>Ларионовское сельское поселение (-13,2% за 5 лет);</w:t>
      </w:r>
    </w:p>
    <w:p w14:paraId="633768B7" w14:textId="77777777" w:rsidR="0055151B" w:rsidRPr="00C07BA9" w:rsidRDefault="0055151B" w:rsidP="00CF4968">
      <w:pPr>
        <w:pStyle w:val="a4"/>
        <w:numPr>
          <w:ilvl w:val="0"/>
          <w:numId w:val="9"/>
        </w:numPr>
        <w:shd w:val="clear" w:color="auto" w:fill="FFFFFF"/>
        <w:spacing w:before="120" w:after="0"/>
        <w:jc w:val="both"/>
        <w:rPr>
          <w:rStyle w:val="a7"/>
          <w:rFonts w:eastAsia="Segoe UI Light" w:cs="Times New Roman"/>
        </w:rPr>
      </w:pPr>
      <w:r w:rsidRPr="00C07BA9">
        <w:rPr>
          <w:rStyle w:val="a7"/>
          <w:rFonts w:eastAsia="Segoe UI Light" w:cs="Times New Roman"/>
        </w:rPr>
        <w:lastRenderedPageBreak/>
        <w:t>Севастьяновское сельское поселение (-9% за 5 лет);</w:t>
      </w:r>
    </w:p>
    <w:p w14:paraId="5FB90EFE" w14:textId="77777777" w:rsidR="0055151B" w:rsidRPr="00C07BA9" w:rsidRDefault="0055151B" w:rsidP="00CF4968">
      <w:pPr>
        <w:pStyle w:val="a4"/>
        <w:numPr>
          <w:ilvl w:val="0"/>
          <w:numId w:val="9"/>
        </w:numPr>
        <w:shd w:val="clear" w:color="auto" w:fill="FFFFFF"/>
        <w:spacing w:before="120" w:after="0"/>
        <w:jc w:val="both"/>
        <w:rPr>
          <w:rStyle w:val="a7"/>
          <w:rFonts w:eastAsia="Segoe UI Light" w:cs="Times New Roman"/>
        </w:rPr>
      </w:pPr>
      <w:r w:rsidRPr="00C07BA9">
        <w:rPr>
          <w:rStyle w:val="a7"/>
          <w:rFonts w:eastAsia="Segoe UI Light" w:cs="Times New Roman"/>
        </w:rPr>
        <w:t>Громовское сельское поселение (-8,4% за 5 лет).</w:t>
      </w:r>
    </w:p>
    <w:p w14:paraId="5981104C" w14:textId="328995C8" w:rsidR="0055151B" w:rsidRPr="00C07BA9" w:rsidRDefault="0055151B" w:rsidP="00CF4968">
      <w:pPr>
        <w:pStyle w:val="1c"/>
        <w:spacing w:before="120"/>
        <w:jc w:val="both"/>
        <w:rPr>
          <w:rStyle w:val="a7"/>
          <w:rFonts w:eastAsia="Segoe UI Light"/>
          <w:sz w:val="24"/>
          <w:szCs w:val="24"/>
        </w:rPr>
      </w:pPr>
      <w:r w:rsidRPr="00C07BA9">
        <w:rPr>
          <w:rStyle w:val="a7"/>
          <w:rFonts w:eastAsia="Segoe UI Light"/>
          <w:sz w:val="24"/>
          <w:szCs w:val="24"/>
        </w:rPr>
        <w:t>Несмотря на общую убыль населения, на территории Приозерского муниципального района есть поселе</w:t>
      </w:r>
      <w:r w:rsidR="005E6F1B">
        <w:rPr>
          <w:rStyle w:val="a7"/>
          <w:rFonts w:eastAsia="Segoe UI Light"/>
          <w:sz w:val="24"/>
          <w:szCs w:val="24"/>
        </w:rPr>
        <w:t>ния, население которых растет:</w:t>
      </w:r>
    </w:p>
    <w:p w14:paraId="475B0E46" w14:textId="77777777" w:rsidR="0055151B" w:rsidRPr="00C07BA9" w:rsidRDefault="0055151B" w:rsidP="00CF4968">
      <w:pPr>
        <w:pStyle w:val="a4"/>
        <w:numPr>
          <w:ilvl w:val="0"/>
          <w:numId w:val="10"/>
        </w:numPr>
        <w:shd w:val="clear" w:color="auto" w:fill="FFFFFF"/>
        <w:spacing w:before="120" w:after="0"/>
        <w:jc w:val="both"/>
        <w:rPr>
          <w:rStyle w:val="a7"/>
          <w:rFonts w:eastAsia="Segoe UI Light" w:cs="Times New Roman"/>
        </w:rPr>
      </w:pPr>
      <w:r w:rsidRPr="00C07BA9">
        <w:rPr>
          <w:rStyle w:val="a7"/>
          <w:rFonts w:eastAsia="Segoe UI Light" w:cs="Times New Roman"/>
        </w:rPr>
        <w:t>Запорожское сельское поселение (+3,1% за 5 лет);</w:t>
      </w:r>
    </w:p>
    <w:p w14:paraId="0B3F6508" w14:textId="77777777" w:rsidR="0055151B" w:rsidRPr="00C07BA9" w:rsidRDefault="0055151B" w:rsidP="00CF4968">
      <w:pPr>
        <w:pStyle w:val="a4"/>
        <w:numPr>
          <w:ilvl w:val="0"/>
          <w:numId w:val="10"/>
        </w:numPr>
        <w:shd w:val="clear" w:color="auto" w:fill="FFFFFF"/>
        <w:spacing w:before="120" w:after="0"/>
        <w:jc w:val="both"/>
        <w:rPr>
          <w:rStyle w:val="a7"/>
          <w:rFonts w:eastAsia="Segoe UI Light" w:cs="Times New Roman"/>
        </w:rPr>
      </w:pPr>
      <w:r w:rsidRPr="00C07BA9">
        <w:rPr>
          <w:rStyle w:val="a7"/>
          <w:rFonts w:eastAsia="Segoe UI Light" w:cs="Times New Roman"/>
        </w:rPr>
        <w:t>Красноозерное сельское поселение (+3,4% за 5 лет);</w:t>
      </w:r>
    </w:p>
    <w:p w14:paraId="1A138FF7" w14:textId="77777777" w:rsidR="0055151B" w:rsidRPr="00C07BA9" w:rsidRDefault="0055151B" w:rsidP="00CF4968">
      <w:pPr>
        <w:pStyle w:val="a4"/>
        <w:numPr>
          <w:ilvl w:val="0"/>
          <w:numId w:val="10"/>
        </w:numPr>
        <w:shd w:val="clear" w:color="auto" w:fill="FFFFFF"/>
        <w:spacing w:before="120" w:after="0"/>
        <w:jc w:val="both"/>
        <w:rPr>
          <w:rStyle w:val="a7"/>
          <w:rFonts w:eastAsia="Segoe UI Light" w:cs="Times New Roman"/>
        </w:rPr>
      </w:pPr>
      <w:r w:rsidRPr="00C07BA9">
        <w:rPr>
          <w:rStyle w:val="a7"/>
          <w:rFonts w:eastAsia="Segoe UI Light" w:cs="Times New Roman"/>
        </w:rPr>
        <w:t>Плодовское сельское поселение (+2% за 5 лет);</w:t>
      </w:r>
    </w:p>
    <w:p w14:paraId="7B86C913" w14:textId="77777777" w:rsidR="0055151B" w:rsidRPr="00C07BA9" w:rsidRDefault="0055151B" w:rsidP="00CF4968">
      <w:pPr>
        <w:pStyle w:val="a4"/>
        <w:numPr>
          <w:ilvl w:val="0"/>
          <w:numId w:val="10"/>
        </w:numPr>
        <w:shd w:val="clear" w:color="auto" w:fill="FFFFFF"/>
        <w:spacing w:before="120" w:after="0"/>
        <w:jc w:val="both"/>
        <w:rPr>
          <w:rStyle w:val="a7"/>
          <w:rFonts w:eastAsia="Segoe UI Light" w:cs="Times New Roman"/>
        </w:rPr>
      </w:pPr>
      <w:r w:rsidRPr="00C07BA9">
        <w:rPr>
          <w:rStyle w:val="a7"/>
          <w:rFonts w:eastAsia="Segoe UI Light" w:cs="Times New Roman"/>
        </w:rPr>
        <w:t>Раздольевское сельское поселение (+2,5% за 5 лет);</w:t>
      </w:r>
    </w:p>
    <w:p w14:paraId="7CDCCFA4" w14:textId="77777777" w:rsidR="005C5E0A" w:rsidRPr="00C07BA9" w:rsidRDefault="0055151B" w:rsidP="00CF4968">
      <w:pPr>
        <w:pStyle w:val="a4"/>
        <w:numPr>
          <w:ilvl w:val="0"/>
          <w:numId w:val="10"/>
        </w:numPr>
        <w:shd w:val="clear" w:color="auto" w:fill="FFFFFF"/>
        <w:spacing w:before="120" w:after="240"/>
        <w:ind w:left="714" w:hanging="357"/>
        <w:jc w:val="both"/>
        <w:rPr>
          <w:rStyle w:val="a7"/>
          <w:rFonts w:eastAsia="Segoe UI Light" w:cs="Times New Roman"/>
        </w:rPr>
      </w:pPr>
      <w:r w:rsidRPr="00C07BA9">
        <w:rPr>
          <w:rStyle w:val="a7"/>
          <w:rFonts w:eastAsia="Segoe UI Light" w:cs="Times New Roman"/>
        </w:rPr>
        <w:t>Сосновское сельское поселение (+1,3% за 5 лет).</w:t>
      </w:r>
    </w:p>
    <w:p w14:paraId="3E16BC97" w14:textId="77777777" w:rsidR="0055151B" w:rsidRPr="00C07BA9" w:rsidRDefault="00C747DB" w:rsidP="0055151B">
      <w:pPr>
        <w:pStyle w:val="3"/>
        <w:spacing w:before="120" w:line="276" w:lineRule="auto"/>
        <w:rPr>
          <w:rStyle w:val="a7"/>
          <w:rFonts w:ascii="Times New Roman" w:eastAsia="Segoe UI Light" w:hAnsi="Times New Roman" w:cs="Times New Roman"/>
          <w:b/>
          <w:bCs/>
          <w:color w:val="000000"/>
        </w:rPr>
      </w:pPr>
      <w:bookmarkStart w:id="14" w:name="_Toc529535515"/>
      <w:bookmarkStart w:id="15" w:name="_Toc7"/>
      <w:r w:rsidRPr="00C07BA9">
        <w:rPr>
          <w:rStyle w:val="a7"/>
          <w:rFonts w:ascii="Times New Roman" w:hAnsi="Times New Roman" w:cs="Times New Roman"/>
          <w:b/>
          <w:bCs/>
          <w:color w:val="000000"/>
        </w:rPr>
        <w:t xml:space="preserve">1.2.2 </w:t>
      </w:r>
      <w:r w:rsidR="0055151B" w:rsidRPr="00C07BA9">
        <w:rPr>
          <w:rStyle w:val="a7"/>
          <w:rFonts w:ascii="Times New Roman" w:hAnsi="Times New Roman" w:cs="Times New Roman"/>
          <w:b/>
          <w:bCs/>
          <w:color w:val="000000"/>
        </w:rPr>
        <w:t>Миграционная ситуация</w:t>
      </w:r>
      <w:bookmarkEnd w:id="14"/>
      <w:r w:rsidR="0055151B" w:rsidRPr="00C07BA9">
        <w:rPr>
          <w:rStyle w:val="a7"/>
          <w:rFonts w:ascii="Times New Roman" w:hAnsi="Times New Roman" w:cs="Times New Roman"/>
          <w:b/>
          <w:bCs/>
          <w:color w:val="000000"/>
        </w:rPr>
        <w:t xml:space="preserve"> </w:t>
      </w:r>
      <w:bookmarkEnd w:id="15"/>
    </w:p>
    <w:p w14:paraId="094DC9FF" w14:textId="77777777" w:rsidR="0055151B" w:rsidRPr="00C07BA9" w:rsidRDefault="0055151B" w:rsidP="0055151B">
      <w:pPr>
        <w:spacing w:after="120" w:line="240" w:lineRule="auto"/>
        <w:jc w:val="both"/>
        <w:rPr>
          <w:rStyle w:val="a7"/>
          <w:rFonts w:ascii="Times New Roman" w:hAnsi="Times New Roman" w:cs="Times New Roman"/>
          <w:color w:val="000000"/>
          <w:sz w:val="24"/>
          <w:szCs w:val="24"/>
        </w:rPr>
      </w:pPr>
      <w:r w:rsidRPr="00C07BA9">
        <w:rPr>
          <w:rStyle w:val="a7"/>
          <w:rFonts w:ascii="Times New Roman" w:hAnsi="Times New Roman" w:cs="Times New Roman"/>
          <w:sz w:val="24"/>
          <w:szCs w:val="24"/>
        </w:rPr>
        <w:t xml:space="preserve">Миграционные процессы играют важную роль в демографической ситуации на территории Приозерского муниципального района, однако, несмотря на положительный миграционный прирост в динамике с 2012 по 2014 год, в последние годы ситуация поменялась: с 2015 года с территории района стабильно выезжает больше </w:t>
      </w:r>
      <w:r w:rsidR="007848FE" w:rsidRPr="00C07BA9">
        <w:rPr>
          <w:rStyle w:val="a7"/>
          <w:rFonts w:ascii="Times New Roman" w:hAnsi="Times New Roman" w:cs="Times New Roman"/>
          <w:sz w:val="24"/>
          <w:szCs w:val="24"/>
        </w:rPr>
        <w:t>людей</w:t>
      </w:r>
      <w:r w:rsidRPr="00C07BA9">
        <w:rPr>
          <w:rStyle w:val="a7"/>
          <w:rFonts w:ascii="Times New Roman" w:hAnsi="Times New Roman" w:cs="Times New Roman"/>
          <w:sz w:val="24"/>
          <w:szCs w:val="24"/>
        </w:rPr>
        <w:t xml:space="preserve">, чем въезжает. Важным фактором в миграционной ситуации является </w:t>
      </w:r>
      <w:r w:rsidR="0025345E" w:rsidRPr="00C07BA9">
        <w:rPr>
          <w:rStyle w:val="a7"/>
          <w:rFonts w:ascii="Times New Roman" w:hAnsi="Times New Roman" w:cs="Times New Roman"/>
          <w:sz w:val="24"/>
          <w:szCs w:val="24"/>
        </w:rPr>
        <w:t>количество и качество мест приложения труда</w:t>
      </w:r>
      <w:r w:rsidRPr="00C07BA9">
        <w:rPr>
          <w:rStyle w:val="a7"/>
          <w:rFonts w:ascii="Times New Roman" w:hAnsi="Times New Roman" w:cs="Times New Roman"/>
          <w:sz w:val="24"/>
          <w:szCs w:val="24"/>
        </w:rPr>
        <w:t xml:space="preserve"> на территории района. В данном случае большинство молодежи уезжает в Санкт-Петербург и другие крупные города европейской части России за получением качественного высшего образования. Как показывает практика, возвращается лишь малый процент получившей образование молодежи, в основном на целевые места на местных предприятиях.</w:t>
      </w:r>
    </w:p>
    <w:p w14:paraId="084AE6A6" w14:textId="77777777" w:rsidR="0055151B" w:rsidRPr="00C07BA9" w:rsidRDefault="0055151B" w:rsidP="0055151B">
      <w:pPr>
        <w:keepNext/>
        <w:spacing w:after="120" w:line="240" w:lineRule="auto"/>
        <w:jc w:val="both"/>
        <w:rPr>
          <w:rStyle w:val="a7"/>
          <w:rFonts w:ascii="Times New Roman" w:hAnsi="Times New Roman" w:cs="Times New Roman"/>
          <w:sz w:val="24"/>
          <w:szCs w:val="24"/>
        </w:rPr>
      </w:pPr>
      <w:r w:rsidRPr="00C07BA9">
        <w:rPr>
          <w:rStyle w:val="a7"/>
          <w:rFonts w:ascii="Times New Roman" w:hAnsi="Times New Roman" w:cs="Times New Roman"/>
          <w:color w:val="222222"/>
          <w:sz w:val="24"/>
          <w:szCs w:val="24"/>
          <w:shd w:val="clear" w:color="auto" w:fill="FFFFFF"/>
        </w:rPr>
        <w:t>Таблица 1.2.2-1.</w:t>
      </w:r>
      <w:r w:rsidRPr="00C07BA9">
        <w:rPr>
          <w:rStyle w:val="a7"/>
          <w:rFonts w:ascii="Times New Roman" w:hAnsi="Times New Roman" w:cs="Times New Roman"/>
          <w:sz w:val="24"/>
          <w:szCs w:val="24"/>
        </w:rPr>
        <w:t xml:space="preserve"> Динамика показателей механического движения населения на территории Приозерского муниципального района Ленинградской области в 2012-2017 гг.</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59"/>
        <w:gridCol w:w="982"/>
        <w:gridCol w:w="983"/>
        <w:gridCol w:w="983"/>
        <w:gridCol w:w="983"/>
        <w:gridCol w:w="983"/>
        <w:gridCol w:w="983"/>
      </w:tblGrid>
      <w:tr w:rsidR="0055151B" w:rsidRPr="00C07BA9" w14:paraId="48A2E5BF" w14:textId="77777777" w:rsidTr="007724AE">
        <w:trPr>
          <w:trHeight w:val="250"/>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7F2BD2" w14:textId="77777777" w:rsidR="0055151B" w:rsidRPr="00C07BA9" w:rsidRDefault="0055151B" w:rsidP="0055151B">
            <w:pPr>
              <w:spacing w:line="240" w:lineRule="auto"/>
              <w:jc w:val="center"/>
              <w:rPr>
                <w:rFonts w:eastAsia="Calibri"/>
                <w:sz w:val="24"/>
                <w:szCs w:val="24"/>
              </w:rPr>
            </w:pPr>
            <w:r w:rsidRPr="00C07BA9">
              <w:rPr>
                <w:rStyle w:val="a7"/>
                <w:sz w:val="24"/>
                <w:szCs w:val="24"/>
              </w:rPr>
              <w:t>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C0F5FF" w14:textId="77777777" w:rsidR="0055151B" w:rsidRPr="00C07BA9" w:rsidRDefault="0055151B" w:rsidP="0055151B">
            <w:pPr>
              <w:spacing w:line="240" w:lineRule="auto"/>
              <w:jc w:val="center"/>
              <w:rPr>
                <w:sz w:val="24"/>
                <w:szCs w:val="24"/>
              </w:rPr>
            </w:pPr>
            <w:r w:rsidRPr="00C07BA9">
              <w:rPr>
                <w:rStyle w:val="a7"/>
                <w:sz w:val="24"/>
                <w:szCs w:val="24"/>
              </w:rPr>
              <w:t>2012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AA2842" w14:textId="77777777" w:rsidR="0055151B" w:rsidRPr="00C07BA9" w:rsidRDefault="0055151B" w:rsidP="0055151B">
            <w:pPr>
              <w:spacing w:line="240" w:lineRule="auto"/>
              <w:jc w:val="center"/>
              <w:rPr>
                <w:sz w:val="24"/>
                <w:szCs w:val="24"/>
              </w:rPr>
            </w:pPr>
            <w:r w:rsidRPr="00C07BA9">
              <w:rPr>
                <w:rStyle w:val="a7"/>
                <w:sz w:val="24"/>
                <w:szCs w:val="24"/>
              </w:rPr>
              <w:t>2013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D71FC0" w14:textId="77777777" w:rsidR="0055151B" w:rsidRPr="00C07BA9" w:rsidRDefault="0055151B" w:rsidP="0055151B">
            <w:pPr>
              <w:spacing w:line="240" w:lineRule="auto"/>
              <w:jc w:val="center"/>
              <w:rPr>
                <w:sz w:val="24"/>
                <w:szCs w:val="24"/>
              </w:rPr>
            </w:pPr>
            <w:r w:rsidRPr="00C07BA9">
              <w:rPr>
                <w:rStyle w:val="a7"/>
                <w:sz w:val="24"/>
                <w:szCs w:val="24"/>
              </w:rPr>
              <w:t>2014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E9F64B" w14:textId="77777777" w:rsidR="0055151B" w:rsidRPr="00C07BA9" w:rsidRDefault="0055151B" w:rsidP="0055151B">
            <w:pPr>
              <w:spacing w:line="240" w:lineRule="auto"/>
              <w:jc w:val="center"/>
              <w:rPr>
                <w:sz w:val="24"/>
                <w:szCs w:val="24"/>
              </w:rPr>
            </w:pPr>
            <w:r w:rsidRPr="00C07BA9">
              <w:rPr>
                <w:rStyle w:val="a7"/>
                <w:sz w:val="24"/>
                <w:szCs w:val="24"/>
              </w:rPr>
              <w:t>2015</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9A8A84" w14:textId="77777777" w:rsidR="0055151B" w:rsidRPr="00C07BA9" w:rsidRDefault="0055151B" w:rsidP="0055151B">
            <w:pPr>
              <w:spacing w:line="240" w:lineRule="auto"/>
              <w:jc w:val="center"/>
              <w:rPr>
                <w:sz w:val="24"/>
                <w:szCs w:val="24"/>
              </w:rPr>
            </w:pPr>
            <w:r w:rsidRPr="00C07BA9">
              <w:rPr>
                <w:rStyle w:val="a7"/>
                <w:sz w:val="24"/>
                <w:szCs w:val="24"/>
              </w:rPr>
              <w:t>2016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C0B9C1" w14:textId="77777777" w:rsidR="0055151B" w:rsidRPr="00C07BA9" w:rsidRDefault="0055151B" w:rsidP="0055151B">
            <w:pPr>
              <w:spacing w:line="240" w:lineRule="auto"/>
              <w:jc w:val="center"/>
              <w:rPr>
                <w:sz w:val="24"/>
                <w:szCs w:val="24"/>
              </w:rPr>
            </w:pPr>
            <w:r w:rsidRPr="00C07BA9">
              <w:rPr>
                <w:rStyle w:val="a7"/>
                <w:sz w:val="24"/>
                <w:szCs w:val="24"/>
              </w:rPr>
              <w:t>2017</w:t>
            </w:r>
          </w:p>
        </w:tc>
      </w:tr>
      <w:tr w:rsidR="0055151B" w:rsidRPr="00C07BA9" w14:paraId="7C6A6F2A" w14:textId="77777777" w:rsidTr="007724AE">
        <w:trPr>
          <w:trHeight w:val="289"/>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4B8EA" w14:textId="77777777" w:rsidR="0055151B" w:rsidRPr="00C07BA9" w:rsidRDefault="0055151B" w:rsidP="008F370E">
            <w:pPr>
              <w:spacing w:line="240" w:lineRule="auto"/>
              <w:rPr>
                <w:sz w:val="24"/>
                <w:szCs w:val="24"/>
              </w:rPr>
            </w:pPr>
            <w:r w:rsidRPr="00C07BA9">
              <w:rPr>
                <w:rStyle w:val="a7"/>
                <w:sz w:val="24"/>
                <w:szCs w:val="24"/>
              </w:rPr>
              <w:t>Число прибывших,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46AB65" w14:textId="77777777" w:rsidR="0055151B" w:rsidRPr="00C07BA9" w:rsidRDefault="0055151B" w:rsidP="0055151B">
            <w:pPr>
              <w:spacing w:line="240" w:lineRule="auto"/>
              <w:jc w:val="center"/>
              <w:rPr>
                <w:sz w:val="24"/>
                <w:szCs w:val="24"/>
              </w:rPr>
            </w:pPr>
            <w:r w:rsidRPr="00C07BA9">
              <w:rPr>
                <w:rStyle w:val="a7"/>
                <w:sz w:val="24"/>
                <w:szCs w:val="24"/>
              </w:rPr>
              <w:t>3086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A18FC" w14:textId="77777777" w:rsidR="0055151B" w:rsidRPr="00C07BA9" w:rsidRDefault="0055151B" w:rsidP="0055151B">
            <w:pPr>
              <w:spacing w:line="240" w:lineRule="auto"/>
              <w:jc w:val="center"/>
              <w:rPr>
                <w:sz w:val="24"/>
                <w:szCs w:val="24"/>
              </w:rPr>
            </w:pPr>
            <w:r w:rsidRPr="00C07BA9">
              <w:rPr>
                <w:rStyle w:val="a7"/>
                <w:sz w:val="24"/>
                <w:szCs w:val="24"/>
              </w:rPr>
              <w:t>3474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0D4679" w14:textId="77777777" w:rsidR="0055151B" w:rsidRPr="00C07BA9" w:rsidRDefault="0055151B" w:rsidP="0055151B">
            <w:pPr>
              <w:spacing w:line="240" w:lineRule="auto"/>
              <w:jc w:val="center"/>
              <w:rPr>
                <w:sz w:val="24"/>
                <w:szCs w:val="24"/>
              </w:rPr>
            </w:pPr>
            <w:r w:rsidRPr="00C07BA9">
              <w:rPr>
                <w:rStyle w:val="a7"/>
                <w:sz w:val="24"/>
                <w:szCs w:val="24"/>
              </w:rPr>
              <w:t>3974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55825F" w14:textId="77777777" w:rsidR="0055151B" w:rsidRPr="00C07BA9" w:rsidRDefault="0055151B" w:rsidP="0055151B">
            <w:pPr>
              <w:spacing w:line="240" w:lineRule="auto"/>
              <w:jc w:val="center"/>
              <w:rPr>
                <w:sz w:val="24"/>
                <w:szCs w:val="24"/>
              </w:rPr>
            </w:pPr>
            <w:r w:rsidRPr="00C07BA9">
              <w:rPr>
                <w:rStyle w:val="a7"/>
                <w:sz w:val="24"/>
                <w:szCs w:val="24"/>
              </w:rPr>
              <w:t>3631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775E5C" w14:textId="77777777" w:rsidR="0055151B" w:rsidRPr="00C07BA9" w:rsidRDefault="0055151B" w:rsidP="0055151B">
            <w:pPr>
              <w:spacing w:line="240" w:lineRule="auto"/>
              <w:jc w:val="center"/>
              <w:rPr>
                <w:sz w:val="24"/>
                <w:szCs w:val="24"/>
              </w:rPr>
            </w:pPr>
            <w:r w:rsidRPr="00C07BA9">
              <w:rPr>
                <w:rStyle w:val="a7"/>
                <w:sz w:val="24"/>
                <w:szCs w:val="24"/>
              </w:rPr>
              <w:t>3111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6BE62F" w14:textId="77777777" w:rsidR="0055151B" w:rsidRPr="00C07BA9" w:rsidRDefault="0055151B" w:rsidP="0055151B">
            <w:pPr>
              <w:spacing w:line="240" w:lineRule="auto"/>
              <w:jc w:val="center"/>
              <w:rPr>
                <w:sz w:val="24"/>
                <w:szCs w:val="24"/>
              </w:rPr>
            </w:pPr>
            <w:r w:rsidRPr="00C07BA9">
              <w:rPr>
                <w:rStyle w:val="a7"/>
                <w:sz w:val="24"/>
                <w:szCs w:val="24"/>
              </w:rPr>
              <w:t>3243</w:t>
            </w:r>
          </w:p>
        </w:tc>
      </w:tr>
      <w:tr w:rsidR="0055151B" w:rsidRPr="00C07BA9" w14:paraId="76BA51CA" w14:textId="77777777" w:rsidTr="007724AE">
        <w:trPr>
          <w:trHeight w:val="253"/>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79326" w14:textId="77777777" w:rsidR="0055151B" w:rsidRPr="00C07BA9" w:rsidRDefault="0055151B" w:rsidP="008F370E">
            <w:pPr>
              <w:spacing w:line="240" w:lineRule="auto"/>
              <w:rPr>
                <w:sz w:val="24"/>
                <w:szCs w:val="24"/>
              </w:rPr>
            </w:pPr>
            <w:r w:rsidRPr="00C07BA9">
              <w:rPr>
                <w:rStyle w:val="a7"/>
                <w:sz w:val="24"/>
                <w:szCs w:val="24"/>
              </w:rPr>
              <w:t>Число выбывших,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4DA11" w14:textId="77777777" w:rsidR="0055151B" w:rsidRPr="00C07BA9" w:rsidRDefault="0055151B" w:rsidP="0055151B">
            <w:pPr>
              <w:spacing w:line="240" w:lineRule="auto"/>
              <w:jc w:val="center"/>
              <w:rPr>
                <w:sz w:val="24"/>
                <w:szCs w:val="24"/>
              </w:rPr>
            </w:pPr>
            <w:r w:rsidRPr="00C07BA9">
              <w:rPr>
                <w:rStyle w:val="a7"/>
                <w:sz w:val="24"/>
                <w:szCs w:val="24"/>
              </w:rPr>
              <w:t>2250</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FEA007" w14:textId="77777777" w:rsidR="0055151B" w:rsidRPr="00C07BA9" w:rsidRDefault="0055151B" w:rsidP="0055151B">
            <w:pPr>
              <w:spacing w:line="240" w:lineRule="auto"/>
              <w:jc w:val="center"/>
              <w:rPr>
                <w:sz w:val="24"/>
                <w:szCs w:val="24"/>
              </w:rPr>
            </w:pPr>
            <w:r w:rsidRPr="00C07BA9">
              <w:rPr>
                <w:rStyle w:val="a7"/>
                <w:sz w:val="24"/>
                <w:szCs w:val="24"/>
              </w:rPr>
              <w:t>3366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4E3549" w14:textId="77777777" w:rsidR="0055151B" w:rsidRPr="00C07BA9" w:rsidRDefault="0055151B" w:rsidP="0055151B">
            <w:pPr>
              <w:spacing w:line="240" w:lineRule="auto"/>
              <w:jc w:val="center"/>
              <w:rPr>
                <w:sz w:val="24"/>
                <w:szCs w:val="24"/>
              </w:rPr>
            </w:pPr>
            <w:r w:rsidRPr="00C07BA9">
              <w:rPr>
                <w:rStyle w:val="a7"/>
                <w:sz w:val="24"/>
                <w:szCs w:val="24"/>
              </w:rPr>
              <w:t>3446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5F1E65" w14:textId="77777777" w:rsidR="0055151B" w:rsidRPr="00C07BA9" w:rsidRDefault="0055151B" w:rsidP="0055151B">
            <w:pPr>
              <w:spacing w:line="240" w:lineRule="auto"/>
              <w:jc w:val="center"/>
              <w:rPr>
                <w:sz w:val="24"/>
                <w:szCs w:val="24"/>
              </w:rPr>
            </w:pPr>
            <w:r w:rsidRPr="00C07BA9">
              <w:rPr>
                <w:rStyle w:val="a7"/>
                <w:sz w:val="24"/>
                <w:szCs w:val="24"/>
              </w:rPr>
              <w:t>3757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1DB951" w14:textId="77777777" w:rsidR="0055151B" w:rsidRPr="00C07BA9" w:rsidRDefault="0055151B" w:rsidP="0055151B">
            <w:pPr>
              <w:spacing w:line="240" w:lineRule="auto"/>
              <w:jc w:val="center"/>
              <w:rPr>
                <w:sz w:val="24"/>
                <w:szCs w:val="24"/>
              </w:rPr>
            </w:pPr>
            <w:r w:rsidRPr="00C07BA9">
              <w:rPr>
                <w:rStyle w:val="a7"/>
                <w:sz w:val="24"/>
                <w:szCs w:val="24"/>
              </w:rPr>
              <w:t>3308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5B5436" w14:textId="77777777" w:rsidR="0055151B" w:rsidRPr="00C07BA9" w:rsidRDefault="0055151B" w:rsidP="0055151B">
            <w:pPr>
              <w:spacing w:line="240" w:lineRule="auto"/>
              <w:jc w:val="center"/>
              <w:rPr>
                <w:sz w:val="24"/>
                <w:szCs w:val="24"/>
              </w:rPr>
            </w:pPr>
            <w:r w:rsidRPr="00C07BA9">
              <w:rPr>
                <w:rStyle w:val="a7"/>
                <w:sz w:val="24"/>
                <w:szCs w:val="24"/>
              </w:rPr>
              <w:t>3253</w:t>
            </w:r>
          </w:p>
        </w:tc>
      </w:tr>
      <w:tr w:rsidR="0055151B" w:rsidRPr="00C07BA9" w14:paraId="08174DA5" w14:textId="77777777" w:rsidTr="007724AE">
        <w:trPr>
          <w:trHeight w:val="245"/>
        </w:trPr>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098BC" w14:textId="77777777" w:rsidR="0055151B" w:rsidRPr="00C07BA9" w:rsidRDefault="0055151B" w:rsidP="008F370E">
            <w:pPr>
              <w:spacing w:line="240" w:lineRule="auto"/>
              <w:rPr>
                <w:sz w:val="24"/>
                <w:szCs w:val="24"/>
              </w:rPr>
            </w:pPr>
            <w:r w:rsidRPr="00C07BA9">
              <w:rPr>
                <w:rStyle w:val="a7"/>
                <w:sz w:val="24"/>
                <w:szCs w:val="24"/>
              </w:rPr>
              <w:t>Миграционный прирост,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042EF" w14:textId="77777777" w:rsidR="0055151B" w:rsidRPr="00C07BA9" w:rsidRDefault="0055151B" w:rsidP="0055151B">
            <w:pPr>
              <w:spacing w:line="240" w:lineRule="auto"/>
              <w:jc w:val="center"/>
              <w:rPr>
                <w:sz w:val="24"/>
                <w:szCs w:val="24"/>
              </w:rPr>
            </w:pPr>
            <w:r w:rsidRPr="00C07BA9">
              <w:rPr>
                <w:rStyle w:val="a7"/>
                <w:sz w:val="24"/>
                <w:szCs w:val="24"/>
              </w:rPr>
              <w:t>836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248E1B" w14:textId="77777777" w:rsidR="0055151B" w:rsidRPr="00C07BA9" w:rsidRDefault="0055151B" w:rsidP="0055151B">
            <w:pPr>
              <w:spacing w:line="240" w:lineRule="auto"/>
              <w:jc w:val="center"/>
              <w:rPr>
                <w:sz w:val="24"/>
                <w:szCs w:val="24"/>
              </w:rPr>
            </w:pPr>
            <w:r w:rsidRPr="00C07BA9">
              <w:rPr>
                <w:rStyle w:val="a7"/>
                <w:sz w:val="24"/>
                <w:szCs w:val="24"/>
              </w:rPr>
              <w:t>108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6CA65A" w14:textId="77777777" w:rsidR="0055151B" w:rsidRPr="00C07BA9" w:rsidRDefault="0055151B" w:rsidP="0055151B">
            <w:pPr>
              <w:spacing w:line="240" w:lineRule="auto"/>
              <w:jc w:val="center"/>
              <w:rPr>
                <w:sz w:val="24"/>
                <w:szCs w:val="24"/>
              </w:rPr>
            </w:pPr>
            <w:r w:rsidRPr="00C07BA9">
              <w:rPr>
                <w:rStyle w:val="a7"/>
                <w:sz w:val="24"/>
                <w:szCs w:val="24"/>
              </w:rPr>
              <w:t>528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36D756" w14:textId="77777777" w:rsidR="0055151B" w:rsidRPr="00C07BA9" w:rsidRDefault="0055151B" w:rsidP="0055151B">
            <w:pPr>
              <w:spacing w:line="240" w:lineRule="auto"/>
              <w:jc w:val="center"/>
              <w:rPr>
                <w:sz w:val="24"/>
                <w:szCs w:val="24"/>
              </w:rPr>
            </w:pPr>
            <w:r w:rsidRPr="00C07BA9">
              <w:rPr>
                <w:rStyle w:val="a7"/>
                <w:sz w:val="24"/>
                <w:szCs w:val="24"/>
              </w:rPr>
              <w:t>-126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EFD5D6" w14:textId="77777777" w:rsidR="0055151B" w:rsidRPr="00C07BA9" w:rsidRDefault="0055151B" w:rsidP="0055151B">
            <w:pPr>
              <w:spacing w:line="240" w:lineRule="auto"/>
              <w:jc w:val="center"/>
              <w:rPr>
                <w:sz w:val="24"/>
                <w:szCs w:val="24"/>
              </w:rPr>
            </w:pPr>
            <w:r w:rsidRPr="00C07BA9">
              <w:rPr>
                <w:rStyle w:val="a7"/>
                <w:sz w:val="24"/>
                <w:szCs w:val="24"/>
              </w:rPr>
              <w:t>-197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EB332F" w14:textId="77777777" w:rsidR="0055151B" w:rsidRPr="00C07BA9" w:rsidRDefault="0055151B" w:rsidP="0055151B">
            <w:pPr>
              <w:spacing w:line="240" w:lineRule="auto"/>
              <w:jc w:val="center"/>
              <w:rPr>
                <w:sz w:val="24"/>
                <w:szCs w:val="24"/>
              </w:rPr>
            </w:pPr>
            <w:r w:rsidRPr="00C07BA9">
              <w:rPr>
                <w:rStyle w:val="a7"/>
                <w:sz w:val="24"/>
                <w:szCs w:val="24"/>
              </w:rPr>
              <w:t>-10</w:t>
            </w:r>
          </w:p>
        </w:tc>
      </w:tr>
    </w:tbl>
    <w:p w14:paraId="010A75EE" w14:textId="77777777" w:rsidR="0055151B" w:rsidRPr="00C07BA9" w:rsidRDefault="0055151B" w:rsidP="008F370E">
      <w:pPr>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Росста</w:t>
      </w:r>
      <w:r w:rsidR="008F370E" w:rsidRPr="00C07BA9">
        <w:rPr>
          <w:rStyle w:val="a7"/>
          <w:rFonts w:ascii="Times New Roman" w:hAnsi="Times New Roman" w:cs="Times New Roman"/>
          <w:sz w:val="24"/>
          <w:szCs w:val="24"/>
        </w:rPr>
        <w:t>т, данные муниципального района</w:t>
      </w:r>
    </w:p>
    <w:p w14:paraId="095AEDC7" w14:textId="77777777" w:rsidR="008F370E" w:rsidRPr="00C07BA9" w:rsidRDefault="0055151B" w:rsidP="008F370E">
      <w:pPr>
        <w:spacing w:after="120" w:line="240"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Соотношение кривых естественного и миграционного прироста в динамике меняется: в то время, как естественный прирост за весь исследуемый период отрицателен, показатели миграционного прироста в динамике падают.</w:t>
      </w:r>
      <w:r w:rsidRPr="00C07BA9">
        <w:rPr>
          <w:rStyle w:val="a7"/>
          <w:rFonts w:ascii="Times New Roman" w:hAnsi="Times New Roman" w:cs="Times New Roman"/>
          <w:color w:val="ED7D31"/>
          <w:sz w:val="24"/>
          <w:szCs w:val="24"/>
        </w:rPr>
        <w:t xml:space="preserve"> </w:t>
      </w:r>
      <w:r w:rsidRPr="00C07BA9">
        <w:rPr>
          <w:rStyle w:val="a7"/>
          <w:rFonts w:ascii="Times New Roman" w:hAnsi="Times New Roman" w:cs="Times New Roman"/>
          <w:sz w:val="24"/>
          <w:szCs w:val="24"/>
        </w:rPr>
        <w:t>Существующее положение дает основания полагать, что дальнейшая ситуация будет развиваться таким же образом: естественный прирост будет отрицательным, показатели миграционного прироста будут сокращаться, что ведет за собой увеличение темпов сокращения населения Приозерского муниципального района.</w:t>
      </w:r>
    </w:p>
    <w:p w14:paraId="00609542" w14:textId="77777777" w:rsidR="008F370E" w:rsidRPr="00C07BA9" w:rsidRDefault="008F370E" w:rsidP="008F370E">
      <w:pPr>
        <w:spacing w:after="120" w:line="240" w:lineRule="auto"/>
        <w:jc w:val="both"/>
        <w:rPr>
          <w:rStyle w:val="a7"/>
          <w:rFonts w:ascii="Times New Roman" w:hAnsi="Times New Roman" w:cs="Times New Roman"/>
          <w:sz w:val="24"/>
          <w:szCs w:val="24"/>
        </w:rPr>
      </w:pPr>
    </w:p>
    <w:p w14:paraId="144AB92B" w14:textId="77777777" w:rsidR="0055151B" w:rsidRPr="00C07BA9" w:rsidRDefault="0055151B" w:rsidP="00AE2B73">
      <w:pPr>
        <w:keepNext/>
        <w:spacing w:after="120" w:line="240"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lastRenderedPageBreak/>
        <w:t xml:space="preserve">Рисунок 1.2.2-1. Динамика кривых миграционного и естественного прироста населения Приозерского муниципального района Ленинградской области, чел. </w:t>
      </w:r>
    </w:p>
    <w:p w14:paraId="11AE5A97" w14:textId="77777777" w:rsidR="0055151B" w:rsidRPr="00C07BA9" w:rsidRDefault="0055151B" w:rsidP="0055151B">
      <w:pPr>
        <w:spacing w:before="120" w:after="0" w:line="276" w:lineRule="auto"/>
        <w:rPr>
          <w:rFonts w:ascii="Times New Roman" w:eastAsia="Calibri" w:hAnsi="Times New Roman" w:cs="Times New Roman"/>
          <w:sz w:val="24"/>
          <w:szCs w:val="24"/>
        </w:rPr>
      </w:pPr>
      <w:r w:rsidRPr="00C07BA9">
        <w:rPr>
          <w:rFonts w:ascii="Times New Roman" w:eastAsia="Calibri" w:hAnsi="Times New Roman" w:cs="Times New Roman"/>
          <w:noProof/>
          <w:color w:val="000000"/>
          <w:sz w:val="24"/>
          <w:szCs w:val="24"/>
          <w:u w:color="000000"/>
          <w:lang w:eastAsia="ru-RU"/>
        </w:rPr>
        <w:drawing>
          <wp:inline distT="0" distB="0" distL="0" distR="0" wp14:anchorId="4051FF86" wp14:editId="24C48B74">
            <wp:extent cx="5925787" cy="2814452"/>
            <wp:effectExtent l="0" t="0" r="0" b="5080"/>
            <wp:docPr id="1073741833" name="Диаграмма 1073741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D60047" w14:textId="77777777" w:rsidR="00B42585" w:rsidRPr="00C07BA9" w:rsidRDefault="0055151B" w:rsidP="00CF4968">
      <w:pPr>
        <w:spacing w:after="240" w:line="240"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Росстат, данные муниципального района</w:t>
      </w:r>
    </w:p>
    <w:p w14:paraId="74D59EFE" w14:textId="77777777" w:rsidR="008F370E" w:rsidRPr="00C07BA9" w:rsidRDefault="00C747DB" w:rsidP="008F370E">
      <w:pPr>
        <w:pStyle w:val="3"/>
        <w:spacing w:before="120" w:line="276" w:lineRule="auto"/>
        <w:rPr>
          <w:rStyle w:val="a7"/>
          <w:rFonts w:ascii="Times New Roman" w:eastAsia="Segoe UI Light" w:hAnsi="Times New Roman" w:cs="Times New Roman"/>
          <w:b/>
          <w:bCs/>
          <w:color w:val="000000"/>
        </w:rPr>
      </w:pPr>
      <w:bookmarkStart w:id="16" w:name="_Toc8"/>
      <w:bookmarkStart w:id="17" w:name="_Toc529535516"/>
      <w:r w:rsidRPr="00C07BA9">
        <w:rPr>
          <w:rStyle w:val="a7"/>
          <w:rFonts w:ascii="Times New Roman" w:eastAsia="Segoe UI Light" w:hAnsi="Times New Roman" w:cs="Times New Roman"/>
          <w:b/>
          <w:bCs/>
          <w:color w:val="000000"/>
        </w:rPr>
        <w:t xml:space="preserve">1.2.3 </w:t>
      </w:r>
      <w:r w:rsidR="008F370E" w:rsidRPr="00C07BA9">
        <w:rPr>
          <w:rStyle w:val="a7"/>
          <w:rFonts w:ascii="Times New Roman" w:eastAsia="Segoe UI Light" w:hAnsi="Times New Roman" w:cs="Times New Roman"/>
          <w:b/>
          <w:bCs/>
          <w:color w:val="000000"/>
        </w:rPr>
        <w:t>Рынок труда и безработица</w:t>
      </w:r>
      <w:bookmarkEnd w:id="16"/>
      <w:bookmarkEnd w:id="17"/>
    </w:p>
    <w:p w14:paraId="42415FEC" w14:textId="77777777" w:rsidR="008F370E" w:rsidRPr="00C07BA9" w:rsidRDefault="008F370E" w:rsidP="00B42585">
      <w:pPr>
        <w:pStyle w:val="a4"/>
        <w:shd w:val="clear" w:color="auto" w:fill="FFFFFF"/>
        <w:spacing w:before="120" w:after="0"/>
        <w:jc w:val="both"/>
        <w:rPr>
          <w:rStyle w:val="a7"/>
          <w:rFonts w:eastAsia="Segoe UI Light" w:cs="Times New Roman"/>
        </w:rPr>
      </w:pPr>
      <w:r w:rsidRPr="00C07BA9">
        <w:rPr>
          <w:rStyle w:val="a7"/>
          <w:rFonts w:eastAsia="Segoe UI Light" w:cs="Times New Roman"/>
        </w:rPr>
        <w:t>Согласно статистическим данным, на 01.01.2018 года численность экономически активного населения Приозерского района составляет 30275 человек (49% от общей численности населения), из них:</w:t>
      </w:r>
    </w:p>
    <w:p w14:paraId="6109BF11" w14:textId="77777777" w:rsidR="008F370E" w:rsidRPr="00C07BA9" w:rsidRDefault="008F370E" w:rsidP="00B42585">
      <w:pPr>
        <w:pStyle w:val="a4"/>
        <w:numPr>
          <w:ilvl w:val="0"/>
          <w:numId w:val="11"/>
        </w:numPr>
        <w:shd w:val="clear" w:color="auto" w:fill="FFFFFF"/>
        <w:spacing w:before="120" w:after="0"/>
        <w:jc w:val="both"/>
        <w:rPr>
          <w:rStyle w:val="a7"/>
          <w:rFonts w:eastAsia="Segoe UI Light" w:cs="Times New Roman"/>
        </w:rPr>
      </w:pPr>
      <w:r w:rsidRPr="00C07BA9">
        <w:rPr>
          <w:rStyle w:val="a7"/>
          <w:rFonts w:eastAsia="Segoe UI Light" w:cs="Times New Roman"/>
        </w:rPr>
        <w:t>22063 человека (63,5%) непосредственно заняты в экономике;</w:t>
      </w:r>
    </w:p>
    <w:p w14:paraId="4DF3E350" w14:textId="77777777" w:rsidR="008F370E" w:rsidRPr="00C07BA9" w:rsidRDefault="008F370E" w:rsidP="00B42585">
      <w:pPr>
        <w:pStyle w:val="a4"/>
        <w:numPr>
          <w:ilvl w:val="0"/>
          <w:numId w:val="11"/>
        </w:numPr>
        <w:shd w:val="clear" w:color="auto" w:fill="FFFFFF"/>
        <w:spacing w:before="120" w:after="0"/>
        <w:jc w:val="both"/>
        <w:rPr>
          <w:rStyle w:val="a7"/>
          <w:rFonts w:eastAsia="Segoe UI Light" w:cs="Times New Roman"/>
        </w:rPr>
      </w:pPr>
      <w:r w:rsidRPr="00C07BA9">
        <w:rPr>
          <w:rStyle w:val="a7"/>
          <w:rFonts w:eastAsia="Segoe UI Light" w:cs="Times New Roman"/>
        </w:rPr>
        <w:t>8212 человек (36,5%) – военнослужащие и работающие за пределами трудоспособного возраста.</w:t>
      </w:r>
    </w:p>
    <w:p w14:paraId="206462BC" w14:textId="77777777" w:rsidR="008F370E" w:rsidRPr="00C07BA9" w:rsidRDefault="008F370E" w:rsidP="00B42585">
      <w:pPr>
        <w:keepNext/>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1.2.3-1. Сравнительные показатели занятости населения в экономике Приозерского муниципального района в 2012 и в 2017 году</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72"/>
        <w:gridCol w:w="1496"/>
        <w:gridCol w:w="1496"/>
        <w:gridCol w:w="1496"/>
        <w:gridCol w:w="1496"/>
      </w:tblGrid>
      <w:tr w:rsidR="008F370E" w:rsidRPr="00C07BA9" w14:paraId="7899B9DE" w14:textId="77777777" w:rsidTr="007724AE">
        <w:trPr>
          <w:trHeight w:val="250"/>
        </w:trPr>
        <w:tc>
          <w:tcPr>
            <w:tcW w:w="33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2C84A3" w14:textId="77777777" w:rsidR="008F370E" w:rsidRPr="00C07BA9" w:rsidRDefault="008F370E" w:rsidP="007D0801">
            <w:pPr>
              <w:spacing w:line="240" w:lineRule="auto"/>
              <w:jc w:val="center"/>
              <w:rPr>
                <w:rFonts w:eastAsia="Calibri"/>
                <w:sz w:val="24"/>
                <w:szCs w:val="24"/>
              </w:rPr>
            </w:pPr>
            <w:r w:rsidRPr="00C07BA9">
              <w:rPr>
                <w:rStyle w:val="a7"/>
                <w:rFonts w:eastAsia="Segoe UI Light"/>
                <w:sz w:val="24"/>
                <w:szCs w:val="24"/>
              </w:rPr>
              <w:t>Показатель</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E93FDA"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2012</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43517A"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2017</w:t>
            </w:r>
          </w:p>
        </w:tc>
      </w:tr>
      <w:tr w:rsidR="0085681E" w:rsidRPr="00C07BA9" w14:paraId="1EAB4591" w14:textId="77777777" w:rsidTr="007724AE">
        <w:trPr>
          <w:trHeight w:val="250"/>
        </w:trPr>
        <w:tc>
          <w:tcPr>
            <w:tcW w:w="33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C7C5FED" w14:textId="77777777" w:rsidR="008F370E" w:rsidRPr="00C07BA9" w:rsidRDefault="008F370E" w:rsidP="007D0801">
            <w:pPr>
              <w:spacing w:line="240" w:lineRule="auto"/>
              <w:rPr>
                <w:rFonts w:eastAsia="Calibri"/>
                <w:color w:val="000000"/>
                <w:sz w:val="24"/>
                <w:szCs w:val="24"/>
                <w:u w:color="000000"/>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78DEB1"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тыс. чел.</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03ECB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9DF097"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тыс. чел.</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23BA35"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w:t>
            </w:r>
          </w:p>
        </w:tc>
      </w:tr>
      <w:tr w:rsidR="008F370E" w:rsidRPr="00C07BA9" w14:paraId="6C36EF16" w14:textId="77777777" w:rsidTr="007724AE">
        <w:trPr>
          <w:trHeight w:val="250"/>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989C00" w14:textId="77777777" w:rsidR="008F370E" w:rsidRPr="00C07BA9" w:rsidRDefault="008F370E" w:rsidP="007D0801">
            <w:pPr>
              <w:spacing w:line="240" w:lineRule="auto"/>
              <w:rPr>
                <w:sz w:val="24"/>
                <w:szCs w:val="24"/>
              </w:rPr>
            </w:pPr>
            <w:r w:rsidRPr="00C07BA9">
              <w:rPr>
                <w:rStyle w:val="a7"/>
                <w:rFonts w:eastAsia="Segoe UI Light"/>
                <w:sz w:val="24"/>
                <w:szCs w:val="24"/>
              </w:rPr>
              <w:t xml:space="preserve">Общая численность населения,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A57B0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63,0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E6D67" w14:textId="77777777" w:rsidR="008F370E" w:rsidRPr="00C07BA9" w:rsidRDefault="008F370E" w:rsidP="007D0801">
            <w:pPr>
              <w:spacing w:line="240" w:lineRule="auto"/>
              <w:rPr>
                <w:sz w:val="24"/>
                <w:szCs w:val="24"/>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67CD6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61,7</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0B39A" w14:textId="77777777" w:rsidR="008F370E" w:rsidRPr="00C07BA9" w:rsidRDefault="008F370E" w:rsidP="007D0801">
            <w:pPr>
              <w:spacing w:line="240" w:lineRule="auto"/>
              <w:rPr>
                <w:sz w:val="24"/>
                <w:szCs w:val="24"/>
              </w:rPr>
            </w:pPr>
          </w:p>
        </w:tc>
      </w:tr>
      <w:tr w:rsidR="008F370E" w:rsidRPr="00C07BA9" w14:paraId="3F99E2E0" w14:textId="77777777" w:rsidTr="007724AE">
        <w:trPr>
          <w:trHeight w:val="387"/>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F1E86" w14:textId="77777777" w:rsidR="008F370E" w:rsidRPr="00C07BA9" w:rsidRDefault="008F370E" w:rsidP="007D0801">
            <w:pPr>
              <w:spacing w:line="240" w:lineRule="auto"/>
              <w:rPr>
                <w:sz w:val="24"/>
                <w:szCs w:val="24"/>
              </w:rPr>
            </w:pPr>
            <w:r w:rsidRPr="00C07BA9">
              <w:rPr>
                <w:rStyle w:val="a7"/>
                <w:rFonts w:eastAsia="Segoe UI Light"/>
                <w:sz w:val="24"/>
                <w:szCs w:val="24"/>
              </w:rPr>
              <w:t>Численность трудоспособного населения, из них:</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C2B427"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36,9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85FBDC"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58,5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1BE988"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30,2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DAF29A"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49</w:t>
            </w:r>
          </w:p>
        </w:tc>
      </w:tr>
      <w:tr w:rsidR="008F370E" w:rsidRPr="00C07BA9" w14:paraId="509B61AE" w14:textId="77777777" w:rsidTr="007724AE">
        <w:trPr>
          <w:trHeight w:val="250"/>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A1788E" w14:textId="77777777" w:rsidR="008F370E" w:rsidRPr="00C07BA9" w:rsidRDefault="008F370E" w:rsidP="007D0801">
            <w:pPr>
              <w:spacing w:line="240" w:lineRule="auto"/>
              <w:rPr>
                <w:sz w:val="24"/>
                <w:szCs w:val="24"/>
              </w:rPr>
            </w:pPr>
            <w:r w:rsidRPr="00C07BA9">
              <w:rPr>
                <w:rStyle w:val="a7"/>
                <w:rFonts w:eastAsia="Segoe UI Light"/>
                <w:sz w:val="24"/>
                <w:szCs w:val="24"/>
              </w:rPr>
              <w:t>Занятое население</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A9683"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23,7</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CD888"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65,8</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5BDB67"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22,0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FD0451"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63,5</w:t>
            </w:r>
          </w:p>
        </w:tc>
      </w:tr>
    </w:tbl>
    <w:p w14:paraId="73FF2A46" w14:textId="77777777" w:rsidR="008F370E" w:rsidRPr="00C07BA9" w:rsidRDefault="008F370E" w:rsidP="007D0801">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Данные: Росстат, паспорт муниципального района, индивидуальный расчет ООО «ИТП «</w:t>
      </w:r>
      <w:proofErr w:type="spellStart"/>
      <w:r w:rsidRPr="00C07BA9">
        <w:rPr>
          <w:rStyle w:val="a7"/>
          <w:rFonts w:ascii="Times New Roman" w:eastAsia="Segoe UI Light" w:hAnsi="Times New Roman" w:cs="Times New Roman"/>
          <w:sz w:val="24"/>
          <w:szCs w:val="24"/>
        </w:rPr>
        <w:t>Урбаника</w:t>
      </w:r>
      <w:proofErr w:type="spellEnd"/>
      <w:r w:rsidRPr="00C07BA9">
        <w:rPr>
          <w:rStyle w:val="a7"/>
          <w:rFonts w:ascii="Times New Roman" w:eastAsia="Segoe UI Light" w:hAnsi="Times New Roman" w:cs="Times New Roman"/>
          <w:sz w:val="24"/>
          <w:szCs w:val="24"/>
        </w:rPr>
        <w:t>»</w:t>
      </w:r>
    </w:p>
    <w:p w14:paraId="1F05A602" w14:textId="77777777" w:rsidR="008F370E" w:rsidRPr="00C07BA9" w:rsidRDefault="008F370E" w:rsidP="007D0801">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Исходя из анализа, несмотря на сокращение общей численности трудоспособного населения, темпы сокращения занятости населения в экономике района значительно ниже, что свидетельствует о высокой степени вовлеченности населения в местную экономику.</w:t>
      </w:r>
    </w:p>
    <w:p w14:paraId="36BE67D4" w14:textId="77777777" w:rsidR="008F370E" w:rsidRPr="00C07BA9" w:rsidRDefault="008F370E" w:rsidP="008F370E">
      <w:pPr>
        <w:keepNext/>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Рисунок 1.2.3-1. Структура занятости населения Приозерского района по секторам экономики</w:t>
      </w:r>
    </w:p>
    <w:p w14:paraId="41A20655" w14:textId="77777777" w:rsidR="008F370E" w:rsidRPr="00C07BA9" w:rsidRDefault="007724AE" w:rsidP="008F370E">
      <w:pPr>
        <w:keepNext/>
        <w:spacing w:before="120" w:after="0" w:line="276" w:lineRule="auto"/>
        <w:jc w:val="both"/>
        <w:rPr>
          <w:rStyle w:val="a7"/>
          <w:rFonts w:ascii="Times New Roman" w:eastAsia="Segoe UI Light" w:hAnsi="Times New Roman" w:cs="Times New Roman"/>
          <w:color w:val="ED7D31"/>
          <w:sz w:val="24"/>
          <w:szCs w:val="24"/>
        </w:rPr>
      </w:pPr>
      <w:r w:rsidRPr="00C07BA9">
        <w:rPr>
          <w:rFonts w:ascii="Times New Roman" w:eastAsia="Calibri" w:hAnsi="Times New Roman" w:cs="Times New Roman"/>
          <w:noProof/>
          <w:sz w:val="24"/>
          <w:szCs w:val="24"/>
          <w:lang w:eastAsia="ru-RU"/>
        </w:rPr>
        <w:drawing>
          <wp:anchor distT="0" distB="0" distL="114300" distR="114300" simplePos="0" relativeHeight="251656704" behindDoc="0" locked="0" layoutInCell="1" allowOverlap="1" wp14:anchorId="23269777" wp14:editId="1A8D7E29">
            <wp:simplePos x="0" y="0"/>
            <wp:positionH relativeFrom="margin">
              <wp:posOffset>4386</wp:posOffset>
            </wp:positionH>
            <wp:positionV relativeFrom="paragraph">
              <wp:posOffset>75284</wp:posOffset>
            </wp:positionV>
            <wp:extent cx="3434316" cy="2700670"/>
            <wp:effectExtent l="0" t="0" r="0" b="4445"/>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F370E" w:rsidRPr="00C07BA9">
        <w:rPr>
          <w:rFonts w:ascii="Times New Roman" w:hAnsi="Times New Roman" w:cs="Times New Roman"/>
          <w:noProof/>
          <w:sz w:val="24"/>
          <w:szCs w:val="24"/>
          <w:lang w:eastAsia="ru-RU"/>
        </w:rPr>
        <w:drawing>
          <wp:inline distT="0" distB="0" distL="0" distR="0" wp14:anchorId="412D9AC6" wp14:editId="0D977A65">
            <wp:extent cx="5937885" cy="6039293"/>
            <wp:effectExtent l="0" t="0" r="571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F370E" w:rsidRPr="00C07BA9">
        <w:rPr>
          <w:rStyle w:val="a7"/>
          <w:rFonts w:ascii="Times New Roman" w:eastAsia="Segoe UI Light" w:hAnsi="Times New Roman" w:cs="Times New Roman"/>
          <w:color w:val="ED7D31"/>
          <w:sz w:val="24"/>
          <w:szCs w:val="24"/>
        </w:rPr>
        <w:t xml:space="preserve"> </w:t>
      </w:r>
    </w:p>
    <w:p w14:paraId="7FD9CE4E" w14:textId="77777777" w:rsidR="008F370E" w:rsidRPr="00C07BA9" w:rsidRDefault="008F370E" w:rsidP="008F370E">
      <w:pPr>
        <w:spacing w:before="120" w:after="0" w:line="276" w:lineRule="auto"/>
        <w:jc w:val="right"/>
        <w:rPr>
          <w:rStyle w:val="a7"/>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rPr>
        <w:t>Источник: Росстат, данные муниципального района</w:t>
      </w:r>
    </w:p>
    <w:p w14:paraId="61CC87F6"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Самыми объемными по количеству занятых секторами экономики Приозерского муниципального района в 2017 году являются:</w:t>
      </w:r>
    </w:p>
    <w:p w14:paraId="7E88CB7E" w14:textId="77777777" w:rsidR="008F370E" w:rsidRPr="00C07BA9" w:rsidRDefault="008F370E" w:rsidP="00A212A3">
      <w:pPr>
        <w:pStyle w:val="a4"/>
        <w:numPr>
          <w:ilvl w:val="0"/>
          <w:numId w:val="154"/>
        </w:numPr>
        <w:shd w:val="clear" w:color="auto" w:fill="FFFFFF"/>
        <w:spacing w:before="120" w:after="0"/>
        <w:jc w:val="both"/>
        <w:rPr>
          <w:rStyle w:val="a7"/>
          <w:rFonts w:eastAsia="Segoe UI Light" w:cs="Times New Roman"/>
        </w:rPr>
      </w:pPr>
      <w:r w:rsidRPr="00C07BA9">
        <w:rPr>
          <w:rStyle w:val="a7"/>
          <w:rFonts w:eastAsia="Segoe UI Light" w:cs="Times New Roman"/>
        </w:rPr>
        <w:t>сектор оптовой и розничной торговли (19,6%);</w:t>
      </w:r>
    </w:p>
    <w:p w14:paraId="60F3ACE3" w14:textId="77777777" w:rsidR="008F370E" w:rsidRPr="00C07BA9" w:rsidRDefault="008F370E" w:rsidP="00A212A3">
      <w:pPr>
        <w:pStyle w:val="a4"/>
        <w:numPr>
          <w:ilvl w:val="0"/>
          <w:numId w:val="154"/>
        </w:numPr>
        <w:shd w:val="clear" w:color="auto" w:fill="FFFFFF"/>
        <w:spacing w:before="120" w:after="0"/>
        <w:jc w:val="both"/>
        <w:rPr>
          <w:rStyle w:val="a7"/>
          <w:rFonts w:eastAsia="Segoe UI Light" w:cs="Times New Roman"/>
        </w:rPr>
      </w:pPr>
      <w:r w:rsidRPr="00C07BA9">
        <w:rPr>
          <w:rStyle w:val="a7"/>
          <w:rFonts w:eastAsia="Segoe UI Light" w:cs="Times New Roman"/>
        </w:rPr>
        <w:t>сектор операций с недвижимым имуществом (12,9%);</w:t>
      </w:r>
    </w:p>
    <w:p w14:paraId="7F3C7413" w14:textId="77777777" w:rsidR="008F370E" w:rsidRPr="00C07BA9" w:rsidRDefault="008F370E" w:rsidP="00A212A3">
      <w:pPr>
        <w:pStyle w:val="a4"/>
        <w:numPr>
          <w:ilvl w:val="0"/>
          <w:numId w:val="154"/>
        </w:numPr>
        <w:shd w:val="clear" w:color="auto" w:fill="FFFFFF"/>
        <w:spacing w:before="120" w:after="0"/>
        <w:jc w:val="both"/>
        <w:rPr>
          <w:rStyle w:val="a7"/>
          <w:rFonts w:eastAsia="Segoe UI Light" w:cs="Times New Roman"/>
        </w:rPr>
      </w:pPr>
      <w:r w:rsidRPr="00C07BA9">
        <w:rPr>
          <w:rStyle w:val="a7"/>
          <w:rFonts w:eastAsia="Segoe UI Light" w:cs="Times New Roman"/>
        </w:rPr>
        <w:t>сектор обрабатывающих производств (10,1%);</w:t>
      </w:r>
    </w:p>
    <w:p w14:paraId="4D3E0785" w14:textId="77777777" w:rsidR="008F370E" w:rsidRPr="00C07BA9" w:rsidRDefault="008F370E" w:rsidP="00A212A3">
      <w:pPr>
        <w:pStyle w:val="a4"/>
        <w:numPr>
          <w:ilvl w:val="0"/>
          <w:numId w:val="154"/>
        </w:numPr>
        <w:shd w:val="clear" w:color="auto" w:fill="FFFFFF"/>
        <w:spacing w:before="120" w:after="0"/>
        <w:jc w:val="both"/>
        <w:rPr>
          <w:rStyle w:val="a7"/>
          <w:rFonts w:eastAsia="Segoe UI Light" w:cs="Times New Roman"/>
        </w:rPr>
      </w:pPr>
      <w:r w:rsidRPr="00C07BA9">
        <w:rPr>
          <w:rStyle w:val="a7"/>
          <w:rFonts w:eastAsia="Segoe UI Light" w:cs="Times New Roman"/>
        </w:rPr>
        <w:t>сектор сельского хозяйства (9,1%).</w:t>
      </w:r>
    </w:p>
    <w:p w14:paraId="5FB354A7"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динамике с 2012 года сокращение коснулось сектора сельского хозяйства, добычи полезных ископаемых и сектора обрабатывающих производств, однако распределение труда осталось примерно в той же пропорции. Можно сделать вывод о том, что экономика </w:t>
      </w:r>
      <w:r w:rsidRPr="00C07BA9">
        <w:rPr>
          <w:rStyle w:val="a7"/>
          <w:rFonts w:ascii="Times New Roman" w:eastAsia="Segoe UI Light" w:hAnsi="Times New Roman" w:cs="Times New Roman"/>
          <w:sz w:val="24"/>
          <w:szCs w:val="24"/>
        </w:rPr>
        <w:lastRenderedPageBreak/>
        <w:t>района достаточно</w:t>
      </w:r>
      <w:r w:rsidR="007848FE" w:rsidRPr="00C07BA9">
        <w:rPr>
          <w:rStyle w:val="a7"/>
          <w:rFonts w:ascii="Times New Roman" w:eastAsia="Segoe UI Light" w:hAnsi="Times New Roman" w:cs="Times New Roman"/>
          <w:sz w:val="24"/>
          <w:szCs w:val="24"/>
        </w:rPr>
        <w:t xml:space="preserve"> диверсифицирована</w:t>
      </w:r>
      <w:r w:rsidRPr="00C07BA9">
        <w:rPr>
          <w:rStyle w:val="a7"/>
          <w:rFonts w:ascii="Times New Roman" w:eastAsia="Segoe UI Light" w:hAnsi="Times New Roman" w:cs="Times New Roman"/>
          <w:sz w:val="24"/>
          <w:szCs w:val="24"/>
        </w:rPr>
        <w:t>, а лидирующие позиции по занятости занимает третичный сектор.</w:t>
      </w:r>
    </w:p>
    <w:p w14:paraId="7DC3749D"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1 января 2018 года уровень </w:t>
      </w:r>
      <w:r w:rsidRPr="00C07BA9">
        <w:rPr>
          <w:rStyle w:val="a7"/>
          <w:rFonts w:ascii="Times New Roman" w:eastAsia="Segoe UI Light" w:hAnsi="Times New Roman" w:cs="Times New Roman"/>
          <w:b/>
          <w:bCs/>
          <w:sz w:val="24"/>
          <w:szCs w:val="24"/>
        </w:rPr>
        <w:t>регистрируемой безработицы</w:t>
      </w:r>
      <w:r w:rsidRPr="00C07BA9">
        <w:rPr>
          <w:rStyle w:val="a7"/>
          <w:rFonts w:ascii="Times New Roman" w:eastAsia="Segoe UI Light" w:hAnsi="Times New Roman" w:cs="Times New Roman"/>
          <w:sz w:val="24"/>
          <w:szCs w:val="24"/>
        </w:rPr>
        <w:t xml:space="preserve"> в Ленинградской области имел значение 0,35%, на территории Приозерского муниципального района уровень регистрируемой безработицы составлял 0,29%, что ниже среднего показателя по области.</w:t>
      </w:r>
    </w:p>
    <w:p w14:paraId="4E5DA518" w14:textId="77777777" w:rsidR="008F370E" w:rsidRPr="00C07BA9" w:rsidRDefault="008F370E" w:rsidP="00B42585">
      <w:pPr>
        <w:keepNext/>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1.2.3-2. Сравнительные показатели уровня регистрируемой безработицы по муниципальным образованиям Ленинградской области (по состоянию на декабрь 2017 года)</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943"/>
        <w:gridCol w:w="6498"/>
      </w:tblGrid>
      <w:tr w:rsidR="008F370E" w:rsidRPr="00C07BA9" w14:paraId="6AE4F50E" w14:textId="77777777" w:rsidTr="007724AE">
        <w:trPr>
          <w:trHeight w:val="526"/>
          <w:tblHeader/>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935F82" w14:textId="77777777" w:rsidR="008F370E" w:rsidRPr="00C07BA9" w:rsidRDefault="008F370E" w:rsidP="007D0801">
            <w:pPr>
              <w:spacing w:line="240" w:lineRule="auto"/>
              <w:jc w:val="center"/>
              <w:rPr>
                <w:rFonts w:eastAsia="Calibri"/>
                <w:sz w:val="24"/>
                <w:szCs w:val="24"/>
              </w:rPr>
            </w:pPr>
            <w:r w:rsidRPr="00C07BA9">
              <w:rPr>
                <w:rStyle w:val="a7"/>
                <w:rFonts w:eastAsia="Segoe UI Light"/>
                <w:sz w:val="24"/>
                <w:szCs w:val="24"/>
              </w:rPr>
              <w:t>Муниципальные районы и городского округ</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C3FD9B"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Уровень регистрируемой безработицы, %</w:t>
            </w:r>
          </w:p>
        </w:tc>
      </w:tr>
      <w:tr w:rsidR="008F370E" w:rsidRPr="00C07BA9" w14:paraId="6A29B1AA" w14:textId="77777777" w:rsidTr="007724AE">
        <w:trPr>
          <w:trHeight w:val="239"/>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99FA71"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 xml:space="preserve">Ниже </w:t>
            </w:r>
            <w:proofErr w:type="spellStart"/>
            <w:r w:rsidRPr="00C07BA9">
              <w:rPr>
                <w:rStyle w:val="a7"/>
                <w:rFonts w:eastAsia="Segoe UI Light"/>
                <w:sz w:val="24"/>
                <w:szCs w:val="24"/>
              </w:rPr>
              <w:t>среднеобластного</w:t>
            </w:r>
            <w:proofErr w:type="spellEnd"/>
            <w:r w:rsidRPr="00C07BA9">
              <w:rPr>
                <w:rStyle w:val="a7"/>
                <w:rFonts w:eastAsia="Segoe UI Light"/>
                <w:sz w:val="24"/>
                <w:szCs w:val="24"/>
              </w:rPr>
              <w:t xml:space="preserve"> значения (менее 0,35%)</w:t>
            </w:r>
          </w:p>
        </w:tc>
      </w:tr>
      <w:tr w:rsidR="008F370E" w:rsidRPr="00C07BA9" w14:paraId="1CD10996"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91C742"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Тосненский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961C85"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0,17</w:t>
            </w:r>
          </w:p>
        </w:tc>
      </w:tr>
      <w:tr w:rsidR="008F370E" w:rsidRPr="00C07BA9" w14:paraId="713ADA5F"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698F38"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Кировский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A81502"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0,18</w:t>
            </w:r>
          </w:p>
        </w:tc>
      </w:tr>
      <w:tr w:rsidR="008F370E" w:rsidRPr="00C07BA9" w14:paraId="7C94EC45"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D856E2"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Всеволожский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8A1D59"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0,19</w:t>
            </w:r>
          </w:p>
        </w:tc>
      </w:tr>
      <w:tr w:rsidR="008F370E" w:rsidRPr="00C07BA9" w14:paraId="5C9A2D95"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390687"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Ломоносовский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BC65C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0,22</w:t>
            </w:r>
          </w:p>
        </w:tc>
      </w:tr>
      <w:tr w:rsidR="008F370E" w:rsidRPr="00C07BA9" w14:paraId="2844315D"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D38B3E"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Гатчинский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918265"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0,27</w:t>
            </w:r>
          </w:p>
        </w:tc>
      </w:tr>
      <w:tr w:rsidR="008F370E" w:rsidRPr="00C07BA9" w14:paraId="58A2EE44"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B267A00"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Выборгский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E233B32"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0,28</w:t>
            </w:r>
          </w:p>
        </w:tc>
      </w:tr>
      <w:tr w:rsidR="008F370E" w:rsidRPr="00C07BA9" w14:paraId="7D217AE8"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9B7F57" w14:textId="77777777" w:rsidR="008F370E" w:rsidRPr="00C07BA9" w:rsidRDefault="008F370E" w:rsidP="007D0801">
            <w:pPr>
              <w:spacing w:line="240" w:lineRule="auto"/>
              <w:jc w:val="both"/>
              <w:rPr>
                <w:sz w:val="24"/>
                <w:szCs w:val="24"/>
              </w:rPr>
            </w:pPr>
            <w:r w:rsidRPr="00C07BA9">
              <w:rPr>
                <w:rStyle w:val="a7"/>
                <w:rFonts w:eastAsia="Segoe UI Light"/>
                <w:b/>
                <w:bCs/>
                <w:sz w:val="24"/>
                <w:szCs w:val="24"/>
              </w:rPr>
              <w:t xml:space="preserve">Приозерский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71283D" w14:textId="77777777" w:rsidR="008F370E" w:rsidRPr="00C07BA9" w:rsidRDefault="008F370E" w:rsidP="007D0801">
            <w:pPr>
              <w:spacing w:line="240" w:lineRule="auto"/>
              <w:jc w:val="center"/>
              <w:rPr>
                <w:sz w:val="24"/>
                <w:szCs w:val="24"/>
              </w:rPr>
            </w:pPr>
            <w:r w:rsidRPr="00C07BA9">
              <w:rPr>
                <w:rStyle w:val="a7"/>
                <w:rFonts w:eastAsia="Segoe UI Light"/>
                <w:b/>
                <w:bCs/>
                <w:sz w:val="24"/>
                <w:szCs w:val="24"/>
              </w:rPr>
              <w:t>0,29</w:t>
            </w:r>
          </w:p>
        </w:tc>
      </w:tr>
      <w:tr w:rsidR="008F370E" w:rsidRPr="00C07BA9" w14:paraId="026C3B56"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87512D1"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Киришский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5F8B35"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0,30</w:t>
            </w:r>
          </w:p>
        </w:tc>
      </w:tr>
      <w:tr w:rsidR="008F370E" w:rsidRPr="00C07BA9" w14:paraId="243BCD1F"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2D05DF"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Сосновоборский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46F543"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0,30</w:t>
            </w:r>
          </w:p>
        </w:tc>
      </w:tr>
      <w:tr w:rsidR="008F370E" w:rsidRPr="00C07BA9" w14:paraId="104D3BD7" w14:textId="77777777" w:rsidTr="007724AE">
        <w:trPr>
          <w:trHeight w:val="234"/>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38D4E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 xml:space="preserve">Выше </w:t>
            </w:r>
            <w:proofErr w:type="spellStart"/>
            <w:r w:rsidRPr="00C07BA9">
              <w:rPr>
                <w:rStyle w:val="a7"/>
                <w:rFonts w:eastAsia="Segoe UI Light"/>
                <w:sz w:val="24"/>
                <w:szCs w:val="24"/>
              </w:rPr>
              <w:t>среднеобластного</w:t>
            </w:r>
            <w:proofErr w:type="spellEnd"/>
            <w:r w:rsidRPr="00C07BA9">
              <w:rPr>
                <w:rStyle w:val="a7"/>
                <w:rFonts w:eastAsia="Segoe UI Light"/>
                <w:sz w:val="24"/>
                <w:szCs w:val="24"/>
              </w:rPr>
              <w:t xml:space="preserve"> значения (более 0,35%)</w:t>
            </w:r>
          </w:p>
        </w:tc>
      </w:tr>
      <w:tr w:rsidR="008F370E" w:rsidRPr="00C07BA9" w14:paraId="47EE564B"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FD579E"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Волховский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174CE8"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0,38</w:t>
            </w:r>
          </w:p>
        </w:tc>
      </w:tr>
      <w:tr w:rsidR="008F370E" w:rsidRPr="00C07BA9" w14:paraId="7D25CC55"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D715862"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Кингисеппский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5878FA"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0,44</w:t>
            </w:r>
          </w:p>
        </w:tc>
      </w:tr>
      <w:tr w:rsidR="008F370E" w:rsidRPr="00C07BA9" w14:paraId="364B6242"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E1CDDF4"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xml:space="preserve">Тихвинский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BA3E6"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0,55</w:t>
            </w:r>
          </w:p>
        </w:tc>
      </w:tr>
      <w:tr w:rsidR="008F370E" w:rsidRPr="00C07BA9" w14:paraId="00B9565E"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053E32"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Волосовский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FAAD4"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0,68</w:t>
            </w:r>
          </w:p>
        </w:tc>
      </w:tr>
      <w:tr w:rsidR="008F370E" w:rsidRPr="00C07BA9" w14:paraId="783C66F3"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31556"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Лужский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C65F21"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0,69</w:t>
            </w:r>
          </w:p>
        </w:tc>
      </w:tr>
      <w:tr w:rsidR="008F370E" w:rsidRPr="00C07BA9" w14:paraId="49F290CB"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46831F"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Бокситогорский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210610"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0,72</w:t>
            </w:r>
          </w:p>
        </w:tc>
      </w:tr>
      <w:tr w:rsidR="008F370E" w:rsidRPr="00C07BA9" w14:paraId="6D07C71B"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A994AF"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Подпорожский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B9EEB6"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0,84</w:t>
            </w:r>
          </w:p>
        </w:tc>
      </w:tr>
      <w:tr w:rsidR="008F370E" w:rsidRPr="00C07BA9" w14:paraId="5B406029" w14:textId="77777777" w:rsidTr="007724AE">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6E54E9" w14:textId="77777777" w:rsidR="008F370E" w:rsidRPr="00C07BA9" w:rsidRDefault="008F370E" w:rsidP="007D0801">
            <w:pPr>
              <w:spacing w:line="240" w:lineRule="auto"/>
              <w:jc w:val="both"/>
              <w:rPr>
                <w:sz w:val="24"/>
                <w:szCs w:val="24"/>
              </w:rPr>
            </w:pPr>
            <w:proofErr w:type="spellStart"/>
            <w:r w:rsidRPr="00C07BA9">
              <w:rPr>
                <w:rStyle w:val="a7"/>
                <w:rFonts w:eastAsia="Segoe UI Light"/>
                <w:sz w:val="24"/>
                <w:szCs w:val="24"/>
              </w:rPr>
              <w:t>Лодейнопольский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BC6375"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0,87</w:t>
            </w:r>
          </w:p>
        </w:tc>
      </w:tr>
      <w:tr w:rsidR="008F370E" w:rsidRPr="00C07BA9" w14:paraId="11004F05" w14:textId="77777777" w:rsidTr="007724AE">
        <w:trPr>
          <w:trHeight w:val="174"/>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5EADF"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 xml:space="preserve">Выше </w:t>
            </w:r>
            <w:proofErr w:type="spellStart"/>
            <w:r w:rsidRPr="00C07BA9">
              <w:rPr>
                <w:rStyle w:val="a7"/>
                <w:rFonts w:eastAsia="Segoe UI Light"/>
                <w:sz w:val="24"/>
                <w:szCs w:val="24"/>
              </w:rPr>
              <w:t>среднеобластного</w:t>
            </w:r>
            <w:proofErr w:type="spellEnd"/>
            <w:r w:rsidRPr="00C07BA9">
              <w:rPr>
                <w:rStyle w:val="a7"/>
                <w:rFonts w:eastAsia="Segoe UI Light"/>
                <w:sz w:val="24"/>
                <w:szCs w:val="24"/>
              </w:rPr>
              <w:t xml:space="preserve"> значения (равен или более 1%) </w:t>
            </w:r>
          </w:p>
        </w:tc>
      </w:tr>
      <w:tr w:rsidR="008F370E" w:rsidRPr="00C07BA9" w14:paraId="67B513F5" w14:textId="77777777" w:rsidTr="007724AE">
        <w:trPr>
          <w:trHeight w:val="251"/>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E43CC5" w14:textId="77777777" w:rsidR="008F370E" w:rsidRPr="00C07BA9" w:rsidRDefault="008F370E" w:rsidP="007D0801">
            <w:pPr>
              <w:spacing w:line="240" w:lineRule="auto"/>
              <w:rPr>
                <w:sz w:val="24"/>
                <w:szCs w:val="24"/>
              </w:rPr>
            </w:pPr>
            <w:proofErr w:type="spellStart"/>
            <w:r w:rsidRPr="00C07BA9">
              <w:rPr>
                <w:rStyle w:val="a7"/>
                <w:rFonts w:eastAsia="Segoe UI Light"/>
                <w:sz w:val="24"/>
                <w:szCs w:val="24"/>
              </w:rPr>
              <w:t>Сланцевский</w:t>
            </w:r>
            <w:proofErr w:type="spellEnd"/>
            <w:r w:rsidRPr="00C07BA9">
              <w:rPr>
                <w:rStyle w:val="a7"/>
                <w:rFonts w:eastAsia="Segoe UI Light"/>
                <w:sz w:val="24"/>
                <w:szCs w:val="24"/>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C361E"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1,01</w:t>
            </w:r>
          </w:p>
        </w:tc>
      </w:tr>
    </w:tbl>
    <w:p w14:paraId="28CB8FF9" w14:textId="77777777" w:rsidR="008F370E" w:rsidRPr="00C07BA9" w:rsidRDefault="008F370E" w:rsidP="008F370E">
      <w:pPr>
        <w:spacing w:before="120" w:after="0" w:line="276" w:lineRule="auto"/>
        <w:jc w:val="right"/>
        <w:rPr>
          <w:rStyle w:val="a7"/>
          <w:rFonts w:ascii="Times New Roman" w:eastAsia="Segoe UI Light" w:hAnsi="Times New Roman" w:cs="Times New Roman"/>
          <w:color w:val="000000"/>
          <w:sz w:val="24"/>
          <w:szCs w:val="24"/>
          <w:u w:color="000000"/>
        </w:rPr>
      </w:pPr>
      <w:r w:rsidRPr="00C07BA9">
        <w:rPr>
          <w:rStyle w:val="a7"/>
          <w:rFonts w:ascii="Times New Roman" w:eastAsia="Segoe UI Light" w:hAnsi="Times New Roman" w:cs="Times New Roman"/>
          <w:sz w:val="24"/>
          <w:szCs w:val="24"/>
        </w:rPr>
        <w:t>Источник: Информация о развитии рынка труда Ленинградской области в декабре 2017 года (Комитет по труду и занятости Ленинградской области)</w:t>
      </w:r>
    </w:p>
    <w:p w14:paraId="245F0180" w14:textId="77777777" w:rsidR="008F370E" w:rsidRPr="00C07BA9" w:rsidRDefault="008F370E" w:rsidP="00CF4968">
      <w:pPr>
        <w:pStyle w:val="a8"/>
        <w:spacing w:before="120" w:after="240"/>
        <w:ind w:right="28" w:firstLine="0"/>
        <w:rPr>
          <w:rStyle w:val="a7"/>
          <w:rFonts w:eastAsia="Segoe UI Light" w:cs="Times New Roman"/>
        </w:rPr>
      </w:pPr>
      <w:r w:rsidRPr="00C07BA9">
        <w:rPr>
          <w:rStyle w:val="a7"/>
          <w:rFonts w:eastAsia="Segoe UI Light" w:cs="Times New Roman"/>
        </w:rPr>
        <w:t xml:space="preserve">Общее состояние рынка труда Приозерского муниципального района стабильно: спрос значительно превышает предложение. На конец 2017 года в районном центре занятости было зарегистрировано 331 свободная вакансия, что на 70 вакансий больше, чем на начало </w:t>
      </w:r>
      <w:r w:rsidRPr="00C07BA9">
        <w:rPr>
          <w:rStyle w:val="a7"/>
          <w:rFonts w:eastAsia="Segoe UI Light" w:cs="Times New Roman"/>
        </w:rPr>
        <w:lastRenderedPageBreak/>
        <w:t xml:space="preserve">года. В течение всего 2017 года 114 предприятий испытывали потребность в кадрах, а в среднем за год на 1 зарегистрированного безработного гражданина приходилось 8 вакансий. </w:t>
      </w:r>
    </w:p>
    <w:p w14:paraId="6BC94E42" w14:textId="77777777" w:rsidR="008F370E" w:rsidRPr="00C07BA9" w:rsidRDefault="00C747DB" w:rsidP="008F370E">
      <w:pPr>
        <w:pStyle w:val="3"/>
        <w:spacing w:before="120" w:line="276" w:lineRule="auto"/>
        <w:rPr>
          <w:rStyle w:val="a7"/>
          <w:rFonts w:ascii="Times New Roman" w:eastAsia="Segoe UI Light" w:hAnsi="Times New Roman" w:cs="Times New Roman"/>
          <w:b/>
          <w:bCs/>
          <w:color w:val="000000"/>
        </w:rPr>
      </w:pPr>
      <w:bookmarkStart w:id="18" w:name="_Toc9"/>
      <w:bookmarkStart w:id="19" w:name="_Toc529535517"/>
      <w:r w:rsidRPr="00C07BA9">
        <w:rPr>
          <w:rStyle w:val="a7"/>
          <w:rFonts w:ascii="Times New Roman" w:eastAsia="Segoe UI Light" w:hAnsi="Times New Roman" w:cs="Times New Roman"/>
          <w:b/>
          <w:bCs/>
          <w:color w:val="000000"/>
        </w:rPr>
        <w:t xml:space="preserve">1.2.4 </w:t>
      </w:r>
      <w:r w:rsidR="008F370E" w:rsidRPr="00C07BA9">
        <w:rPr>
          <w:rStyle w:val="a7"/>
          <w:rFonts w:ascii="Times New Roman" w:eastAsia="Segoe UI Light" w:hAnsi="Times New Roman" w:cs="Times New Roman"/>
          <w:b/>
          <w:bCs/>
          <w:color w:val="000000"/>
        </w:rPr>
        <w:t>Заработная плата и индекс реальных доходов населения</w:t>
      </w:r>
      <w:bookmarkEnd w:id="18"/>
      <w:bookmarkEnd w:id="19"/>
    </w:p>
    <w:p w14:paraId="24CC341D" w14:textId="77777777" w:rsidR="008F370E" w:rsidRPr="00C07BA9" w:rsidRDefault="008F370E" w:rsidP="00B42585">
      <w:pPr>
        <w:spacing w:before="120" w:after="0" w:line="240" w:lineRule="auto"/>
        <w:jc w:val="both"/>
        <w:rPr>
          <w:rStyle w:val="a7"/>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rPr>
        <w:t xml:space="preserve">Согласно статистике, среднемесячная заработная плата 1 работника на территории Приозерского муниципального района возросла на 4% с 2016 года, составив 30 563 рубля. Несмотря на общий рост среднего уровня заработной платы, темп роста снижается год от года. </w:t>
      </w:r>
    </w:p>
    <w:p w14:paraId="48F7F302"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1.2.4-1. Динамика показателя средней начисленной заработной планы на территории Приозерского муниципального района 2012-2017 год.</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76"/>
        <w:gridCol w:w="1030"/>
        <w:gridCol w:w="1030"/>
        <w:gridCol w:w="1030"/>
        <w:gridCol w:w="1030"/>
        <w:gridCol w:w="1030"/>
        <w:gridCol w:w="1030"/>
      </w:tblGrid>
      <w:tr w:rsidR="0085681E" w:rsidRPr="00C07BA9" w14:paraId="69706921" w14:textId="77777777" w:rsidTr="007724AE">
        <w:trPr>
          <w:trHeight w:val="250"/>
        </w:trPr>
        <w:tc>
          <w:tcPr>
            <w:tcW w:w="3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B326F96" w14:textId="77777777" w:rsidR="008F370E" w:rsidRPr="00C07BA9" w:rsidRDefault="008F370E" w:rsidP="007D0801">
            <w:pPr>
              <w:spacing w:line="240" w:lineRule="auto"/>
              <w:jc w:val="both"/>
              <w:rPr>
                <w:rFonts w:eastAsia="Calibri"/>
                <w:sz w:val="24"/>
                <w:szCs w:val="24"/>
              </w:rPr>
            </w:pPr>
            <w:r w:rsidRPr="00C07BA9">
              <w:rPr>
                <w:rStyle w:val="a7"/>
                <w:rFonts w:eastAsia="Segoe UI Light"/>
                <w:sz w:val="24"/>
                <w:szCs w:val="24"/>
              </w:rPr>
              <w:t>Показатель</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EFC1DC"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CCBD7"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54FCC7"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7239EF"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253EEC"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EBA6F3"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2017</w:t>
            </w:r>
          </w:p>
        </w:tc>
      </w:tr>
      <w:tr w:rsidR="0085681E" w:rsidRPr="00C07BA9" w14:paraId="07555FC6" w14:textId="77777777" w:rsidTr="007724AE">
        <w:trPr>
          <w:trHeight w:val="220"/>
        </w:trPr>
        <w:tc>
          <w:tcPr>
            <w:tcW w:w="3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87E0150"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средняя заработная плата, руб.</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052A3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22634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322746"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24459</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197C59"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25943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C44CF4"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27865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918C3"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29047</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C7CECD"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30563</w:t>
            </w:r>
          </w:p>
        </w:tc>
      </w:tr>
      <w:tr w:rsidR="0085681E" w:rsidRPr="00C07BA9" w14:paraId="0789F444" w14:textId="77777777" w:rsidTr="007724AE">
        <w:trPr>
          <w:trHeight w:val="250"/>
        </w:trPr>
        <w:tc>
          <w:tcPr>
            <w:tcW w:w="3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147E57A" w14:textId="77777777" w:rsidR="008F370E" w:rsidRPr="00C07BA9" w:rsidRDefault="008F370E" w:rsidP="007D0801">
            <w:pPr>
              <w:spacing w:line="240" w:lineRule="auto"/>
              <w:jc w:val="both"/>
              <w:rPr>
                <w:sz w:val="24"/>
                <w:szCs w:val="24"/>
              </w:rPr>
            </w:pPr>
            <w:r w:rsidRPr="00C07BA9">
              <w:rPr>
                <w:rStyle w:val="a7"/>
                <w:rFonts w:eastAsia="Segoe UI Light"/>
                <w:sz w:val="24"/>
                <w:szCs w:val="24"/>
              </w:rPr>
              <w:t>% роста к предыдущему году</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3B5C26"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3,6%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B0E1F"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10,0%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699FE4"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6,9%</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27C592"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7,2%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D3406A"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3,8%</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AFC32" w14:textId="77777777" w:rsidR="008F370E" w:rsidRPr="00C07BA9" w:rsidRDefault="008F370E" w:rsidP="007D0801">
            <w:pPr>
              <w:spacing w:line="240" w:lineRule="auto"/>
              <w:jc w:val="center"/>
              <w:rPr>
                <w:sz w:val="24"/>
                <w:szCs w:val="24"/>
              </w:rPr>
            </w:pPr>
            <w:r w:rsidRPr="00C07BA9">
              <w:rPr>
                <w:rStyle w:val="a7"/>
                <w:rFonts w:eastAsia="Segoe UI Light"/>
                <w:sz w:val="24"/>
                <w:szCs w:val="24"/>
              </w:rPr>
              <w:t>4,0%</w:t>
            </w:r>
          </w:p>
        </w:tc>
      </w:tr>
    </w:tbl>
    <w:p w14:paraId="526C8FF8" w14:textId="77777777" w:rsidR="008F370E" w:rsidRPr="00C07BA9" w:rsidRDefault="008F370E" w:rsidP="007D0801">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Ежегодные доклады главы администрации МО Приозерский муниципальный район Ленинградской области</w:t>
      </w:r>
    </w:p>
    <w:p w14:paraId="29DC10EF" w14:textId="77777777" w:rsidR="008F370E" w:rsidRPr="00C07BA9" w:rsidRDefault="008F370E" w:rsidP="008F370E">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сравнении с показателями средней начисленной заработной платы по муниципальным образованиям Ленинградской области, Приозерский район имеет одно из самых низких значений.</w:t>
      </w:r>
    </w:p>
    <w:p w14:paraId="7A82739E" w14:textId="77777777" w:rsidR="008F370E" w:rsidRPr="00C07BA9" w:rsidRDefault="008F370E" w:rsidP="008F370E">
      <w:pPr>
        <w:keepNext/>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Рисунок 1.2.4-1. Показатель средней начисленной заработной платы по муниципальным образованиям Ленинградской области (по данным за январь-июнь 2017 года), тыс. руб.</w:t>
      </w:r>
    </w:p>
    <w:p w14:paraId="799A6995" w14:textId="77777777" w:rsidR="008F370E" w:rsidRPr="00C07BA9" w:rsidRDefault="008F370E" w:rsidP="008F370E">
      <w:pPr>
        <w:spacing w:before="120" w:after="0" w:line="276" w:lineRule="auto"/>
        <w:jc w:val="both"/>
        <w:rPr>
          <w:rStyle w:val="a7"/>
          <w:rFonts w:ascii="Times New Roman" w:eastAsia="Calibri" w:hAnsi="Times New Roman" w:cs="Times New Roman"/>
          <w:sz w:val="24"/>
          <w:szCs w:val="24"/>
        </w:rPr>
      </w:pPr>
      <w:r w:rsidRPr="00C07BA9">
        <w:rPr>
          <w:rFonts w:ascii="Times New Roman" w:eastAsia="Calibri" w:hAnsi="Times New Roman" w:cs="Times New Roman"/>
          <w:noProof/>
          <w:color w:val="000000"/>
          <w:sz w:val="24"/>
          <w:szCs w:val="24"/>
          <w:u w:color="000000"/>
          <w:lang w:eastAsia="ru-RU"/>
        </w:rPr>
        <w:drawing>
          <wp:inline distT="0" distB="0" distL="0" distR="0" wp14:anchorId="073F2DB7" wp14:editId="1DC981BA">
            <wp:extent cx="5925820" cy="3823855"/>
            <wp:effectExtent l="0" t="0" r="0" b="5715"/>
            <wp:docPr id="1073741836" name="Диаграмма 1073741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D17CA1" w14:textId="77777777" w:rsidR="008F370E" w:rsidRPr="00C07BA9" w:rsidRDefault="008F370E" w:rsidP="008F370E">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Росстат</w:t>
      </w:r>
    </w:p>
    <w:p w14:paraId="06A6FDF0"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В 2017 году средняя заработная плата на территории Приозерского муниципального района выше среднероссийского уровня была зарегистрирована на предприятиях сферы:</w:t>
      </w:r>
    </w:p>
    <w:p w14:paraId="4F68A4AC" w14:textId="77777777" w:rsidR="008F370E" w:rsidRPr="00C07BA9" w:rsidRDefault="008F370E" w:rsidP="00B42585">
      <w:pPr>
        <w:pStyle w:val="a4"/>
        <w:numPr>
          <w:ilvl w:val="0"/>
          <w:numId w:val="12"/>
        </w:numPr>
        <w:shd w:val="clear" w:color="auto" w:fill="FFFFFF"/>
        <w:spacing w:before="120" w:after="0"/>
        <w:jc w:val="both"/>
        <w:rPr>
          <w:rStyle w:val="a7"/>
          <w:rFonts w:eastAsia="Segoe UI Light" w:cs="Times New Roman"/>
        </w:rPr>
      </w:pPr>
      <w:r w:rsidRPr="00C07BA9">
        <w:rPr>
          <w:rStyle w:val="a7"/>
          <w:rFonts w:eastAsia="Segoe UI Light" w:cs="Times New Roman"/>
        </w:rPr>
        <w:t>транспорта и связи – на 21,3% выше среднего уровня по РФ (37073 руб.);</w:t>
      </w:r>
    </w:p>
    <w:p w14:paraId="7C823512" w14:textId="77777777" w:rsidR="008F370E" w:rsidRPr="00C07BA9" w:rsidRDefault="008F370E" w:rsidP="00B42585">
      <w:pPr>
        <w:pStyle w:val="a4"/>
        <w:numPr>
          <w:ilvl w:val="0"/>
          <w:numId w:val="12"/>
        </w:numPr>
        <w:shd w:val="clear" w:color="auto" w:fill="FFFFFF"/>
        <w:spacing w:before="120" w:after="0"/>
        <w:jc w:val="both"/>
        <w:rPr>
          <w:rStyle w:val="a7"/>
          <w:rFonts w:eastAsia="Segoe UI Light" w:cs="Times New Roman"/>
        </w:rPr>
      </w:pPr>
      <w:r w:rsidRPr="00C07BA9">
        <w:rPr>
          <w:rStyle w:val="a7"/>
          <w:rFonts w:eastAsia="Segoe UI Light" w:cs="Times New Roman"/>
        </w:rPr>
        <w:t>сельского хозяйства – на 13,3% выше среднего уровня по РФ (34630 руб.);</w:t>
      </w:r>
    </w:p>
    <w:p w14:paraId="2A3AE488" w14:textId="77777777" w:rsidR="008F370E" w:rsidRPr="00C07BA9" w:rsidRDefault="008F370E" w:rsidP="00B42585">
      <w:pPr>
        <w:pStyle w:val="a4"/>
        <w:numPr>
          <w:ilvl w:val="0"/>
          <w:numId w:val="12"/>
        </w:numPr>
        <w:shd w:val="clear" w:color="auto" w:fill="FFFFFF"/>
        <w:spacing w:before="120" w:after="0"/>
        <w:jc w:val="both"/>
        <w:rPr>
          <w:rStyle w:val="a7"/>
          <w:rFonts w:eastAsia="Segoe UI Light" w:cs="Times New Roman"/>
        </w:rPr>
      </w:pPr>
      <w:r w:rsidRPr="00C07BA9">
        <w:rPr>
          <w:rStyle w:val="a7"/>
          <w:rFonts w:eastAsia="Segoe UI Light" w:cs="Times New Roman"/>
        </w:rPr>
        <w:t>добывающих производств – на 1,1% выше среднего уровня по РФ (30893 руб.).</w:t>
      </w:r>
    </w:p>
    <w:p w14:paraId="305E0BF3"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Среднемесячная начисленная заработная плата в отраслях социальной сферы на территории района составляет:</w:t>
      </w:r>
    </w:p>
    <w:p w14:paraId="22FD3B40" w14:textId="77777777" w:rsidR="008F370E" w:rsidRPr="00C07BA9" w:rsidRDefault="008F370E" w:rsidP="00B42585">
      <w:pPr>
        <w:pStyle w:val="a4"/>
        <w:numPr>
          <w:ilvl w:val="0"/>
          <w:numId w:val="13"/>
        </w:numPr>
        <w:shd w:val="clear" w:color="auto" w:fill="FFFFFF"/>
        <w:spacing w:before="120" w:after="0"/>
        <w:jc w:val="both"/>
        <w:rPr>
          <w:rStyle w:val="a7"/>
          <w:rFonts w:eastAsia="Segoe UI Light" w:cs="Times New Roman"/>
        </w:rPr>
      </w:pPr>
      <w:r w:rsidRPr="00C07BA9">
        <w:rPr>
          <w:rStyle w:val="a7"/>
          <w:rFonts w:eastAsia="Segoe UI Light" w:cs="Times New Roman"/>
        </w:rPr>
        <w:t>в образовании – 30710 рублей (106,9% к уровню 2016 года);</w:t>
      </w:r>
    </w:p>
    <w:p w14:paraId="67D6D526" w14:textId="77777777" w:rsidR="008F370E" w:rsidRPr="00C07BA9" w:rsidRDefault="008F370E" w:rsidP="00B42585">
      <w:pPr>
        <w:pStyle w:val="a4"/>
        <w:numPr>
          <w:ilvl w:val="0"/>
          <w:numId w:val="13"/>
        </w:numPr>
        <w:shd w:val="clear" w:color="auto" w:fill="FFFFFF"/>
        <w:spacing w:before="120" w:after="0"/>
        <w:jc w:val="both"/>
        <w:rPr>
          <w:rStyle w:val="a7"/>
          <w:rFonts w:eastAsia="Segoe UI Light" w:cs="Times New Roman"/>
        </w:rPr>
      </w:pPr>
      <w:r w:rsidRPr="00C07BA9">
        <w:rPr>
          <w:rStyle w:val="a7"/>
          <w:rFonts w:eastAsia="Segoe UI Light" w:cs="Times New Roman"/>
        </w:rPr>
        <w:t>в здравоохранении – 28366 рублей (110,7% к уровню 2016 года).</w:t>
      </w:r>
    </w:p>
    <w:p w14:paraId="37BBF6E9"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 данным </w:t>
      </w:r>
      <w:proofErr w:type="spellStart"/>
      <w:r w:rsidRPr="00C07BA9">
        <w:rPr>
          <w:rStyle w:val="a7"/>
          <w:rFonts w:ascii="Times New Roman" w:eastAsia="Segoe UI Light" w:hAnsi="Times New Roman" w:cs="Times New Roman"/>
          <w:sz w:val="24"/>
          <w:szCs w:val="24"/>
        </w:rPr>
        <w:t>Петростата</w:t>
      </w:r>
      <w:proofErr w:type="spellEnd"/>
      <w:r w:rsidRPr="00C07BA9">
        <w:rPr>
          <w:rStyle w:val="a7"/>
          <w:rFonts w:ascii="Times New Roman" w:eastAsia="Segoe UI Light" w:hAnsi="Times New Roman" w:cs="Times New Roman"/>
          <w:sz w:val="24"/>
          <w:szCs w:val="24"/>
        </w:rPr>
        <w:t xml:space="preserve"> просроченная задолженность по заработной плате на предприятиях и в организациях Приозерского района на 1 января 2018 года отсутствует.</w:t>
      </w:r>
    </w:p>
    <w:p w14:paraId="40FC15E5"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Территориальные различия в среднем уровне заработной платы также существуют: самый большой средний уровень заработной платы в 2017 году был зарегистрирован:</w:t>
      </w:r>
    </w:p>
    <w:p w14:paraId="21E0D673" w14:textId="77777777" w:rsidR="008F370E" w:rsidRPr="00C07BA9" w:rsidRDefault="008F370E" w:rsidP="00B42585">
      <w:pPr>
        <w:pStyle w:val="a4"/>
        <w:numPr>
          <w:ilvl w:val="0"/>
          <w:numId w:val="14"/>
        </w:numPr>
        <w:shd w:val="clear" w:color="auto" w:fill="FFFFFF"/>
        <w:spacing w:before="120" w:after="0"/>
        <w:jc w:val="both"/>
        <w:rPr>
          <w:rStyle w:val="a7"/>
          <w:rFonts w:eastAsia="Segoe UI Light" w:cs="Times New Roman"/>
        </w:rPr>
      </w:pPr>
      <w:r w:rsidRPr="00C07BA9">
        <w:rPr>
          <w:rStyle w:val="a7"/>
          <w:rFonts w:eastAsia="Segoe UI Light" w:cs="Times New Roman"/>
        </w:rPr>
        <w:t>в Запорожском сельском поселении – 37198,5 руб.;</w:t>
      </w:r>
    </w:p>
    <w:p w14:paraId="498FAE9A" w14:textId="77777777" w:rsidR="008F370E" w:rsidRPr="00C07BA9" w:rsidRDefault="008F370E" w:rsidP="00B42585">
      <w:pPr>
        <w:pStyle w:val="a4"/>
        <w:numPr>
          <w:ilvl w:val="0"/>
          <w:numId w:val="14"/>
        </w:numPr>
        <w:shd w:val="clear" w:color="auto" w:fill="FFFFFF"/>
        <w:spacing w:before="120" w:after="0"/>
        <w:jc w:val="both"/>
        <w:rPr>
          <w:rStyle w:val="a7"/>
          <w:rFonts w:eastAsia="Segoe UI Light" w:cs="Times New Roman"/>
        </w:rPr>
      </w:pPr>
      <w:r w:rsidRPr="00C07BA9">
        <w:rPr>
          <w:rStyle w:val="a7"/>
          <w:rFonts w:eastAsia="Segoe UI Light" w:cs="Times New Roman"/>
        </w:rPr>
        <w:t>в Петровском сельском поселении – 35250,3 руб.;</w:t>
      </w:r>
    </w:p>
    <w:p w14:paraId="282A25F6" w14:textId="77777777" w:rsidR="008F370E" w:rsidRPr="00C07BA9" w:rsidRDefault="008F370E" w:rsidP="00B42585">
      <w:pPr>
        <w:pStyle w:val="a4"/>
        <w:numPr>
          <w:ilvl w:val="0"/>
          <w:numId w:val="14"/>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в </w:t>
      </w:r>
      <w:proofErr w:type="spellStart"/>
      <w:r w:rsidRPr="00C07BA9">
        <w:rPr>
          <w:rStyle w:val="a7"/>
          <w:rFonts w:eastAsia="Segoe UI Light" w:cs="Times New Roman"/>
        </w:rPr>
        <w:t>Плодовском</w:t>
      </w:r>
      <w:proofErr w:type="spellEnd"/>
      <w:r w:rsidRPr="00C07BA9">
        <w:rPr>
          <w:rStyle w:val="a7"/>
          <w:rFonts w:eastAsia="Segoe UI Light" w:cs="Times New Roman"/>
        </w:rPr>
        <w:t xml:space="preserve"> сельском поселении – 34157,9 руб.</w:t>
      </w:r>
    </w:p>
    <w:p w14:paraId="73FF03F0"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Самыми быстрыми темпами средняя заработная плата растет на территории следующих муниципальных образований Приозерского района:</w:t>
      </w:r>
    </w:p>
    <w:p w14:paraId="19470986" w14:textId="77777777" w:rsidR="008F370E" w:rsidRPr="00C07BA9" w:rsidRDefault="008F370E" w:rsidP="00B42585">
      <w:pPr>
        <w:pStyle w:val="a4"/>
        <w:numPr>
          <w:ilvl w:val="0"/>
          <w:numId w:val="15"/>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В </w:t>
      </w:r>
      <w:proofErr w:type="spellStart"/>
      <w:r w:rsidRPr="00C07BA9">
        <w:rPr>
          <w:rStyle w:val="a7"/>
          <w:rFonts w:eastAsia="Segoe UI Light" w:cs="Times New Roman"/>
        </w:rPr>
        <w:t>Плодовском</w:t>
      </w:r>
      <w:proofErr w:type="spellEnd"/>
      <w:r w:rsidRPr="00C07BA9">
        <w:rPr>
          <w:rStyle w:val="a7"/>
          <w:rFonts w:eastAsia="Segoe UI Light" w:cs="Times New Roman"/>
        </w:rPr>
        <w:t xml:space="preserve"> сельском поселении (+45,5 к 2012 году);</w:t>
      </w:r>
    </w:p>
    <w:p w14:paraId="55450C8E" w14:textId="77777777" w:rsidR="008F370E" w:rsidRPr="00C07BA9" w:rsidRDefault="008F370E" w:rsidP="00B42585">
      <w:pPr>
        <w:pStyle w:val="a4"/>
        <w:numPr>
          <w:ilvl w:val="0"/>
          <w:numId w:val="15"/>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В </w:t>
      </w:r>
      <w:proofErr w:type="spellStart"/>
      <w:r w:rsidRPr="00C07BA9">
        <w:rPr>
          <w:rStyle w:val="a7"/>
          <w:rFonts w:eastAsia="Segoe UI Light" w:cs="Times New Roman"/>
        </w:rPr>
        <w:t>Ларионовском</w:t>
      </w:r>
      <w:proofErr w:type="spellEnd"/>
      <w:r w:rsidRPr="00C07BA9">
        <w:rPr>
          <w:rStyle w:val="a7"/>
          <w:rFonts w:eastAsia="Segoe UI Light" w:cs="Times New Roman"/>
        </w:rPr>
        <w:t xml:space="preserve"> сельском поселении (+44,7% к 2012 году);</w:t>
      </w:r>
    </w:p>
    <w:p w14:paraId="54FF8A3D" w14:textId="77777777" w:rsidR="008F370E" w:rsidRPr="00C07BA9" w:rsidRDefault="008F370E" w:rsidP="00B42585">
      <w:pPr>
        <w:pStyle w:val="a4"/>
        <w:numPr>
          <w:ilvl w:val="0"/>
          <w:numId w:val="15"/>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В </w:t>
      </w:r>
      <w:proofErr w:type="spellStart"/>
      <w:r w:rsidRPr="00C07BA9">
        <w:rPr>
          <w:rStyle w:val="a7"/>
          <w:rFonts w:eastAsia="Segoe UI Light" w:cs="Times New Roman"/>
        </w:rPr>
        <w:t>Мельниковском</w:t>
      </w:r>
      <w:proofErr w:type="spellEnd"/>
      <w:r w:rsidRPr="00C07BA9">
        <w:rPr>
          <w:rStyle w:val="a7"/>
          <w:rFonts w:eastAsia="Segoe UI Light" w:cs="Times New Roman"/>
        </w:rPr>
        <w:t xml:space="preserve"> сельском поселении (+43,2% к 2012 году);</w:t>
      </w:r>
    </w:p>
    <w:p w14:paraId="6A671A27" w14:textId="77777777" w:rsidR="008F370E" w:rsidRPr="00C07BA9" w:rsidRDefault="008F370E" w:rsidP="00B42585">
      <w:pPr>
        <w:pStyle w:val="a4"/>
        <w:numPr>
          <w:ilvl w:val="0"/>
          <w:numId w:val="15"/>
        </w:numPr>
        <w:shd w:val="clear" w:color="auto" w:fill="FFFFFF"/>
        <w:spacing w:before="120" w:after="0"/>
        <w:jc w:val="both"/>
        <w:rPr>
          <w:rStyle w:val="a7"/>
          <w:rFonts w:eastAsia="Segoe UI Light" w:cs="Times New Roman"/>
        </w:rPr>
      </w:pPr>
      <w:r w:rsidRPr="00C07BA9">
        <w:rPr>
          <w:rStyle w:val="a7"/>
          <w:rFonts w:eastAsia="Segoe UI Light" w:cs="Times New Roman"/>
        </w:rPr>
        <w:t>В Запорожском сельском поселении (+42,3% к 2012 году).</w:t>
      </w:r>
    </w:p>
    <w:p w14:paraId="53E5DC76" w14:textId="77777777" w:rsidR="00EA4A17"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Для определения фактического роста заработной платы по поселениям Приозерского муниципального района был произведен расчет </w:t>
      </w:r>
      <w:r w:rsidRPr="00C07BA9">
        <w:rPr>
          <w:rStyle w:val="a7"/>
          <w:rFonts w:ascii="Times New Roman" w:eastAsia="Segoe UI Light" w:hAnsi="Times New Roman" w:cs="Times New Roman"/>
          <w:b/>
          <w:bCs/>
          <w:sz w:val="24"/>
          <w:szCs w:val="24"/>
        </w:rPr>
        <w:t>сопоставимых цен, индексов номинальных и реальных доходов населения</w:t>
      </w:r>
      <w:r w:rsidR="00E21AB5" w:rsidRPr="00C07BA9">
        <w:rPr>
          <w:rStyle w:val="a7"/>
          <w:rFonts w:ascii="Times New Roman" w:eastAsia="Segoe UI Light" w:hAnsi="Times New Roman" w:cs="Times New Roman"/>
          <w:sz w:val="24"/>
          <w:szCs w:val="24"/>
        </w:rPr>
        <w:t xml:space="preserve"> </w:t>
      </w:r>
    </w:p>
    <w:p w14:paraId="0B31242D" w14:textId="6AC27924" w:rsidR="00EA4A17" w:rsidRPr="00C07BA9" w:rsidRDefault="00EA4A17" w:rsidP="00A212A3">
      <w:pPr>
        <w:pStyle w:val="a5"/>
        <w:numPr>
          <w:ilvl w:val="0"/>
          <w:numId w:val="195"/>
        </w:numPr>
        <w:suppressAutoHyphens/>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Индекс номинальных денежных доходов характеризует изменение номинальных денежных доходов в отчетном периоде по сравнению с базисным периодом и определяется по следующей формуле:</w:t>
      </w:r>
    </w:p>
    <w:p w14:paraId="77458CB7" w14:textId="60ABFA8B" w:rsidR="00EA4A17" w:rsidRPr="00C07BA9" w:rsidRDefault="00EA4A17" w:rsidP="00EA4A17">
      <w:pPr>
        <w:suppressAutoHyphens/>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fldChar w:fldCharType="begin"/>
      </w:r>
      <w:r w:rsidRPr="00C07BA9">
        <w:rPr>
          <w:rStyle w:val="a7"/>
          <w:rFonts w:ascii="Times New Roman" w:eastAsia="Segoe UI Light" w:hAnsi="Times New Roman" w:cs="Times New Roman"/>
          <w:sz w:val="24"/>
          <w:szCs w:val="24"/>
        </w:rPr>
        <w:instrText xml:space="preserve"> QUOTE </w:instrText>
      </w:r>
      <m:oMath>
        <m:r>
          <m:rPr>
            <m:sty m:val="p"/>
          </m:rPr>
          <w:rPr>
            <w:rStyle w:val="a7"/>
            <w:rFonts w:ascii="Cambria Math" w:eastAsia="Segoe UI Light" w:hAnsi="Cambria Math" w:cs="Times New Roman"/>
            <w:sz w:val="24"/>
            <w:szCs w:val="24"/>
          </w:rPr>
          <m:t>иНДД=</m:t>
        </m:r>
        <m:f>
          <m:fPr>
            <m:ctrlPr>
              <w:rPr>
                <w:rStyle w:val="a7"/>
                <w:rFonts w:ascii="Cambria Math" w:eastAsia="Segoe UI Light" w:hAnsi="Cambria Math" w:cs="Times New Roman"/>
                <w:sz w:val="24"/>
                <w:szCs w:val="24"/>
              </w:rPr>
            </m:ctrlPr>
          </m:fPr>
          <m:num>
            <m:sSub>
              <m:sSubPr>
                <m:ctrlPr>
                  <w:rPr>
                    <w:rStyle w:val="a7"/>
                    <w:rFonts w:ascii="Cambria Math" w:eastAsia="Segoe UI Light" w:hAnsi="Cambria Math" w:cs="Times New Roman"/>
                    <w:sz w:val="24"/>
                    <w:szCs w:val="24"/>
                  </w:rPr>
                </m:ctrlPr>
              </m:sSubPr>
              <m:e>
                <m:r>
                  <m:rPr>
                    <m:sty m:val="p"/>
                  </m:rPr>
                  <w:rPr>
                    <w:rStyle w:val="a7"/>
                    <w:rFonts w:ascii="Cambria Math" w:eastAsia="Segoe UI Light" w:hAnsi="Cambria Math" w:cs="Times New Roman"/>
                    <w:sz w:val="24"/>
                    <w:szCs w:val="24"/>
                  </w:rPr>
                  <m:t>НДД</m:t>
                </m:r>
              </m:e>
              <m:sub>
                <m:r>
                  <m:rPr>
                    <m:sty m:val="p"/>
                  </m:rPr>
                  <w:rPr>
                    <w:rStyle w:val="a7"/>
                    <w:rFonts w:ascii="Cambria Math" w:eastAsia="Segoe UI Light" w:hAnsi="Cambria Math" w:cs="Times New Roman"/>
                    <w:sz w:val="24"/>
                    <w:szCs w:val="24"/>
                  </w:rPr>
                  <m:t>отч.п</m:t>
                </m:r>
              </m:sub>
            </m:sSub>
          </m:num>
          <m:den>
            <m:sSub>
              <m:sSubPr>
                <m:ctrlPr>
                  <w:rPr>
                    <w:rStyle w:val="a7"/>
                    <w:rFonts w:ascii="Cambria Math" w:eastAsia="Segoe UI Light" w:hAnsi="Cambria Math" w:cs="Times New Roman"/>
                    <w:sz w:val="24"/>
                    <w:szCs w:val="24"/>
                  </w:rPr>
                </m:ctrlPr>
              </m:sSubPr>
              <m:e>
                <m:r>
                  <m:rPr>
                    <m:sty m:val="p"/>
                  </m:rPr>
                  <w:rPr>
                    <w:rStyle w:val="a7"/>
                    <w:rFonts w:ascii="Cambria Math" w:eastAsia="Segoe UI Light" w:hAnsi="Cambria Math" w:cs="Times New Roman"/>
                    <w:sz w:val="24"/>
                    <w:szCs w:val="24"/>
                  </w:rPr>
                  <m:t>НДД</m:t>
                </m:r>
              </m:e>
              <m:sub>
                <m:r>
                  <m:rPr>
                    <m:sty m:val="p"/>
                  </m:rPr>
                  <w:rPr>
                    <w:rStyle w:val="a7"/>
                    <w:rFonts w:ascii="Cambria Math" w:eastAsia="Segoe UI Light" w:hAnsi="Cambria Math" w:cs="Times New Roman"/>
                    <w:sz w:val="24"/>
                    <w:szCs w:val="24"/>
                  </w:rPr>
                  <m:t>баз.п</m:t>
                </m:r>
              </m:sub>
            </m:sSub>
          </m:den>
        </m:f>
        <m:r>
          <m:rPr>
            <m:sty m:val="p"/>
          </m:rPr>
          <w:rPr>
            <w:rStyle w:val="a7"/>
            <w:rFonts w:ascii="Cambria Math" w:eastAsia="Segoe UI Light" w:hAnsi="Cambria Math" w:cs="Times New Roman"/>
            <w:sz w:val="24"/>
            <w:szCs w:val="24"/>
          </w:rPr>
          <m:t>*100%</m:t>
        </m:r>
      </m:oMath>
      <w:r w:rsidRPr="00C07BA9">
        <w:rPr>
          <w:rStyle w:val="a7"/>
          <w:rFonts w:ascii="Times New Roman" w:eastAsia="Segoe UI Light" w:hAnsi="Times New Roman" w:cs="Times New Roman"/>
          <w:sz w:val="24"/>
          <w:szCs w:val="24"/>
        </w:rPr>
        <w:instrText xml:space="preserve"> </w:instrText>
      </w:r>
      <w:r w:rsidRPr="00C07BA9">
        <w:rPr>
          <w:rStyle w:val="a7"/>
          <w:rFonts w:ascii="Times New Roman" w:eastAsia="Segoe UI Light" w:hAnsi="Times New Roman" w:cs="Times New Roman"/>
          <w:sz w:val="24"/>
          <w:szCs w:val="24"/>
        </w:rPr>
        <w:fldChar w:fldCharType="separate"/>
      </w:r>
      <m:oMath>
        <m:r>
          <m:rPr>
            <m:sty m:val="p"/>
          </m:rPr>
          <w:rPr>
            <w:rStyle w:val="a7"/>
            <w:rFonts w:ascii="Cambria Math" w:eastAsia="Segoe UI Light" w:hAnsi="Cambria Math" w:cs="Times New Roman"/>
            <w:sz w:val="24"/>
            <w:szCs w:val="24"/>
          </w:rPr>
          <m:t>иНДД=</m:t>
        </m:r>
        <m:f>
          <m:fPr>
            <m:ctrlPr>
              <w:rPr>
                <w:rStyle w:val="a7"/>
                <w:rFonts w:ascii="Cambria Math" w:eastAsia="Segoe UI Light" w:hAnsi="Cambria Math" w:cs="Times New Roman"/>
                <w:sz w:val="24"/>
                <w:szCs w:val="24"/>
              </w:rPr>
            </m:ctrlPr>
          </m:fPr>
          <m:num>
            <m:sSub>
              <m:sSubPr>
                <m:ctrlPr>
                  <w:rPr>
                    <w:rStyle w:val="a7"/>
                    <w:rFonts w:ascii="Cambria Math" w:eastAsia="Segoe UI Light" w:hAnsi="Cambria Math" w:cs="Times New Roman"/>
                    <w:sz w:val="24"/>
                    <w:szCs w:val="24"/>
                  </w:rPr>
                </m:ctrlPr>
              </m:sSubPr>
              <m:e>
                <m:r>
                  <m:rPr>
                    <m:sty m:val="p"/>
                  </m:rPr>
                  <w:rPr>
                    <w:rStyle w:val="a7"/>
                    <w:rFonts w:ascii="Cambria Math" w:eastAsia="Segoe UI Light" w:hAnsi="Cambria Math" w:cs="Times New Roman"/>
                    <w:sz w:val="24"/>
                    <w:szCs w:val="24"/>
                  </w:rPr>
                  <m:t>НДД</m:t>
                </m:r>
              </m:e>
              <m:sub>
                <m:r>
                  <m:rPr>
                    <m:sty m:val="p"/>
                  </m:rPr>
                  <w:rPr>
                    <w:rStyle w:val="a7"/>
                    <w:rFonts w:ascii="Cambria Math" w:eastAsia="Segoe UI Light" w:hAnsi="Cambria Math" w:cs="Times New Roman"/>
                    <w:sz w:val="24"/>
                    <w:szCs w:val="24"/>
                  </w:rPr>
                  <m:t>отч.п</m:t>
                </m:r>
              </m:sub>
            </m:sSub>
          </m:num>
          <m:den>
            <m:sSub>
              <m:sSubPr>
                <m:ctrlPr>
                  <w:rPr>
                    <w:rStyle w:val="a7"/>
                    <w:rFonts w:ascii="Cambria Math" w:eastAsia="Segoe UI Light" w:hAnsi="Cambria Math" w:cs="Times New Roman"/>
                    <w:sz w:val="24"/>
                    <w:szCs w:val="24"/>
                  </w:rPr>
                </m:ctrlPr>
              </m:sSubPr>
              <m:e>
                <m:r>
                  <m:rPr>
                    <m:sty m:val="p"/>
                  </m:rPr>
                  <w:rPr>
                    <w:rStyle w:val="a7"/>
                    <w:rFonts w:ascii="Cambria Math" w:eastAsia="Segoe UI Light" w:hAnsi="Cambria Math" w:cs="Times New Roman"/>
                    <w:sz w:val="24"/>
                    <w:szCs w:val="24"/>
                  </w:rPr>
                  <m:t>НДД</m:t>
                </m:r>
              </m:e>
              <m:sub>
                <m:r>
                  <m:rPr>
                    <m:sty m:val="p"/>
                  </m:rPr>
                  <w:rPr>
                    <w:rStyle w:val="a7"/>
                    <w:rFonts w:ascii="Cambria Math" w:eastAsia="Segoe UI Light" w:hAnsi="Cambria Math" w:cs="Times New Roman"/>
                    <w:sz w:val="24"/>
                    <w:szCs w:val="24"/>
                  </w:rPr>
                  <m:t>баз.п</m:t>
                </m:r>
              </m:sub>
            </m:sSub>
          </m:den>
        </m:f>
        <m:r>
          <m:rPr>
            <m:sty m:val="p"/>
          </m:rPr>
          <w:rPr>
            <w:rStyle w:val="a7"/>
            <w:rFonts w:ascii="Cambria Math" w:eastAsia="Segoe UI Light" w:hAnsi="Cambria Math" w:cs="Times New Roman"/>
            <w:sz w:val="24"/>
            <w:szCs w:val="24"/>
          </w:rPr>
          <m:t>*100%</m:t>
        </m:r>
      </m:oMath>
      <w:r w:rsidR="00075C8A">
        <w:rPr>
          <w:rStyle w:val="a7"/>
          <w:rFonts w:ascii="Times New Roman" w:eastAsia="Segoe UI Light" w:hAnsi="Times New Roman" w:cs="Times New Roman"/>
          <w:sz w:val="24"/>
          <w:szCs w:val="24"/>
        </w:rPr>
        <w:t>, где:</w:t>
      </w:r>
    </w:p>
    <w:p w14:paraId="5538DE49" w14:textId="77777777" w:rsidR="00EA4A17" w:rsidRPr="00C07BA9" w:rsidRDefault="00EA4A17" w:rsidP="00EA4A17">
      <w:pPr>
        <w:suppressAutoHyphens/>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fldChar w:fldCharType="end"/>
      </w:r>
      <m:oMath>
        <m:r>
          <m:rPr>
            <m:sty m:val="p"/>
          </m:rPr>
          <w:rPr>
            <w:rStyle w:val="a7"/>
            <w:rFonts w:ascii="Cambria Math" w:eastAsia="Segoe UI Light" w:hAnsi="Cambria Math" w:cs="Times New Roman"/>
            <w:sz w:val="24"/>
            <w:szCs w:val="24"/>
          </w:rPr>
          <m:t>иНДД</m:t>
        </m:r>
      </m:oMath>
      <w:r w:rsidRPr="00C07BA9">
        <w:rPr>
          <w:rStyle w:val="a7"/>
          <w:rFonts w:ascii="Times New Roman" w:eastAsia="Segoe UI Light" w:hAnsi="Times New Roman" w:cs="Times New Roman"/>
          <w:sz w:val="24"/>
          <w:szCs w:val="24"/>
        </w:rPr>
        <w:t xml:space="preserve"> - индекс номинальных денежных доходов;</w:t>
      </w:r>
    </w:p>
    <w:p w14:paraId="5B71431E" w14:textId="01B474DC" w:rsidR="00EA4A17" w:rsidRPr="00C07BA9" w:rsidRDefault="00317931" w:rsidP="00EA4A17">
      <w:pPr>
        <w:suppressAutoHyphens/>
        <w:spacing w:after="120" w:line="240" w:lineRule="auto"/>
        <w:jc w:val="both"/>
        <w:rPr>
          <w:rStyle w:val="a7"/>
          <w:rFonts w:ascii="Times New Roman" w:eastAsia="Segoe UI Light" w:hAnsi="Times New Roman" w:cs="Times New Roman"/>
          <w:sz w:val="24"/>
          <w:szCs w:val="24"/>
        </w:rPr>
      </w:pPr>
      <m:oMath>
        <m:sSub>
          <m:sSubPr>
            <m:ctrlPr>
              <w:rPr>
                <w:rStyle w:val="a7"/>
                <w:rFonts w:ascii="Cambria Math" w:eastAsia="Segoe UI Light" w:hAnsi="Cambria Math" w:cs="Times New Roman"/>
                <w:sz w:val="24"/>
                <w:szCs w:val="24"/>
              </w:rPr>
            </m:ctrlPr>
          </m:sSubPr>
          <m:e>
            <m:r>
              <m:rPr>
                <m:sty m:val="p"/>
              </m:rPr>
              <w:rPr>
                <w:rStyle w:val="a7"/>
                <w:rFonts w:ascii="Cambria Math" w:eastAsia="Segoe UI Light" w:hAnsi="Cambria Math" w:cs="Times New Roman"/>
                <w:sz w:val="24"/>
                <w:szCs w:val="24"/>
              </w:rPr>
              <m:t>НДД</m:t>
            </m:r>
          </m:e>
          <m:sub>
            <m:r>
              <m:rPr>
                <m:sty m:val="p"/>
              </m:rPr>
              <w:rPr>
                <w:rStyle w:val="a7"/>
                <w:rFonts w:ascii="Cambria Math" w:eastAsia="Segoe UI Light" w:hAnsi="Cambria Math" w:cs="Times New Roman"/>
                <w:sz w:val="24"/>
                <w:szCs w:val="24"/>
              </w:rPr>
              <m:t>отч.п</m:t>
            </m:r>
          </m:sub>
        </m:sSub>
      </m:oMath>
      <w:r w:rsidR="00EA4A17" w:rsidRPr="00C07BA9">
        <w:rPr>
          <w:rStyle w:val="a7"/>
          <w:rFonts w:ascii="Times New Roman" w:eastAsia="Segoe UI Light" w:hAnsi="Times New Roman" w:cs="Times New Roman"/>
          <w:sz w:val="24"/>
          <w:szCs w:val="24"/>
        </w:rPr>
        <w:t>- среднедушевой номинальный денежный доход за отчетный период;</w:t>
      </w:r>
    </w:p>
    <w:p w14:paraId="2328AEB1" w14:textId="77777777" w:rsidR="00EA4A17" w:rsidRPr="00C07BA9" w:rsidRDefault="00317931" w:rsidP="00EA4A17">
      <w:pPr>
        <w:suppressAutoHyphens/>
        <w:spacing w:after="120" w:line="240" w:lineRule="auto"/>
        <w:jc w:val="both"/>
        <w:rPr>
          <w:rStyle w:val="a7"/>
          <w:rFonts w:ascii="Times New Roman" w:eastAsia="Segoe UI Light" w:hAnsi="Times New Roman" w:cs="Times New Roman"/>
          <w:sz w:val="24"/>
          <w:szCs w:val="24"/>
        </w:rPr>
      </w:pPr>
      <m:oMath>
        <m:sSub>
          <m:sSubPr>
            <m:ctrlPr>
              <w:rPr>
                <w:rStyle w:val="a7"/>
                <w:rFonts w:ascii="Cambria Math" w:eastAsia="Segoe UI Light" w:hAnsi="Cambria Math" w:cs="Times New Roman"/>
                <w:sz w:val="24"/>
                <w:szCs w:val="24"/>
              </w:rPr>
            </m:ctrlPr>
          </m:sSubPr>
          <m:e>
            <m:r>
              <m:rPr>
                <m:sty m:val="p"/>
              </m:rPr>
              <w:rPr>
                <w:rStyle w:val="a7"/>
                <w:rFonts w:ascii="Cambria Math" w:eastAsia="Segoe UI Light" w:hAnsi="Cambria Math" w:cs="Times New Roman"/>
                <w:sz w:val="24"/>
                <w:szCs w:val="24"/>
              </w:rPr>
              <m:t>НДД</m:t>
            </m:r>
          </m:e>
          <m:sub>
            <m:r>
              <m:rPr>
                <m:sty m:val="p"/>
              </m:rPr>
              <w:rPr>
                <w:rStyle w:val="a7"/>
                <w:rFonts w:ascii="Cambria Math" w:eastAsia="Segoe UI Light" w:hAnsi="Cambria Math" w:cs="Times New Roman"/>
                <w:sz w:val="24"/>
                <w:szCs w:val="24"/>
              </w:rPr>
              <m:t>баз.п</m:t>
            </m:r>
          </m:sub>
        </m:sSub>
        <m:r>
          <m:rPr>
            <m:sty m:val="p"/>
          </m:rPr>
          <w:rPr>
            <w:rStyle w:val="a7"/>
            <w:rFonts w:ascii="Cambria Math" w:eastAsia="Segoe UI Light" w:hAnsi="Cambria Math" w:cs="Times New Roman"/>
            <w:sz w:val="24"/>
            <w:szCs w:val="24"/>
          </w:rPr>
          <m:t xml:space="preserve"> </m:t>
        </m:r>
      </m:oMath>
      <w:r w:rsidR="00EA4A17" w:rsidRPr="00C07BA9">
        <w:rPr>
          <w:rStyle w:val="a7"/>
          <w:rFonts w:ascii="Times New Roman" w:eastAsia="Segoe UI Light" w:hAnsi="Times New Roman" w:cs="Times New Roman"/>
          <w:sz w:val="24"/>
          <w:szCs w:val="24"/>
        </w:rPr>
        <w:t>- среднедушевой номинальный денежный доход за базисный период.</w:t>
      </w:r>
    </w:p>
    <w:p w14:paraId="2CEF28F9" w14:textId="694B4022" w:rsidR="00EA4A17" w:rsidRPr="00C07BA9" w:rsidRDefault="00EA4A17" w:rsidP="00A212A3">
      <w:pPr>
        <w:pStyle w:val="a5"/>
        <w:numPr>
          <w:ilvl w:val="0"/>
          <w:numId w:val="195"/>
        </w:numPr>
        <w:suppressAutoHyphens/>
        <w:jc w:val="both"/>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Расчет среднедушевого номинального денежного дохода в реальном выражении осуществляется методом приведения текущего показателя в сопоставимые цены базисного периода по формуле:</w:t>
      </w:r>
    </w:p>
    <w:p w14:paraId="59C38ABF" w14:textId="2872AB8E" w:rsidR="00EA4A17" w:rsidRPr="00C07BA9" w:rsidRDefault="00EA4A17" w:rsidP="00EA4A17">
      <w:pPr>
        <w:suppressAutoHyphens/>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fldChar w:fldCharType="begin"/>
      </w:r>
      <w:r w:rsidRPr="00C07BA9">
        <w:rPr>
          <w:rStyle w:val="a7"/>
          <w:rFonts w:ascii="Times New Roman" w:eastAsia="Segoe UI Light" w:hAnsi="Times New Roman" w:cs="Times New Roman"/>
          <w:sz w:val="24"/>
          <w:szCs w:val="24"/>
        </w:rPr>
        <w:instrText xml:space="preserve"> QUOTE </w:instrText>
      </w:r>
      <m:oMath>
        <m:r>
          <m:rPr>
            <m:sty m:val="p"/>
          </m:rPr>
          <w:rPr>
            <w:rStyle w:val="a7"/>
            <w:rFonts w:ascii="Cambria Math" w:eastAsia="Segoe UI Light" w:hAnsi="Cambria Math" w:cs="Times New Roman"/>
            <w:sz w:val="24"/>
            <w:szCs w:val="24"/>
          </w:rPr>
          <m:t>иРДД=</m:t>
        </m:r>
        <m:f>
          <m:fPr>
            <m:ctrlPr>
              <w:rPr>
                <w:rStyle w:val="a7"/>
                <w:rFonts w:ascii="Cambria Math" w:eastAsia="Segoe UI Light" w:hAnsi="Cambria Math" w:cs="Times New Roman"/>
                <w:sz w:val="24"/>
                <w:szCs w:val="24"/>
              </w:rPr>
            </m:ctrlPr>
          </m:fPr>
          <m:num>
            <m:r>
              <m:rPr>
                <m:sty m:val="p"/>
              </m:rPr>
              <w:rPr>
                <w:rStyle w:val="a7"/>
                <w:rFonts w:ascii="Cambria Math" w:eastAsia="Segoe UI Light" w:hAnsi="Cambria Math" w:cs="Times New Roman"/>
                <w:sz w:val="24"/>
                <w:szCs w:val="24"/>
              </w:rPr>
              <m:t>иНДД</m:t>
            </m:r>
          </m:num>
          <m:den>
            <m:r>
              <m:rPr>
                <m:sty m:val="p"/>
              </m:rPr>
              <w:rPr>
                <w:rStyle w:val="a7"/>
                <w:rFonts w:ascii="Cambria Math" w:eastAsia="Segoe UI Light" w:hAnsi="Cambria Math" w:cs="Times New Roman"/>
                <w:sz w:val="24"/>
                <w:szCs w:val="24"/>
              </w:rPr>
              <m:t>ИПЦ</m:t>
            </m:r>
          </m:den>
        </m:f>
        <m:r>
          <m:rPr>
            <m:sty m:val="p"/>
          </m:rPr>
          <w:rPr>
            <w:rStyle w:val="a7"/>
            <w:rFonts w:ascii="Cambria Math" w:eastAsia="Segoe UI Light" w:hAnsi="Cambria Math" w:cs="Times New Roman"/>
            <w:sz w:val="24"/>
            <w:szCs w:val="24"/>
          </w:rPr>
          <m:t>*100%</m:t>
        </m:r>
      </m:oMath>
      <w:r w:rsidRPr="00C07BA9">
        <w:rPr>
          <w:rStyle w:val="a7"/>
          <w:rFonts w:ascii="Times New Roman" w:eastAsia="Segoe UI Light" w:hAnsi="Times New Roman" w:cs="Times New Roman"/>
          <w:sz w:val="24"/>
          <w:szCs w:val="24"/>
        </w:rPr>
        <w:instrText xml:space="preserve"> </w:instrText>
      </w:r>
      <w:r w:rsidRPr="00C07BA9">
        <w:rPr>
          <w:rStyle w:val="a7"/>
          <w:rFonts w:ascii="Times New Roman" w:eastAsia="Segoe UI Light" w:hAnsi="Times New Roman" w:cs="Times New Roman"/>
          <w:sz w:val="24"/>
          <w:szCs w:val="24"/>
        </w:rPr>
        <w:fldChar w:fldCharType="separate"/>
      </w:r>
      <m:oMath>
        <m:r>
          <m:rPr>
            <m:sty m:val="p"/>
          </m:rPr>
          <w:rPr>
            <w:rStyle w:val="a7"/>
            <w:rFonts w:ascii="Cambria Math" w:eastAsia="Segoe UI Light" w:hAnsi="Cambria Math" w:cs="Times New Roman"/>
            <w:sz w:val="24"/>
            <w:szCs w:val="24"/>
          </w:rPr>
          <m:t>иРДД=</m:t>
        </m:r>
        <m:f>
          <m:fPr>
            <m:ctrlPr>
              <w:rPr>
                <w:rStyle w:val="a7"/>
                <w:rFonts w:ascii="Cambria Math" w:eastAsia="Segoe UI Light" w:hAnsi="Cambria Math" w:cs="Times New Roman"/>
                <w:sz w:val="24"/>
                <w:szCs w:val="24"/>
              </w:rPr>
            </m:ctrlPr>
          </m:fPr>
          <m:num>
            <m:r>
              <m:rPr>
                <m:sty m:val="p"/>
              </m:rPr>
              <w:rPr>
                <w:rStyle w:val="a7"/>
                <w:rFonts w:ascii="Cambria Math" w:eastAsia="Segoe UI Light" w:hAnsi="Cambria Math" w:cs="Times New Roman"/>
                <w:sz w:val="24"/>
                <w:szCs w:val="24"/>
              </w:rPr>
              <m:t>иНДД</m:t>
            </m:r>
          </m:num>
          <m:den>
            <m:r>
              <m:rPr>
                <m:sty m:val="p"/>
              </m:rPr>
              <w:rPr>
                <w:rStyle w:val="a7"/>
                <w:rFonts w:ascii="Cambria Math" w:eastAsia="Segoe UI Light" w:hAnsi="Cambria Math" w:cs="Times New Roman"/>
                <w:sz w:val="24"/>
                <w:szCs w:val="24"/>
              </w:rPr>
              <m:t>ИПЦ</m:t>
            </m:r>
          </m:den>
        </m:f>
        <m:r>
          <m:rPr>
            <m:sty m:val="p"/>
          </m:rPr>
          <w:rPr>
            <w:rStyle w:val="a7"/>
            <w:rFonts w:ascii="Cambria Math" w:eastAsia="Segoe UI Light" w:hAnsi="Cambria Math" w:cs="Times New Roman"/>
            <w:sz w:val="24"/>
            <w:szCs w:val="24"/>
          </w:rPr>
          <m:t>*100%</m:t>
        </m:r>
      </m:oMath>
      <w:r w:rsidR="005000B2">
        <w:rPr>
          <w:rStyle w:val="a7"/>
          <w:rFonts w:ascii="Times New Roman" w:eastAsia="Segoe UI Light" w:hAnsi="Times New Roman" w:cs="Times New Roman"/>
          <w:sz w:val="24"/>
          <w:szCs w:val="24"/>
        </w:rPr>
        <w:t xml:space="preserve">, где </w:t>
      </w:r>
    </w:p>
    <w:p w14:paraId="473B2330" w14:textId="6BF78339" w:rsidR="00EA4A17" w:rsidRPr="00C07BA9" w:rsidRDefault="00EA4A17" w:rsidP="00EA4A17">
      <w:pPr>
        <w:suppressAutoHyphens/>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fldChar w:fldCharType="end"/>
      </w:r>
      <m:oMath>
        <m:r>
          <m:rPr>
            <m:sty m:val="p"/>
          </m:rPr>
          <w:rPr>
            <w:rStyle w:val="a7"/>
            <w:rFonts w:ascii="Cambria Math" w:eastAsia="Segoe UI Light" w:hAnsi="Cambria Math" w:cs="Times New Roman"/>
            <w:sz w:val="24"/>
            <w:szCs w:val="24"/>
          </w:rPr>
          <m:t>иРДД</m:t>
        </m:r>
      </m:oMath>
      <w:r w:rsidRPr="00C07BA9">
        <w:rPr>
          <w:rStyle w:val="a7"/>
          <w:rFonts w:ascii="Times New Roman" w:eastAsia="Segoe UI Light" w:hAnsi="Times New Roman" w:cs="Times New Roman"/>
          <w:sz w:val="24"/>
          <w:szCs w:val="24"/>
        </w:rPr>
        <w:t xml:space="preserve"> – индекс реальных денежных доходов;</w:t>
      </w:r>
    </w:p>
    <w:p w14:paraId="42C1D5AF" w14:textId="77777777" w:rsidR="00EA4A17" w:rsidRPr="00C07BA9" w:rsidRDefault="00EA4A17" w:rsidP="00EA4A17">
      <w:pPr>
        <w:suppressAutoHyphens/>
        <w:spacing w:after="120" w:line="240" w:lineRule="auto"/>
        <w:jc w:val="both"/>
        <w:rPr>
          <w:rStyle w:val="a7"/>
          <w:rFonts w:ascii="Times New Roman" w:eastAsia="Segoe UI Light" w:hAnsi="Times New Roman" w:cs="Times New Roman"/>
          <w:sz w:val="24"/>
          <w:szCs w:val="24"/>
        </w:rPr>
      </w:pPr>
      <m:oMath>
        <m:r>
          <m:rPr>
            <m:sty m:val="p"/>
          </m:rPr>
          <w:rPr>
            <w:rStyle w:val="a7"/>
            <w:rFonts w:ascii="Cambria Math" w:eastAsia="Segoe UI Light" w:hAnsi="Cambria Math" w:cs="Times New Roman"/>
            <w:sz w:val="24"/>
            <w:szCs w:val="24"/>
          </w:rPr>
          <m:t>иНДД</m:t>
        </m:r>
      </m:oMath>
      <w:r w:rsidRPr="00C07BA9">
        <w:rPr>
          <w:rStyle w:val="a7"/>
          <w:rFonts w:ascii="Times New Roman" w:eastAsia="Segoe UI Light" w:hAnsi="Times New Roman" w:cs="Times New Roman"/>
          <w:sz w:val="24"/>
          <w:szCs w:val="24"/>
        </w:rPr>
        <w:t xml:space="preserve">  –  индекс номинальных денежных доходов за отчетный период;</w:t>
      </w:r>
    </w:p>
    <w:p w14:paraId="212F6DF9" w14:textId="77777777" w:rsidR="00EA4A17" w:rsidRPr="00C07BA9" w:rsidRDefault="00EA4A17" w:rsidP="00EA4A17">
      <w:pPr>
        <w:suppressAutoHyphens/>
        <w:spacing w:after="120" w:line="240" w:lineRule="auto"/>
        <w:jc w:val="both"/>
        <w:rPr>
          <w:rStyle w:val="a7"/>
          <w:rFonts w:ascii="Times New Roman" w:eastAsia="Segoe UI Light" w:hAnsi="Times New Roman" w:cs="Times New Roman"/>
          <w:sz w:val="24"/>
          <w:szCs w:val="24"/>
        </w:rPr>
      </w:pPr>
      <m:oMath>
        <m:r>
          <m:rPr>
            <m:sty m:val="p"/>
          </m:rPr>
          <w:rPr>
            <w:rStyle w:val="a7"/>
            <w:rFonts w:ascii="Cambria Math" w:eastAsia="Segoe UI Light" w:hAnsi="Cambria Math" w:cs="Times New Roman"/>
            <w:sz w:val="24"/>
            <w:szCs w:val="24"/>
          </w:rPr>
          <w:lastRenderedPageBreak/>
          <m:t>ИПЦ</m:t>
        </m:r>
      </m:oMath>
      <w:r w:rsidRPr="00C07BA9">
        <w:rPr>
          <w:rStyle w:val="a7"/>
          <w:rFonts w:ascii="Times New Roman" w:eastAsia="Segoe UI Light" w:hAnsi="Times New Roman" w:cs="Times New Roman"/>
          <w:sz w:val="24"/>
          <w:szCs w:val="24"/>
        </w:rPr>
        <w:t xml:space="preserve"> – индекс потребительских цен за отчетный период.</w:t>
      </w:r>
    </w:p>
    <w:p w14:paraId="10633BC3" w14:textId="33EE1305" w:rsidR="008F370E" w:rsidRPr="00C07BA9" w:rsidRDefault="00EA4A1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Расчет представлен в Таблице</w:t>
      </w:r>
      <w:r w:rsidR="00AF0768" w:rsidRPr="00C07BA9">
        <w:rPr>
          <w:rStyle w:val="a7"/>
          <w:rFonts w:ascii="Times New Roman" w:eastAsia="Segoe UI Light" w:hAnsi="Times New Roman" w:cs="Times New Roman"/>
          <w:sz w:val="24"/>
          <w:szCs w:val="24"/>
        </w:rPr>
        <w:t xml:space="preserve"> 1.2</w:t>
      </w:r>
      <w:r w:rsidRPr="00C07BA9">
        <w:rPr>
          <w:rStyle w:val="a7"/>
          <w:rFonts w:ascii="Times New Roman" w:eastAsia="Segoe UI Light" w:hAnsi="Times New Roman" w:cs="Times New Roman"/>
          <w:sz w:val="24"/>
          <w:szCs w:val="24"/>
        </w:rPr>
        <w:t xml:space="preserve"> </w:t>
      </w:r>
      <w:r w:rsidR="00E21AB5" w:rsidRPr="00C07BA9">
        <w:rPr>
          <w:rStyle w:val="a7"/>
          <w:rFonts w:ascii="Times New Roman" w:eastAsia="Segoe UI Light" w:hAnsi="Times New Roman" w:cs="Times New Roman"/>
          <w:sz w:val="24"/>
          <w:szCs w:val="24"/>
        </w:rPr>
        <w:t>Приложения 1.</w:t>
      </w:r>
    </w:p>
    <w:p w14:paraId="49F86967" w14:textId="77777777" w:rsidR="008F370E" w:rsidRPr="00C07BA9" w:rsidRDefault="008F37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Фактический рост заработной платы без учета инфляции в среднем по Приозерскому району за 5 лет с 2012 по 2017 год составил в среднем 31%. Уровень инфляции между началом первого периода анализа (2012 год) и началом второго периода (2017 год) составил 44,6%. В результате расчета сопоставимых цен средняя заработная плата по поселениям Приозерского муниципального района в 2017 году составляла 30,4 тыс. рублей. Самый высокий уровень реальных доходов зарегистрирован на территории:</w:t>
      </w:r>
    </w:p>
    <w:p w14:paraId="59F06BC8" w14:textId="77777777" w:rsidR="008F370E" w:rsidRPr="00C07BA9" w:rsidRDefault="008F370E" w:rsidP="00B42585">
      <w:pPr>
        <w:pStyle w:val="a4"/>
        <w:numPr>
          <w:ilvl w:val="0"/>
          <w:numId w:val="16"/>
        </w:numPr>
        <w:shd w:val="clear" w:color="auto" w:fill="FFFFFF"/>
        <w:spacing w:before="120" w:after="0"/>
        <w:jc w:val="both"/>
        <w:rPr>
          <w:rStyle w:val="a7"/>
          <w:rFonts w:eastAsia="Segoe UI Light" w:cs="Times New Roman"/>
        </w:rPr>
      </w:pPr>
      <w:proofErr w:type="spellStart"/>
      <w:r w:rsidRPr="00C07BA9">
        <w:rPr>
          <w:rStyle w:val="a7"/>
          <w:rFonts w:eastAsia="Segoe UI Light" w:cs="Times New Roman"/>
        </w:rPr>
        <w:t>Кузнечнинского</w:t>
      </w:r>
      <w:proofErr w:type="spellEnd"/>
      <w:r w:rsidRPr="00C07BA9">
        <w:rPr>
          <w:rStyle w:val="a7"/>
          <w:rFonts w:eastAsia="Segoe UI Light" w:cs="Times New Roman"/>
        </w:rPr>
        <w:t xml:space="preserve"> городского поселения (36,8 тыс. рублей);</w:t>
      </w:r>
    </w:p>
    <w:p w14:paraId="7763CFEA" w14:textId="77777777" w:rsidR="008F370E" w:rsidRPr="00C07BA9" w:rsidRDefault="008F370E" w:rsidP="00B42585">
      <w:pPr>
        <w:pStyle w:val="a4"/>
        <w:numPr>
          <w:ilvl w:val="0"/>
          <w:numId w:val="16"/>
        </w:numPr>
        <w:shd w:val="clear" w:color="auto" w:fill="FFFFFF"/>
        <w:spacing w:before="120" w:after="0"/>
        <w:jc w:val="both"/>
        <w:rPr>
          <w:rStyle w:val="a7"/>
          <w:rFonts w:eastAsia="Segoe UI Light" w:cs="Times New Roman"/>
        </w:rPr>
      </w:pPr>
      <w:proofErr w:type="spellStart"/>
      <w:r w:rsidRPr="00C07BA9">
        <w:rPr>
          <w:rStyle w:val="a7"/>
          <w:rFonts w:eastAsia="Segoe UI Light" w:cs="Times New Roman"/>
        </w:rPr>
        <w:t>Громовского</w:t>
      </w:r>
      <w:proofErr w:type="spellEnd"/>
      <w:r w:rsidRPr="00C07BA9">
        <w:rPr>
          <w:rStyle w:val="a7"/>
          <w:rFonts w:eastAsia="Segoe UI Light" w:cs="Times New Roman"/>
        </w:rPr>
        <w:t xml:space="preserve"> сельского поселения (33,5 тыс. рублей);</w:t>
      </w:r>
    </w:p>
    <w:p w14:paraId="4B2C324D" w14:textId="77777777" w:rsidR="008F370E" w:rsidRPr="00C07BA9" w:rsidRDefault="008F370E" w:rsidP="00B42585">
      <w:pPr>
        <w:pStyle w:val="a4"/>
        <w:numPr>
          <w:ilvl w:val="0"/>
          <w:numId w:val="16"/>
        </w:numPr>
        <w:shd w:val="clear" w:color="auto" w:fill="FFFFFF"/>
        <w:spacing w:before="120" w:after="0"/>
        <w:jc w:val="both"/>
        <w:rPr>
          <w:rStyle w:val="a7"/>
          <w:rFonts w:eastAsia="Segoe UI Light" w:cs="Times New Roman"/>
        </w:rPr>
      </w:pPr>
      <w:r w:rsidRPr="00C07BA9">
        <w:rPr>
          <w:rStyle w:val="a7"/>
          <w:rFonts w:eastAsia="Segoe UI Light" w:cs="Times New Roman"/>
        </w:rPr>
        <w:t>Приозерского городского поселения (32,7 тыс. рублей);</w:t>
      </w:r>
    </w:p>
    <w:p w14:paraId="79929C32" w14:textId="77777777" w:rsidR="00B42585" w:rsidRPr="00C07BA9" w:rsidRDefault="008F370E" w:rsidP="00B42585">
      <w:pPr>
        <w:pStyle w:val="a4"/>
        <w:numPr>
          <w:ilvl w:val="0"/>
          <w:numId w:val="16"/>
        </w:numPr>
        <w:shd w:val="clear" w:color="auto" w:fill="FFFFFF"/>
        <w:spacing w:before="120" w:after="0"/>
        <w:jc w:val="both"/>
        <w:rPr>
          <w:rStyle w:val="a7"/>
          <w:rFonts w:eastAsia="Segoe UI Light" w:cs="Times New Roman"/>
          <w:b/>
        </w:rPr>
      </w:pPr>
      <w:r w:rsidRPr="00C07BA9">
        <w:rPr>
          <w:rStyle w:val="a7"/>
          <w:rFonts w:eastAsia="Segoe UI Light" w:cs="Times New Roman"/>
        </w:rPr>
        <w:t>Сосновского городско</w:t>
      </w:r>
      <w:r w:rsidR="00B42585" w:rsidRPr="00C07BA9">
        <w:rPr>
          <w:rStyle w:val="a7"/>
          <w:rFonts w:eastAsia="Segoe UI Light" w:cs="Times New Roman"/>
        </w:rPr>
        <w:t>го поселения (31,0 тыс. рублей</w:t>
      </w:r>
    </w:p>
    <w:p w14:paraId="087F1D68" w14:textId="77777777" w:rsidR="0085681E" w:rsidRPr="00C07BA9" w:rsidRDefault="0085681E" w:rsidP="00B42585">
      <w:pPr>
        <w:pStyle w:val="a4"/>
        <w:shd w:val="clear" w:color="auto" w:fill="FFFFFF"/>
        <w:spacing w:before="120" w:after="0"/>
        <w:jc w:val="both"/>
        <w:rPr>
          <w:rStyle w:val="a7"/>
          <w:rFonts w:eastAsia="Segoe UI Light" w:cs="Times New Roman"/>
          <w:b/>
        </w:rPr>
      </w:pPr>
      <w:r w:rsidRPr="00C07BA9">
        <w:rPr>
          <w:rStyle w:val="a7"/>
          <w:rFonts w:eastAsia="Segoe UI Light" w:cs="Times New Roman"/>
          <w:b/>
        </w:rPr>
        <w:t>Выводы:</w:t>
      </w:r>
    </w:p>
    <w:p w14:paraId="0F97E059" w14:textId="77777777" w:rsidR="0085681E" w:rsidRPr="00C07BA9" w:rsidRDefault="0085681E" w:rsidP="00B42585">
      <w:pPr>
        <w:pStyle w:val="a4"/>
        <w:numPr>
          <w:ilvl w:val="0"/>
          <w:numId w:val="17"/>
        </w:numPr>
        <w:shd w:val="clear" w:color="auto" w:fill="FFFFFF"/>
        <w:spacing w:before="120" w:after="0"/>
        <w:ind w:left="714" w:hanging="357"/>
        <w:jc w:val="both"/>
        <w:rPr>
          <w:rStyle w:val="a7"/>
          <w:rFonts w:eastAsia="Segoe UI Light" w:cs="Times New Roman"/>
        </w:rPr>
      </w:pPr>
      <w:r w:rsidRPr="00C07BA9">
        <w:rPr>
          <w:rStyle w:val="a7"/>
          <w:rFonts w:cs="Times New Roman"/>
        </w:rPr>
        <w:t>Общая численность населения муниципального района сокращается ввиду отрицательного естественного прироста населения, увеличения доли жителей старше трудоспособного возраста и отрицательного миграционного прироста.</w:t>
      </w:r>
    </w:p>
    <w:p w14:paraId="50866756" w14:textId="77777777" w:rsidR="0085681E" w:rsidRPr="00C07BA9" w:rsidRDefault="0085681E" w:rsidP="00B42585">
      <w:pPr>
        <w:pStyle w:val="a4"/>
        <w:numPr>
          <w:ilvl w:val="0"/>
          <w:numId w:val="17"/>
        </w:numPr>
        <w:shd w:val="clear" w:color="auto" w:fill="FFFFFF"/>
        <w:spacing w:before="120" w:after="0"/>
        <w:ind w:left="714" w:hanging="357"/>
        <w:jc w:val="both"/>
        <w:rPr>
          <w:rStyle w:val="a7"/>
          <w:rFonts w:cs="Times New Roman"/>
        </w:rPr>
      </w:pPr>
      <w:r w:rsidRPr="00C07BA9">
        <w:rPr>
          <w:rStyle w:val="a7"/>
          <w:rFonts w:cs="Times New Roman"/>
        </w:rPr>
        <w:t>Ситуация на рынке труда района стабильна, наблюдается высокий процент вовлеченности населения в местную экономику. Приозерский муниципальный район демонстрирует один из самых низких показателей уровня регистрируемой безработицы по Ленинградской области.</w:t>
      </w:r>
    </w:p>
    <w:p w14:paraId="4F372023" w14:textId="77777777" w:rsidR="0085681E" w:rsidRPr="00C07BA9" w:rsidRDefault="0085681E" w:rsidP="00B42585">
      <w:pPr>
        <w:pStyle w:val="a4"/>
        <w:numPr>
          <w:ilvl w:val="0"/>
          <w:numId w:val="17"/>
        </w:numPr>
        <w:shd w:val="clear" w:color="auto" w:fill="FFFFFF"/>
        <w:spacing w:before="120" w:after="0"/>
        <w:ind w:left="714" w:hanging="357"/>
        <w:jc w:val="both"/>
        <w:rPr>
          <w:rStyle w:val="a7"/>
          <w:rFonts w:cs="Times New Roman"/>
        </w:rPr>
      </w:pPr>
      <w:r w:rsidRPr="00C07BA9">
        <w:rPr>
          <w:rStyle w:val="a7"/>
          <w:rFonts w:cs="Times New Roman"/>
        </w:rPr>
        <w:t xml:space="preserve">Несмотря на то, что уровень средней начисленной заработной платы на территории Приозерского муниципального района значительно ниже </w:t>
      </w:r>
      <w:proofErr w:type="spellStart"/>
      <w:r w:rsidRPr="00C07BA9">
        <w:rPr>
          <w:rStyle w:val="a7"/>
          <w:rFonts w:cs="Times New Roman"/>
        </w:rPr>
        <w:t>среднеобластного</w:t>
      </w:r>
      <w:proofErr w:type="spellEnd"/>
      <w:r w:rsidRPr="00C07BA9">
        <w:rPr>
          <w:rStyle w:val="a7"/>
          <w:rFonts w:cs="Times New Roman"/>
        </w:rPr>
        <w:t>, реальные доходы населения в динамике растут. Заработная плата выше среднероссийского уровня зарегистрирована в секторах транспорта и связи, сельского хозяйства, добывающей промышленности.</w:t>
      </w:r>
    </w:p>
    <w:p w14:paraId="10D8CD03" w14:textId="77777777" w:rsidR="0085681E" w:rsidRPr="00C07BA9" w:rsidRDefault="0085681E">
      <w:pPr>
        <w:spacing w:line="259" w:lineRule="auto"/>
        <w:rPr>
          <w:rStyle w:val="a7"/>
          <w:rFonts w:ascii="Times New Roman" w:eastAsia="Arial Unicode MS" w:hAnsi="Times New Roman" w:cs="Times New Roman"/>
          <w:color w:val="000000"/>
          <w:sz w:val="24"/>
          <w:szCs w:val="24"/>
          <w:u w:color="000000"/>
          <w:lang w:eastAsia="ru-RU"/>
        </w:rPr>
      </w:pPr>
      <w:r w:rsidRPr="00C07BA9">
        <w:rPr>
          <w:rStyle w:val="a7"/>
          <w:rFonts w:ascii="Times New Roman" w:hAnsi="Times New Roman" w:cs="Times New Roman"/>
          <w:sz w:val="24"/>
          <w:szCs w:val="24"/>
        </w:rPr>
        <w:br w:type="page"/>
      </w:r>
    </w:p>
    <w:p w14:paraId="683DADF3" w14:textId="77777777" w:rsidR="0085681E" w:rsidRPr="00C07BA9" w:rsidRDefault="0085681E" w:rsidP="0085681E">
      <w:pPr>
        <w:pStyle w:val="22"/>
        <w:spacing w:before="120"/>
        <w:rPr>
          <w:rStyle w:val="a7"/>
          <w:rFonts w:ascii="Times New Roman" w:hAnsi="Times New Roman" w:cs="Times New Roman"/>
          <w:color w:val="000000"/>
        </w:rPr>
      </w:pPr>
      <w:bookmarkStart w:id="20" w:name="_Toc10"/>
      <w:bookmarkStart w:id="21" w:name="_Toc529535518"/>
      <w:r w:rsidRPr="00C07BA9">
        <w:rPr>
          <w:rStyle w:val="a7"/>
          <w:rFonts w:ascii="Times New Roman" w:hAnsi="Times New Roman" w:cs="Times New Roman"/>
          <w:color w:val="000000"/>
        </w:rPr>
        <w:lastRenderedPageBreak/>
        <w:t>1.3. Тенденции и возможности развития социальной сферы</w:t>
      </w:r>
      <w:bookmarkEnd w:id="20"/>
      <w:bookmarkEnd w:id="21"/>
    </w:p>
    <w:p w14:paraId="21473685" w14:textId="77777777" w:rsidR="0085681E" w:rsidRPr="00C07BA9" w:rsidRDefault="00C747DB" w:rsidP="0085681E">
      <w:pPr>
        <w:pStyle w:val="3"/>
        <w:spacing w:before="120" w:line="276" w:lineRule="auto"/>
        <w:rPr>
          <w:rStyle w:val="a7"/>
          <w:rFonts w:ascii="Times New Roman" w:eastAsia="Segoe UI Light" w:hAnsi="Times New Roman" w:cs="Times New Roman"/>
          <w:b/>
          <w:bCs/>
          <w:color w:val="000000"/>
        </w:rPr>
      </w:pPr>
      <w:bookmarkStart w:id="22" w:name="_Toc11"/>
      <w:bookmarkStart w:id="23" w:name="_Toc529535519"/>
      <w:r w:rsidRPr="00C07BA9">
        <w:rPr>
          <w:rStyle w:val="a7"/>
          <w:rFonts w:ascii="Times New Roman" w:eastAsia="Segoe UI Light" w:hAnsi="Times New Roman" w:cs="Times New Roman"/>
          <w:b/>
          <w:bCs/>
          <w:color w:val="000000"/>
        </w:rPr>
        <w:t xml:space="preserve">1.3.1 </w:t>
      </w:r>
      <w:r w:rsidR="0085681E" w:rsidRPr="00C07BA9">
        <w:rPr>
          <w:rStyle w:val="a7"/>
          <w:rFonts w:ascii="Times New Roman" w:eastAsia="Segoe UI Light" w:hAnsi="Times New Roman" w:cs="Times New Roman"/>
          <w:b/>
          <w:bCs/>
          <w:color w:val="000000"/>
        </w:rPr>
        <w:t>Образование</w:t>
      </w:r>
      <w:bookmarkEnd w:id="22"/>
      <w:bookmarkEnd w:id="23"/>
    </w:p>
    <w:p w14:paraId="44034DBB" w14:textId="77777777" w:rsidR="0085681E" w:rsidRPr="00C07BA9" w:rsidRDefault="0085681E" w:rsidP="00B42585">
      <w:pPr>
        <w:spacing w:before="120" w:after="0" w:line="240" w:lineRule="auto"/>
        <w:jc w:val="both"/>
        <w:rPr>
          <w:rStyle w:val="a7"/>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rPr>
        <w:t>Охват населения учреждениями дошкольного образования на территории Приозерского муниципального района составляет 73,6% (2663 детей в возрасте от 1 до 7 лет), в настоящее время наблюдается возрастающая потребность граждан в услугах дошкольного образования.</w:t>
      </w:r>
    </w:p>
    <w:p w14:paraId="4DC9C85D"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территории Приозерского муниципального района Ленинградской области располагается 24 </w:t>
      </w:r>
      <w:r w:rsidRPr="00C07BA9">
        <w:rPr>
          <w:rStyle w:val="a7"/>
          <w:rFonts w:ascii="Times New Roman" w:eastAsia="Segoe UI Light" w:hAnsi="Times New Roman" w:cs="Times New Roman"/>
          <w:b/>
          <w:bCs/>
          <w:sz w:val="24"/>
          <w:szCs w:val="24"/>
        </w:rPr>
        <w:t>дошкольных образовательных учреждения</w:t>
      </w:r>
      <w:r w:rsidRPr="00C07BA9">
        <w:rPr>
          <w:rStyle w:val="a7"/>
          <w:rFonts w:ascii="Times New Roman" w:eastAsia="Segoe UI Light" w:hAnsi="Times New Roman" w:cs="Times New Roman"/>
          <w:sz w:val="24"/>
          <w:szCs w:val="24"/>
        </w:rPr>
        <w:t xml:space="preserve"> общей мощностью 3458 мест, из них:</w:t>
      </w:r>
    </w:p>
    <w:p w14:paraId="511871EC" w14:textId="77777777" w:rsidR="0085681E" w:rsidRPr="00C07BA9" w:rsidRDefault="0085681E" w:rsidP="00B42585">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4 учреждения на территории административного центра – города Приозерска (общая мощность 873 места);</w:t>
      </w:r>
    </w:p>
    <w:p w14:paraId="31D75848" w14:textId="77777777" w:rsidR="0085681E" w:rsidRPr="00C07BA9" w:rsidRDefault="0085681E" w:rsidP="00B42585">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1 учреждение на территории муниципального образования Кузнечнинское городское поселение (мощность – 179 мест);</w:t>
      </w:r>
    </w:p>
    <w:p w14:paraId="2D628B10" w14:textId="77777777" w:rsidR="0085681E" w:rsidRPr="00C07BA9" w:rsidRDefault="0085681E" w:rsidP="00B42585">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19 учреждений на территории сельских поселений Приозерского муниципального района общей мощностью 2406 мест.</w:t>
      </w:r>
    </w:p>
    <w:p w14:paraId="387DB489"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установленным местным нормативам градостроительного проектирования</w:t>
      </w:r>
      <w:r w:rsidR="007848FE" w:rsidRPr="00C07BA9">
        <w:rPr>
          <w:rStyle w:val="a7"/>
          <w:rFonts w:ascii="Times New Roman" w:eastAsia="Segoe UI Light" w:hAnsi="Times New Roman" w:cs="Times New Roman"/>
          <w:sz w:val="24"/>
          <w:szCs w:val="24"/>
        </w:rPr>
        <w:t xml:space="preserve"> Ленинградской области</w:t>
      </w:r>
      <w:r w:rsidRPr="00C07BA9">
        <w:rPr>
          <w:rStyle w:val="a7"/>
          <w:rFonts w:ascii="Times New Roman" w:eastAsia="Segoe UI Light" w:hAnsi="Times New Roman" w:cs="Times New Roman"/>
          <w:sz w:val="24"/>
          <w:szCs w:val="24"/>
        </w:rPr>
        <w:t xml:space="preserve"> (Приложение к Постановлению Правительства Ленинградской области от 04.12.2017 года N 525), расчет минимальной потребности в учреждениях дошкольного образования производится следующим образом:</w:t>
      </w:r>
    </w:p>
    <w:p w14:paraId="4983CFCC" w14:textId="77777777" w:rsidR="0085681E" w:rsidRPr="00C07BA9" w:rsidRDefault="0085681E" w:rsidP="00B42585">
      <w:pPr>
        <w:pStyle w:val="a4"/>
        <w:numPr>
          <w:ilvl w:val="0"/>
          <w:numId w:val="19"/>
        </w:numPr>
        <w:shd w:val="clear" w:color="auto" w:fill="FFFFFF"/>
        <w:spacing w:before="120" w:after="0"/>
        <w:jc w:val="both"/>
        <w:rPr>
          <w:rStyle w:val="a7"/>
          <w:rFonts w:eastAsia="Segoe UI Light" w:cs="Times New Roman"/>
        </w:rPr>
      </w:pPr>
      <w:r w:rsidRPr="00C07BA9">
        <w:rPr>
          <w:rStyle w:val="a7"/>
          <w:rFonts w:eastAsia="Segoe UI Light" w:cs="Times New Roman"/>
        </w:rPr>
        <w:t>Норматив 60 мест на 1000 человек – для сельских населенных пунктов с численность</w:t>
      </w:r>
      <w:r w:rsidR="007848FE" w:rsidRPr="00C07BA9">
        <w:rPr>
          <w:rStyle w:val="a7"/>
          <w:rFonts w:eastAsia="Segoe UI Light" w:cs="Times New Roman"/>
        </w:rPr>
        <w:t>ю населения свыше 12000 человек;</w:t>
      </w:r>
    </w:p>
    <w:p w14:paraId="60C7B1C1" w14:textId="77777777" w:rsidR="0085681E" w:rsidRPr="00C07BA9" w:rsidRDefault="0085681E" w:rsidP="00B42585">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Норматив 40 мест на 1000 человек – для остальных сельских населенных пунктов.</w:t>
      </w:r>
    </w:p>
    <w:p w14:paraId="67FB217C"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Исходя из данных нормативных значений и данных по общей мощности учреждений дошкольного образования на территории поселений Приозерского муниципального района, можно сделать вывод о том, что дефицит в существующей мощности учреждений наблюдается лишь на территории Приозерского городского поселения (253 места), мощность учреждений дошкольного образования остальных муниципальных образований района удовлетворяет нормативной. Также следует обратить внимание, что степень износа ряда объектов дошкольной инфраструктуры достигает 60%.</w:t>
      </w:r>
    </w:p>
    <w:p w14:paraId="2840933A"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Общее количество </w:t>
      </w:r>
      <w:r w:rsidRPr="00C07BA9">
        <w:rPr>
          <w:rStyle w:val="a7"/>
          <w:rFonts w:ascii="Times New Roman" w:eastAsia="Segoe UI Light" w:hAnsi="Times New Roman" w:cs="Times New Roman"/>
          <w:b/>
          <w:bCs/>
          <w:sz w:val="24"/>
          <w:szCs w:val="24"/>
        </w:rPr>
        <w:t>учреждений общего среднего образования</w:t>
      </w:r>
      <w:r w:rsidRPr="00C07BA9">
        <w:rPr>
          <w:rStyle w:val="a7"/>
          <w:rFonts w:ascii="Times New Roman" w:eastAsia="Segoe UI Light" w:hAnsi="Times New Roman" w:cs="Times New Roman"/>
          <w:sz w:val="24"/>
          <w:szCs w:val="24"/>
        </w:rPr>
        <w:t>, зарегистрированных на территории Приозерского района – 20 (общая мощность 6060 мест), из них:</w:t>
      </w:r>
    </w:p>
    <w:p w14:paraId="505CD13D" w14:textId="77777777" w:rsidR="0085681E" w:rsidRPr="00C07BA9" w:rsidRDefault="0085681E" w:rsidP="00616893">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4 учреждения на территории Приозерского городского поселения (общей мощностью 2180 мест);</w:t>
      </w:r>
    </w:p>
    <w:p w14:paraId="13D401B5" w14:textId="77777777" w:rsidR="0085681E" w:rsidRPr="00C07BA9" w:rsidRDefault="0085681E" w:rsidP="00616893">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1 учреждение на территории муниципального образования Кузнечнинское городское поселение (350 мест);</w:t>
      </w:r>
    </w:p>
    <w:p w14:paraId="4752297C" w14:textId="77777777" w:rsidR="0085681E" w:rsidRPr="00C07BA9" w:rsidRDefault="0085681E" w:rsidP="00616893">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15 учреждений на территории сельских поселений Приозерского района общей мощностью 3530 мест.</w:t>
      </w:r>
    </w:p>
    <w:p w14:paraId="360E64BF"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установленным местным нормативам градостроительного проектирования</w:t>
      </w:r>
      <w:r w:rsidR="00A14EEB" w:rsidRPr="00C07BA9">
        <w:rPr>
          <w:rStyle w:val="a7"/>
          <w:rFonts w:ascii="Times New Roman" w:eastAsia="Segoe UI Light" w:hAnsi="Times New Roman" w:cs="Times New Roman"/>
          <w:sz w:val="24"/>
          <w:szCs w:val="24"/>
        </w:rPr>
        <w:t xml:space="preserve"> Ленинградской области</w:t>
      </w:r>
      <w:r w:rsidRPr="00C07BA9">
        <w:rPr>
          <w:rStyle w:val="a7"/>
          <w:rFonts w:ascii="Times New Roman" w:eastAsia="Segoe UI Light" w:hAnsi="Times New Roman" w:cs="Times New Roman"/>
          <w:sz w:val="24"/>
          <w:szCs w:val="24"/>
        </w:rPr>
        <w:t xml:space="preserve"> (Приложение к Постановлению Правительства Ленинградской области от 04.12.2017 года N 525), расчет минимальной потребности в учреждениях общего среднего образования производится следующим образом:</w:t>
      </w:r>
    </w:p>
    <w:p w14:paraId="613BC009" w14:textId="77777777" w:rsidR="0085681E" w:rsidRPr="00C07BA9" w:rsidRDefault="0085681E" w:rsidP="00B42585">
      <w:pPr>
        <w:pStyle w:val="a4"/>
        <w:numPr>
          <w:ilvl w:val="0"/>
          <w:numId w:val="20"/>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Норматив 91 место на 1000 человек – для сельских населенных пунктов с численностью населения свыше 12000 человек на срок, установленный </w:t>
      </w:r>
      <w:r w:rsidRPr="00C07BA9">
        <w:rPr>
          <w:rStyle w:val="a7"/>
          <w:rFonts w:eastAsia="Segoe UI Light" w:cs="Times New Roman"/>
        </w:rPr>
        <w:lastRenderedPageBreak/>
        <w:t>генеральным планом поселения, городского округа, для сельских населенных пунктов, расположенных в зоне А, для городских населенных пунктов;</w:t>
      </w:r>
    </w:p>
    <w:p w14:paraId="4C431281" w14:textId="77777777" w:rsidR="0085681E" w:rsidRPr="00C07BA9" w:rsidRDefault="0085681E" w:rsidP="00B42585">
      <w:pPr>
        <w:pStyle w:val="a4"/>
        <w:numPr>
          <w:ilvl w:val="0"/>
          <w:numId w:val="1"/>
        </w:numPr>
        <w:shd w:val="clear" w:color="auto" w:fill="FFFFFF"/>
        <w:spacing w:before="120" w:after="0"/>
        <w:jc w:val="both"/>
        <w:rPr>
          <w:rStyle w:val="a7"/>
          <w:rFonts w:eastAsia="Segoe UI Light" w:cs="Times New Roman"/>
        </w:rPr>
      </w:pPr>
      <w:r w:rsidRPr="00C07BA9">
        <w:rPr>
          <w:rStyle w:val="a7"/>
          <w:rFonts w:eastAsia="Segoe UI Light" w:cs="Times New Roman"/>
        </w:rPr>
        <w:t>Норматив 61 место на 1000 человек – для остальных сельских населенных пунктов.</w:t>
      </w:r>
    </w:p>
    <w:p w14:paraId="4429B4A8"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Исходя из расчета минимальной потребности в учреждениях общего среднего образования, можно сделать вывод, что территория 13 из 14 муниципальных образований имеет достаточную обеспеченность, дефицит наблюдается лишь на территории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 (21 место). Средняя степень износа ряда объектов инфраструктуры среднего образования на территории Приозерского района также находится выше 50%.</w:t>
      </w:r>
    </w:p>
    <w:p w14:paraId="0F046A0D" w14:textId="77777777" w:rsidR="0085681E" w:rsidRPr="00C07BA9" w:rsidRDefault="0085681E"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sz w:val="24"/>
          <w:szCs w:val="24"/>
        </w:rPr>
        <w:t xml:space="preserve">На территории Приозерска также действуют две организации </w:t>
      </w:r>
      <w:r w:rsidRPr="00C07BA9">
        <w:rPr>
          <w:rStyle w:val="a7"/>
          <w:rFonts w:ascii="Times New Roman" w:eastAsia="Segoe UI Light" w:hAnsi="Times New Roman" w:cs="Times New Roman"/>
          <w:b/>
          <w:bCs/>
          <w:sz w:val="24"/>
          <w:szCs w:val="24"/>
        </w:rPr>
        <w:t>дополнительного образования детей:</w:t>
      </w:r>
    </w:p>
    <w:p w14:paraId="3765201B" w14:textId="77777777" w:rsidR="0085681E" w:rsidRPr="00C07BA9" w:rsidRDefault="0085681E" w:rsidP="00B42585">
      <w:pPr>
        <w:pStyle w:val="a5"/>
        <w:numPr>
          <w:ilvl w:val="0"/>
          <w:numId w:val="21"/>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Муниципальное образовательное учреждение дополнительного образования «Центр информационных технологий» на 50 мест.</w:t>
      </w:r>
    </w:p>
    <w:p w14:paraId="3D8D8C2B"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Учреждение реализует дополнительные образовательные программы следующих направленностей: технической, социально-педагогической и естественно-научной. Продолжительность обучения в Центре информационных технологий определяется нормативным сроком освоения реализуемых дополнительных образовательных программ, степенью освоения обучающимися программного содержания, характером деятельности, возрастом обучающихся (до 5 лет).</w:t>
      </w:r>
    </w:p>
    <w:p w14:paraId="7A4717B9" w14:textId="77777777" w:rsidR="0085681E" w:rsidRPr="00C07BA9" w:rsidRDefault="0085681E" w:rsidP="00B42585">
      <w:pPr>
        <w:pStyle w:val="a5"/>
        <w:numPr>
          <w:ilvl w:val="0"/>
          <w:numId w:val="21"/>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Муниципальное образовательное учреждение дополнительного образования «Центр детского творчества» на 300 мест.</w:t>
      </w:r>
    </w:p>
    <w:p w14:paraId="146606B3"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Ежегодно в Центре детского творчества получают дополнительное образование около 2000 детей и подростков в возрасте от 3 до 18 лет в 60 объединениях различной направленности: художественной, естественнонаучной, технической, туристско-краеведческой, социально-педагогической, физкультурно-спортивной.  Занятия в объединениях бесплатные.</w:t>
      </w:r>
    </w:p>
    <w:p w14:paraId="291BC97C" w14:textId="620D96CE"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установленным местным нормативам градостроительного проектирования</w:t>
      </w:r>
      <w:r w:rsidR="00A14EEB" w:rsidRPr="00C07BA9">
        <w:rPr>
          <w:rStyle w:val="a7"/>
          <w:rFonts w:ascii="Times New Roman" w:eastAsia="Segoe UI Light" w:hAnsi="Times New Roman" w:cs="Times New Roman"/>
          <w:sz w:val="24"/>
          <w:szCs w:val="24"/>
        </w:rPr>
        <w:t xml:space="preserve"> Ленинградской области</w:t>
      </w:r>
      <w:r w:rsidRPr="00C07BA9">
        <w:rPr>
          <w:rStyle w:val="a7"/>
          <w:rFonts w:ascii="Times New Roman" w:eastAsia="Segoe UI Light" w:hAnsi="Times New Roman" w:cs="Times New Roman"/>
          <w:sz w:val="24"/>
          <w:szCs w:val="24"/>
        </w:rPr>
        <w:t xml:space="preserve"> (Приложение к Постановлению Правительства Ленинградской области от 04.12.2017 года </w:t>
      </w:r>
      <w:r w:rsidR="00317931">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525), расчет минимально допустимого уровня обеспеченности </w:t>
      </w:r>
      <w:r w:rsidR="00A14EEB" w:rsidRPr="00C07BA9">
        <w:rPr>
          <w:rStyle w:val="a7"/>
          <w:rFonts w:ascii="Times New Roman" w:eastAsia="Segoe UI Light" w:hAnsi="Times New Roman" w:cs="Times New Roman"/>
          <w:sz w:val="24"/>
          <w:szCs w:val="24"/>
        </w:rPr>
        <w:t>организациями дополнительного образования</w:t>
      </w:r>
      <w:r w:rsidRPr="00C07BA9">
        <w:rPr>
          <w:rStyle w:val="a7"/>
          <w:rFonts w:ascii="Times New Roman" w:eastAsia="Segoe UI Light" w:hAnsi="Times New Roman" w:cs="Times New Roman"/>
          <w:sz w:val="24"/>
          <w:szCs w:val="24"/>
        </w:rPr>
        <w:t xml:space="preserve"> (дополнительное образование детей в муниципальных образовательных организациях) производится по нормативу:</w:t>
      </w:r>
    </w:p>
    <w:p w14:paraId="2A0D6653"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1.3.1-1. Нормативы для расчета минимальной обеспеченности детей учреждениями дополнительного образования</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914"/>
        <w:gridCol w:w="4362"/>
        <w:gridCol w:w="4165"/>
      </w:tblGrid>
      <w:tr w:rsidR="0085681E" w:rsidRPr="00C07BA9" w14:paraId="6517FA3B" w14:textId="77777777" w:rsidTr="007724AE">
        <w:trPr>
          <w:trHeight w:val="275"/>
          <w:tblHeader/>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1B548B" w14:textId="77777777" w:rsidR="0085681E" w:rsidRPr="00C07BA9" w:rsidRDefault="0085681E" w:rsidP="0090156A">
            <w:pPr>
              <w:spacing w:line="240" w:lineRule="auto"/>
              <w:jc w:val="center"/>
              <w:rPr>
                <w:rFonts w:eastAsia="Calibri"/>
                <w:sz w:val="24"/>
                <w:szCs w:val="24"/>
              </w:rPr>
            </w:pPr>
            <w:r w:rsidRPr="00C07BA9">
              <w:rPr>
                <w:rStyle w:val="a7"/>
                <w:rFonts w:eastAsia="Segoe UI Light"/>
                <w:sz w:val="24"/>
                <w:szCs w:val="24"/>
              </w:rPr>
              <w:t>№</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8742E5"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Виды объектов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1E2254"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Минимально допустимый уровень обеспеченности</w:t>
            </w:r>
          </w:p>
        </w:tc>
      </w:tr>
      <w:tr w:rsidR="0085681E" w:rsidRPr="00C07BA9" w14:paraId="4E1D552F"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E7A43D" w14:textId="77777777" w:rsidR="0085681E" w:rsidRPr="00C07BA9" w:rsidRDefault="0085681E" w:rsidP="0090156A">
            <w:pPr>
              <w:spacing w:line="240" w:lineRule="auto"/>
              <w:jc w:val="center"/>
              <w:rPr>
                <w:sz w:val="24"/>
                <w:szCs w:val="24"/>
              </w:rPr>
            </w:pPr>
            <w:r w:rsidRPr="00C07BA9">
              <w:rPr>
                <w:rStyle w:val="a7"/>
                <w:rFonts w:eastAsia="Segoe UI Light"/>
                <w:sz w:val="24"/>
                <w:szCs w:val="24"/>
              </w:rPr>
              <w:t>1</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4AD33"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Дом детского творчества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C54CBB"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3,3 % от общего числа школьников</w:t>
            </w:r>
          </w:p>
        </w:tc>
      </w:tr>
      <w:tr w:rsidR="0085681E" w:rsidRPr="00C07BA9" w14:paraId="5961C250"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59CF34" w14:textId="77777777" w:rsidR="0085681E" w:rsidRPr="00C07BA9" w:rsidRDefault="0085681E" w:rsidP="0090156A">
            <w:pPr>
              <w:spacing w:line="240" w:lineRule="auto"/>
              <w:jc w:val="center"/>
              <w:rPr>
                <w:sz w:val="24"/>
                <w:szCs w:val="24"/>
              </w:rPr>
            </w:pPr>
            <w:r w:rsidRPr="00C07BA9">
              <w:rPr>
                <w:rStyle w:val="a7"/>
                <w:rFonts w:eastAsia="Segoe UI Light"/>
                <w:sz w:val="24"/>
                <w:szCs w:val="24"/>
              </w:rPr>
              <w:t>2</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6EE3A5"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Станция юных техников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1FFE0C"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0,9 % от общего числа школьников</w:t>
            </w:r>
          </w:p>
        </w:tc>
      </w:tr>
      <w:tr w:rsidR="0085681E" w:rsidRPr="00C07BA9" w14:paraId="6DF86210"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685A7F" w14:textId="77777777" w:rsidR="0085681E" w:rsidRPr="00C07BA9" w:rsidRDefault="0085681E" w:rsidP="0090156A">
            <w:pPr>
              <w:spacing w:line="240" w:lineRule="auto"/>
              <w:jc w:val="center"/>
              <w:rPr>
                <w:sz w:val="24"/>
                <w:szCs w:val="24"/>
              </w:rPr>
            </w:pPr>
            <w:r w:rsidRPr="00C07BA9">
              <w:rPr>
                <w:rStyle w:val="a7"/>
                <w:rFonts w:eastAsia="Segoe UI Light"/>
                <w:sz w:val="24"/>
                <w:szCs w:val="24"/>
              </w:rPr>
              <w:t>3</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646F09"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Станция юных натуралистов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048F3F"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0,4 % от общего числа школьников</w:t>
            </w:r>
          </w:p>
        </w:tc>
      </w:tr>
      <w:tr w:rsidR="0085681E" w:rsidRPr="00C07BA9" w14:paraId="4A15D946"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D6FB84" w14:textId="77777777" w:rsidR="0085681E" w:rsidRPr="00C07BA9" w:rsidRDefault="0085681E" w:rsidP="0090156A">
            <w:pPr>
              <w:spacing w:line="240" w:lineRule="auto"/>
              <w:jc w:val="center"/>
              <w:rPr>
                <w:sz w:val="24"/>
                <w:szCs w:val="24"/>
              </w:rPr>
            </w:pPr>
            <w:r w:rsidRPr="00C07BA9">
              <w:rPr>
                <w:rStyle w:val="a7"/>
                <w:rFonts w:eastAsia="Segoe UI Light"/>
                <w:sz w:val="24"/>
                <w:szCs w:val="24"/>
              </w:rPr>
              <w:t>4</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7BF2F6"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Станция юных туристов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249285"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0,4 % от общего числа школьников</w:t>
            </w:r>
          </w:p>
        </w:tc>
      </w:tr>
      <w:tr w:rsidR="0085681E" w:rsidRPr="00C07BA9" w14:paraId="7262E568" w14:textId="77777777" w:rsidTr="007724AE">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3D2DEB" w14:textId="77777777" w:rsidR="0085681E" w:rsidRPr="00C07BA9" w:rsidRDefault="0085681E" w:rsidP="0090156A">
            <w:pPr>
              <w:spacing w:line="240" w:lineRule="auto"/>
              <w:jc w:val="center"/>
              <w:rPr>
                <w:sz w:val="24"/>
                <w:szCs w:val="24"/>
              </w:rPr>
            </w:pPr>
            <w:r w:rsidRPr="00C07BA9">
              <w:rPr>
                <w:rStyle w:val="a7"/>
                <w:rFonts w:eastAsia="Segoe UI Light"/>
                <w:sz w:val="24"/>
                <w:szCs w:val="24"/>
              </w:rPr>
              <w:t>5</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1761E5"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Детско-юношеская спортивная школа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1359A5"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2,3 % от общего числа школьников</w:t>
            </w:r>
          </w:p>
        </w:tc>
      </w:tr>
      <w:tr w:rsidR="0085681E" w:rsidRPr="00C07BA9" w14:paraId="4FBD6044" w14:textId="77777777" w:rsidTr="007724AE">
        <w:trPr>
          <w:trHeight w:val="373"/>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07B826" w14:textId="77777777" w:rsidR="0085681E" w:rsidRPr="00C07BA9" w:rsidRDefault="0085681E" w:rsidP="0090156A">
            <w:pPr>
              <w:spacing w:line="240" w:lineRule="auto"/>
              <w:jc w:val="center"/>
              <w:rPr>
                <w:sz w:val="24"/>
                <w:szCs w:val="24"/>
              </w:rPr>
            </w:pPr>
            <w:r w:rsidRPr="00C07BA9">
              <w:rPr>
                <w:rStyle w:val="a7"/>
                <w:rFonts w:eastAsia="Segoe UI Light"/>
                <w:sz w:val="24"/>
                <w:szCs w:val="24"/>
              </w:rPr>
              <w:t>6</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305CE6"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Детская школа искусств или музыкальная, художественная, хореографическая школа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8CE42" w14:textId="77777777" w:rsidR="0085681E" w:rsidRPr="00C07BA9" w:rsidRDefault="0085681E" w:rsidP="00E21AB5">
            <w:pPr>
              <w:spacing w:line="240" w:lineRule="auto"/>
              <w:jc w:val="center"/>
              <w:rPr>
                <w:sz w:val="24"/>
                <w:szCs w:val="24"/>
              </w:rPr>
            </w:pPr>
            <w:r w:rsidRPr="00C07BA9">
              <w:rPr>
                <w:rStyle w:val="a7"/>
                <w:rFonts w:eastAsia="Segoe UI Light"/>
                <w:sz w:val="24"/>
                <w:szCs w:val="24"/>
              </w:rPr>
              <w:t>2,7 % от общего числа школьников</w:t>
            </w:r>
          </w:p>
        </w:tc>
      </w:tr>
    </w:tbl>
    <w:p w14:paraId="2F22E394" w14:textId="77777777" w:rsidR="0085681E" w:rsidRPr="00C07BA9" w:rsidRDefault="0085681E" w:rsidP="00E21AB5">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местным нормативам градостроительного проектирования (Приложение к Постановлению Правительства Ленинградской области от 04.12.2017 года N 525)</w:t>
      </w:r>
    </w:p>
    <w:p w14:paraId="68816294" w14:textId="77777777" w:rsidR="0085681E" w:rsidRPr="00C07BA9" w:rsidRDefault="0085681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Общее число детей в школьном возрасте (7-17 лет) на 1.01.2017 составляет 6369 человек, при этом охват школьников учреждениями дополнительного образования значительно превышает нормативный показатель.</w:t>
      </w:r>
    </w:p>
    <w:p w14:paraId="46AFC259" w14:textId="77777777" w:rsidR="0085681E" w:rsidRPr="00C07BA9" w:rsidRDefault="0085681E" w:rsidP="00075C8A">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Также на территории Приозерского муниципального района действует одна </w:t>
      </w:r>
      <w:r w:rsidRPr="00C07BA9">
        <w:rPr>
          <w:rStyle w:val="a7"/>
          <w:rFonts w:ascii="Times New Roman" w:eastAsia="Segoe UI Light" w:hAnsi="Times New Roman" w:cs="Times New Roman"/>
          <w:b/>
          <w:bCs/>
          <w:sz w:val="24"/>
          <w:szCs w:val="24"/>
        </w:rPr>
        <w:t>специальная образовательная организация</w:t>
      </w:r>
      <w:r w:rsidRPr="00C07BA9">
        <w:rPr>
          <w:rStyle w:val="a7"/>
          <w:rFonts w:ascii="Times New Roman" w:eastAsia="Segoe UI Light" w:hAnsi="Times New Roman" w:cs="Times New Roman"/>
          <w:sz w:val="24"/>
          <w:szCs w:val="24"/>
        </w:rPr>
        <w:t xml:space="preserve">: Муниципальное общеобразовательное учреждение «Приозерская начальная школа – детский сад, реализующая адаптированные образовательные программы». Мощность учреждения – 150 мест, и два </w:t>
      </w:r>
      <w:r w:rsidRPr="00C07BA9">
        <w:rPr>
          <w:rStyle w:val="a7"/>
          <w:rFonts w:ascii="Times New Roman" w:eastAsia="Segoe UI Light" w:hAnsi="Times New Roman" w:cs="Times New Roman"/>
          <w:b/>
          <w:bCs/>
          <w:sz w:val="24"/>
          <w:szCs w:val="24"/>
        </w:rPr>
        <w:t>учреждения профессионального образования:</w:t>
      </w:r>
      <w:r w:rsidRPr="00C07BA9">
        <w:rPr>
          <w:rStyle w:val="a7"/>
          <w:rFonts w:ascii="Times New Roman" w:eastAsia="Segoe UI Light" w:hAnsi="Times New Roman" w:cs="Times New Roman"/>
          <w:sz w:val="24"/>
          <w:szCs w:val="24"/>
        </w:rPr>
        <w:t xml:space="preserve"> </w:t>
      </w:r>
    </w:p>
    <w:p w14:paraId="5FBFB077" w14:textId="77777777" w:rsidR="0085681E" w:rsidRPr="00C07BA9" w:rsidRDefault="0085681E" w:rsidP="00075C8A">
      <w:pPr>
        <w:pStyle w:val="a5"/>
        <w:numPr>
          <w:ilvl w:val="0"/>
          <w:numId w:val="1"/>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ГБПОУ ЛО «Мичуринский многопрофильный техникум» </w:t>
      </w:r>
    </w:p>
    <w:p w14:paraId="57E1A0CB" w14:textId="77777777" w:rsidR="0085681E" w:rsidRPr="00C07BA9" w:rsidRDefault="0085681E" w:rsidP="00075C8A">
      <w:pPr>
        <w:pStyle w:val="a5"/>
        <w:numPr>
          <w:ilvl w:val="0"/>
          <w:numId w:val="1"/>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ГАПОУ ЛО «Приозерский политехнический колледж»</w:t>
      </w:r>
    </w:p>
    <w:p w14:paraId="05E2643E" w14:textId="77777777" w:rsidR="005C5E0A" w:rsidRPr="00C07BA9" w:rsidRDefault="0090156A" w:rsidP="00075C8A">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Расчет нормативной потребности в учреждениях о</w:t>
      </w:r>
      <w:r w:rsidR="00AF0768" w:rsidRPr="00C07BA9">
        <w:rPr>
          <w:rStyle w:val="a7"/>
          <w:rFonts w:ascii="Times New Roman" w:eastAsia="Segoe UI Light" w:hAnsi="Times New Roman" w:cs="Times New Roman"/>
          <w:sz w:val="24"/>
          <w:szCs w:val="24"/>
        </w:rPr>
        <w:t>бразования представлен в Таблицах</w:t>
      </w:r>
      <w:r w:rsidRPr="00C07BA9">
        <w:rPr>
          <w:rStyle w:val="a7"/>
          <w:rFonts w:ascii="Times New Roman" w:eastAsia="Segoe UI Light" w:hAnsi="Times New Roman" w:cs="Times New Roman"/>
          <w:sz w:val="24"/>
          <w:szCs w:val="24"/>
        </w:rPr>
        <w:t xml:space="preserve"> </w:t>
      </w:r>
      <w:r w:rsidR="00AF0768" w:rsidRPr="00C07BA9">
        <w:rPr>
          <w:rStyle w:val="a7"/>
          <w:rFonts w:ascii="Times New Roman" w:eastAsia="Segoe UI Light" w:hAnsi="Times New Roman" w:cs="Times New Roman"/>
          <w:sz w:val="24"/>
          <w:szCs w:val="24"/>
        </w:rPr>
        <w:t>1.3, 1.4, 1.5</w:t>
      </w:r>
      <w:r w:rsidR="005C5E0A" w:rsidRPr="00C07BA9">
        <w:rPr>
          <w:rStyle w:val="a7"/>
          <w:rFonts w:ascii="Times New Roman" w:eastAsia="Segoe UI Light" w:hAnsi="Times New Roman" w:cs="Times New Roman"/>
          <w:sz w:val="24"/>
          <w:szCs w:val="24"/>
        </w:rPr>
        <w:t xml:space="preserve"> </w:t>
      </w:r>
      <w:r w:rsidR="00B42585" w:rsidRPr="00C07BA9">
        <w:rPr>
          <w:rStyle w:val="a7"/>
          <w:rFonts w:ascii="Times New Roman" w:eastAsia="Segoe UI Light" w:hAnsi="Times New Roman" w:cs="Times New Roman"/>
          <w:sz w:val="24"/>
          <w:szCs w:val="24"/>
        </w:rPr>
        <w:t>Приложения 1.</w:t>
      </w:r>
    </w:p>
    <w:p w14:paraId="592C3F7E" w14:textId="77777777" w:rsidR="00D80B10" w:rsidRPr="00C07BA9" w:rsidRDefault="00C747DB" w:rsidP="00075C8A">
      <w:pPr>
        <w:pStyle w:val="3"/>
        <w:spacing w:before="120" w:line="276" w:lineRule="auto"/>
        <w:jc w:val="both"/>
        <w:rPr>
          <w:rFonts w:ascii="Times New Roman" w:eastAsia="Segoe UI Light" w:hAnsi="Times New Roman" w:cs="Times New Roman"/>
          <w:b/>
          <w:bCs/>
          <w:color w:val="000000"/>
        </w:rPr>
      </w:pPr>
      <w:bookmarkStart w:id="24" w:name="_Toc12"/>
      <w:bookmarkStart w:id="25" w:name="_Toc529535520"/>
      <w:r w:rsidRPr="00C07BA9">
        <w:rPr>
          <w:rStyle w:val="a7"/>
          <w:rFonts w:ascii="Times New Roman" w:eastAsia="Segoe UI Light" w:hAnsi="Times New Roman" w:cs="Times New Roman"/>
          <w:b/>
          <w:bCs/>
          <w:color w:val="000000"/>
        </w:rPr>
        <w:t xml:space="preserve">1.3.2 </w:t>
      </w:r>
      <w:r w:rsidR="00D80B10" w:rsidRPr="00C07BA9">
        <w:rPr>
          <w:rStyle w:val="a7"/>
          <w:rFonts w:ascii="Times New Roman" w:eastAsia="Segoe UI Light" w:hAnsi="Times New Roman" w:cs="Times New Roman"/>
          <w:b/>
          <w:bCs/>
          <w:color w:val="000000"/>
        </w:rPr>
        <w:t>Здравоохранение</w:t>
      </w:r>
      <w:bookmarkEnd w:id="24"/>
      <w:bookmarkEnd w:id="25"/>
    </w:p>
    <w:p w14:paraId="118C9B9E" w14:textId="77777777" w:rsidR="00D80B10" w:rsidRPr="00C07BA9" w:rsidRDefault="00D80B10" w:rsidP="00075C8A">
      <w:pPr>
        <w:spacing w:before="120" w:after="0" w:line="240" w:lineRule="auto"/>
        <w:jc w:val="both"/>
        <w:rPr>
          <w:rStyle w:val="a7"/>
          <w:rFonts w:ascii="Times New Roman" w:hAnsi="Times New Roman" w:cs="Times New Roman"/>
          <w:sz w:val="24"/>
          <w:szCs w:val="24"/>
        </w:rPr>
      </w:pPr>
      <w:r w:rsidRPr="00C07BA9">
        <w:rPr>
          <w:rStyle w:val="a7"/>
          <w:rFonts w:ascii="Times New Roman" w:eastAsia="Segoe UI Light" w:hAnsi="Times New Roman" w:cs="Times New Roman"/>
          <w:sz w:val="24"/>
          <w:szCs w:val="24"/>
        </w:rPr>
        <w:t>На территории Приозерского муниципального района функционирует ГБУЗ ЛО «Приозерская межрайонная больница, в состав которой входят:</w:t>
      </w:r>
    </w:p>
    <w:p w14:paraId="5A3AC3E1" w14:textId="77777777" w:rsidR="00D80B10" w:rsidRPr="00C07BA9" w:rsidRDefault="00D80B10" w:rsidP="00075C8A">
      <w:pPr>
        <w:pStyle w:val="a5"/>
        <w:numPr>
          <w:ilvl w:val="0"/>
          <w:numId w:val="2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Приозерского городского поселения - стационар, взрослая, детская и стоматологическая поликлиники, женская консультация, отделение скорой медицинской помощи</w:t>
      </w:r>
      <w:r w:rsidR="00AB30F0" w:rsidRPr="00C07BA9">
        <w:rPr>
          <w:rStyle w:val="a7"/>
          <w:rFonts w:ascii="Times New Roman" w:eastAsia="Segoe UI Light" w:hAnsi="Times New Roman" w:cs="Times New Roman"/>
          <w:sz w:val="24"/>
          <w:szCs w:val="24"/>
        </w:rPr>
        <w:t>;</w:t>
      </w:r>
    </w:p>
    <w:p w14:paraId="1B797385" w14:textId="77777777" w:rsidR="00D80B10" w:rsidRPr="00C07BA9" w:rsidRDefault="00D80B10" w:rsidP="00075C8A">
      <w:pPr>
        <w:pStyle w:val="a5"/>
        <w:numPr>
          <w:ilvl w:val="0"/>
          <w:numId w:val="2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территории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городского поселения - </w:t>
      </w:r>
      <w:proofErr w:type="spellStart"/>
      <w:r w:rsidRPr="00C07BA9">
        <w:rPr>
          <w:rStyle w:val="a7"/>
          <w:rFonts w:ascii="Times New Roman" w:eastAsia="Segoe UI Light" w:hAnsi="Times New Roman" w:cs="Times New Roman"/>
          <w:sz w:val="24"/>
          <w:szCs w:val="24"/>
        </w:rPr>
        <w:t>Кузнечненская</w:t>
      </w:r>
      <w:proofErr w:type="spellEnd"/>
      <w:r w:rsidRPr="00C07BA9">
        <w:rPr>
          <w:rStyle w:val="a7"/>
          <w:rFonts w:ascii="Times New Roman" w:eastAsia="Segoe UI Light" w:hAnsi="Times New Roman" w:cs="Times New Roman"/>
          <w:sz w:val="24"/>
          <w:szCs w:val="24"/>
        </w:rPr>
        <w:t xml:space="preserve"> участковая больница;</w:t>
      </w:r>
    </w:p>
    <w:p w14:paraId="1D51748F" w14:textId="77777777" w:rsidR="00D80B10" w:rsidRPr="00C07BA9" w:rsidRDefault="00AB30F0" w:rsidP="00075C8A">
      <w:pPr>
        <w:pStyle w:val="a5"/>
        <w:numPr>
          <w:ilvl w:val="0"/>
          <w:numId w:val="2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w:t>
      </w:r>
      <w:r w:rsidR="00D80B10" w:rsidRPr="00C07BA9">
        <w:rPr>
          <w:rStyle w:val="a7"/>
          <w:rFonts w:ascii="Times New Roman" w:eastAsia="Segoe UI Light" w:hAnsi="Times New Roman" w:cs="Times New Roman"/>
          <w:sz w:val="24"/>
          <w:szCs w:val="24"/>
        </w:rPr>
        <w:t>а территории Сосновского сельского поселения - Сосновская участковая больница</w:t>
      </w:r>
    </w:p>
    <w:p w14:paraId="58F1511D" w14:textId="77777777" w:rsidR="00D80B10" w:rsidRPr="00C07BA9" w:rsidRDefault="00D80B10" w:rsidP="00075C8A">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Врачебные амбулатории располагаются на территории 5 муниципальных образований Приозерского муниципального района:</w:t>
      </w:r>
    </w:p>
    <w:p w14:paraId="3CC1A418" w14:textId="77777777" w:rsidR="00D80B10" w:rsidRPr="00C07BA9" w:rsidRDefault="00D80B10" w:rsidP="00075C8A">
      <w:pPr>
        <w:pStyle w:val="a5"/>
        <w:numPr>
          <w:ilvl w:val="0"/>
          <w:numId w:val="2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Мичуринская врачебная амбулатория (Мичуринское сельское поселение)</w:t>
      </w:r>
    </w:p>
    <w:p w14:paraId="6BC10F66" w14:textId="77777777" w:rsidR="00D80B10" w:rsidRPr="00C07BA9" w:rsidRDefault="00D80B10" w:rsidP="00075C8A">
      <w:pPr>
        <w:pStyle w:val="a5"/>
        <w:numPr>
          <w:ilvl w:val="0"/>
          <w:numId w:val="24"/>
        </w:numPr>
        <w:spacing w:before="120" w:after="0" w:line="240" w:lineRule="auto"/>
        <w:ind w:left="714" w:hanging="357"/>
        <w:jc w:val="both"/>
        <w:rPr>
          <w:rStyle w:val="a7"/>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Сапёрненская</w:t>
      </w:r>
      <w:proofErr w:type="spellEnd"/>
      <w:r w:rsidRPr="00C07BA9">
        <w:rPr>
          <w:rStyle w:val="a7"/>
          <w:rFonts w:ascii="Times New Roman" w:eastAsia="Segoe UI Light" w:hAnsi="Times New Roman" w:cs="Times New Roman"/>
          <w:sz w:val="24"/>
          <w:szCs w:val="24"/>
        </w:rPr>
        <w:t xml:space="preserve"> врачебная амбулатория (Ромашкинское сельское поселение);</w:t>
      </w:r>
    </w:p>
    <w:p w14:paraId="68789E5C" w14:textId="77777777" w:rsidR="00D80B10" w:rsidRPr="00C07BA9" w:rsidRDefault="00D80B10" w:rsidP="00075C8A">
      <w:pPr>
        <w:pStyle w:val="a5"/>
        <w:numPr>
          <w:ilvl w:val="0"/>
          <w:numId w:val="2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Отрадненская врачебная амбулатория (Плодовское сельское поселение);</w:t>
      </w:r>
    </w:p>
    <w:p w14:paraId="7660153F" w14:textId="77777777" w:rsidR="00D80B10" w:rsidRPr="00C07BA9" w:rsidRDefault="00D80B10" w:rsidP="00075C8A">
      <w:pPr>
        <w:pStyle w:val="a5"/>
        <w:numPr>
          <w:ilvl w:val="0"/>
          <w:numId w:val="2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Суходольская врачебная амбулатория (Ромашкинское сельское поселение);</w:t>
      </w:r>
    </w:p>
    <w:p w14:paraId="5F1C0C51" w14:textId="77777777" w:rsidR="00D80B10" w:rsidRPr="00C07BA9" w:rsidRDefault="00D80B10" w:rsidP="00075C8A">
      <w:pPr>
        <w:pStyle w:val="a5"/>
        <w:numPr>
          <w:ilvl w:val="0"/>
          <w:numId w:val="2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Громовская врачебная амбулатория (Громовское сельское поселение);</w:t>
      </w:r>
    </w:p>
    <w:p w14:paraId="52117822" w14:textId="77777777" w:rsidR="00D80B10" w:rsidRPr="00C07BA9" w:rsidRDefault="00D80B10" w:rsidP="00075C8A">
      <w:pPr>
        <w:pStyle w:val="a5"/>
        <w:numPr>
          <w:ilvl w:val="0"/>
          <w:numId w:val="2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Мельниковская врачебная амбулатория (Мельниковское сельское поселение)</w:t>
      </w:r>
    </w:p>
    <w:p w14:paraId="033AA219" w14:textId="77777777" w:rsidR="00D80B10" w:rsidRPr="00C07BA9" w:rsidRDefault="00D80B10" w:rsidP="00075C8A">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Также, на территории Приозерского муниципального района располагается 10 фельдшерско-акушерских пунктов:</w:t>
      </w:r>
    </w:p>
    <w:p w14:paraId="7B694237"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п. Коммунары (Ларионовское сельское поселение);</w:t>
      </w:r>
    </w:p>
    <w:p w14:paraId="101E2D79"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п. Починок (Ларионовское сельское поселение);</w:t>
      </w:r>
    </w:p>
    <w:p w14:paraId="70C33E51"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п. Ромашки (Ромашкинское сельское поселение);</w:t>
      </w:r>
    </w:p>
    <w:p w14:paraId="0D3A8E95"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п. Севастьяново (Севастьяновское сельское поселение);</w:t>
      </w:r>
    </w:p>
    <w:p w14:paraId="1A7CA600"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п. Петровское (Петровское сельское поселение);</w:t>
      </w:r>
    </w:p>
    <w:p w14:paraId="3AF9067F"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п. Запорожское (Запорожского сельского поселения);</w:t>
      </w:r>
    </w:p>
    <w:p w14:paraId="7E7B0E53" w14:textId="77777777" w:rsidR="00D80B10" w:rsidRPr="00C07BA9" w:rsidRDefault="002967F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дер</w:t>
      </w:r>
      <w:r w:rsidR="00D80B10" w:rsidRPr="00C07BA9">
        <w:rPr>
          <w:rStyle w:val="a7"/>
          <w:rFonts w:ascii="Times New Roman" w:eastAsia="Segoe UI Light" w:hAnsi="Times New Roman" w:cs="Times New Roman"/>
          <w:sz w:val="24"/>
          <w:szCs w:val="24"/>
        </w:rPr>
        <w:t xml:space="preserve">. </w:t>
      </w:r>
      <w:proofErr w:type="spellStart"/>
      <w:r w:rsidR="00D80B10" w:rsidRPr="00C07BA9">
        <w:rPr>
          <w:rStyle w:val="a7"/>
          <w:rFonts w:ascii="Times New Roman" w:eastAsia="Segoe UI Light" w:hAnsi="Times New Roman" w:cs="Times New Roman"/>
          <w:sz w:val="24"/>
          <w:szCs w:val="24"/>
        </w:rPr>
        <w:t>Кривко</w:t>
      </w:r>
      <w:proofErr w:type="spellEnd"/>
      <w:r w:rsidR="00D80B10" w:rsidRPr="00C07BA9">
        <w:rPr>
          <w:rStyle w:val="a7"/>
          <w:rFonts w:ascii="Times New Roman" w:eastAsia="Segoe UI Light" w:hAnsi="Times New Roman" w:cs="Times New Roman"/>
          <w:sz w:val="24"/>
          <w:szCs w:val="24"/>
        </w:rPr>
        <w:t xml:space="preserve"> (Сосновское сельское поселение);</w:t>
      </w:r>
    </w:p>
    <w:p w14:paraId="51E17E56"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ФАП в дер. </w:t>
      </w:r>
      <w:proofErr w:type="spellStart"/>
      <w:r w:rsidRPr="00C07BA9">
        <w:rPr>
          <w:rStyle w:val="a7"/>
          <w:rFonts w:ascii="Times New Roman" w:eastAsia="Segoe UI Light" w:hAnsi="Times New Roman" w:cs="Times New Roman"/>
          <w:sz w:val="24"/>
          <w:szCs w:val="24"/>
        </w:rPr>
        <w:t>Красноозёрное</w:t>
      </w:r>
      <w:proofErr w:type="spellEnd"/>
      <w:r w:rsidRPr="00C07BA9">
        <w:rPr>
          <w:rStyle w:val="a7"/>
          <w:rFonts w:ascii="Times New Roman" w:eastAsia="Segoe UI Light" w:hAnsi="Times New Roman" w:cs="Times New Roman"/>
          <w:sz w:val="24"/>
          <w:szCs w:val="24"/>
        </w:rPr>
        <w:t xml:space="preserve"> (Красноозерное сельское поселение);</w:t>
      </w:r>
    </w:p>
    <w:p w14:paraId="52B89091"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ФАП в дер. </w:t>
      </w:r>
      <w:proofErr w:type="spellStart"/>
      <w:r w:rsidRPr="00C07BA9">
        <w:rPr>
          <w:rStyle w:val="a7"/>
          <w:rFonts w:ascii="Times New Roman" w:eastAsia="Segoe UI Light" w:hAnsi="Times New Roman" w:cs="Times New Roman"/>
          <w:sz w:val="24"/>
          <w:szCs w:val="24"/>
        </w:rPr>
        <w:t>Снегирёвка</w:t>
      </w:r>
      <w:proofErr w:type="spellEnd"/>
      <w:r w:rsidRPr="00C07BA9">
        <w:rPr>
          <w:rStyle w:val="a7"/>
          <w:rFonts w:ascii="Times New Roman" w:eastAsia="Segoe UI Light" w:hAnsi="Times New Roman" w:cs="Times New Roman"/>
          <w:sz w:val="24"/>
          <w:szCs w:val="24"/>
        </w:rPr>
        <w:t xml:space="preserve"> (Сосновское сельское поселение);</w:t>
      </w:r>
    </w:p>
    <w:p w14:paraId="0D8EF707" w14:textId="77777777" w:rsidR="00D80B10" w:rsidRPr="00C07BA9" w:rsidRDefault="00D80B10" w:rsidP="00075C8A">
      <w:pPr>
        <w:pStyle w:val="a5"/>
        <w:numPr>
          <w:ilvl w:val="0"/>
          <w:numId w:val="25"/>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ФАП в дер. Раздолье (Раздольевское сельское поселение)</w:t>
      </w:r>
    </w:p>
    <w:p w14:paraId="64A64EFA" w14:textId="77777777" w:rsidR="002910FD" w:rsidRPr="00C07BA9" w:rsidRDefault="00D80B10" w:rsidP="00075C8A">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Так как объекты здравоохранения являются региональными, на них распространяются региональные нормативы градостроительного проектирования Лен</w:t>
      </w:r>
      <w:r w:rsidR="002910FD" w:rsidRPr="00C07BA9">
        <w:rPr>
          <w:rStyle w:val="a7"/>
          <w:rFonts w:ascii="Times New Roman" w:eastAsia="Segoe UI Light" w:hAnsi="Times New Roman" w:cs="Times New Roman"/>
          <w:sz w:val="24"/>
          <w:szCs w:val="24"/>
        </w:rPr>
        <w:t xml:space="preserve">инградской области. Исходя из этого, в </w:t>
      </w:r>
      <w:r w:rsidR="005C5E0A" w:rsidRPr="00C07BA9">
        <w:rPr>
          <w:rStyle w:val="a7"/>
          <w:rFonts w:ascii="Times New Roman" w:eastAsia="Segoe UI Light" w:hAnsi="Times New Roman" w:cs="Times New Roman"/>
          <w:sz w:val="24"/>
          <w:szCs w:val="24"/>
        </w:rPr>
        <w:t xml:space="preserve">настоящее время </w:t>
      </w:r>
      <w:proofErr w:type="spellStart"/>
      <w:r w:rsidR="002910FD" w:rsidRPr="00C07BA9">
        <w:rPr>
          <w:rStyle w:val="a7"/>
          <w:rFonts w:ascii="Times New Roman" w:eastAsia="Segoe UI Light" w:hAnsi="Times New Roman" w:cs="Times New Roman"/>
          <w:sz w:val="24"/>
          <w:szCs w:val="24"/>
        </w:rPr>
        <w:t>необходимоти</w:t>
      </w:r>
      <w:proofErr w:type="spellEnd"/>
      <w:r w:rsidR="002910FD" w:rsidRPr="00C07BA9">
        <w:rPr>
          <w:rStyle w:val="a7"/>
          <w:rFonts w:ascii="Times New Roman" w:eastAsia="Segoe UI Light" w:hAnsi="Times New Roman" w:cs="Times New Roman"/>
          <w:sz w:val="24"/>
          <w:szCs w:val="24"/>
        </w:rPr>
        <w:t xml:space="preserve"> в</w:t>
      </w:r>
      <w:r w:rsidR="005C5E0A" w:rsidRPr="00C07BA9">
        <w:rPr>
          <w:rStyle w:val="a7"/>
          <w:rFonts w:ascii="Times New Roman" w:eastAsia="Segoe UI Light" w:hAnsi="Times New Roman" w:cs="Times New Roman"/>
          <w:sz w:val="24"/>
          <w:szCs w:val="24"/>
        </w:rPr>
        <w:t xml:space="preserve"> увеличении количества коек в больничных учреждениях района </w:t>
      </w:r>
      <w:r w:rsidR="002910FD" w:rsidRPr="00C07BA9">
        <w:rPr>
          <w:rStyle w:val="a7"/>
          <w:rFonts w:ascii="Times New Roman" w:eastAsia="Segoe UI Light" w:hAnsi="Times New Roman" w:cs="Times New Roman"/>
          <w:sz w:val="24"/>
          <w:szCs w:val="24"/>
        </w:rPr>
        <w:t xml:space="preserve">нет. Однако, </w:t>
      </w:r>
      <w:r w:rsidR="00302C3A" w:rsidRPr="00C07BA9">
        <w:rPr>
          <w:rStyle w:val="a7"/>
          <w:rFonts w:ascii="Times New Roman" w:eastAsia="Segoe UI Light" w:hAnsi="Times New Roman" w:cs="Times New Roman"/>
          <w:sz w:val="24"/>
          <w:szCs w:val="24"/>
        </w:rPr>
        <w:t>требуется строительство здания фельдшерско-акушерского пункта в пос. Громово и здания врачебной амбулатории в пос. Плодовое, так как в н</w:t>
      </w:r>
      <w:r w:rsidR="007724AE" w:rsidRPr="00C07BA9">
        <w:rPr>
          <w:rStyle w:val="a7"/>
          <w:rFonts w:ascii="Times New Roman" w:eastAsia="Segoe UI Light" w:hAnsi="Times New Roman" w:cs="Times New Roman"/>
          <w:sz w:val="24"/>
          <w:szCs w:val="24"/>
        </w:rPr>
        <w:t>астоящее время здания арендуются.</w:t>
      </w:r>
      <w:r w:rsidR="002910FD" w:rsidRPr="00C07BA9">
        <w:rPr>
          <w:rStyle w:val="a7"/>
          <w:rFonts w:ascii="Times New Roman" w:eastAsia="Segoe UI Light" w:hAnsi="Times New Roman" w:cs="Times New Roman"/>
          <w:sz w:val="24"/>
          <w:szCs w:val="24"/>
        </w:rPr>
        <w:t xml:space="preserve"> </w:t>
      </w:r>
    </w:p>
    <w:p w14:paraId="70CA5270" w14:textId="037A4C66" w:rsidR="002910FD" w:rsidRPr="00C07BA9" w:rsidRDefault="002910FD" w:rsidP="00075C8A">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Также, существует острая потребность в увеличении количества бригад скорой медицинской помощи. В настоящее время на территории района действуют 6 бригад, посты которых находятся на территории города Приозерска (3), в Сосновском сельском </w:t>
      </w:r>
      <w:proofErr w:type="spellStart"/>
      <w:r w:rsidRPr="00C07BA9">
        <w:rPr>
          <w:rStyle w:val="a7"/>
          <w:rFonts w:ascii="Times New Roman" w:eastAsia="Segoe UI Light" w:hAnsi="Times New Roman" w:cs="Times New Roman"/>
          <w:sz w:val="24"/>
          <w:szCs w:val="24"/>
        </w:rPr>
        <w:t>поселени</w:t>
      </w:r>
      <w:proofErr w:type="spellEnd"/>
      <w:r w:rsidRPr="00C07BA9">
        <w:rPr>
          <w:rStyle w:val="a7"/>
          <w:rFonts w:ascii="Times New Roman" w:eastAsia="Segoe UI Light" w:hAnsi="Times New Roman" w:cs="Times New Roman"/>
          <w:sz w:val="24"/>
          <w:szCs w:val="24"/>
        </w:rPr>
        <w:t xml:space="preserve"> (2), на территории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городского поселения (1). Для обеспечения нормативного времени </w:t>
      </w:r>
      <w:proofErr w:type="spellStart"/>
      <w:r w:rsidRPr="00C07BA9">
        <w:rPr>
          <w:rStyle w:val="a7"/>
          <w:rFonts w:ascii="Times New Roman" w:eastAsia="Segoe UI Light" w:hAnsi="Times New Roman" w:cs="Times New Roman"/>
          <w:sz w:val="24"/>
          <w:szCs w:val="24"/>
        </w:rPr>
        <w:t>доезда</w:t>
      </w:r>
      <w:proofErr w:type="spellEnd"/>
      <w:r w:rsidRPr="00C07BA9">
        <w:rPr>
          <w:rStyle w:val="a7"/>
          <w:rFonts w:ascii="Times New Roman" w:eastAsia="Segoe UI Light" w:hAnsi="Times New Roman" w:cs="Times New Roman"/>
          <w:sz w:val="24"/>
          <w:szCs w:val="24"/>
        </w:rPr>
        <w:t xml:space="preserve"> до пациента выездной бригады скорой помощи при оказании скорой медицинской помощи в экстренной форме - не более 20 минут (согласно Приказу Министерства здравоохранения РФ от 20 июня 2013 года №388</w:t>
      </w:r>
      <w:r w:rsidR="00026D34" w:rsidRPr="00C07BA9">
        <w:rPr>
          <w:rStyle w:val="a7"/>
          <w:rFonts w:ascii="Times New Roman" w:eastAsia="Segoe UI Light" w:hAnsi="Times New Roman" w:cs="Times New Roman"/>
          <w:sz w:val="24"/>
          <w:szCs w:val="24"/>
        </w:rPr>
        <w:t>н «Об утверждении Порядка оказания скорой, в том числе скорой специализированной медицинской помощи»)</w:t>
      </w:r>
      <w:r w:rsidRPr="00C07BA9">
        <w:rPr>
          <w:rStyle w:val="a7"/>
          <w:rFonts w:ascii="Times New Roman" w:eastAsia="Segoe UI Light" w:hAnsi="Times New Roman" w:cs="Times New Roman"/>
          <w:sz w:val="24"/>
          <w:szCs w:val="24"/>
        </w:rPr>
        <w:t xml:space="preserve"> </w:t>
      </w:r>
      <w:r w:rsidR="00026D34" w:rsidRPr="00C07BA9">
        <w:rPr>
          <w:rFonts w:ascii="Times New Roman" w:hAnsi="Times New Roman" w:cs="Times New Roman"/>
          <w:b/>
          <w:bCs/>
          <w:color w:val="000000"/>
          <w:sz w:val="24"/>
          <w:szCs w:val="24"/>
        </w:rPr>
        <w:br/>
      </w:r>
      <w:r w:rsidRPr="00C07BA9">
        <w:rPr>
          <w:rStyle w:val="a7"/>
          <w:rFonts w:ascii="Times New Roman" w:eastAsia="Segoe UI Light" w:hAnsi="Times New Roman" w:cs="Times New Roman"/>
          <w:sz w:val="24"/>
          <w:szCs w:val="24"/>
        </w:rPr>
        <w:t>необходим</w:t>
      </w:r>
      <w:r w:rsidR="00026D34" w:rsidRPr="00C07BA9">
        <w:rPr>
          <w:rStyle w:val="a7"/>
          <w:rFonts w:ascii="Times New Roman" w:eastAsia="Segoe UI Light" w:hAnsi="Times New Roman" w:cs="Times New Roman"/>
          <w:sz w:val="24"/>
          <w:szCs w:val="24"/>
        </w:rPr>
        <w:t xml:space="preserve">а организация </w:t>
      </w:r>
      <w:proofErr w:type="spellStart"/>
      <w:r w:rsidR="00026D34" w:rsidRPr="00C07BA9">
        <w:rPr>
          <w:rStyle w:val="a7"/>
          <w:rFonts w:ascii="Times New Roman" w:eastAsia="Segoe UI Light" w:hAnsi="Times New Roman" w:cs="Times New Roman"/>
          <w:sz w:val="24"/>
          <w:szCs w:val="24"/>
        </w:rPr>
        <w:t>дополниельных</w:t>
      </w:r>
      <w:proofErr w:type="spellEnd"/>
      <w:r w:rsidR="00026D34" w:rsidRPr="00C07BA9">
        <w:rPr>
          <w:rStyle w:val="a7"/>
          <w:rFonts w:ascii="Times New Roman" w:eastAsia="Segoe UI Light" w:hAnsi="Times New Roman" w:cs="Times New Roman"/>
          <w:sz w:val="24"/>
          <w:szCs w:val="24"/>
        </w:rPr>
        <w:t xml:space="preserve"> трёх</w:t>
      </w:r>
      <w:r w:rsidRPr="00C07BA9">
        <w:rPr>
          <w:rStyle w:val="a7"/>
          <w:rFonts w:ascii="Times New Roman" w:eastAsia="Segoe UI Light" w:hAnsi="Times New Roman" w:cs="Times New Roman"/>
          <w:sz w:val="24"/>
          <w:szCs w:val="24"/>
        </w:rPr>
        <w:t xml:space="preserve"> бригад, посты которых будут располагаться на территории:</w:t>
      </w:r>
    </w:p>
    <w:p w14:paraId="2E06B929" w14:textId="1EDBB3DE" w:rsidR="002910FD" w:rsidRPr="00C07BA9" w:rsidRDefault="002910FD" w:rsidP="002910FD">
      <w:pPr>
        <w:pStyle w:val="a5"/>
        <w:numPr>
          <w:ilvl w:val="0"/>
          <w:numId w:val="20"/>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 Суходолье (</w:t>
      </w:r>
      <w:proofErr w:type="spellStart"/>
      <w:r w:rsidRPr="00C07BA9">
        <w:rPr>
          <w:rStyle w:val="a7"/>
          <w:rFonts w:ascii="Times New Roman" w:eastAsia="Segoe UI Light" w:hAnsi="Times New Roman" w:cs="Times New Roman"/>
          <w:sz w:val="24"/>
          <w:szCs w:val="24"/>
        </w:rPr>
        <w:t>Ромашкинского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77E81E34" w14:textId="4B269EAC" w:rsidR="002910FD" w:rsidRPr="00C07BA9" w:rsidRDefault="002910FD" w:rsidP="002910FD">
      <w:pPr>
        <w:pStyle w:val="a5"/>
        <w:numPr>
          <w:ilvl w:val="0"/>
          <w:numId w:val="20"/>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 Мельниково (</w:t>
      </w:r>
      <w:proofErr w:type="spellStart"/>
      <w:r w:rsidRPr="00C07BA9">
        <w:rPr>
          <w:rStyle w:val="a7"/>
          <w:rFonts w:ascii="Times New Roman" w:eastAsia="Segoe UI Light" w:hAnsi="Times New Roman" w:cs="Times New Roman"/>
          <w:sz w:val="24"/>
          <w:szCs w:val="24"/>
        </w:rPr>
        <w:t>Мельниковского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79EA5689" w14:textId="302D6650" w:rsidR="002910FD" w:rsidRPr="00C07BA9" w:rsidRDefault="002910FD" w:rsidP="00B42585">
      <w:pPr>
        <w:pStyle w:val="a5"/>
        <w:numPr>
          <w:ilvl w:val="0"/>
          <w:numId w:val="20"/>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 Громово (</w:t>
      </w:r>
      <w:proofErr w:type="spellStart"/>
      <w:r w:rsidRPr="00C07BA9">
        <w:rPr>
          <w:rStyle w:val="a7"/>
          <w:rFonts w:ascii="Times New Roman" w:eastAsia="Segoe UI Light" w:hAnsi="Times New Roman" w:cs="Times New Roman"/>
          <w:sz w:val="24"/>
          <w:szCs w:val="24"/>
        </w:rPr>
        <w:t>Громовского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8BAE25A" w14:textId="77777777" w:rsidR="002910FD" w:rsidRPr="00C07BA9" w:rsidRDefault="002910FD" w:rsidP="002910FD">
      <w:pPr>
        <w:pStyle w:val="a5"/>
        <w:spacing w:before="120" w:after="0" w:line="240" w:lineRule="auto"/>
        <w:ind w:left="851"/>
        <w:jc w:val="both"/>
        <w:rPr>
          <w:rStyle w:val="a7"/>
          <w:rFonts w:ascii="Times New Roman" w:eastAsia="Segoe UI Light" w:hAnsi="Times New Roman" w:cs="Times New Roman"/>
          <w:sz w:val="24"/>
          <w:szCs w:val="24"/>
        </w:rPr>
      </w:pPr>
    </w:p>
    <w:p w14:paraId="52E03A55" w14:textId="77777777" w:rsidR="006706A2" w:rsidRPr="00C07BA9" w:rsidRDefault="00C747DB" w:rsidP="006706A2">
      <w:pPr>
        <w:pStyle w:val="3"/>
        <w:spacing w:before="120" w:line="276" w:lineRule="auto"/>
        <w:rPr>
          <w:rStyle w:val="a7"/>
          <w:rFonts w:ascii="Times New Roman" w:eastAsia="Segoe UI Light" w:hAnsi="Times New Roman" w:cs="Times New Roman"/>
          <w:b/>
          <w:bCs/>
          <w:color w:val="000000"/>
        </w:rPr>
      </w:pPr>
      <w:bookmarkStart w:id="26" w:name="_Toc13"/>
      <w:bookmarkStart w:id="27" w:name="_Toc529535521"/>
      <w:r w:rsidRPr="00C07BA9">
        <w:rPr>
          <w:rStyle w:val="a7"/>
          <w:rFonts w:ascii="Times New Roman" w:eastAsia="Segoe UI Light" w:hAnsi="Times New Roman" w:cs="Times New Roman"/>
          <w:b/>
          <w:bCs/>
          <w:color w:val="000000"/>
        </w:rPr>
        <w:t xml:space="preserve">1.3.3 </w:t>
      </w:r>
      <w:r w:rsidR="006706A2" w:rsidRPr="00C07BA9">
        <w:rPr>
          <w:rStyle w:val="a7"/>
          <w:rFonts w:ascii="Times New Roman" w:eastAsia="Segoe UI Light" w:hAnsi="Times New Roman" w:cs="Times New Roman"/>
          <w:b/>
          <w:bCs/>
          <w:color w:val="000000"/>
        </w:rPr>
        <w:t>Культура</w:t>
      </w:r>
      <w:bookmarkEnd w:id="26"/>
      <w:bookmarkEnd w:id="27"/>
    </w:p>
    <w:p w14:paraId="7F2ABB12" w14:textId="77777777" w:rsidR="006706A2" w:rsidRPr="00C07BA9" w:rsidRDefault="006706A2" w:rsidP="00B42585">
      <w:pPr>
        <w:spacing w:before="120" w:after="0" w:line="240" w:lineRule="auto"/>
        <w:jc w:val="both"/>
        <w:rPr>
          <w:rStyle w:val="a7"/>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rPr>
        <w:t>На территории Приозерского муниципального района Ленинградск</w:t>
      </w:r>
      <w:r w:rsidR="005B680F" w:rsidRPr="00C07BA9">
        <w:rPr>
          <w:rStyle w:val="a7"/>
          <w:rFonts w:ascii="Times New Roman" w:eastAsia="Segoe UI Light" w:hAnsi="Times New Roman" w:cs="Times New Roman"/>
          <w:sz w:val="24"/>
          <w:szCs w:val="24"/>
        </w:rPr>
        <w:t>ой области деятельность ведут 47</w:t>
      </w:r>
      <w:r w:rsidRPr="00C07BA9">
        <w:rPr>
          <w:rStyle w:val="a7"/>
          <w:rFonts w:ascii="Times New Roman" w:eastAsia="Segoe UI Light" w:hAnsi="Times New Roman" w:cs="Times New Roman"/>
          <w:sz w:val="24"/>
          <w:szCs w:val="24"/>
        </w:rPr>
        <w:t xml:space="preserve"> учреждений культуры и досуга, в том числе:</w:t>
      </w:r>
    </w:p>
    <w:p w14:paraId="2557ACD5" w14:textId="77777777" w:rsidR="006706A2" w:rsidRPr="00C07BA9" w:rsidRDefault="006706A2"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Культурно-досуговые учреждения – 22:</w:t>
      </w:r>
    </w:p>
    <w:p w14:paraId="2F8E34A2" w14:textId="77777777" w:rsidR="006706A2" w:rsidRPr="00C07BA9" w:rsidRDefault="006706A2" w:rsidP="00B42585">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19 культурно-досуговых учреждений на </w:t>
      </w:r>
      <w:r w:rsidR="00250828" w:rsidRPr="00C07BA9">
        <w:rPr>
          <w:rStyle w:val="a7"/>
          <w:rFonts w:ascii="Times New Roman" w:eastAsia="Segoe UI Light" w:hAnsi="Times New Roman" w:cs="Times New Roman"/>
          <w:sz w:val="24"/>
          <w:szCs w:val="24"/>
        </w:rPr>
        <w:t>территории 12</w:t>
      </w:r>
      <w:r w:rsidRPr="00C07BA9">
        <w:rPr>
          <w:rStyle w:val="a7"/>
          <w:rFonts w:ascii="Times New Roman" w:eastAsia="Segoe UI Light" w:hAnsi="Times New Roman" w:cs="Times New Roman"/>
          <w:sz w:val="24"/>
          <w:szCs w:val="24"/>
        </w:rPr>
        <w:t xml:space="preserve"> муниципальных образований сельских поселений;</w:t>
      </w:r>
    </w:p>
    <w:p w14:paraId="7D85E8BD" w14:textId="77777777" w:rsidR="006706A2" w:rsidRPr="00C07BA9" w:rsidRDefault="006706A2" w:rsidP="00B42585">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2 культурно-досуговых учреждения на территории Приозерского и </w:t>
      </w:r>
      <w:proofErr w:type="spellStart"/>
      <w:r w:rsidRPr="00C07BA9">
        <w:rPr>
          <w:rStyle w:val="a7"/>
          <w:rFonts w:ascii="Times New Roman" w:eastAsia="Segoe UI Light" w:hAnsi="Times New Roman" w:cs="Times New Roman"/>
          <w:sz w:val="24"/>
          <w:szCs w:val="24"/>
        </w:rPr>
        <w:t>Кузнеченского</w:t>
      </w:r>
      <w:proofErr w:type="spellEnd"/>
      <w:r w:rsidRPr="00C07BA9">
        <w:rPr>
          <w:rStyle w:val="a7"/>
          <w:rFonts w:ascii="Times New Roman" w:eastAsia="Segoe UI Light" w:hAnsi="Times New Roman" w:cs="Times New Roman"/>
          <w:sz w:val="24"/>
          <w:szCs w:val="24"/>
        </w:rPr>
        <w:t xml:space="preserve"> городских поселений;</w:t>
      </w:r>
    </w:p>
    <w:p w14:paraId="153E9C37" w14:textId="77777777" w:rsidR="006706A2" w:rsidRPr="00C07BA9" w:rsidRDefault="006706A2" w:rsidP="00B42585">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1 районный киноконцертный зал - Муниципальное автономное учреждение культуры «Приозерский районный киноконцертный зал» в городе Приозерске (на 270 мест).</w:t>
      </w:r>
    </w:p>
    <w:p w14:paraId="1DFB9FB5" w14:textId="77777777" w:rsidR="006706A2" w:rsidRPr="00C07BA9" w:rsidRDefault="006706A2" w:rsidP="00B42585">
      <w:pP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Библиотеки - 25:</w:t>
      </w:r>
    </w:p>
    <w:p w14:paraId="592A9F4B" w14:textId="77777777" w:rsidR="006706A2" w:rsidRPr="00C07BA9" w:rsidRDefault="006706A2"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21 сельская библиотека, которые входят в состав культурно-досуговых учреждений на территории 12 сельских поселений;</w:t>
      </w:r>
    </w:p>
    <w:p w14:paraId="532DF775" w14:textId="77777777" w:rsidR="006706A2" w:rsidRPr="00C07BA9" w:rsidRDefault="006706A2"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2 библиотеки на территории Приозерского и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городских поселений;</w:t>
      </w:r>
    </w:p>
    <w:p w14:paraId="257B1CF8" w14:textId="77777777" w:rsidR="006706A2" w:rsidRPr="00C07BA9" w:rsidRDefault="006706A2"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1 межпоселенческая библиотека - Муниципальное казённое учреждение культуры Приозерская межпоселенческая районная библиотека в городе Приозерске;</w:t>
      </w:r>
    </w:p>
    <w:p w14:paraId="7F132B49" w14:textId="77777777" w:rsidR="006706A2" w:rsidRPr="00C07BA9" w:rsidRDefault="006706A2"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1 детская библиотека в составе Муниципального казённого учреждения культуры «Приозерская межпоселенческая районная библиотека».</w:t>
      </w:r>
    </w:p>
    <w:p w14:paraId="1D707D84" w14:textId="77777777" w:rsidR="001936DF" w:rsidRPr="00C07BA9" w:rsidRDefault="001936DF"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Дополнительное образование в сфере культуры представлено 5 муниципальными учреждениями дополнительного образования, в том числе 4 детские школы искусств, 1 детская художественная школа:</w:t>
      </w:r>
    </w:p>
    <w:p w14:paraId="7F8BFD4D" w14:textId="1E2D3CB7" w:rsidR="001936DF" w:rsidRPr="00C07BA9" w:rsidRDefault="001936DF"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Приозерская детская школа искусств, г. Приозерск, улица Портовая</w:t>
      </w:r>
      <w:r w:rsidR="00012DE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д.</w:t>
      </w:r>
      <w:r w:rsidR="00012DE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 xml:space="preserve">1а </w:t>
      </w:r>
    </w:p>
    <w:p w14:paraId="388176B3" w14:textId="487F07D4" w:rsidR="001936DF" w:rsidRPr="00C07BA9" w:rsidRDefault="001936DF"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Приозерская детская художественная школа, г. Приозерск, улица Советская</w:t>
      </w:r>
      <w:r w:rsidR="00012DE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д. 20 </w:t>
      </w:r>
    </w:p>
    <w:p w14:paraId="59B37117" w14:textId="08CC9091" w:rsidR="001936DF" w:rsidRPr="00C07BA9" w:rsidRDefault="001936DF"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Сосновская детская школа искусств, п. Сосново, улица Связи</w:t>
      </w:r>
      <w:r w:rsidR="00012DE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д.</w:t>
      </w:r>
      <w:r w:rsidR="00012DE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10</w:t>
      </w:r>
    </w:p>
    <w:p w14:paraId="540664CF" w14:textId="73BB79FB" w:rsidR="001936DF" w:rsidRPr="00C07BA9" w:rsidRDefault="001936DF"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Кузнечнинская</w:t>
      </w:r>
      <w:proofErr w:type="spellEnd"/>
      <w:r w:rsidRPr="00C07BA9">
        <w:rPr>
          <w:rStyle w:val="a7"/>
          <w:rFonts w:ascii="Times New Roman" w:eastAsia="Segoe UI Light" w:hAnsi="Times New Roman" w:cs="Times New Roman"/>
          <w:sz w:val="24"/>
          <w:szCs w:val="24"/>
        </w:rPr>
        <w:t xml:space="preserve"> детская школа искусств, п. Кузнечное, улица Гагарина</w:t>
      </w:r>
      <w:r w:rsidR="00012DE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д.</w:t>
      </w:r>
      <w:r w:rsidR="00012DE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5а (помещение администрации поселения)</w:t>
      </w:r>
    </w:p>
    <w:p w14:paraId="145630CB" w14:textId="2E5553F8" w:rsidR="001936DF" w:rsidRPr="00C07BA9" w:rsidRDefault="001936DF" w:rsidP="000B4AF3">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Шумиловская детская школа искусств, п. Сапёрное, улица Школьная</w:t>
      </w:r>
      <w:r w:rsidR="00012DE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д. 22 (помещение детского сада), п. Суходолье, д/с №</w:t>
      </w:r>
      <w:r w:rsidR="00012DE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10 (помещение детского сада).</w:t>
      </w:r>
    </w:p>
    <w:p w14:paraId="499A9C2F" w14:textId="33572B20" w:rsidR="006706A2" w:rsidRPr="00C07BA9" w:rsidRDefault="006706A2"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Согласно установленным местным нормативам градостроительного проектирования </w:t>
      </w:r>
      <w:r w:rsidR="0025345E" w:rsidRPr="00C07BA9">
        <w:rPr>
          <w:rStyle w:val="a7"/>
          <w:rFonts w:ascii="Times New Roman" w:eastAsia="Segoe UI Light" w:hAnsi="Times New Roman" w:cs="Times New Roman"/>
          <w:sz w:val="24"/>
          <w:szCs w:val="24"/>
        </w:rPr>
        <w:t xml:space="preserve">Ленинградской области </w:t>
      </w:r>
      <w:r w:rsidRPr="00C07BA9">
        <w:rPr>
          <w:rStyle w:val="a7"/>
          <w:rFonts w:ascii="Times New Roman" w:eastAsia="Segoe UI Light" w:hAnsi="Times New Roman" w:cs="Times New Roman"/>
          <w:sz w:val="24"/>
          <w:szCs w:val="24"/>
        </w:rPr>
        <w:t>(Приложение к Постановлению Правительства Ленинградс</w:t>
      </w:r>
      <w:r w:rsidR="00012DE9">
        <w:rPr>
          <w:rStyle w:val="a7"/>
          <w:rFonts w:ascii="Times New Roman" w:eastAsia="Segoe UI Light" w:hAnsi="Times New Roman" w:cs="Times New Roman"/>
          <w:sz w:val="24"/>
          <w:szCs w:val="24"/>
        </w:rPr>
        <w:t>кой области от 04.12.2017 года №</w:t>
      </w:r>
      <w:r w:rsidRPr="00C07BA9">
        <w:rPr>
          <w:rStyle w:val="a7"/>
          <w:rFonts w:ascii="Times New Roman" w:eastAsia="Segoe UI Light" w:hAnsi="Times New Roman" w:cs="Times New Roman"/>
          <w:sz w:val="24"/>
          <w:szCs w:val="24"/>
        </w:rPr>
        <w:t xml:space="preserve"> 525), расчет минимальной потребности населения в объектах культуры и досуга производится по нормативам:</w:t>
      </w:r>
    </w:p>
    <w:p w14:paraId="4B669901" w14:textId="77777777" w:rsidR="006706A2" w:rsidRPr="00C07BA9" w:rsidRDefault="006706A2" w:rsidP="00012DE9">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Культурно-досуговые объекты:</w:t>
      </w:r>
    </w:p>
    <w:p w14:paraId="3A08A4B7"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центр культурного развития - муниципальный район – 1 объект (независимо от количества населения);</w:t>
      </w:r>
    </w:p>
    <w:p w14:paraId="78A3C2CA"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городской дом культуры - городское поселение с менее 25 тыс. человек – 1 объект на 10 тыс. человек;</w:t>
      </w:r>
    </w:p>
    <w:p w14:paraId="3D74B612"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сельский дом культуры в административном центре - сельский дом культуры в административном центре;</w:t>
      </w:r>
    </w:p>
    <w:p w14:paraId="41799F97"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филиал сельского дома культуры - сельское поселение – 1 объект на 1 тыс. человек.</w:t>
      </w:r>
    </w:p>
    <w:p w14:paraId="71EC2F88" w14:textId="77777777" w:rsidR="006706A2" w:rsidRPr="00C07BA9" w:rsidRDefault="006706A2" w:rsidP="00012DE9">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Библиотеки:</w:t>
      </w:r>
    </w:p>
    <w:p w14:paraId="0CE85FC8" w14:textId="4D7D632E"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межпоселенчес</w:t>
      </w:r>
      <w:r w:rsidR="00012DE9">
        <w:rPr>
          <w:rStyle w:val="a7"/>
          <w:rFonts w:ascii="Times New Roman" w:eastAsia="Segoe UI Light" w:hAnsi="Times New Roman" w:cs="Times New Roman"/>
          <w:sz w:val="24"/>
          <w:szCs w:val="24"/>
        </w:rPr>
        <w:t xml:space="preserve">кая общедоступная библиотека - </w:t>
      </w:r>
      <w:r w:rsidRPr="00C07BA9">
        <w:rPr>
          <w:rStyle w:val="a7"/>
          <w:rFonts w:ascii="Times New Roman" w:eastAsia="Segoe UI Light" w:hAnsi="Times New Roman" w:cs="Times New Roman"/>
          <w:sz w:val="24"/>
          <w:szCs w:val="24"/>
        </w:rPr>
        <w:t>1 на муниципальный район;</w:t>
      </w:r>
    </w:p>
    <w:p w14:paraId="49AF3A5F" w14:textId="77777777" w:rsidR="006706A2" w:rsidRPr="00C07BA9" w:rsidRDefault="006706A2" w:rsidP="00012DE9">
      <w:pPr>
        <w:pStyle w:val="a5"/>
        <w:numPr>
          <w:ilvl w:val="0"/>
          <w:numId w:val="33"/>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межпоселенческая детская библиотека – 1 на муниципальный район;</w:t>
      </w:r>
    </w:p>
    <w:p w14:paraId="625F299F"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общедоступная библиотека с детским отделением - городское поселение - 1 на 10 тыс. человек (если городское поселение менее 5 тыс. человек, к расчету принимается библиотека на 3 тыс. человек)</w:t>
      </w:r>
    </w:p>
    <w:p w14:paraId="77CCB42A"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общедоступная библиотека с детским отделением в административном центре сельского поселения - сельское поселение - 1 (независимо от количества населения)</w:t>
      </w:r>
    </w:p>
    <w:p w14:paraId="0328B5AF" w14:textId="77777777" w:rsidR="006706A2" w:rsidRPr="00C07BA9" w:rsidRDefault="006706A2" w:rsidP="00012DE9">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Музеи:</w:t>
      </w:r>
    </w:p>
    <w:p w14:paraId="4BCEA8F4"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муниципальный район - 1 (независимо от количества жителей) краеведческий (тематический) музей;</w:t>
      </w:r>
    </w:p>
    <w:p w14:paraId="52348331" w14:textId="02C03D3D" w:rsidR="006706A2" w:rsidRPr="00C07BA9" w:rsidRDefault="00012DE9"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 xml:space="preserve">городское поселение - </w:t>
      </w:r>
      <w:r w:rsidR="006706A2" w:rsidRPr="00C07BA9">
        <w:rPr>
          <w:rStyle w:val="a7"/>
          <w:rFonts w:ascii="Times New Roman" w:eastAsia="Segoe UI Light" w:hAnsi="Times New Roman" w:cs="Times New Roman"/>
          <w:sz w:val="24"/>
          <w:szCs w:val="24"/>
        </w:rPr>
        <w:t xml:space="preserve">1 (независимо от количества жителей) </w:t>
      </w:r>
      <w:r w:rsidR="00250828" w:rsidRPr="00C07BA9">
        <w:rPr>
          <w:rStyle w:val="a7"/>
          <w:rFonts w:ascii="Times New Roman" w:eastAsia="Segoe UI Light" w:hAnsi="Times New Roman" w:cs="Times New Roman"/>
          <w:sz w:val="24"/>
          <w:szCs w:val="24"/>
        </w:rPr>
        <w:t>краеведческий музей</w:t>
      </w:r>
      <w:r w:rsidR="00117814" w:rsidRPr="00C07BA9">
        <w:rPr>
          <w:rStyle w:val="a7"/>
          <w:rFonts w:ascii="Times New Roman" w:eastAsia="Segoe UI Light" w:hAnsi="Times New Roman" w:cs="Times New Roman"/>
          <w:sz w:val="24"/>
          <w:szCs w:val="24"/>
        </w:rPr>
        <w:t>.</w:t>
      </w:r>
    </w:p>
    <w:p w14:paraId="4399C485" w14:textId="77777777" w:rsidR="006706A2" w:rsidRPr="00C07BA9" w:rsidRDefault="006706A2" w:rsidP="00012DE9">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Концертные залы:</w:t>
      </w:r>
    </w:p>
    <w:p w14:paraId="7D14F45C" w14:textId="490B5DFC" w:rsidR="006706A2" w:rsidRPr="00C07BA9" w:rsidRDefault="00012DE9"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 xml:space="preserve">муниципальный район - </w:t>
      </w:r>
      <w:r w:rsidR="006706A2" w:rsidRPr="00C07BA9">
        <w:rPr>
          <w:rStyle w:val="a7"/>
          <w:rFonts w:ascii="Times New Roman" w:eastAsia="Segoe UI Light" w:hAnsi="Times New Roman" w:cs="Times New Roman"/>
          <w:sz w:val="24"/>
          <w:szCs w:val="24"/>
        </w:rPr>
        <w:t>1 концертный зал независимо от количества населения;</w:t>
      </w:r>
    </w:p>
    <w:p w14:paraId="27EF69A8" w14:textId="77777777" w:rsidR="006706A2" w:rsidRPr="00C07BA9" w:rsidRDefault="006706A2" w:rsidP="00012DE9">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Кинотеатры и кинозалы:</w:t>
      </w:r>
    </w:p>
    <w:p w14:paraId="26B50BCE" w14:textId="77777777"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городское поселение – 1 кинозал независимо от количества жителей;</w:t>
      </w:r>
    </w:p>
    <w:p w14:paraId="0A92930A" w14:textId="1F704081" w:rsidR="006706A2" w:rsidRPr="00C07BA9" w:rsidRDefault="006706A2" w:rsidP="00012DE9">
      <w:pPr>
        <w:pStyle w:val="a5"/>
        <w:numPr>
          <w:ilvl w:val="0"/>
          <w:numId w:val="34"/>
        </w:numP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се</w:t>
      </w:r>
      <w:r w:rsidR="00012DE9">
        <w:rPr>
          <w:rStyle w:val="a7"/>
          <w:rFonts w:ascii="Times New Roman" w:eastAsia="Segoe UI Light" w:hAnsi="Times New Roman" w:cs="Times New Roman"/>
          <w:sz w:val="24"/>
          <w:szCs w:val="24"/>
        </w:rPr>
        <w:t xml:space="preserve">льское поселение – кинозал на </w:t>
      </w:r>
      <w:r w:rsidRPr="00C07BA9">
        <w:rPr>
          <w:rStyle w:val="a7"/>
          <w:rFonts w:ascii="Times New Roman" w:eastAsia="Segoe UI Light" w:hAnsi="Times New Roman" w:cs="Times New Roman"/>
          <w:sz w:val="24"/>
          <w:szCs w:val="24"/>
        </w:rPr>
        <w:t>населенный пункт от 3 тыс. чел. (1 кинозал на 3 тыс. чел.)</w:t>
      </w:r>
    </w:p>
    <w:p w14:paraId="341F98C3" w14:textId="3DEC4C51" w:rsidR="007876C3" w:rsidRPr="00C07BA9" w:rsidRDefault="006706A2" w:rsidP="007876C3">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Таким образом, дефицита в </w:t>
      </w:r>
      <w:r w:rsidRPr="00C07BA9">
        <w:rPr>
          <w:rStyle w:val="a7"/>
          <w:rFonts w:ascii="Times New Roman" w:eastAsia="Segoe UI Light" w:hAnsi="Times New Roman" w:cs="Times New Roman"/>
          <w:b/>
          <w:bCs/>
          <w:sz w:val="24"/>
          <w:szCs w:val="24"/>
        </w:rPr>
        <w:t>учреждениях культуры и досуга</w:t>
      </w:r>
      <w:r w:rsidRPr="00C07BA9">
        <w:rPr>
          <w:rStyle w:val="a7"/>
          <w:rFonts w:ascii="Times New Roman" w:eastAsia="Segoe UI Light" w:hAnsi="Times New Roman" w:cs="Times New Roman"/>
          <w:sz w:val="24"/>
          <w:szCs w:val="24"/>
        </w:rPr>
        <w:t xml:space="preserve"> на территории Приозерского муниципального района не наблюдается, учреждения действуют на территории всех 14 м</w:t>
      </w:r>
      <w:r w:rsidR="00324C74" w:rsidRPr="00C07BA9">
        <w:rPr>
          <w:rStyle w:val="a7"/>
          <w:rFonts w:ascii="Times New Roman" w:eastAsia="Segoe UI Light" w:hAnsi="Times New Roman" w:cs="Times New Roman"/>
          <w:sz w:val="24"/>
          <w:szCs w:val="24"/>
        </w:rPr>
        <w:t>униципальных образований района (Расчет нормативной потре</w:t>
      </w:r>
      <w:r w:rsidR="00965A27" w:rsidRPr="00C07BA9">
        <w:rPr>
          <w:rStyle w:val="a7"/>
          <w:rFonts w:ascii="Times New Roman" w:eastAsia="Segoe UI Light" w:hAnsi="Times New Roman" w:cs="Times New Roman"/>
          <w:sz w:val="24"/>
          <w:szCs w:val="24"/>
        </w:rPr>
        <w:t>бности представлен в Таблице 1.6, 1.7, 1.18</w:t>
      </w:r>
      <w:r w:rsidR="00324C74" w:rsidRPr="00C07BA9">
        <w:rPr>
          <w:rStyle w:val="a7"/>
          <w:rFonts w:ascii="Times New Roman" w:eastAsia="Segoe UI Light" w:hAnsi="Times New Roman" w:cs="Times New Roman"/>
          <w:sz w:val="24"/>
          <w:szCs w:val="24"/>
        </w:rPr>
        <w:t xml:space="preserve"> Приложения 1)</w:t>
      </w:r>
      <w:r w:rsidR="000B4AF3" w:rsidRPr="00C07BA9">
        <w:rPr>
          <w:rStyle w:val="a7"/>
          <w:rFonts w:ascii="Times New Roman" w:eastAsia="Segoe UI Light" w:hAnsi="Times New Roman" w:cs="Times New Roman"/>
          <w:sz w:val="24"/>
          <w:szCs w:val="24"/>
        </w:rPr>
        <w:t xml:space="preserve">. </w:t>
      </w:r>
      <w:r w:rsidR="007876C3" w:rsidRPr="00C07BA9">
        <w:rPr>
          <w:rStyle w:val="a7"/>
          <w:rFonts w:ascii="Times New Roman" w:eastAsia="Segoe UI Light" w:hAnsi="Times New Roman" w:cs="Times New Roman"/>
          <w:sz w:val="24"/>
          <w:szCs w:val="24"/>
        </w:rPr>
        <w:t>Тем не менее, на территории Приозерского муниципального района Ленинградской области существует потребность в строительстве собственных зданий для пяти учреждений культуры и досуга, т.к.  учреждения располагаются в арендованных зданиях:</w:t>
      </w:r>
    </w:p>
    <w:p w14:paraId="3B34382C" w14:textId="77777777" w:rsidR="007876C3" w:rsidRPr="00C07BA9" w:rsidRDefault="007876C3" w:rsidP="007876C3">
      <w:pPr>
        <w:pStyle w:val="a5"/>
        <w:numPr>
          <w:ilvl w:val="0"/>
          <w:numId w:val="33"/>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2 учреждения </w:t>
      </w:r>
      <w:proofErr w:type="spellStart"/>
      <w:r w:rsidRPr="00C07BA9">
        <w:rPr>
          <w:rStyle w:val="a7"/>
          <w:rFonts w:ascii="Times New Roman" w:eastAsia="Segoe UI Light" w:hAnsi="Times New Roman" w:cs="Times New Roman"/>
          <w:sz w:val="24"/>
          <w:szCs w:val="24"/>
        </w:rPr>
        <w:t>Громовского</w:t>
      </w:r>
      <w:proofErr w:type="spellEnd"/>
      <w:r w:rsidRPr="00C07BA9">
        <w:rPr>
          <w:rStyle w:val="a7"/>
          <w:rFonts w:ascii="Times New Roman" w:eastAsia="Segoe UI Light" w:hAnsi="Times New Roman" w:cs="Times New Roman"/>
          <w:sz w:val="24"/>
          <w:szCs w:val="24"/>
        </w:rPr>
        <w:t xml:space="preserve"> сельского поселения (Муниципальное учреждение культуры культурно-спортивный комплекс «Громово», Центр досуга поселок станции Громово);</w:t>
      </w:r>
    </w:p>
    <w:p w14:paraId="5D5BC6D3" w14:textId="77777777" w:rsidR="007876C3" w:rsidRPr="00C07BA9" w:rsidRDefault="007876C3" w:rsidP="007876C3">
      <w:pPr>
        <w:pStyle w:val="a5"/>
        <w:numPr>
          <w:ilvl w:val="0"/>
          <w:numId w:val="33"/>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1 учреждение Мичуринского сельского поселения (МКУК «Мичуринское КДО»);</w:t>
      </w:r>
    </w:p>
    <w:p w14:paraId="24E77A80" w14:textId="77777777" w:rsidR="007876C3" w:rsidRPr="00C07BA9" w:rsidRDefault="007876C3" w:rsidP="007876C3">
      <w:pPr>
        <w:pStyle w:val="a5"/>
        <w:numPr>
          <w:ilvl w:val="0"/>
          <w:numId w:val="33"/>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2 учреждения Сосновское сельское поселение (</w:t>
      </w:r>
      <w:proofErr w:type="spellStart"/>
      <w:r w:rsidRPr="00C07BA9">
        <w:rPr>
          <w:rStyle w:val="a7"/>
          <w:rFonts w:ascii="Times New Roman" w:eastAsia="Segoe UI Light" w:hAnsi="Times New Roman" w:cs="Times New Roman"/>
          <w:sz w:val="24"/>
          <w:szCs w:val="24"/>
        </w:rPr>
        <w:t>Кривковский</w:t>
      </w:r>
      <w:proofErr w:type="spellEnd"/>
      <w:r w:rsidRPr="00C07BA9">
        <w:rPr>
          <w:rStyle w:val="a7"/>
          <w:rFonts w:ascii="Times New Roman" w:eastAsia="Segoe UI Light" w:hAnsi="Times New Roman" w:cs="Times New Roman"/>
          <w:sz w:val="24"/>
          <w:szCs w:val="24"/>
        </w:rPr>
        <w:t xml:space="preserve"> дом культуры филиал Муниципального казенного учреждения культуры «Сосновский Дом творчества», Филиал Сосновская поселенческая объединенная библиотеки «МКУК Сосновский ДТ»). </w:t>
      </w:r>
    </w:p>
    <w:p w14:paraId="5F533EEA" w14:textId="77777777" w:rsidR="007876C3" w:rsidRPr="00C07BA9" w:rsidRDefault="007876C3" w:rsidP="007876C3">
      <w:pPr>
        <w:spacing w:before="120" w:after="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Так же</w:t>
      </w:r>
      <w:r w:rsidRPr="00C07BA9">
        <w:rPr>
          <w:rStyle w:val="a7"/>
          <w:rFonts w:ascii="Times New Roman" w:hAnsi="Times New Roman" w:cs="Times New Roman"/>
          <w:sz w:val="24"/>
          <w:szCs w:val="24"/>
        </w:rPr>
        <w:t xml:space="preserve"> </w:t>
      </w:r>
      <w:r w:rsidRPr="00C07BA9">
        <w:rPr>
          <w:rStyle w:val="a7"/>
          <w:rFonts w:ascii="Times New Roman" w:eastAsia="Segoe UI Light" w:hAnsi="Times New Roman" w:cs="Times New Roman"/>
          <w:sz w:val="24"/>
          <w:szCs w:val="24"/>
        </w:rPr>
        <w:t>район испытывает потребность в строительстве центра культурного развития в городе Приозерске, в связи с тем, что Муниципальное автономное учреждение культуры «Приозерский районный киноконцертный зал» выполняет 2 (две) функции: организация кинопоказа и проведение культурно-досуговых мероприятий районного уровня - целесообразно разделить эти функции на два учреждения.</w:t>
      </w:r>
    </w:p>
    <w:p w14:paraId="17A17C9D" w14:textId="77777777" w:rsidR="00324C74" w:rsidRPr="00C07BA9" w:rsidRDefault="00324C74"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Кинозалы отсутствуют на территории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городского поселения (необходим 1 на населенный пункт), и </w:t>
      </w:r>
      <w:r w:rsidR="00FD3457" w:rsidRPr="00C07BA9">
        <w:rPr>
          <w:rStyle w:val="a7"/>
          <w:rFonts w:ascii="Times New Roman" w:eastAsia="Segoe UI Light" w:hAnsi="Times New Roman" w:cs="Times New Roman"/>
          <w:sz w:val="24"/>
          <w:szCs w:val="24"/>
        </w:rPr>
        <w:t>Сосновского сельского поселения.</w:t>
      </w:r>
    </w:p>
    <w:p w14:paraId="29365234" w14:textId="352E3CE5" w:rsidR="00B42585" w:rsidRPr="00C07BA9" w:rsidRDefault="006706A2" w:rsidP="00CF4968">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г. Приозерска распола</w:t>
      </w:r>
      <w:r w:rsidR="00117814" w:rsidRPr="00C07BA9">
        <w:rPr>
          <w:rStyle w:val="a7"/>
          <w:rFonts w:ascii="Times New Roman" w:eastAsia="Segoe UI Light" w:hAnsi="Times New Roman" w:cs="Times New Roman"/>
          <w:sz w:val="24"/>
          <w:szCs w:val="24"/>
        </w:rPr>
        <w:t>гается Музей-крепость «Корела»</w:t>
      </w:r>
      <w:r w:rsidR="005000B2">
        <w:rPr>
          <w:rStyle w:val="a7"/>
          <w:rFonts w:ascii="Times New Roman" w:eastAsia="Segoe UI Light" w:hAnsi="Times New Roman" w:cs="Times New Roman"/>
          <w:sz w:val="24"/>
          <w:szCs w:val="24"/>
        </w:rPr>
        <w:t xml:space="preserve"> </w:t>
      </w:r>
      <w:r w:rsidR="00117814" w:rsidRPr="00C07BA9">
        <w:rPr>
          <w:rStyle w:val="a7"/>
          <w:rFonts w:ascii="Times New Roman" w:eastAsia="Segoe UI Light" w:hAnsi="Times New Roman" w:cs="Times New Roman"/>
          <w:sz w:val="24"/>
          <w:szCs w:val="24"/>
        </w:rPr>
        <w:t xml:space="preserve">- </w:t>
      </w:r>
      <w:r w:rsidR="005000B2">
        <w:rPr>
          <w:rFonts w:ascii="Times New Roman" w:hAnsi="Times New Roman" w:cs="Times New Roman"/>
          <w:sz w:val="24"/>
          <w:szCs w:val="24"/>
        </w:rPr>
        <w:t xml:space="preserve">Приозерский </w:t>
      </w:r>
      <w:r w:rsidRPr="00C07BA9">
        <w:rPr>
          <w:rFonts w:ascii="Times New Roman" w:hAnsi="Times New Roman" w:cs="Times New Roman"/>
          <w:sz w:val="24"/>
          <w:szCs w:val="24"/>
        </w:rPr>
        <w:t>филиал Государственного бюджетного учреждения культуры Ленинградской области «Музейное агентство».</w:t>
      </w:r>
      <w:r w:rsidR="005000B2">
        <w:rPr>
          <w:rFonts w:ascii="Times New Roman" w:hAnsi="Times New Roman" w:cs="Times New Roman"/>
          <w:sz w:val="24"/>
          <w:szCs w:val="24"/>
        </w:rPr>
        <w:t xml:space="preserve"> </w:t>
      </w:r>
      <w:r w:rsidRPr="00C07BA9">
        <w:rPr>
          <w:rStyle w:val="a7"/>
          <w:rFonts w:ascii="Times New Roman" w:eastAsia="Segoe UI Light" w:hAnsi="Times New Roman" w:cs="Times New Roman"/>
          <w:sz w:val="24"/>
          <w:szCs w:val="24"/>
        </w:rPr>
        <w:t xml:space="preserve">Объект культурного наследия федерального значения. Музейно-крепостной комплекс включает в себя здание с постоянно действующей экспозицией краеведческого характера, выставочный зал и крепостные объекты. </w:t>
      </w:r>
    </w:p>
    <w:p w14:paraId="23FC4D17" w14:textId="77777777" w:rsidR="00324C74" w:rsidRPr="00C07BA9" w:rsidRDefault="00C747DB" w:rsidP="00324C74">
      <w:pPr>
        <w:pStyle w:val="3"/>
        <w:spacing w:before="120" w:line="276" w:lineRule="auto"/>
        <w:rPr>
          <w:rStyle w:val="a7"/>
          <w:rFonts w:ascii="Times New Roman" w:eastAsia="Segoe UI Light" w:hAnsi="Times New Roman" w:cs="Times New Roman"/>
          <w:b/>
          <w:bCs/>
          <w:color w:val="000000"/>
        </w:rPr>
      </w:pPr>
      <w:bookmarkStart w:id="28" w:name="_Toc14"/>
      <w:bookmarkStart w:id="29" w:name="_Toc529535522"/>
      <w:r w:rsidRPr="00C07BA9">
        <w:rPr>
          <w:rStyle w:val="a7"/>
          <w:rFonts w:ascii="Times New Roman" w:eastAsia="Segoe UI Light" w:hAnsi="Times New Roman" w:cs="Times New Roman"/>
          <w:b/>
          <w:bCs/>
          <w:color w:val="000000"/>
        </w:rPr>
        <w:t xml:space="preserve">1.3.4 </w:t>
      </w:r>
      <w:r w:rsidR="00324C74" w:rsidRPr="00C07BA9">
        <w:rPr>
          <w:rStyle w:val="a7"/>
          <w:rFonts w:ascii="Times New Roman" w:eastAsia="Segoe UI Light" w:hAnsi="Times New Roman" w:cs="Times New Roman"/>
          <w:b/>
          <w:bCs/>
          <w:color w:val="000000"/>
        </w:rPr>
        <w:t>Физическая культура и спорт</w:t>
      </w:r>
      <w:bookmarkEnd w:id="28"/>
      <w:bookmarkEnd w:id="29"/>
    </w:p>
    <w:p w14:paraId="212627AD" w14:textId="77777777" w:rsidR="0080399B" w:rsidRPr="00C07BA9" w:rsidRDefault="00324C74" w:rsidP="00B42585">
      <w:pPr>
        <w:spacing w:before="120" w:after="0" w:line="240" w:lineRule="auto"/>
        <w:jc w:val="both"/>
        <w:rPr>
          <w:rStyle w:val="a7"/>
          <w:rFonts w:ascii="Times New Roman" w:eastAsia="Segoe UI Light" w:hAnsi="Times New Roman" w:cs="Times New Roman"/>
          <w:sz w:val="24"/>
          <w:szCs w:val="24"/>
        </w:rPr>
      </w:pPr>
      <w:r w:rsidRPr="00C07BA9">
        <w:rPr>
          <w:rFonts w:ascii="Times New Roman" w:hAnsi="Times New Roman" w:cs="Times New Roman"/>
          <w:sz w:val="24"/>
          <w:szCs w:val="24"/>
        </w:rPr>
        <w:t xml:space="preserve">На территории Приозерского муниципального района располагаются 26 спортивных залов, которые входят в состав спортивных и общеобразовательных школ и различных клубных объединений. Большинство спортивных залов имеют площадь от 160 до 288 кв. м. Самое большое количество спортивных залов находится на территории Приозерского городского поселения (6 объектов общей площадью 1388 кв. м), </w:t>
      </w:r>
      <w:r w:rsidR="0080399B" w:rsidRPr="00C07BA9">
        <w:rPr>
          <w:rStyle w:val="a7"/>
          <w:rFonts w:ascii="Times New Roman" w:eastAsia="Segoe UI Light" w:hAnsi="Times New Roman" w:cs="Times New Roman"/>
          <w:sz w:val="24"/>
          <w:szCs w:val="24"/>
        </w:rPr>
        <w:t xml:space="preserve">Мельниковское, Ларионовское, Мичуринское, Ромашкинское, Громовское, Севастьяновское и Запорожское сельские поселение спортивными залами общего пользования не обеспечены  </w:t>
      </w:r>
    </w:p>
    <w:p w14:paraId="4FCCD3CA" w14:textId="1C5F49AC" w:rsidR="00324C74" w:rsidRPr="00C07BA9" w:rsidRDefault="00324C74"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Согласно установленным местным нормативам градостроительного проектирования </w:t>
      </w:r>
      <w:r w:rsidR="00FD3457" w:rsidRPr="00C07BA9">
        <w:rPr>
          <w:rStyle w:val="a7"/>
          <w:rFonts w:ascii="Times New Roman" w:eastAsia="Segoe UI Light" w:hAnsi="Times New Roman" w:cs="Times New Roman"/>
          <w:sz w:val="24"/>
          <w:szCs w:val="24"/>
        </w:rPr>
        <w:t xml:space="preserve">Ленинградской области </w:t>
      </w:r>
      <w:r w:rsidRPr="00C07BA9">
        <w:rPr>
          <w:rStyle w:val="a7"/>
          <w:rFonts w:ascii="Times New Roman" w:eastAsia="Segoe UI Light" w:hAnsi="Times New Roman" w:cs="Times New Roman"/>
          <w:sz w:val="24"/>
          <w:szCs w:val="24"/>
        </w:rPr>
        <w:t>(Приложение к Постановлению Правительства Ленинградс</w:t>
      </w:r>
      <w:r w:rsidR="00E34033">
        <w:rPr>
          <w:rStyle w:val="a7"/>
          <w:rFonts w:ascii="Times New Roman" w:eastAsia="Segoe UI Light" w:hAnsi="Times New Roman" w:cs="Times New Roman"/>
          <w:sz w:val="24"/>
          <w:szCs w:val="24"/>
        </w:rPr>
        <w:t>кой области от 04.12.2017 года №</w:t>
      </w:r>
      <w:r w:rsidRPr="00C07BA9">
        <w:rPr>
          <w:rStyle w:val="a7"/>
          <w:rFonts w:ascii="Times New Roman" w:eastAsia="Segoe UI Light" w:hAnsi="Times New Roman" w:cs="Times New Roman"/>
          <w:sz w:val="24"/>
          <w:szCs w:val="24"/>
        </w:rPr>
        <w:t xml:space="preserve"> 525), расчет минимальной потребности в спортивных залах рассчитывается следующим образом - 350 кв. м на 1000 жителей. Исходя из данных нормативных значений и данных по общей мощности учреждений, можно сделать вывод, что на территории практически всех поселений имеется дефицит в площади спортивных залов, а на территории двух поселений требуется строительство данных объектов.</w:t>
      </w:r>
    </w:p>
    <w:p w14:paraId="7FE5D235" w14:textId="7A3304F2" w:rsidR="00324C74" w:rsidRPr="00C07BA9" w:rsidRDefault="00324C74"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Общее количество </w:t>
      </w:r>
      <w:r w:rsidRPr="00C07BA9">
        <w:rPr>
          <w:rStyle w:val="a7"/>
          <w:rFonts w:ascii="Times New Roman" w:eastAsia="Segoe UI Light" w:hAnsi="Times New Roman" w:cs="Times New Roman"/>
          <w:b/>
          <w:bCs/>
          <w:sz w:val="24"/>
          <w:szCs w:val="24"/>
        </w:rPr>
        <w:t>плоскостных спортивных сооружений</w:t>
      </w:r>
      <w:r w:rsidRPr="00C07BA9">
        <w:rPr>
          <w:rStyle w:val="a7"/>
          <w:rFonts w:ascii="Times New Roman" w:eastAsia="Segoe UI Light" w:hAnsi="Times New Roman" w:cs="Times New Roman"/>
          <w:sz w:val="24"/>
          <w:szCs w:val="24"/>
        </w:rPr>
        <w:t xml:space="preserve"> на территории Приозерского муниципального района – 124 объекта, в это число входят: площадки для игры в мини-футбол, баскетбол, волейбол, футбольные поля, площадки для игры в теннис и хоккей, а также столы для настольного тенниса и многое другое. Согласно установленным местным </w:t>
      </w:r>
      <w:r w:rsidRPr="00C07BA9">
        <w:rPr>
          <w:rStyle w:val="a7"/>
          <w:rFonts w:ascii="Times New Roman" w:eastAsia="Segoe UI Light" w:hAnsi="Times New Roman" w:cs="Times New Roman"/>
          <w:sz w:val="24"/>
          <w:szCs w:val="24"/>
        </w:rPr>
        <w:lastRenderedPageBreak/>
        <w:t>нормативам градостроительного проектирования</w:t>
      </w:r>
      <w:r w:rsidR="00FD3457" w:rsidRPr="00C07BA9">
        <w:rPr>
          <w:rStyle w:val="a7"/>
          <w:rFonts w:ascii="Times New Roman" w:eastAsia="Segoe UI Light" w:hAnsi="Times New Roman" w:cs="Times New Roman"/>
          <w:sz w:val="24"/>
          <w:szCs w:val="24"/>
        </w:rPr>
        <w:t xml:space="preserve"> Ленинградской области</w:t>
      </w:r>
      <w:r w:rsidRPr="00C07BA9">
        <w:rPr>
          <w:rStyle w:val="a7"/>
          <w:rFonts w:ascii="Times New Roman" w:eastAsia="Segoe UI Light" w:hAnsi="Times New Roman" w:cs="Times New Roman"/>
          <w:sz w:val="24"/>
          <w:szCs w:val="24"/>
        </w:rPr>
        <w:t xml:space="preserve"> (Приложение к Постановлению Правительства Ленинградс</w:t>
      </w:r>
      <w:r w:rsidR="005000B2">
        <w:rPr>
          <w:rStyle w:val="a7"/>
          <w:rFonts w:ascii="Times New Roman" w:eastAsia="Segoe UI Light" w:hAnsi="Times New Roman" w:cs="Times New Roman"/>
          <w:sz w:val="24"/>
          <w:szCs w:val="24"/>
        </w:rPr>
        <w:t>кой области от 04.12.2017 года №</w:t>
      </w:r>
      <w:r w:rsidRPr="00C07BA9">
        <w:rPr>
          <w:rStyle w:val="a7"/>
          <w:rFonts w:ascii="Times New Roman" w:eastAsia="Segoe UI Light" w:hAnsi="Times New Roman" w:cs="Times New Roman"/>
          <w:sz w:val="24"/>
          <w:szCs w:val="24"/>
        </w:rPr>
        <w:t xml:space="preserve"> 525), расчет минимальной потребности в плоскостных спортивных сооружениях рассчитывается следующим образом: - 1950 кв. м на 1000 жителей. Исходя из данных нормативных значений и данных по общей мощности учреждений, можно сделать вывод, что все поселения обеспечены плоскостными сооружениями более чем на 100%, дефицита не наблюдается.</w:t>
      </w:r>
    </w:p>
    <w:p w14:paraId="2EBE35B0" w14:textId="77777777" w:rsidR="00324C74" w:rsidRPr="00C07BA9" w:rsidRDefault="00324C74"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территории города Приозерска есть </w:t>
      </w:r>
      <w:r w:rsidRPr="00C07BA9">
        <w:rPr>
          <w:rStyle w:val="a7"/>
          <w:rFonts w:ascii="Times New Roman" w:eastAsia="Segoe UI Light" w:hAnsi="Times New Roman" w:cs="Times New Roman"/>
          <w:b/>
          <w:bCs/>
          <w:sz w:val="24"/>
          <w:szCs w:val="24"/>
        </w:rPr>
        <w:t>плавательный 25-метровый бассейн</w:t>
      </w:r>
      <w:r w:rsidRPr="00C07BA9">
        <w:rPr>
          <w:rStyle w:val="a7"/>
          <w:rFonts w:ascii="Times New Roman" w:eastAsia="Segoe UI Light" w:hAnsi="Times New Roman" w:cs="Times New Roman"/>
          <w:sz w:val="24"/>
          <w:szCs w:val="24"/>
        </w:rPr>
        <w:t xml:space="preserve"> на 4 дорожки общей площадью 300 кв. м. Бассейн относится к</w:t>
      </w:r>
      <w:r w:rsidR="00C97825" w:rsidRPr="00C07BA9">
        <w:rPr>
          <w:rStyle w:val="a7"/>
          <w:rFonts w:ascii="Times New Roman" w:eastAsia="Segoe UI Light" w:hAnsi="Times New Roman" w:cs="Times New Roman"/>
          <w:sz w:val="24"/>
          <w:szCs w:val="24"/>
        </w:rPr>
        <w:t xml:space="preserve"> МУ «ФО и</w:t>
      </w:r>
      <w:r w:rsidRPr="00C07BA9">
        <w:rPr>
          <w:rStyle w:val="a7"/>
          <w:rFonts w:ascii="Times New Roman" w:eastAsia="Segoe UI Light" w:hAnsi="Times New Roman" w:cs="Times New Roman"/>
          <w:sz w:val="24"/>
          <w:szCs w:val="24"/>
        </w:rPr>
        <w:t xml:space="preserve"> СК «Юность». Исходя из нормативной потребности населения в учреждениях с бассейном в 75 кв. м зеркала воды на 1000 жителей, дефицит составляет 1106,7 кв. м.</w:t>
      </w:r>
    </w:p>
    <w:p w14:paraId="521E7348" w14:textId="54FA8BE7" w:rsidR="00324C74" w:rsidRPr="00C07BA9" w:rsidRDefault="00324C74"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b/>
          <w:bCs/>
          <w:sz w:val="24"/>
          <w:szCs w:val="24"/>
        </w:rPr>
        <w:t>Физкультурно-оздоровительные комплексы</w:t>
      </w:r>
      <w:r w:rsidRPr="00C07BA9">
        <w:rPr>
          <w:rStyle w:val="a7"/>
          <w:rFonts w:ascii="Times New Roman" w:eastAsia="Segoe UI Light" w:hAnsi="Times New Roman" w:cs="Times New Roman"/>
          <w:sz w:val="24"/>
          <w:szCs w:val="24"/>
        </w:rPr>
        <w:t xml:space="preserve"> на территории Приозерского района располагаются в поселке Сосново Сосновского сельского поселения (ФОК "Сосновский" с тренажерным залом на 15 тренажеров (80 кв. м) и спортивным залом обшей площадью 1239 кв. м). Также в Приозерске функционирует </w:t>
      </w:r>
      <w:r w:rsidR="005E6841">
        <w:rPr>
          <w:rStyle w:val="a7"/>
          <w:rFonts w:ascii="Times New Roman" w:eastAsia="Segoe UI Light" w:hAnsi="Times New Roman" w:cs="Times New Roman"/>
          <w:sz w:val="24"/>
          <w:szCs w:val="24"/>
        </w:rPr>
        <w:t xml:space="preserve">МБУ </w:t>
      </w:r>
      <w:proofErr w:type="spellStart"/>
      <w:r w:rsidR="005E6841">
        <w:rPr>
          <w:rStyle w:val="a7"/>
          <w:rFonts w:ascii="Times New Roman" w:eastAsia="Segoe UI Light" w:hAnsi="Times New Roman" w:cs="Times New Roman"/>
          <w:sz w:val="24"/>
          <w:szCs w:val="24"/>
        </w:rPr>
        <w:t>ФКиС</w:t>
      </w:r>
      <w:proofErr w:type="spellEnd"/>
      <w:r w:rsidR="005E6841">
        <w:rPr>
          <w:rStyle w:val="a7"/>
          <w:rFonts w:ascii="Times New Roman" w:eastAsia="Segoe UI Light" w:hAnsi="Times New Roman" w:cs="Times New Roman"/>
          <w:sz w:val="24"/>
          <w:szCs w:val="24"/>
        </w:rPr>
        <w:t xml:space="preserve"> «</w:t>
      </w:r>
      <w:r w:rsidR="0080399B" w:rsidRPr="00C07BA9">
        <w:rPr>
          <w:rStyle w:val="a7"/>
          <w:rFonts w:ascii="Times New Roman" w:eastAsia="Segoe UI Light" w:hAnsi="Times New Roman" w:cs="Times New Roman"/>
          <w:sz w:val="24"/>
          <w:szCs w:val="24"/>
        </w:rPr>
        <w:t>Центр физической культур</w:t>
      </w:r>
      <w:r w:rsidR="005E6841">
        <w:rPr>
          <w:rStyle w:val="a7"/>
          <w:rFonts w:ascii="Times New Roman" w:eastAsia="Segoe UI Light" w:hAnsi="Times New Roman" w:cs="Times New Roman"/>
          <w:sz w:val="24"/>
          <w:szCs w:val="24"/>
        </w:rPr>
        <w:t>ы, спорта и молодежной политики»</w:t>
      </w:r>
      <w:r w:rsidRPr="00C07BA9">
        <w:rPr>
          <w:rStyle w:val="a7"/>
          <w:rFonts w:ascii="Times New Roman" w:eastAsia="Segoe UI Light" w:hAnsi="Times New Roman" w:cs="Times New Roman"/>
          <w:sz w:val="24"/>
          <w:szCs w:val="24"/>
        </w:rPr>
        <w:t xml:space="preserve"> общей площадью 4583 кв. м. Исходя из установленных местных нормативов градостроительного проектирования (Приложение к Постановлению Правительства Ленинградс</w:t>
      </w:r>
      <w:r w:rsidR="00E34033">
        <w:rPr>
          <w:rStyle w:val="a7"/>
          <w:rFonts w:ascii="Times New Roman" w:eastAsia="Segoe UI Light" w:hAnsi="Times New Roman" w:cs="Times New Roman"/>
          <w:sz w:val="24"/>
          <w:szCs w:val="24"/>
        </w:rPr>
        <w:t>кой области от 04.12.2017 года №</w:t>
      </w:r>
      <w:r w:rsidRPr="00C07BA9">
        <w:rPr>
          <w:rStyle w:val="a7"/>
          <w:rFonts w:ascii="Times New Roman" w:eastAsia="Segoe UI Light" w:hAnsi="Times New Roman" w:cs="Times New Roman"/>
          <w:sz w:val="24"/>
          <w:szCs w:val="24"/>
        </w:rPr>
        <w:t xml:space="preserve"> 525), расчет потребности в физкультурно-оздоровительных комплексах рассчитывается как 1 объект на муниципальный район, городской округ, поселение.</w:t>
      </w:r>
    </w:p>
    <w:p w14:paraId="753982E5" w14:textId="1A72F5F5" w:rsidR="00324C74" w:rsidRPr="00C07BA9" w:rsidRDefault="00324C74" w:rsidP="00B42585">
      <w:pP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sz w:val="24"/>
          <w:szCs w:val="24"/>
        </w:rPr>
        <w:t xml:space="preserve">На территории Приозерского района </w:t>
      </w:r>
      <w:r w:rsidR="00965A27" w:rsidRPr="00C07BA9">
        <w:rPr>
          <w:rStyle w:val="a7"/>
          <w:rFonts w:ascii="Times New Roman" w:eastAsia="Segoe UI Light" w:hAnsi="Times New Roman" w:cs="Times New Roman"/>
          <w:sz w:val="24"/>
          <w:szCs w:val="24"/>
        </w:rPr>
        <w:t xml:space="preserve">также </w:t>
      </w:r>
      <w:r w:rsidR="00534117" w:rsidRPr="00C07BA9">
        <w:rPr>
          <w:rStyle w:val="a7"/>
          <w:rFonts w:ascii="Times New Roman" w:eastAsia="Segoe UI Light" w:hAnsi="Times New Roman" w:cs="Times New Roman"/>
          <w:sz w:val="24"/>
          <w:szCs w:val="24"/>
        </w:rPr>
        <w:t xml:space="preserve">27 иных спортивных сооружений, в том числе: </w:t>
      </w:r>
      <w:r w:rsidRPr="00C07BA9">
        <w:rPr>
          <w:rStyle w:val="a7"/>
          <w:rFonts w:ascii="Times New Roman" w:eastAsia="Segoe UI Light" w:hAnsi="Times New Roman" w:cs="Times New Roman"/>
          <w:sz w:val="24"/>
          <w:szCs w:val="24"/>
        </w:rPr>
        <w:t xml:space="preserve">сооружения для </w:t>
      </w:r>
      <w:r w:rsidR="00965A27" w:rsidRPr="00C07BA9">
        <w:rPr>
          <w:rStyle w:val="a7"/>
          <w:rFonts w:ascii="Times New Roman" w:eastAsia="Segoe UI Light" w:hAnsi="Times New Roman" w:cs="Times New Roman"/>
          <w:bCs/>
          <w:sz w:val="24"/>
          <w:szCs w:val="24"/>
        </w:rPr>
        <w:t xml:space="preserve">стрелковых видов спорта, комнаты общей физической подготовки, комнаты для занятий борьбой, тренажёрные комнаты, пункты проката лыж, залы сухого плавания, комнаты для игры в настольный теннис и так далее. </w:t>
      </w:r>
    </w:p>
    <w:p w14:paraId="615BAAD4" w14:textId="77777777" w:rsidR="0080399B" w:rsidRPr="00C07BA9" w:rsidRDefault="0080399B"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Также на территории Приозерского района действует муниципальное учреждение «Приозерская </w:t>
      </w:r>
      <w:r w:rsidRPr="00C07BA9">
        <w:rPr>
          <w:rStyle w:val="a7"/>
          <w:rFonts w:ascii="Times New Roman" w:eastAsia="Segoe UI Light" w:hAnsi="Times New Roman" w:cs="Times New Roman"/>
          <w:b/>
          <w:bCs/>
          <w:sz w:val="24"/>
          <w:szCs w:val="24"/>
        </w:rPr>
        <w:t>спортивная школа</w:t>
      </w:r>
      <w:r w:rsidRPr="00C07BA9">
        <w:rPr>
          <w:rStyle w:val="a7"/>
          <w:rFonts w:ascii="Times New Roman" w:eastAsia="Segoe UI Light" w:hAnsi="Times New Roman" w:cs="Times New Roman"/>
          <w:sz w:val="24"/>
          <w:szCs w:val="24"/>
        </w:rPr>
        <w:t xml:space="preserve"> «Корела» по адресу: г. Приозерск, улица Маяковского, дом 25.</w:t>
      </w:r>
    </w:p>
    <w:p w14:paraId="14B57C35" w14:textId="1B89FEA3" w:rsidR="00B42585" w:rsidRPr="00C07BA9" w:rsidRDefault="0080399B" w:rsidP="00CF4968">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Расчет н</w:t>
      </w:r>
      <w:r w:rsidR="00BC5C9A" w:rsidRPr="00C07BA9">
        <w:rPr>
          <w:rStyle w:val="a7"/>
          <w:rFonts w:ascii="Times New Roman" w:eastAsia="Segoe UI Light" w:hAnsi="Times New Roman" w:cs="Times New Roman"/>
          <w:sz w:val="24"/>
          <w:szCs w:val="24"/>
        </w:rPr>
        <w:t>орматив</w:t>
      </w:r>
      <w:r w:rsidRPr="00C07BA9">
        <w:rPr>
          <w:rStyle w:val="a7"/>
          <w:rFonts w:ascii="Times New Roman" w:eastAsia="Segoe UI Light" w:hAnsi="Times New Roman" w:cs="Times New Roman"/>
          <w:sz w:val="24"/>
          <w:szCs w:val="24"/>
        </w:rPr>
        <w:t>ной</w:t>
      </w:r>
      <w:r w:rsidR="00BC5C9A" w:rsidRPr="00C07BA9">
        <w:rPr>
          <w:rStyle w:val="a7"/>
          <w:rFonts w:ascii="Times New Roman" w:eastAsia="Segoe UI Light" w:hAnsi="Times New Roman" w:cs="Times New Roman"/>
          <w:sz w:val="24"/>
          <w:szCs w:val="24"/>
        </w:rPr>
        <w:t xml:space="preserve"> обеспеченности населения объектами физической культуры и спорта предста</w:t>
      </w:r>
      <w:r w:rsidR="00965A27" w:rsidRPr="00C07BA9">
        <w:rPr>
          <w:rStyle w:val="a7"/>
          <w:rFonts w:ascii="Times New Roman" w:eastAsia="Segoe UI Light" w:hAnsi="Times New Roman" w:cs="Times New Roman"/>
          <w:sz w:val="24"/>
          <w:szCs w:val="24"/>
        </w:rPr>
        <w:t>влен в Таблице 1.9, 1.10, 1.11</w:t>
      </w:r>
      <w:r w:rsidR="00BC5C9A" w:rsidRPr="00C07BA9">
        <w:rPr>
          <w:rStyle w:val="a7"/>
          <w:rFonts w:ascii="Times New Roman" w:eastAsia="Segoe UI Light" w:hAnsi="Times New Roman" w:cs="Times New Roman"/>
          <w:sz w:val="24"/>
          <w:szCs w:val="24"/>
        </w:rPr>
        <w:t xml:space="preserve"> Приложения 1.</w:t>
      </w:r>
    </w:p>
    <w:p w14:paraId="116AB408" w14:textId="77777777" w:rsidR="0080399B" w:rsidRPr="00C07BA9" w:rsidRDefault="0080399B" w:rsidP="0080399B">
      <w:pPr>
        <w:pStyle w:val="3"/>
        <w:spacing w:before="120" w:line="276" w:lineRule="auto"/>
        <w:jc w:val="both"/>
        <w:rPr>
          <w:rStyle w:val="a7"/>
          <w:rFonts w:ascii="Times New Roman" w:eastAsia="Segoe UI Light" w:hAnsi="Times New Roman" w:cs="Times New Roman"/>
          <w:b/>
          <w:bCs/>
          <w:color w:val="000000"/>
          <w:u w:color="000000"/>
        </w:rPr>
      </w:pPr>
      <w:bookmarkStart w:id="30" w:name="_Toc529535523"/>
      <w:r w:rsidRPr="00C07BA9">
        <w:rPr>
          <w:rStyle w:val="a7"/>
          <w:rFonts w:ascii="Times New Roman" w:eastAsia="Segoe UI Light" w:hAnsi="Times New Roman" w:cs="Times New Roman"/>
          <w:b/>
          <w:bCs/>
          <w:color w:val="000000"/>
          <w:u w:color="000000"/>
        </w:rPr>
        <w:t>1.3.5. Социальная защита населения</w:t>
      </w:r>
      <w:bookmarkEnd w:id="30"/>
    </w:p>
    <w:p w14:paraId="458941EA" w14:textId="77777777" w:rsidR="0080399B" w:rsidRPr="00C07BA9" w:rsidRDefault="0080399B" w:rsidP="00B42585">
      <w:pP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сфере социальной защиты населения на территории Приозерского муниципального района деятельность ведут учреждения:</w:t>
      </w:r>
    </w:p>
    <w:p w14:paraId="3DB291E3" w14:textId="77777777" w:rsidR="002F1AB1" w:rsidRPr="00C07BA9" w:rsidRDefault="0080399B" w:rsidP="00AD3BAE">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Ленинградское областное государственное стационарное бюджетное учреждение «Центр социальной защиты населения</w:t>
      </w:r>
      <w:r w:rsidR="002F1AB1" w:rsidRPr="00C07BA9">
        <w:rPr>
          <w:rStyle w:val="a7"/>
          <w:rFonts w:eastAsia="Segoe UI Light" w:cs="Times New Roman"/>
        </w:rPr>
        <w:t>», филиал в Приозерском районе;</w:t>
      </w:r>
    </w:p>
    <w:p w14:paraId="0693902E" w14:textId="77777777" w:rsidR="0080399B" w:rsidRPr="00C07BA9" w:rsidRDefault="0080399B" w:rsidP="00AD3BAE">
      <w:pPr>
        <w:pStyle w:val="a4"/>
        <w:numPr>
          <w:ilvl w:val="0"/>
          <w:numId w:val="18"/>
        </w:numP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Ленинградское областное государственное бюджетное учреждение «Приозерский комплексный центр социального обслуживания населения»</w:t>
      </w:r>
    </w:p>
    <w:p w14:paraId="660ED899" w14:textId="5DBFD283" w:rsidR="0080399B" w:rsidRPr="00C07BA9" w:rsidRDefault="0080399B" w:rsidP="002F1AB1">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структуре учреждений действуют 3 отделения социального обслуживания на дому (на 305 обслуживаемых, в том числе социально-медицинские услуги получают 20 человек); 2 стационарных отделения на 20 мест; 2 социально-реабилитационных отделения дневного пребывания на 20 мест; отделение срочного социального обслуживания, отделение дневного пребывания для детей – инвалидов и детей с ограниченными возможностями на 10 мест. Центр оснащен реабилитационным, медицинским, технологическим, бытовы</w:t>
      </w:r>
      <w:r w:rsidR="00075C8A">
        <w:rPr>
          <w:rStyle w:val="a7"/>
          <w:rFonts w:ascii="Times New Roman" w:eastAsia="Segoe UI Light" w:hAnsi="Times New Roman" w:cs="Times New Roman"/>
          <w:sz w:val="24"/>
          <w:szCs w:val="24"/>
        </w:rPr>
        <w:t>м оборудованием и оргтехникой.</w:t>
      </w:r>
    </w:p>
    <w:p w14:paraId="62986602" w14:textId="77777777" w:rsidR="0080399B" w:rsidRPr="00C07BA9" w:rsidRDefault="0080399B" w:rsidP="0080399B">
      <w:pPr>
        <w:pStyle w:val="3"/>
        <w:spacing w:before="120" w:line="276" w:lineRule="auto"/>
        <w:rPr>
          <w:rStyle w:val="a7"/>
          <w:rFonts w:ascii="Times New Roman" w:eastAsia="Segoe UI Light" w:hAnsi="Times New Roman" w:cs="Times New Roman"/>
          <w:b/>
          <w:bCs/>
          <w:color w:val="000000"/>
          <w:u w:color="000000"/>
        </w:rPr>
      </w:pPr>
      <w:bookmarkStart w:id="31" w:name="_Toc16"/>
      <w:bookmarkStart w:id="32" w:name="_Toc529535524"/>
      <w:r w:rsidRPr="00C07BA9">
        <w:rPr>
          <w:rStyle w:val="a7"/>
          <w:rFonts w:ascii="Times New Roman" w:eastAsia="Segoe UI Light" w:hAnsi="Times New Roman" w:cs="Times New Roman"/>
          <w:b/>
          <w:bCs/>
          <w:color w:val="000000"/>
          <w:u w:color="000000"/>
        </w:rPr>
        <w:t>1.3.6. Молодежная политика</w:t>
      </w:r>
      <w:bookmarkEnd w:id="31"/>
      <w:bookmarkEnd w:id="32"/>
    </w:p>
    <w:p w14:paraId="0B8E414F" w14:textId="77777777" w:rsidR="0080399B" w:rsidRPr="00C07BA9" w:rsidRDefault="0080399B" w:rsidP="00B42585">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сфере молодежной политики на территории муниципального образования Приозерский муниципальный район Ленинградской области деятельность ведут:</w:t>
      </w:r>
    </w:p>
    <w:p w14:paraId="6B6C1A5C" w14:textId="77777777" w:rsidR="0080399B" w:rsidRPr="00C07BA9" w:rsidRDefault="0080399B" w:rsidP="00A212A3">
      <w:pPr>
        <w:pStyle w:val="a5"/>
        <w:numPr>
          <w:ilvl w:val="0"/>
          <w:numId w:val="153"/>
        </w:numPr>
        <w:spacing w:before="120" w:after="0" w:line="276" w:lineRule="auto"/>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lastRenderedPageBreak/>
        <w:t>Отдел по физической культуре, спорту и молодежной политике администрации МО Приозерский муниципальный район</w:t>
      </w:r>
    </w:p>
    <w:p w14:paraId="2D3C3123" w14:textId="5E918C32" w:rsidR="0080399B" w:rsidRPr="00C07BA9" w:rsidRDefault="0080399B" w:rsidP="00B42585">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Основны</w:t>
      </w:r>
      <w:r w:rsidR="00E34033">
        <w:rPr>
          <w:rStyle w:val="a7"/>
          <w:rFonts w:ascii="Times New Roman" w:eastAsia="Segoe UI Light" w:hAnsi="Times New Roman" w:cs="Times New Roman"/>
          <w:sz w:val="24"/>
          <w:szCs w:val="24"/>
        </w:rPr>
        <w:t>е направления работы отдела:</w:t>
      </w:r>
    </w:p>
    <w:p w14:paraId="7935CCF9" w14:textId="77777777" w:rsidR="0080399B" w:rsidRPr="00C07BA9" w:rsidRDefault="0080399B" w:rsidP="00B42585">
      <w:pPr>
        <w:pStyle w:val="a5"/>
        <w:spacing w:before="120" w:after="0" w:line="240" w:lineRule="auto"/>
        <w:ind w:left="714"/>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t xml:space="preserve">- Проведение активной работы с молодежными советами при главах администраций поселений Приозерского района. </w:t>
      </w:r>
    </w:p>
    <w:p w14:paraId="200574AE" w14:textId="77777777" w:rsidR="0080399B" w:rsidRPr="00C07BA9" w:rsidRDefault="0080399B" w:rsidP="00B42585">
      <w:pPr>
        <w:pStyle w:val="a5"/>
        <w:spacing w:before="120" w:after="0" w:line="240" w:lineRule="auto"/>
        <w:ind w:left="714"/>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t xml:space="preserve">- Содействие развитию добровольческого и волонтерского движения. </w:t>
      </w:r>
    </w:p>
    <w:p w14:paraId="0C59F362" w14:textId="77777777" w:rsidR="0080399B" w:rsidRPr="00C07BA9" w:rsidRDefault="0080399B" w:rsidP="00B42585">
      <w:pPr>
        <w:pStyle w:val="a5"/>
        <w:spacing w:before="120" w:after="0" w:line="240" w:lineRule="auto"/>
        <w:ind w:left="714"/>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t xml:space="preserve">- Создание </w:t>
      </w:r>
      <w:proofErr w:type="spellStart"/>
      <w:r w:rsidRPr="00C07BA9">
        <w:rPr>
          <w:rStyle w:val="a7"/>
          <w:rFonts w:ascii="Times New Roman" w:eastAsia="Segoe UI Light" w:hAnsi="Times New Roman" w:cs="Times New Roman"/>
          <w:color w:val="auto"/>
          <w:sz w:val="24"/>
          <w:szCs w:val="24"/>
        </w:rPr>
        <w:t>коворкинг</w:t>
      </w:r>
      <w:proofErr w:type="spellEnd"/>
      <w:r w:rsidRPr="00C07BA9">
        <w:rPr>
          <w:rStyle w:val="a7"/>
          <w:rFonts w:ascii="Times New Roman" w:eastAsia="Segoe UI Light" w:hAnsi="Times New Roman" w:cs="Times New Roman"/>
          <w:color w:val="auto"/>
          <w:sz w:val="24"/>
          <w:szCs w:val="24"/>
        </w:rPr>
        <w:t xml:space="preserve">-центра и молодежных клубов по интересам. </w:t>
      </w:r>
    </w:p>
    <w:p w14:paraId="71DAA49B" w14:textId="77777777" w:rsidR="0080399B" w:rsidRPr="00C07BA9" w:rsidRDefault="0080399B" w:rsidP="00B42585">
      <w:pPr>
        <w:pStyle w:val="a5"/>
        <w:spacing w:before="120" w:after="0" w:line="240" w:lineRule="auto"/>
        <w:ind w:left="714"/>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t xml:space="preserve">- Проведение обучающих и мотивирующих семинаров и тренингов с молодежью. </w:t>
      </w:r>
    </w:p>
    <w:p w14:paraId="6BE9BC60" w14:textId="77777777" w:rsidR="0080399B" w:rsidRPr="00C07BA9" w:rsidRDefault="0080399B" w:rsidP="00B42585">
      <w:pPr>
        <w:pStyle w:val="a5"/>
        <w:spacing w:before="120" w:after="0" w:line="240" w:lineRule="auto"/>
        <w:ind w:left="714"/>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t xml:space="preserve">- Активное взаимодействие с поисковыми отрядами, работающими на территории Приозерского района. </w:t>
      </w:r>
    </w:p>
    <w:p w14:paraId="00ECA8A3" w14:textId="77777777" w:rsidR="0080399B" w:rsidRPr="00C07BA9" w:rsidRDefault="0080399B" w:rsidP="00B42585">
      <w:pPr>
        <w:pStyle w:val="a5"/>
        <w:spacing w:before="120" w:after="0" w:line="240" w:lineRule="auto"/>
        <w:ind w:left="714"/>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color w:val="auto"/>
          <w:sz w:val="24"/>
          <w:szCs w:val="24"/>
        </w:rPr>
        <w:t xml:space="preserve">- Увековечение памяти погибших при защите Отечества. </w:t>
      </w:r>
    </w:p>
    <w:p w14:paraId="120E2F23" w14:textId="77777777" w:rsidR="00E62879" w:rsidRPr="00C07BA9" w:rsidRDefault="00E62879">
      <w:pPr>
        <w:spacing w:line="259" w:lineRule="auto"/>
        <w:rPr>
          <w:rStyle w:val="a7"/>
          <w:rFonts w:ascii="Times New Roman" w:eastAsia="Segoe UI Light" w:hAnsi="Times New Roman" w:cs="Times New Roman"/>
          <w:b/>
          <w:bCs/>
          <w:color w:val="000000"/>
          <w:sz w:val="24"/>
          <w:szCs w:val="24"/>
          <w:u w:color="5B9BD5"/>
          <w:lang w:eastAsia="ru-RU"/>
        </w:rPr>
      </w:pPr>
      <w:bookmarkStart w:id="33" w:name="_Toc17"/>
      <w:r w:rsidRPr="00C07BA9">
        <w:rPr>
          <w:rStyle w:val="a7"/>
          <w:rFonts w:ascii="Times New Roman" w:hAnsi="Times New Roman" w:cs="Times New Roman"/>
          <w:color w:val="000000"/>
          <w:sz w:val="24"/>
          <w:szCs w:val="24"/>
        </w:rPr>
        <w:br w:type="page"/>
      </w:r>
    </w:p>
    <w:p w14:paraId="453314DA" w14:textId="77777777" w:rsidR="00EE69D7" w:rsidRPr="00C07BA9" w:rsidRDefault="00EE69D7" w:rsidP="0080399B">
      <w:pPr>
        <w:pStyle w:val="22"/>
        <w:spacing w:before="120"/>
        <w:rPr>
          <w:rStyle w:val="a7"/>
          <w:rFonts w:ascii="Times New Roman" w:hAnsi="Times New Roman" w:cs="Times New Roman"/>
          <w:color w:val="000000"/>
        </w:rPr>
      </w:pPr>
      <w:bookmarkStart w:id="34" w:name="_Toc529535525"/>
      <w:r w:rsidRPr="00C07BA9">
        <w:rPr>
          <w:rStyle w:val="a7"/>
          <w:rFonts w:ascii="Times New Roman" w:hAnsi="Times New Roman" w:cs="Times New Roman"/>
          <w:color w:val="000000"/>
        </w:rPr>
        <w:lastRenderedPageBreak/>
        <w:t>1.4. Реальный сектор экономики</w:t>
      </w:r>
      <w:bookmarkEnd w:id="33"/>
      <w:bookmarkEnd w:id="34"/>
    </w:p>
    <w:p w14:paraId="53B3CAF2" w14:textId="77777777" w:rsidR="00EE69D7" w:rsidRPr="00C07BA9" w:rsidRDefault="00C747DB" w:rsidP="00EE69D7">
      <w:pPr>
        <w:pStyle w:val="3"/>
        <w:spacing w:before="120" w:line="276" w:lineRule="auto"/>
        <w:rPr>
          <w:rStyle w:val="a7"/>
          <w:rFonts w:ascii="Times New Roman" w:eastAsia="Segoe UI Light" w:hAnsi="Times New Roman" w:cs="Times New Roman"/>
          <w:b/>
          <w:bCs/>
          <w:color w:val="000000"/>
          <w:u w:color="000000"/>
        </w:rPr>
      </w:pPr>
      <w:bookmarkStart w:id="35" w:name="_Toc18"/>
      <w:bookmarkStart w:id="36" w:name="_Toc529535526"/>
      <w:r w:rsidRPr="00C07BA9">
        <w:rPr>
          <w:rStyle w:val="a7"/>
          <w:rFonts w:ascii="Times New Roman" w:eastAsia="Segoe UI Light" w:hAnsi="Times New Roman" w:cs="Times New Roman"/>
          <w:b/>
          <w:bCs/>
          <w:color w:val="000000"/>
          <w:u w:color="000000"/>
        </w:rPr>
        <w:t xml:space="preserve">1.4.1 </w:t>
      </w:r>
      <w:r w:rsidR="00EE69D7" w:rsidRPr="00C07BA9">
        <w:rPr>
          <w:rStyle w:val="a7"/>
          <w:rFonts w:ascii="Times New Roman" w:eastAsia="Segoe UI Light" w:hAnsi="Times New Roman" w:cs="Times New Roman"/>
          <w:b/>
          <w:bCs/>
          <w:color w:val="000000"/>
          <w:u w:color="000000"/>
        </w:rPr>
        <w:t>Тенденции в развитии ключевых отраслей экономики</w:t>
      </w:r>
      <w:bookmarkEnd w:id="35"/>
      <w:bookmarkEnd w:id="36"/>
    </w:p>
    <w:p w14:paraId="337D7CAF" w14:textId="77777777" w:rsidR="00EE69D7" w:rsidRPr="00C07BA9" w:rsidRDefault="00EE69D7" w:rsidP="00B42585">
      <w:pPr>
        <w:pStyle w:val="Default"/>
        <w:spacing w:before="120"/>
        <w:jc w:val="both"/>
        <w:rPr>
          <w:rStyle w:val="a7"/>
          <w:rFonts w:eastAsia="Segoe UI Light" w:cs="Times New Roman"/>
        </w:rPr>
      </w:pPr>
      <w:r w:rsidRPr="00C07BA9">
        <w:rPr>
          <w:rStyle w:val="a7"/>
          <w:rFonts w:eastAsia="Segoe UI Light" w:cs="Times New Roman"/>
        </w:rPr>
        <w:t>Экономика Приозерского муниципального района отличается многоотраслевой структурой, ее основными отраслями и сферами деятельности являются добыча и переработка гранита, деревообрабатывающая промышленность, производство мебели, сельское хозяйство. Однако, доля Приозерского муниципального района в общем объеме производимой промышленной продукции Ленинградской области не превышает 1%.</w:t>
      </w:r>
    </w:p>
    <w:p w14:paraId="70250616" w14:textId="77777777" w:rsidR="00EE69D7" w:rsidRPr="00C07BA9" w:rsidRDefault="00EE69D7" w:rsidP="00B42585">
      <w:pPr>
        <w:pStyle w:val="Default"/>
        <w:spacing w:before="120"/>
        <w:jc w:val="both"/>
        <w:rPr>
          <w:rStyle w:val="a7"/>
          <w:rFonts w:eastAsia="Segoe UI Light" w:cs="Times New Roman"/>
        </w:rPr>
      </w:pPr>
      <w:r w:rsidRPr="00C07BA9">
        <w:rPr>
          <w:rStyle w:val="a7"/>
          <w:rFonts w:eastAsia="Segoe UI Light" w:cs="Times New Roman"/>
        </w:rPr>
        <w:t>Местное промышленное производство развивается в соответствии с сырьевой базой района. Промышленность, в основном, ориентирована на добычу и переработку гранита и деревообработку. Основные виды выпускаемой продукции: щебень, гранитные блоки и плиты, мебель, древесноволокнистая плита типа МДФ, изделия из пластмассы, швейные изделия, взрывчатые вещества. Продукция ведущих промышленных предприятий поставляется как на региональный рынок, так и в страны ближнего и дальнего зарубежья.</w:t>
      </w:r>
    </w:p>
    <w:p w14:paraId="576762E4"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 данным за 2017 год оборот организаций Приозерского муниципального района по всем видам экономической деятельности составил 15247,9 млн. рублей. Предприятиями и организациями района </w:t>
      </w:r>
      <w:r w:rsidR="002F1AB1" w:rsidRPr="00C07BA9">
        <w:rPr>
          <w:rStyle w:val="a7"/>
          <w:rFonts w:ascii="Times New Roman" w:eastAsia="Segoe UI Light" w:hAnsi="Times New Roman" w:cs="Times New Roman"/>
          <w:sz w:val="24"/>
          <w:szCs w:val="24"/>
        </w:rPr>
        <w:t>в 2017 году</w:t>
      </w:r>
      <w:r w:rsidRPr="00C07BA9">
        <w:rPr>
          <w:rStyle w:val="a7"/>
          <w:rFonts w:ascii="Times New Roman" w:eastAsia="Segoe UI Light" w:hAnsi="Times New Roman" w:cs="Times New Roman"/>
          <w:sz w:val="24"/>
          <w:szCs w:val="24"/>
        </w:rPr>
        <w:t xml:space="preserve"> отгружено товаров собственного производства, выполнено работ, оказано услуг собственными силами на сумму 11305,9 млн. рублей. В структуре общего объема отгруженной продукции собственного производства наибольший удельный вес приходится на:</w:t>
      </w:r>
    </w:p>
    <w:p w14:paraId="3449AA0F"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сектор добычи полезных ископаемых – 31%;</w:t>
      </w:r>
    </w:p>
    <w:p w14:paraId="090DC424"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сектор обрабатывающих производств – 30%;</w:t>
      </w:r>
    </w:p>
    <w:p w14:paraId="702A3F84" w14:textId="225CD6EC"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сельское, лесное хозяйство, охота, рыболо</w:t>
      </w:r>
      <w:r w:rsidR="00E34033">
        <w:rPr>
          <w:rStyle w:val="a7"/>
          <w:rFonts w:eastAsia="Segoe UI Light" w:cs="Times New Roman"/>
        </w:rPr>
        <w:t>вство и рыбоводство – 20%.</w:t>
      </w:r>
    </w:p>
    <w:p w14:paraId="1FD38BC3" w14:textId="77777777" w:rsidR="00EE69D7" w:rsidRPr="00C07BA9" w:rsidRDefault="00EE69D7" w:rsidP="00B42585">
      <w:pPr>
        <w:pStyle w:val="a8"/>
        <w:spacing w:before="120"/>
        <w:ind w:right="28" w:firstLine="0"/>
        <w:rPr>
          <w:rStyle w:val="a7"/>
          <w:rFonts w:eastAsia="Segoe UI Light" w:cs="Times New Roman"/>
        </w:rPr>
      </w:pPr>
      <w:r w:rsidRPr="00C07BA9">
        <w:rPr>
          <w:rStyle w:val="a7"/>
          <w:rFonts w:eastAsia="Segoe UI Light" w:cs="Times New Roman"/>
        </w:rPr>
        <w:t>Показатели развития экономики имеют стабильную положительную динамику: оборот организаций в период с 2012 по 2017 год рос в среднем на 17,3% ежегодно, показатель объема отгруженных товаров собственного производства и оказанных услуг собственными силами предприятиями района имеет ежегодный рост примерно на 13%.</w:t>
      </w:r>
    </w:p>
    <w:p w14:paraId="11A58565" w14:textId="77777777" w:rsidR="00EE69D7" w:rsidRPr="00C07BA9" w:rsidRDefault="00EE69D7" w:rsidP="00B42585">
      <w:pPr>
        <w:pStyle w:val="a8"/>
        <w:keepNext/>
        <w:spacing w:before="120"/>
        <w:ind w:right="28" w:firstLine="0"/>
        <w:rPr>
          <w:rStyle w:val="a7"/>
          <w:rFonts w:eastAsia="Segoe UI Light" w:cs="Times New Roman"/>
        </w:rPr>
      </w:pPr>
      <w:r w:rsidRPr="00C07BA9">
        <w:rPr>
          <w:rStyle w:val="a7"/>
          <w:rFonts w:eastAsia="Segoe UI Light" w:cs="Times New Roman"/>
        </w:rPr>
        <w:t>Рисунок 1.4.1-1. Динамика показателей развития экономики Приозерского муниципального района Ленинградской области 2012-2017 гг.</w:t>
      </w:r>
    </w:p>
    <w:p w14:paraId="15FB2718" w14:textId="77777777" w:rsidR="00EE69D7" w:rsidRPr="00C07BA9" w:rsidRDefault="00EE69D7" w:rsidP="00EE69D7">
      <w:pPr>
        <w:pStyle w:val="a8"/>
        <w:spacing w:before="120"/>
        <w:ind w:right="28" w:firstLine="0"/>
        <w:jc w:val="left"/>
        <w:rPr>
          <w:rStyle w:val="a7"/>
          <w:rFonts w:eastAsia="Segoe UI Light" w:cs="Times New Roman"/>
        </w:rPr>
      </w:pPr>
      <w:r w:rsidRPr="00C07BA9">
        <w:rPr>
          <w:rFonts w:cs="Times New Roman"/>
          <w:noProof/>
        </w:rPr>
        <w:drawing>
          <wp:inline distT="0" distB="0" distL="0" distR="0" wp14:anchorId="5682718B" wp14:editId="654ACB71">
            <wp:extent cx="5878285" cy="3099435"/>
            <wp:effectExtent l="0" t="0" r="8255" b="5715"/>
            <wp:docPr id="107374183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78E6C" w14:textId="77777777" w:rsidR="00EE69D7" w:rsidRPr="00C07BA9" w:rsidRDefault="00EE69D7" w:rsidP="00CF4968">
      <w:pPr>
        <w:pStyle w:val="a8"/>
        <w:spacing w:before="120" w:after="240"/>
        <w:ind w:right="28" w:firstLine="0"/>
        <w:jc w:val="right"/>
        <w:rPr>
          <w:rFonts w:eastAsia="Segoe UI Light" w:cs="Times New Roman"/>
        </w:rPr>
      </w:pPr>
      <w:r w:rsidRPr="00C07BA9">
        <w:rPr>
          <w:rStyle w:val="a7"/>
          <w:rFonts w:eastAsia="Segoe UI Light" w:cs="Times New Roman"/>
        </w:rPr>
        <w:lastRenderedPageBreak/>
        <w:t xml:space="preserve">Источник: сборники «Итоги социально-экономического развития муниципального образования Приозерский муниципальный район Ленинградской области </w:t>
      </w:r>
      <w:r w:rsidR="00B42585" w:rsidRPr="00C07BA9">
        <w:rPr>
          <w:rStyle w:val="a7"/>
          <w:rFonts w:eastAsia="Segoe UI Light" w:cs="Times New Roman"/>
        </w:rPr>
        <w:t>за период с 2012 по 2017 годы»</w:t>
      </w:r>
    </w:p>
    <w:p w14:paraId="25BFA2BF" w14:textId="77777777" w:rsidR="00EE69D7" w:rsidRPr="00C07BA9" w:rsidRDefault="00C747DB" w:rsidP="00EE69D7">
      <w:pPr>
        <w:pStyle w:val="3"/>
        <w:spacing w:before="120" w:line="240" w:lineRule="auto"/>
        <w:rPr>
          <w:rStyle w:val="a7"/>
          <w:rFonts w:ascii="Times New Roman" w:eastAsia="Segoe UI Light" w:hAnsi="Times New Roman" w:cs="Times New Roman"/>
          <w:b/>
          <w:bCs/>
          <w:color w:val="000000"/>
          <w:u w:color="000000"/>
        </w:rPr>
      </w:pPr>
      <w:bookmarkStart w:id="37" w:name="_Toc529535527"/>
      <w:bookmarkStart w:id="38" w:name="_Toc19"/>
      <w:r w:rsidRPr="00C07BA9">
        <w:rPr>
          <w:rStyle w:val="a7"/>
          <w:rFonts w:ascii="Times New Roman" w:eastAsia="Segoe UI Light" w:hAnsi="Times New Roman" w:cs="Times New Roman"/>
          <w:b/>
          <w:bCs/>
          <w:color w:val="000000"/>
          <w:u w:color="000000"/>
        </w:rPr>
        <w:t xml:space="preserve">1.4.2 </w:t>
      </w:r>
      <w:r w:rsidR="00EE69D7" w:rsidRPr="00C07BA9">
        <w:rPr>
          <w:rStyle w:val="a7"/>
          <w:rFonts w:ascii="Times New Roman" w:eastAsia="Segoe UI Light" w:hAnsi="Times New Roman" w:cs="Times New Roman"/>
          <w:b/>
          <w:bCs/>
          <w:color w:val="000000"/>
          <w:u w:color="000000"/>
        </w:rPr>
        <w:t>Промышленность</w:t>
      </w:r>
      <w:bookmarkEnd w:id="37"/>
      <w:r w:rsidR="00EE69D7" w:rsidRPr="00C07BA9">
        <w:rPr>
          <w:rStyle w:val="a7"/>
          <w:rFonts w:ascii="Times New Roman" w:eastAsia="Segoe UI Light" w:hAnsi="Times New Roman" w:cs="Times New Roman"/>
          <w:b/>
          <w:bCs/>
          <w:color w:val="000000"/>
          <w:u w:color="000000"/>
        </w:rPr>
        <w:t xml:space="preserve"> </w:t>
      </w:r>
      <w:bookmarkEnd w:id="38"/>
    </w:p>
    <w:p w14:paraId="43D3473D"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Сектор </w:t>
      </w:r>
      <w:r w:rsidRPr="00C07BA9">
        <w:rPr>
          <w:rStyle w:val="a7"/>
          <w:rFonts w:ascii="Times New Roman" w:eastAsia="Segoe UI Light" w:hAnsi="Times New Roman" w:cs="Times New Roman"/>
          <w:b/>
          <w:bCs/>
          <w:sz w:val="24"/>
          <w:szCs w:val="24"/>
        </w:rPr>
        <w:t>добывающей промышленности</w:t>
      </w:r>
      <w:r w:rsidRPr="00C07BA9">
        <w:rPr>
          <w:rStyle w:val="a7"/>
          <w:rFonts w:ascii="Times New Roman" w:eastAsia="Segoe UI Light" w:hAnsi="Times New Roman" w:cs="Times New Roman"/>
          <w:sz w:val="24"/>
          <w:szCs w:val="24"/>
        </w:rPr>
        <w:t xml:space="preserve"> Приозерского муниципального района представлен производственным комплексом «Гранит-Кузнечное» на территории МО «Кузнечнинское городское поселение». Основной промышленной продукцией данного предприятия является гранитный щебень различных фракций, отсевы и пески. С 1 июня 2012 года ОАО «Гранит-Кузнечное» стало структурным подразделением ЗАО «ЛСР. Базовые материалы Северо-Запад» и отчетность в период с 2013 по 2016 год предоставлялась в органы статистики Всеволожского муниципального района Ленинградской области. Однако, с</w:t>
      </w:r>
      <w:r w:rsidRPr="00C07BA9">
        <w:rPr>
          <w:rFonts w:ascii="Times New Roman" w:hAnsi="Times New Roman" w:cs="Times New Roman"/>
          <w:sz w:val="24"/>
          <w:szCs w:val="24"/>
        </w:rPr>
        <w:t xml:space="preserve"> </w:t>
      </w:r>
      <w:r w:rsidRPr="00C07BA9">
        <w:rPr>
          <w:rStyle w:val="a7"/>
          <w:rFonts w:ascii="Times New Roman" w:eastAsia="Segoe UI Light" w:hAnsi="Times New Roman" w:cs="Times New Roman"/>
          <w:sz w:val="24"/>
          <w:szCs w:val="24"/>
        </w:rPr>
        <w:t xml:space="preserve">2016 года в выборку предприятий, обследуемых </w:t>
      </w:r>
      <w:proofErr w:type="spellStart"/>
      <w:r w:rsidRPr="00C07BA9">
        <w:rPr>
          <w:rStyle w:val="a7"/>
          <w:rFonts w:ascii="Times New Roman" w:eastAsia="Segoe UI Light" w:hAnsi="Times New Roman" w:cs="Times New Roman"/>
          <w:sz w:val="24"/>
          <w:szCs w:val="24"/>
        </w:rPr>
        <w:t>Петростатом</w:t>
      </w:r>
      <w:proofErr w:type="spellEnd"/>
      <w:r w:rsidRPr="00C07BA9">
        <w:rPr>
          <w:rStyle w:val="a7"/>
          <w:rFonts w:ascii="Times New Roman" w:eastAsia="Segoe UI Light" w:hAnsi="Times New Roman" w:cs="Times New Roman"/>
          <w:sz w:val="24"/>
          <w:szCs w:val="24"/>
        </w:rPr>
        <w:t xml:space="preserve"> по отрасли «Добыча полезных ископаемых» на территории Приозерского муниципального района снова включено АО «ЛСР. Базовые материалы», имеющее производственный комплекс «Гранит-Кузнечное» на территории МО «Кузнечнинское городское поселение». За 5 лет показатели предприятия значительно выросли: показатель объема отгруженных товаров собственного производства комплекса в Кузнечном в 2012 году составлял 802,4 млн  рублей, в 2017 году показатель вырос на 334% и составил 3483,7 млн рублей в действующих ценах .</w:t>
      </w:r>
    </w:p>
    <w:p w14:paraId="1B60BE70" w14:textId="77777777" w:rsidR="00EE69D7" w:rsidRPr="00C07BA9" w:rsidRDefault="00EE69D7" w:rsidP="00AE2B73">
      <w:pPr>
        <w:keepNext/>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Рисунок 1.4.2-1. Динамика показателя объёма отгруженной продукции собственного производства производственным комплексом «Гранит-Кузнечное» 2012-2017гг., млн руб.</w:t>
      </w:r>
    </w:p>
    <w:p w14:paraId="697688E8"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016BA81D" wp14:editId="1A1D0FE4">
            <wp:extent cx="5433223" cy="2272155"/>
            <wp:effectExtent l="0" t="0" r="0" b="0"/>
            <wp:docPr id="107374183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6F0B4B" w14:textId="77777777" w:rsidR="00EE69D7" w:rsidRPr="00C07BA9" w:rsidRDefault="00EE69D7" w:rsidP="00B42585">
      <w:pPr>
        <w:pStyle w:val="a8"/>
        <w:spacing w:before="120"/>
        <w:ind w:right="28" w:firstLine="0"/>
        <w:jc w:val="right"/>
        <w:rPr>
          <w:rStyle w:val="a7"/>
          <w:rFonts w:eastAsia="Segoe UI Light" w:cs="Times New Roman"/>
        </w:rPr>
      </w:pPr>
      <w:r w:rsidRPr="00C07BA9">
        <w:rPr>
          <w:rStyle w:val="a7"/>
          <w:rFonts w:eastAsia="Segoe UI Light" w:cs="Times New Roman"/>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5610FC02"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Сектор </w:t>
      </w:r>
      <w:r w:rsidRPr="00C07BA9">
        <w:rPr>
          <w:rStyle w:val="a7"/>
          <w:rFonts w:ascii="Times New Roman" w:eastAsia="Segoe UI Light" w:hAnsi="Times New Roman" w:cs="Times New Roman"/>
          <w:b/>
          <w:bCs/>
          <w:sz w:val="24"/>
          <w:szCs w:val="24"/>
        </w:rPr>
        <w:t>обрабатывающих производств</w:t>
      </w:r>
      <w:r w:rsidRPr="00C07BA9">
        <w:rPr>
          <w:rStyle w:val="a7"/>
          <w:rFonts w:ascii="Times New Roman" w:eastAsia="Segoe UI Light" w:hAnsi="Times New Roman" w:cs="Times New Roman"/>
          <w:sz w:val="24"/>
          <w:szCs w:val="24"/>
        </w:rPr>
        <w:t xml:space="preserve"> Приозерского муниципального района представлен предприятиями по деревообработке, камнеобработке, химическим производством, предприятиями пищевой и легкой промышленности. В 2017 году 56% всего объема обрабатывающих производств Приозерского муниципального района формируют предприятия деревообрабатывающего комплекса.</w:t>
      </w:r>
    </w:p>
    <w:p w14:paraId="64A0C8AB"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Перечень крупных предприятий обрабатывающей промышленности:</w:t>
      </w:r>
    </w:p>
    <w:p w14:paraId="073F3033"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ОАО «</w:t>
      </w:r>
      <w:proofErr w:type="spellStart"/>
      <w:r w:rsidRPr="00C07BA9">
        <w:rPr>
          <w:rStyle w:val="a7"/>
          <w:rFonts w:eastAsia="Segoe UI Light" w:cs="Times New Roman"/>
        </w:rPr>
        <w:t>Лесплитинвест</w:t>
      </w:r>
      <w:proofErr w:type="spellEnd"/>
      <w:r w:rsidRPr="00C07BA9">
        <w:rPr>
          <w:rStyle w:val="a7"/>
          <w:rFonts w:eastAsia="Segoe UI Light" w:cs="Times New Roman"/>
        </w:rPr>
        <w:t>» – выпуск древесноволокнистой плиты, ламинированных плит МДФ, производство пиломатериалов;</w:t>
      </w:r>
    </w:p>
    <w:p w14:paraId="1E28D378"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ООО «Приозерский лесокомбинат – Дом» – услуги лесопиления;</w:t>
      </w:r>
    </w:p>
    <w:p w14:paraId="1F456C40"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ЗАО «Дело» – выпуск пиломатериалов;</w:t>
      </w:r>
    </w:p>
    <w:p w14:paraId="45569BEE"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lastRenderedPageBreak/>
        <w:t>ООО «Лидер» – производство мебели для IKEA;</w:t>
      </w:r>
    </w:p>
    <w:p w14:paraId="26A8DAA5"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ООО Камнеобрабатывающий завод «Кузнечное» – производство продукции из гранита;</w:t>
      </w:r>
    </w:p>
    <w:p w14:paraId="36D8B5F9" w14:textId="1251A709"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«Санкт-Петербургский завод металлоконструкций и железобетонных изделий «КВАРТ» (в г. Приозерске размещается Обособленное подразделение №</w:t>
      </w:r>
      <w:r w:rsidR="005000B2">
        <w:rPr>
          <w:rStyle w:val="a7"/>
          <w:rFonts w:eastAsia="Segoe UI Light" w:cs="Times New Roman"/>
        </w:rPr>
        <w:t xml:space="preserve"> </w:t>
      </w:r>
      <w:r w:rsidRPr="00C07BA9">
        <w:rPr>
          <w:rStyle w:val="a7"/>
          <w:rFonts w:eastAsia="Segoe UI Light" w:cs="Times New Roman"/>
        </w:rPr>
        <w:t>1)</w:t>
      </w:r>
    </w:p>
    <w:p w14:paraId="32C9D69E" w14:textId="77777777" w:rsidR="00EE69D7" w:rsidRPr="00C07BA9" w:rsidRDefault="00EE69D7" w:rsidP="00B42585">
      <w:pPr>
        <w:pStyle w:val="210"/>
        <w:spacing w:before="120"/>
        <w:jc w:val="both"/>
        <w:rPr>
          <w:rStyle w:val="a7"/>
          <w:rFonts w:eastAsia="Segoe UI Light" w:cs="Times New Roman"/>
          <w:sz w:val="24"/>
          <w:szCs w:val="24"/>
        </w:rPr>
      </w:pPr>
      <w:r w:rsidRPr="00C07BA9">
        <w:rPr>
          <w:rStyle w:val="a7"/>
          <w:rFonts w:eastAsia="Segoe UI Light" w:cs="Times New Roman"/>
          <w:sz w:val="24"/>
          <w:szCs w:val="24"/>
        </w:rPr>
        <w:t xml:space="preserve">Пищевая промышленность Приозерского района представлена предприятием ООО «Приозерский хлебокомбинат», которое находится на территории города Приозерска. Комбинат производит хлебобулочные изделия и кондитерскую продукцию для нужд района. Среднесписочная численность работников на 01.01.18 г. составила 159 человека. </w:t>
      </w:r>
    </w:p>
    <w:p w14:paraId="043B37FB" w14:textId="77777777" w:rsidR="00EE69D7" w:rsidRPr="00C07BA9" w:rsidRDefault="00EE69D7" w:rsidP="00B42585">
      <w:pPr>
        <w:pStyle w:val="210"/>
        <w:spacing w:before="120"/>
        <w:jc w:val="both"/>
        <w:rPr>
          <w:rStyle w:val="a7"/>
          <w:rFonts w:eastAsia="Segoe UI Light" w:cs="Times New Roman"/>
          <w:sz w:val="24"/>
          <w:szCs w:val="24"/>
        </w:rPr>
      </w:pPr>
      <w:r w:rsidRPr="00C07BA9">
        <w:rPr>
          <w:rStyle w:val="a7"/>
          <w:rFonts w:eastAsia="Segoe UI Light" w:cs="Times New Roman"/>
          <w:sz w:val="24"/>
          <w:szCs w:val="24"/>
        </w:rPr>
        <w:t>Легкая промышленность представлена предприятием ЗАО «Салма», занимающимся производством швейных изделий, в том числе верхней одежды. Среднесписочная численность работников предприятия в 2017 году составила 72 человека.</w:t>
      </w:r>
    </w:p>
    <w:p w14:paraId="6EDF3DB8" w14:textId="77777777" w:rsidR="00EE69D7" w:rsidRPr="00C07BA9" w:rsidRDefault="00EE69D7" w:rsidP="00B42585">
      <w:pPr>
        <w:pStyle w:val="210"/>
        <w:spacing w:before="120"/>
        <w:jc w:val="both"/>
        <w:rPr>
          <w:rStyle w:val="a7"/>
          <w:rFonts w:eastAsia="Segoe UI Light" w:cs="Times New Roman"/>
          <w:sz w:val="24"/>
          <w:szCs w:val="24"/>
        </w:rPr>
      </w:pPr>
      <w:r w:rsidRPr="00C07BA9">
        <w:rPr>
          <w:rStyle w:val="a7"/>
          <w:rFonts w:eastAsia="Segoe UI Light" w:cs="Times New Roman"/>
          <w:sz w:val="24"/>
          <w:szCs w:val="24"/>
        </w:rPr>
        <w:t>Химическая промышленность представлена предприятием по производству взрывчатых веществ ООО «</w:t>
      </w:r>
      <w:proofErr w:type="spellStart"/>
      <w:r w:rsidRPr="00C07BA9">
        <w:rPr>
          <w:rStyle w:val="a7"/>
          <w:rFonts w:eastAsia="Segoe UI Light" w:cs="Times New Roman"/>
          <w:sz w:val="24"/>
          <w:szCs w:val="24"/>
        </w:rPr>
        <w:t>Орика</w:t>
      </w:r>
      <w:proofErr w:type="spellEnd"/>
      <w:r w:rsidRPr="00C07BA9">
        <w:rPr>
          <w:rStyle w:val="a7"/>
          <w:rFonts w:eastAsia="Segoe UI Light" w:cs="Times New Roman"/>
          <w:sz w:val="24"/>
          <w:szCs w:val="24"/>
        </w:rPr>
        <w:t xml:space="preserve"> Санкт-Петербург» и предприятием по производство пластмассовых изделий АО «Аэлита».</w:t>
      </w:r>
    </w:p>
    <w:p w14:paraId="054FBC20" w14:textId="77777777" w:rsidR="00EE69D7" w:rsidRPr="00C07BA9" w:rsidRDefault="00EE69D7" w:rsidP="00B42585">
      <w:pPr>
        <w:pStyle w:val="210"/>
        <w:spacing w:before="120"/>
        <w:jc w:val="both"/>
        <w:rPr>
          <w:rStyle w:val="a7"/>
          <w:rFonts w:eastAsia="Segoe UI Light" w:cs="Times New Roman"/>
          <w:sz w:val="24"/>
          <w:szCs w:val="24"/>
        </w:rPr>
      </w:pPr>
      <w:r w:rsidRPr="00C07BA9">
        <w:rPr>
          <w:rStyle w:val="a7"/>
          <w:rFonts w:eastAsia="Segoe UI Light" w:cs="Times New Roman"/>
          <w:sz w:val="24"/>
          <w:szCs w:val="24"/>
        </w:rPr>
        <w:t>Показатель объема отгруженной продукции собственного производства крупными и средними предприятиями обрабатывающей промышленности Приозерского муниципального района имеет стабильную положительную динамику, в среднем за 5 лет ежегодный рост показателя составляет более 8%.</w:t>
      </w:r>
    </w:p>
    <w:p w14:paraId="5EF0C9E6" w14:textId="77777777" w:rsidR="00EE69D7" w:rsidRPr="00C07BA9" w:rsidRDefault="00EE69D7" w:rsidP="00B42585">
      <w:pPr>
        <w:pStyle w:val="Noeeu1"/>
        <w:spacing w:before="120"/>
        <w:jc w:val="both"/>
        <w:rPr>
          <w:rStyle w:val="a7"/>
          <w:rFonts w:eastAsia="Segoe UI Light" w:cs="Times New Roman"/>
          <w:sz w:val="24"/>
          <w:szCs w:val="24"/>
        </w:rPr>
      </w:pPr>
      <w:r w:rsidRPr="00C07BA9">
        <w:rPr>
          <w:rStyle w:val="a7"/>
          <w:rFonts w:eastAsia="Segoe UI Light" w:cs="Times New Roman"/>
          <w:sz w:val="24"/>
          <w:szCs w:val="24"/>
        </w:rPr>
        <w:t>Рисунок 1.4.2-2. Динамика показателей объема отгруженной продукции собственного производства крупными и средними предприятиями обрабатывающей промышленности Приозерского муниципального района, млн руб.</w:t>
      </w:r>
    </w:p>
    <w:p w14:paraId="567E782F" w14:textId="77777777" w:rsidR="00EE69D7" w:rsidRPr="00C07BA9" w:rsidRDefault="00EE69D7" w:rsidP="00B42585">
      <w:pPr>
        <w:pStyle w:val="Noeeu1"/>
        <w:spacing w:before="120"/>
        <w:rPr>
          <w:rStyle w:val="a7"/>
          <w:rFonts w:eastAsia="Segoe UI Light" w:cs="Times New Roman"/>
          <w:sz w:val="24"/>
          <w:szCs w:val="24"/>
        </w:rPr>
      </w:pPr>
      <w:r w:rsidRPr="00C07BA9">
        <w:rPr>
          <w:rFonts w:cs="Times New Roman"/>
          <w:noProof/>
          <w:sz w:val="24"/>
          <w:szCs w:val="24"/>
        </w:rPr>
        <w:drawing>
          <wp:inline distT="0" distB="0" distL="0" distR="0" wp14:anchorId="67F76FE0" wp14:editId="1A8BC5BF">
            <wp:extent cx="5519921" cy="2255964"/>
            <wp:effectExtent l="0" t="0" r="0" b="0"/>
            <wp:docPr id="107374183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D59809" w14:textId="77777777" w:rsidR="00EE69D7" w:rsidRPr="00C07BA9" w:rsidRDefault="00EE69D7" w:rsidP="00CF4968">
      <w:pPr>
        <w:pStyle w:val="a8"/>
        <w:spacing w:before="120" w:after="240"/>
        <w:ind w:right="28" w:firstLine="0"/>
        <w:jc w:val="right"/>
        <w:rPr>
          <w:rStyle w:val="a7"/>
          <w:rFonts w:eastAsia="Segoe UI Light" w:cs="Times New Roman"/>
        </w:rPr>
      </w:pPr>
      <w:r w:rsidRPr="00C07BA9">
        <w:rPr>
          <w:rStyle w:val="a7"/>
          <w:rFonts w:eastAsia="Segoe UI Light" w:cs="Times New Roman"/>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39367FDD" w14:textId="77777777" w:rsidR="00EE69D7" w:rsidRPr="00C07BA9" w:rsidRDefault="00C747DB" w:rsidP="00EE69D7">
      <w:pPr>
        <w:pStyle w:val="3"/>
        <w:spacing w:before="120" w:line="240" w:lineRule="auto"/>
        <w:rPr>
          <w:rStyle w:val="a7"/>
          <w:rFonts w:ascii="Times New Roman" w:eastAsia="Segoe UI Light" w:hAnsi="Times New Roman" w:cs="Times New Roman"/>
          <w:b/>
          <w:bCs/>
          <w:color w:val="000000"/>
          <w:u w:color="000000"/>
        </w:rPr>
      </w:pPr>
      <w:bookmarkStart w:id="39" w:name="_Toc20"/>
      <w:bookmarkStart w:id="40" w:name="_Toc529535528"/>
      <w:r w:rsidRPr="00C07BA9">
        <w:rPr>
          <w:rStyle w:val="a7"/>
          <w:rFonts w:ascii="Times New Roman" w:eastAsia="Segoe UI Light" w:hAnsi="Times New Roman" w:cs="Times New Roman"/>
          <w:b/>
          <w:bCs/>
          <w:color w:val="000000"/>
          <w:u w:color="000000"/>
        </w:rPr>
        <w:t xml:space="preserve">1.4.3 </w:t>
      </w:r>
      <w:r w:rsidR="00EE69D7" w:rsidRPr="00C07BA9">
        <w:rPr>
          <w:rStyle w:val="a7"/>
          <w:rFonts w:ascii="Times New Roman" w:eastAsia="Segoe UI Light" w:hAnsi="Times New Roman" w:cs="Times New Roman"/>
          <w:b/>
          <w:bCs/>
          <w:color w:val="000000"/>
          <w:u w:color="000000"/>
        </w:rPr>
        <w:t>Строительство</w:t>
      </w:r>
      <w:bookmarkEnd w:id="39"/>
      <w:bookmarkEnd w:id="40"/>
    </w:p>
    <w:p w14:paraId="7AD41F04" w14:textId="77777777" w:rsidR="00B42585" w:rsidRPr="00C07BA9" w:rsidRDefault="00EE69D7" w:rsidP="00CF4968">
      <w:pPr>
        <w:pStyle w:val="1c"/>
        <w:spacing w:before="120" w:after="240"/>
        <w:jc w:val="both"/>
        <w:rPr>
          <w:rStyle w:val="a7"/>
          <w:rFonts w:eastAsia="Segoe UI Light"/>
          <w:sz w:val="24"/>
          <w:szCs w:val="24"/>
        </w:rPr>
      </w:pPr>
      <w:r w:rsidRPr="00C07BA9">
        <w:rPr>
          <w:rStyle w:val="a7"/>
          <w:rFonts w:eastAsia="Segoe UI Light"/>
          <w:sz w:val="24"/>
          <w:szCs w:val="24"/>
        </w:rPr>
        <w:t xml:space="preserve">В отрасли строительства на территории Приозерского муниципального района зарегистрировано около 100 малых и средних организаций, наиболее крупной из них является ООО «КОРПОРАЦИЯ Русь» (штат – 355 человек). Предприятие занимается изготовлением и строительством рубленных, каркасно-щитовых домов и домов из клееного бруса, а также производством пиломатериалов. </w:t>
      </w:r>
    </w:p>
    <w:p w14:paraId="36B6E593" w14:textId="77777777" w:rsidR="00EE69D7" w:rsidRPr="00C07BA9" w:rsidRDefault="00C747DB" w:rsidP="00B42585">
      <w:pPr>
        <w:pStyle w:val="3"/>
        <w:spacing w:before="120" w:line="240" w:lineRule="auto"/>
        <w:rPr>
          <w:rStyle w:val="a7"/>
          <w:rFonts w:ascii="Times New Roman" w:eastAsia="Segoe UI Light" w:hAnsi="Times New Roman" w:cs="Times New Roman"/>
          <w:b/>
          <w:bCs/>
          <w:color w:val="000000"/>
          <w:u w:color="000000"/>
        </w:rPr>
      </w:pPr>
      <w:bookmarkStart w:id="41" w:name="_Toc21"/>
      <w:bookmarkStart w:id="42" w:name="_Toc529535529"/>
      <w:r w:rsidRPr="00C07BA9">
        <w:rPr>
          <w:rStyle w:val="a7"/>
          <w:rFonts w:ascii="Times New Roman" w:eastAsia="Segoe UI Light" w:hAnsi="Times New Roman" w:cs="Times New Roman"/>
          <w:b/>
          <w:bCs/>
          <w:color w:val="000000"/>
          <w:u w:color="000000"/>
        </w:rPr>
        <w:lastRenderedPageBreak/>
        <w:t xml:space="preserve">1.4.4 </w:t>
      </w:r>
      <w:r w:rsidR="00EE69D7" w:rsidRPr="00C07BA9">
        <w:rPr>
          <w:rStyle w:val="a7"/>
          <w:rFonts w:ascii="Times New Roman" w:eastAsia="Segoe UI Light" w:hAnsi="Times New Roman" w:cs="Times New Roman"/>
          <w:b/>
          <w:bCs/>
          <w:color w:val="000000"/>
          <w:u w:color="000000"/>
        </w:rPr>
        <w:t>Сельское хозяйство</w:t>
      </w:r>
      <w:bookmarkEnd w:id="41"/>
      <w:bookmarkEnd w:id="42"/>
    </w:p>
    <w:p w14:paraId="2191FB77" w14:textId="77777777" w:rsidR="00EE69D7" w:rsidRPr="00C07BA9" w:rsidRDefault="00EE69D7" w:rsidP="00B42585">
      <w:pPr>
        <w:pStyle w:val="a8"/>
        <w:spacing w:before="120"/>
        <w:ind w:right="28" w:firstLine="0"/>
        <w:rPr>
          <w:rStyle w:val="a7"/>
          <w:rFonts w:eastAsia="Segoe UI Light" w:cs="Times New Roman"/>
        </w:rPr>
      </w:pPr>
      <w:r w:rsidRPr="00C07BA9">
        <w:rPr>
          <w:rStyle w:val="a7"/>
          <w:rFonts w:eastAsia="Segoe UI Light" w:cs="Times New Roman"/>
        </w:rPr>
        <w:t>Сельскохозяйственным производством на территории Приозерского муниципального района занимаются более 14 крупных и средних предприятий. Молочное животноводство является основным направлением, которым занимаются 9 племенных хозяйств:</w:t>
      </w:r>
    </w:p>
    <w:p w14:paraId="7868CD82"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«Судаково» – молочное животноводство;</w:t>
      </w:r>
    </w:p>
    <w:p w14:paraId="67A0E6CA"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w:t>
      </w:r>
      <w:r w:rsidR="00C97825" w:rsidRPr="00C07BA9">
        <w:rPr>
          <w:rStyle w:val="a7"/>
          <w:rFonts w:eastAsia="Segoe UI Light" w:cs="Times New Roman"/>
        </w:rPr>
        <w:t>ПЗ «</w:t>
      </w:r>
      <w:r w:rsidRPr="00C07BA9">
        <w:rPr>
          <w:rStyle w:val="a7"/>
          <w:rFonts w:eastAsia="Segoe UI Light" w:cs="Times New Roman"/>
        </w:rPr>
        <w:t>Мельниково» – молочное животноводство;</w:t>
      </w:r>
    </w:p>
    <w:p w14:paraId="22C2C93F"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«ПЗ «Красноармейский» – разведение молочного крупного рогатого скота, производство сырого молока;</w:t>
      </w:r>
    </w:p>
    <w:p w14:paraId="25AF4503"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«ПЗ «Петровский» – разведение крупного рогатого скота;</w:t>
      </w:r>
    </w:p>
    <w:p w14:paraId="4FF756BC" w14:textId="1D7F9D6C"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АО </w:t>
      </w:r>
      <w:r w:rsidR="00D8561B">
        <w:rPr>
          <w:rStyle w:val="a7"/>
          <w:rFonts w:eastAsia="Segoe UI Light" w:cs="Times New Roman"/>
        </w:rPr>
        <w:t xml:space="preserve">«Племенной завод Гражданский» – </w:t>
      </w:r>
      <w:r w:rsidRPr="00C07BA9">
        <w:rPr>
          <w:rStyle w:val="a7"/>
          <w:rFonts w:eastAsia="Segoe UI Light" w:cs="Times New Roman"/>
        </w:rPr>
        <w:t>разведение крупного рогатого скота высокой породистости и классности, производство молока и мяса, выращивание зерновых и кормовых культур</w:t>
      </w:r>
    </w:p>
    <w:p w14:paraId="5EC7518C"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«ПЗ «Раздолье» – разведение молочного крупного рогатого скота, производство сырого молока;</w:t>
      </w:r>
    </w:p>
    <w:p w14:paraId="1F904D3D"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«ПЗ «Первомайский» – молочное животноводство;</w:t>
      </w:r>
    </w:p>
    <w:p w14:paraId="7DEFEDC8"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«Племенной завод «Расцвет» – разведение крупного рогатого скота;</w:t>
      </w:r>
    </w:p>
    <w:p w14:paraId="7881FC93"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АО ПЗ «Красноозерное» - молочное животноводство.</w:t>
      </w:r>
    </w:p>
    <w:p w14:paraId="2DC39B66" w14:textId="77777777" w:rsidR="00EE69D7" w:rsidRPr="00C07BA9" w:rsidRDefault="00EE69D7" w:rsidP="00B42585">
      <w:pPr>
        <w:pStyle w:val="a4"/>
        <w:shd w:val="clear" w:color="auto" w:fill="FFFFFF"/>
        <w:spacing w:before="120" w:after="0"/>
        <w:jc w:val="both"/>
        <w:rPr>
          <w:rStyle w:val="a7"/>
          <w:rFonts w:eastAsia="Segoe UI Light" w:cs="Times New Roman"/>
        </w:rPr>
      </w:pPr>
      <w:r w:rsidRPr="00C07BA9">
        <w:rPr>
          <w:rStyle w:val="a7"/>
          <w:rFonts w:eastAsia="Segoe UI Light" w:cs="Times New Roman"/>
        </w:rPr>
        <w:t>Два</w:t>
      </w:r>
      <w:r w:rsidR="00C97825" w:rsidRPr="00C07BA9">
        <w:rPr>
          <w:rStyle w:val="a7"/>
          <w:rFonts w:eastAsia="Segoe UI Light" w:cs="Times New Roman"/>
        </w:rPr>
        <w:t xml:space="preserve"> предприятие занимаю</w:t>
      </w:r>
      <w:r w:rsidRPr="00C07BA9">
        <w:rPr>
          <w:rStyle w:val="a7"/>
          <w:rFonts w:eastAsia="Segoe UI Light" w:cs="Times New Roman"/>
        </w:rPr>
        <w:t>тся разведением мясного скота:</w:t>
      </w:r>
    </w:p>
    <w:p w14:paraId="442D659B" w14:textId="77777777" w:rsidR="00EE69D7" w:rsidRPr="00C07BA9" w:rsidRDefault="00EE69D7"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ООО «Яровое»;</w:t>
      </w:r>
    </w:p>
    <w:p w14:paraId="1C9FC513" w14:textId="77777777" w:rsidR="00EE69D7" w:rsidRPr="00C07BA9" w:rsidRDefault="00C97825" w:rsidP="00A212A3">
      <w:pPr>
        <w:pStyle w:val="a4"/>
        <w:numPr>
          <w:ilvl w:val="0"/>
          <w:numId w:val="35"/>
        </w:numPr>
        <w:shd w:val="clear" w:color="auto" w:fill="FFFFFF"/>
        <w:spacing w:before="120" w:after="0"/>
        <w:jc w:val="both"/>
        <w:rPr>
          <w:rStyle w:val="a7"/>
          <w:rFonts w:eastAsia="Segoe UI Light" w:cs="Times New Roman"/>
        </w:rPr>
      </w:pPr>
      <w:r w:rsidRPr="00C07BA9">
        <w:rPr>
          <w:rStyle w:val="a7"/>
          <w:rFonts w:eastAsia="Segoe UI Light" w:cs="Times New Roman"/>
        </w:rPr>
        <w:t xml:space="preserve">ООО «Урожайное» </w:t>
      </w:r>
    </w:p>
    <w:p w14:paraId="3858349B" w14:textId="77777777" w:rsidR="00EE69D7" w:rsidRPr="00C07BA9" w:rsidRDefault="00EE69D7" w:rsidP="00B42585">
      <w:pPr>
        <w:pStyle w:val="a8"/>
        <w:spacing w:before="120"/>
        <w:ind w:right="28" w:firstLine="0"/>
        <w:rPr>
          <w:rStyle w:val="a7"/>
          <w:rFonts w:eastAsia="Segoe UI Light" w:cs="Times New Roman"/>
        </w:rPr>
      </w:pPr>
      <w:r w:rsidRPr="00C07BA9">
        <w:rPr>
          <w:rStyle w:val="a7"/>
          <w:rFonts w:eastAsia="Segoe UI Light" w:cs="Times New Roman"/>
        </w:rPr>
        <w:t>Объем продукции сельского хозяйства по крупным и средним сельхозпредприятиям Приозерского района в январе-декабре 2017 года составил 3,72 млрд. рублей, что составляет 188,8% к уровню 2012 года. Ежегодный рост показателя составляет 17,8%. Сохранение стабильности и рост сельскохозяйственного производства, приток инвестиций в отрасль оказался возможным благодаря государственной поддержке предприятий сельскохозяйственной отрасли района. В 2017 году она составила 632,6 млн. руб. (темп роста к уровню 2016 года 109%), в т. ч. из федерального и областного бюджетов – 623,5 млн. руб. (109% к 2016 году), местного бюджета – 9,1 млн. руб. (107,1%).</w:t>
      </w:r>
    </w:p>
    <w:p w14:paraId="2AE6FBD2" w14:textId="77777777" w:rsidR="00EE69D7" w:rsidRPr="00C07BA9" w:rsidRDefault="00EE69D7" w:rsidP="00B42585">
      <w:pPr>
        <w:pStyle w:val="Noeeu1"/>
        <w:keepNext/>
        <w:spacing w:before="120"/>
        <w:jc w:val="both"/>
        <w:rPr>
          <w:rStyle w:val="a7"/>
          <w:rFonts w:eastAsia="Segoe UI Light" w:cs="Times New Roman"/>
          <w:sz w:val="24"/>
          <w:szCs w:val="24"/>
        </w:rPr>
      </w:pPr>
      <w:r w:rsidRPr="00C07BA9">
        <w:rPr>
          <w:rStyle w:val="a7"/>
          <w:rFonts w:eastAsia="Segoe UI Light" w:cs="Times New Roman"/>
          <w:sz w:val="24"/>
          <w:szCs w:val="24"/>
        </w:rPr>
        <w:t>Рисунок 1.4.4-1. Динамика показателей объема отгруженной продукции собственного производства крупными и средними сельскохозяйственными предприятиями Приозерского муниципального района, млрд руб.</w:t>
      </w:r>
    </w:p>
    <w:p w14:paraId="7A577523" w14:textId="77777777" w:rsidR="00EE69D7" w:rsidRPr="00C07BA9" w:rsidRDefault="00EE69D7" w:rsidP="00B42585">
      <w:pPr>
        <w:spacing w:before="120" w:after="0" w:line="240" w:lineRule="auto"/>
        <w:rPr>
          <w:rStyle w:val="a7"/>
          <w:rFonts w:ascii="Times New Roman" w:eastAsia="Segoe UI Light"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7F2DF89D" wp14:editId="21A7A323">
            <wp:extent cx="5493378" cy="2272155"/>
            <wp:effectExtent l="0" t="0" r="0" b="0"/>
            <wp:docPr id="107374184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35B55B" w14:textId="77777777" w:rsidR="00EE69D7" w:rsidRPr="00C07BA9" w:rsidRDefault="00EE69D7" w:rsidP="00B42585">
      <w:pPr>
        <w:pStyle w:val="a8"/>
        <w:spacing w:before="120"/>
        <w:ind w:right="28" w:firstLine="0"/>
        <w:jc w:val="right"/>
        <w:rPr>
          <w:rStyle w:val="a7"/>
          <w:rFonts w:eastAsia="Segoe UI Light" w:cs="Times New Roman"/>
        </w:rPr>
      </w:pPr>
      <w:r w:rsidRPr="00C07BA9">
        <w:rPr>
          <w:rStyle w:val="a7"/>
          <w:rFonts w:eastAsia="Segoe UI Light" w:cs="Times New Roman"/>
        </w:rPr>
        <w:lastRenderedPageBreak/>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0F7B1E6E" w14:textId="77777777" w:rsidR="00EE69D7" w:rsidRPr="00C07BA9" w:rsidRDefault="00EE69D7" w:rsidP="00B42585">
      <w:pPr>
        <w:pStyle w:val="Default"/>
        <w:spacing w:before="120"/>
        <w:jc w:val="both"/>
        <w:rPr>
          <w:rStyle w:val="a7"/>
          <w:rFonts w:eastAsia="Segoe UI Light" w:cs="Times New Roman"/>
        </w:rPr>
      </w:pPr>
      <w:r w:rsidRPr="00C07BA9">
        <w:rPr>
          <w:rStyle w:val="a7"/>
          <w:rFonts w:eastAsia="Segoe UI Light" w:cs="Times New Roman"/>
        </w:rPr>
        <w:t xml:space="preserve">Сельскохозяйственная продукция, производимая в районе, занимает в региональном объеме производства большую долю: по молоку – 14%, по мясу скота и птицы – до 1,7%. Муниципальное образование занимает II место в области по производству молока и I-е по продуктивности дойного стада. В результате целенаправленной работы в области селекции в районе создано ценное стадо молочного скота с большим генетическим потенциалом. Продукция сельскохозяйственных и перерабатывающих предприятий района ориентирована, в основном, на </w:t>
      </w:r>
      <w:proofErr w:type="spellStart"/>
      <w:r w:rsidRPr="00C07BA9">
        <w:rPr>
          <w:rStyle w:val="a7"/>
          <w:rFonts w:eastAsia="Segoe UI Light" w:cs="Times New Roman"/>
        </w:rPr>
        <w:t>внутрирегиональный</w:t>
      </w:r>
      <w:proofErr w:type="spellEnd"/>
      <w:r w:rsidRPr="00C07BA9">
        <w:rPr>
          <w:rStyle w:val="a7"/>
          <w:rFonts w:eastAsia="Segoe UI Light" w:cs="Times New Roman"/>
        </w:rPr>
        <w:t xml:space="preserve"> рынок. </w:t>
      </w:r>
    </w:p>
    <w:p w14:paraId="014B288C"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последние годы в районе отмечается увеличение объемов производства, стабилизация социально-экономической ситуации, рост инвестиций в отрасль.</w:t>
      </w:r>
    </w:p>
    <w:p w14:paraId="3B5F3A62" w14:textId="77777777" w:rsidR="00EE69D7" w:rsidRPr="00C07BA9" w:rsidRDefault="00687BD9" w:rsidP="00075C8A">
      <w:pPr>
        <w:tabs>
          <w:tab w:val="left" w:pos="2851"/>
        </w:tabs>
        <w:spacing w:before="120" w:after="0" w:line="240" w:lineRule="auto"/>
        <w:jc w:val="both"/>
        <w:rPr>
          <w:rStyle w:val="a7"/>
          <w:rFonts w:ascii="Times New Roman" w:eastAsia="Segoe UI Light" w:hAnsi="Times New Roman" w:cs="Times New Roman"/>
          <w:b/>
          <w:sz w:val="24"/>
          <w:szCs w:val="24"/>
        </w:rPr>
      </w:pPr>
      <w:proofErr w:type="spellStart"/>
      <w:r w:rsidRPr="00C07BA9">
        <w:rPr>
          <w:rStyle w:val="a7"/>
          <w:rFonts w:ascii="Times New Roman" w:eastAsia="Segoe UI Light" w:hAnsi="Times New Roman" w:cs="Times New Roman"/>
          <w:b/>
          <w:sz w:val="24"/>
          <w:szCs w:val="24"/>
        </w:rPr>
        <w:t>Рыбохозяйственный</w:t>
      </w:r>
      <w:proofErr w:type="spellEnd"/>
      <w:r w:rsidRPr="00C07BA9">
        <w:rPr>
          <w:rStyle w:val="a7"/>
          <w:rFonts w:ascii="Times New Roman" w:eastAsia="Segoe UI Light" w:hAnsi="Times New Roman" w:cs="Times New Roman"/>
          <w:b/>
          <w:sz w:val="24"/>
          <w:szCs w:val="24"/>
        </w:rPr>
        <w:t xml:space="preserve"> комплекс</w:t>
      </w:r>
    </w:p>
    <w:p w14:paraId="4F4F8BEE" w14:textId="77777777" w:rsidR="00C97825" w:rsidRPr="00C07BA9" w:rsidRDefault="00C97825" w:rsidP="00075C8A">
      <w:pPr>
        <w:pStyle w:val="a4"/>
        <w:shd w:val="clear" w:color="auto" w:fill="FFFFFF"/>
        <w:spacing w:before="120" w:after="0"/>
        <w:jc w:val="both"/>
        <w:rPr>
          <w:rStyle w:val="a7"/>
          <w:rFonts w:eastAsia="Segoe UI Light" w:cs="Times New Roman"/>
        </w:rPr>
      </w:pPr>
      <w:r w:rsidRPr="00C07BA9">
        <w:rPr>
          <w:rStyle w:val="a7"/>
          <w:rFonts w:eastAsia="Segoe UI Light" w:cs="Times New Roman"/>
        </w:rPr>
        <w:t xml:space="preserve">Приозерский район обладает значительными водными ресурсами, пригодными для </w:t>
      </w:r>
      <w:proofErr w:type="spellStart"/>
      <w:r w:rsidRPr="00C07BA9">
        <w:rPr>
          <w:rStyle w:val="a7"/>
          <w:rFonts w:eastAsia="Segoe UI Light" w:cs="Times New Roman"/>
        </w:rPr>
        <w:t>рыбохозяйственного</w:t>
      </w:r>
      <w:proofErr w:type="spellEnd"/>
      <w:r w:rsidRPr="00C07BA9">
        <w:rPr>
          <w:rStyle w:val="a7"/>
          <w:rFonts w:eastAsia="Segoe UI Light" w:cs="Times New Roman"/>
        </w:rPr>
        <w:t xml:space="preserve"> использования, вследствие чего является одним из наиболее перспективных по развитию предприятий </w:t>
      </w:r>
      <w:proofErr w:type="spellStart"/>
      <w:r w:rsidRPr="00C07BA9">
        <w:rPr>
          <w:rStyle w:val="a7"/>
          <w:rFonts w:eastAsia="Segoe UI Light" w:cs="Times New Roman"/>
        </w:rPr>
        <w:t>рыбохозяйственного</w:t>
      </w:r>
      <w:proofErr w:type="spellEnd"/>
      <w:r w:rsidRPr="00C07BA9">
        <w:rPr>
          <w:rStyle w:val="a7"/>
          <w:rFonts w:eastAsia="Segoe UI Light" w:cs="Times New Roman"/>
        </w:rPr>
        <w:t xml:space="preserve"> комплекса.</w:t>
      </w:r>
    </w:p>
    <w:p w14:paraId="39B815F5" w14:textId="77777777" w:rsidR="00EE69D7" w:rsidRPr="00C07BA9" w:rsidRDefault="00EE69D7" w:rsidP="00075C8A">
      <w:pPr>
        <w:tabs>
          <w:tab w:val="left" w:pos="2851"/>
        </w:tabs>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района продолжается активное развитие отрасли рыболовства и рыбоводства, данными видами деятельности занимаются как крупные и средние хозяйства, так и частные предпринимате</w:t>
      </w:r>
      <w:r w:rsidR="007724AE" w:rsidRPr="00C07BA9">
        <w:rPr>
          <w:rStyle w:val="a7"/>
          <w:rFonts w:ascii="Times New Roman" w:eastAsia="Segoe UI Light" w:hAnsi="Times New Roman" w:cs="Times New Roman"/>
          <w:sz w:val="24"/>
          <w:szCs w:val="24"/>
        </w:rPr>
        <w:t xml:space="preserve">ли. </w:t>
      </w:r>
      <w:r w:rsidRPr="00C07BA9">
        <w:rPr>
          <w:rStyle w:val="a7"/>
          <w:rFonts w:ascii="Times New Roman" w:eastAsia="Segoe UI Light" w:hAnsi="Times New Roman" w:cs="Times New Roman"/>
          <w:sz w:val="24"/>
          <w:szCs w:val="24"/>
        </w:rPr>
        <w:t xml:space="preserve">В 2017 году ловом рыбы в водоемах Приозерского района занимались 17 предприятий и индивидуальных предпринимателей, улов составил </w:t>
      </w:r>
      <w:r w:rsidR="00C97825" w:rsidRPr="00C07BA9">
        <w:rPr>
          <w:rStyle w:val="a7"/>
          <w:rFonts w:ascii="Times New Roman" w:eastAsia="Segoe UI Light" w:hAnsi="Times New Roman" w:cs="Times New Roman"/>
          <w:sz w:val="24"/>
          <w:szCs w:val="24"/>
        </w:rPr>
        <w:t>250,8 тонн</w:t>
      </w:r>
      <w:r w:rsidRPr="00C07BA9">
        <w:rPr>
          <w:rStyle w:val="a7"/>
          <w:rFonts w:ascii="Times New Roman" w:eastAsia="Segoe UI Light" w:hAnsi="Times New Roman" w:cs="Times New Roman"/>
          <w:sz w:val="24"/>
          <w:szCs w:val="24"/>
        </w:rPr>
        <w:t xml:space="preserve"> рыбы, </w:t>
      </w:r>
      <w:r w:rsidR="00C97825" w:rsidRPr="00C07BA9">
        <w:rPr>
          <w:rStyle w:val="a7"/>
          <w:rFonts w:ascii="Times New Roman" w:eastAsia="Segoe UI Light" w:hAnsi="Times New Roman" w:cs="Times New Roman"/>
          <w:sz w:val="24"/>
          <w:szCs w:val="24"/>
        </w:rPr>
        <w:t xml:space="preserve">что на 33% меньше, чем в 2016 году. </w:t>
      </w:r>
      <w:r w:rsidRPr="00C07BA9">
        <w:rPr>
          <w:rStyle w:val="a7"/>
          <w:rFonts w:ascii="Times New Roman" w:eastAsia="Segoe UI Light" w:hAnsi="Times New Roman" w:cs="Times New Roman"/>
          <w:sz w:val="24"/>
          <w:szCs w:val="24"/>
        </w:rPr>
        <w:t>Рыборазводными предприятиями района в 2017 году реализовано 1322,6 тонны рыбы, что составляет 101,3% к уровню 2016 года.</w:t>
      </w:r>
    </w:p>
    <w:p w14:paraId="662F3271" w14:textId="77777777" w:rsidR="00031A02" w:rsidRPr="00C07BA9" w:rsidRDefault="007259C5" w:rsidP="00075C8A">
      <w:pPr>
        <w:pStyle w:val="Default"/>
        <w:spacing w:before="120"/>
        <w:rPr>
          <w:rFonts w:eastAsia="Times New Roman" w:cs="Times New Roman"/>
          <w:color w:val="auto"/>
        </w:rPr>
      </w:pPr>
      <w:bookmarkStart w:id="43" w:name="_Toc22"/>
      <w:r w:rsidRPr="00C07BA9">
        <w:rPr>
          <w:rFonts w:eastAsia="Times New Roman" w:cs="Times New Roman"/>
          <w:color w:val="auto"/>
        </w:rPr>
        <w:t xml:space="preserve">Основные предприятия </w:t>
      </w:r>
      <w:proofErr w:type="spellStart"/>
      <w:r w:rsidRPr="00C07BA9">
        <w:rPr>
          <w:rFonts w:eastAsia="Times New Roman" w:cs="Times New Roman"/>
          <w:color w:val="auto"/>
        </w:rPr>
        <w:t>рыбохозяйственного</w:t>
      </w:r>
      <w:proofErr w:type="spellEnd"/>
      <w:r w:rsidRPr="00C07BA9">
        <w:rPr>
          <w:rFonts w:eastAsia="Times New Roman" w:cs="Times New Roman"/>
          <w:color w:val="auto"/>
        </w:rPr>
        <w:t xml:space="preserve"> комплекса:</w:t>
      </w:r>
    </w:p>
    <w:p w14:paraId="3BAEFC1B" w14:textId="77777777" w:rsidR="00031A02" w:rsidRPr="00C07BA9" w:rsidRDefault="007259C5" w:rsidP="00075C8A">
      <w:pPr>
        <w:pStyle w:val="Default"/>
        <w:numPr>
          <w:ilvl w:val="0"/>
          <w:numId w:val="155"/>
        </w:numPr>
        <w:autoSpaceDE w:val="0"/>
        <w:autoSpaceDN w:val="0"/>
        <w:adjustRightInd w:val="0"/>
        <w:spacing w:before="120"/>
        <w:ind w:left="851" w:hanging="284"/>
        <w:rPr>
          <w:rFonts w:eastAsia="Times New Roman" w:cs="Times New Roman"/>
          <w:color w:val="auto"/>
        </w:rPr>
      </w:pPr>
      <w:r w:rsidRPr="00C07BA9">
        <w:rPr>
          <w:rFonts w:eastAsia="Times New Roman" w:cs="Times New Roman"/>
          <w:color w:val="auto"/>
        </w:rPr>
        <w:t>ООО «</w:t>
      </w:r>
      <w:proofErr w:type="spellStart"/>
      <w:r w:rsidRPr="00C07BA9">
        <w:rPr>
          <w:rFonts w:eastAsia="Times New Roman" w:cs="Times New Roman"/>
          <w:color w:val="auto"/>
        </w:rPr>
        <w:t>Экон</w:t>
      </w:r>
      <w:proofErr w:type="spellEnd"/>
      <w:r w:rsidRPr="00C07BA9">
        <w:rPr>
          <w:rFonts w:eastAsia="Times New Roman" w:cs="Times New Roman"/>
          <w:color w:val="auto"/>
        </w:rPr>
        <w:t>»;</w:t>
      </w:r>
    </w:p>
    <w:p w14:paraId="430A7698" w14:textId="77777777" w:rsidR="00031A02" w:rsidRPr="00C07BA9" w:rsidRDefault="007259C5" w:rsidP="00A212A3">
      <w:pPr>
        <w:pStyle w:val="Default"/>
        <w:numPr>
          <w:ilvl w:val="0"/>
          <w:numId w:val="155"/>
        </w:numPr>
        <w:autoSpaceDE w:val="0"/>
        <w:autoSpaceDN w:val="0"/>
        <w:adjustRightInd w:val="0"/>
        <w:spacing w:before="120" w:line="276" w:lineRule="auto"/>
        <w:ind w:left="851" w:hanging="284"/>
        <w:rPr>
          <w:rFonts w:eastAsia="Times New Roman" w:cs="Times New Roman"/>
          <w:color w:val="auto"/>
        </w:rPr>
      </w:pPr>
      <w:r w:rsidRPr="00C07BA9">
        <w:rPr>
          <w:rFonts w:eastAsia="Times New Roman" w:cs="Times New Roman"/>
          <w:color w:val="auto"/>
        </w:rPr>
        <w:t>ООО «СХП «Кузнечное»;</w:t>
      </w:r>
    </w:p>
    <w:p w14:paraId="03747672" w14:textId="77777777" w:rsidR="00031A02" w:rsidRPr="00C07BA9" w:rsidRDefault="00031A02" w:rsidP="00A212A3">
      <w:pPr>
        <w:pStyle w:val="Default"/>
        <w:numPr>
          <w:ilvl w:val="0"/>
          <w:numId w:val="155"/>
        </w:numPr>
        <w:autoSpaceDE w:val="0"/>
        <w:autoSpaceDN w:val="0"/>
        <w:adjustRightInd w:val="0"/>
        <w:spacing w:before="120" w:line="276" w:lineRule="auto"/>
        <w:ind w:left="851" w:hanging="284"/>
        <w:rPr>
          <w:rFonts w:eastAsia="Times New Roman" w:cs="Times New Roman"/>
          <w:color w:val="auto"/>
        </w:rPr>
      </w:pPr>
      <w:r w:rsidRPr="00C07BA9">
        <w:rPr>
          <w:rFonts w:eastAsia="Times New Roman" w:cs="Times New Roman"/>
          <w:color w:val="auto"/>
        </w:rPr>
        <w:t>ОО</w:t>
      </w:r>
      <w:r w:rsidR="007259C5" w:rsidRPr="00C07BA9">
        <w:rPr>
          <w:rFonts w:eastAsia="Times New Roman" w:cs="Times New Roman"/>
          <w:color w:val="auto"/>
        </w:rPr>
        <w:t>О «</w:t>
      </w:r>
      <w:proofErr w:type="spellStart"/>
      <w:r w:rsidR="007259C5" w:rsidRPr="00C07BA9">
        <w:rPr>
          <w:rFonts w:eastAsia="Times New Roman" w:cs="Times New Roman"/>
          <w:color w:val="auto"/>
        </w:rPr>
        <w:t>Форват</w:t>
      </w:r>
      <w:proofErr w:type="spellEnd"/>
      <w:r w:rsidR="007259C5" w:rsidRPr="00C07BA9">
        <w:rPr>
          <w:rFonts w:eastAsia="Times New Roman" w:cs="Times New Roman"/>
          <w:color w:val="auto"/>
        </w:rPr>
        <w:t>»;</w:t>
      </w:r>
    </w:p>
    <w:p w14:paraId="25F0A2FF" w14:textId="77777777" w:rsidR="00031A02" w:rsidRPr="00C07BA9" w:rsidRDefault="00031A02" w:rsidP="00A212A3">
      <w:pPr>
        <w:pStyle w:val="Default"/>
        <w:numPr>
          <w:ilvl w:val="0"/>
          <w:numId w:val="155"/>
        </w:numPr>
        <w:autoSpaceDE w:val="0"/>
        <w:autoSpaceDN w:val="0"/>
        <w:adjustRightInd w:val="0"/>
        <w:spacing w:before="120" w:line="276" w:lineRule="auto"/>
        <w:ind w:left="851" w:hanging="284"/>
        <w:rPr>
          <w:rFonts w:eastAsia="Times New Roman" w:cs="Times New Roman"/>
          <w:color w:val="auto"/>
        </w:rPr>
      </w:pPr>
      <w:r w:rsidRPr="00C07BA9">
        <w:rPr>
          <w:rFonts w:eastAsia="Times New Roman" w:cs="Times New Roman"/>
          <w:color w:val="auto"/>
        </w:rPr>
        <w:t>ОО</w:t>
      </w:r>
      <w:r w:rsidR="007259C5" w:rsidRPr="00C07BA9">
        <w:rPr>
          <w:rFonts w:eastAsia="Times New Roman" w:cs="Times New Roman"/>
          <w:color w:val="auto"/>
        </w:rPr>
        <w:t>О «Приозерская рыбная компания»;</w:t>
      </w:r>
    </w:p>
    <w:p w14:paraId="1BA9D13A" w14:textId="77777777" w:rsidR="00031A02" w:rsidRPr="00C07BA9" w:rsidRDefault="007259C5" w:rsidP="00A212A3">
      <w:pPr>
        <w:pStyle w:val="Default"/>
        <w:numPr>
          <w:ilvl w:val="0"/>
          <w:numId w:val="155"/>
        </w:numPr>
        <w:autoSpaceDE w:val="0"/>
        <w:autoSpaceDN w:val="0"/>
        <w:adjustRightInd w:val="0"/>
        <w:spacing w:before="120" w:line="276" w:lineRule="auto"/>
        <w:ind w:left="851" w:hanging="284"/>
        <w:rPr>
          <w:rFonts w:eastAsia="Times New Roman" w:cs="Times New Roman"/>
          <w:color w:val="auto"/>
        </w:rPr>
      </w:pPr>
      <w:r w:rsidRPr="00C07BA9">
        <w:rPr>
          <w:rFonts w:eastAsia="Times New Roman" w:cs="Times New Roman"/>
          <w:color w:val="auto"/>
        </w:rPr>
        <w:t>ЗАО «Северное Громово»;</w:t>
      </w:r>
    </w:p>
    <w:p w14:paraId="5CCC6793" w14:textId="77777777" w:rsidR="00031A02" w:rsidRPr="00C07BA9" w:rsidRDefault="00031A02" w:rsidP="00A212A3">
      <w:pPr>
        <w:pStyle w:val="Default"/>
        <w:numPr>
          <w:ilvl w:val="0"/>
          <w:numId w:val="155"/>
        </w:numPr>
        <w:autoSpaceDE w:val="0"/>
        <w:autoSpaceDN w:val="0"/>
        <w:adjustRightInd w:val="0"/>
        <w:spacing w:before="120" w:after="240"/>
        <w:ind w:left="851" w:hanging="284"/>
        <w:rPr>
          <w:rFonts w:eastAsia="Times New Roman" w:cs="Times New Roman"/>
          <w:color w:val="auto"/>
        </w:rPr>
      </w:pPr>
      <w:r w:rsidRPr="00C07BA9">
        <w:rPr>
          <w:rFonts w:eastAsia="Times New Roman" w:cs="Times New Roman"/>
          <w:color w:val="auto"/>
        </w:rPr>
        <w:t>ФГУ Сосновское ГООХ.</w:t>
      </w:r>
    </w:p>
    <w:p w14:paraId="1C41815D" w14:textId="5983113A" w:rsidR="000A4EE7" w:rsidRPr="00C07BA9" w:rsidRDefault="000A4EE7" w:rsidP="000A4EE7">
      <w:pPr>
        <w:pStyle w:val="3"/>
        <w:spacing w:before="120" w:line="240" w:lineRule="auto"/>
        <w:rPr>
          <w:rStyle w:val="a7"/>
          <w:rFonts w:ascii="Times New Roman" w:eastAsia="Segoe UI Light" w:hAnsi="Times New Roman" w:cs="Times New Roman"/>
          <w:b/>
          <w:bCs/>
          <w:color w:val="000000"/>
          <w:u w:color="000000"/>
        </w:rPr>
      </w:pPr>
      <w:bookmarkStart w:id="44" w:name="_Toc529535530"/>
      <w:r w:rsidRPr="00C07BA9">
        <w:rPr>
          <w:rStyle w:val="a7"/>
          <w:rFonts w:ascii="Times New Roman" w:eastAsia="Segoe UI Light" w:hAnsi="Times New Roman" w:cs="Times New Roman"/>
          <w:b/>
          <w:bCs/>
          <w:color w:val="000000"/>
          <w:u w:color="000000"/>
        </w:rPr>
        <w:t>1.4.5 Малое и среднее предпринимательство</w:t>
      </w:r>
      <w:bookmarkEnd w:id="44"/>
    </w:p>
    <w:p w14:paraId="180C8895" w14:textId="77777777" w:rsidR="000A4EE7" w:rsidRPr="00C07BA9" w:rsidRDefault="000A4EE7" w:rsidP="000A4EE7">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 xml:space="preserve">В 2017 году в сфере малого и среднего предпринимательства на территории Приозерского муниципального района </w:t>
      </w:r>
      <w:proofErr w:type="spellStart"/>
      <w:r w:rsidRPr="00C07BA9">
        <w:rPr>
          <w:rFonts w:ascii="Times New Roman" w:hAnsi="Times New Roman" w:cs="Times New Roman"/>
          <w:sz w:val="24"/>
          <w:szCs w:val="24"/>
          <w:lang w:eastAsia="ru-RU"/>
        </w:rPr>
        <w:t>осуществлли</w:t>
      </w:r>
      <w:proofErr w:type="spellEnd"/>
      <w:r w:rsidRPr="00C07BA9">
        <w:rPr>
          <w:rFonts w:ascii="Times New Roman" w:hAnsi="Times New Roman" w:cs="Times New Roman"/>
          <w:sz w:val="24"/>
          <w:szCs w:val="24"/>
          <w:lang w:eastAsia="ru-RU"/>
        </w:rPr>
        <w:t xml:space="preserve"> деятельности 1896 </w:t>
      </w:r>
      <w:proofErr w:type="spellStart"/>
      <w:r w:rsidRPr="00C07BA9">
        <w:rPr>
          <w:rFonts w:ascii="Times New Roman" w:hAnsi="Times New Roman" w:cs="Times New Roman"/>
          <w:sz w:val="24"/>
          <w:szCs w:val="24"/>
          <w:lang w:eastAsia="ru-RU"/>
        </w:rPr>
        <w:t>субьектов</w:t>
      </w:r>
      <w:proofErr w:type="spellEnd"/>
      <w:r w:rsidRPr="00C07BA9">
        <w:rPr>
          <w:rFonts w:ascii="Times New Roman" w:hAnsi="Times New Roman" w:cs="Times New Roman"/>
          <w:sz w:val="24"/>
          <w:szCs w:val="24"/>
          <w:lang w:eastAsia="ru-RU"/>
        </w:rPr>
        <w:t>, что составляет 128% к уровню 2016 года, из них:</w:t>
      </w:r>
    </w:p>
    <w:p w14:paraId="33E06DA8" w14:textId="77777777" w:rsidR="000A4EE7" w:rsidRPr="00C07BA9" w:rsidRDefault="000A4EE7" w:rsidP="00A212A3">
      <w:pPr>
        <w:pStyle w:val="a5"/>
        <w:numPr>
          <w:ilvl w:val="0"/>
          <w:numId w:val="195"/>
        </w:numPr>
        <w:spacing w:after="120" w:line="240" w:lineRule="auto"/>
        <w:ind w:left="714" w:hanging="357"/>
        <w:rPr>
          <w:rFonts w:ascii="Times New Roman" w:hAnsi="Times New Roman" w:cs="Times New Roman"/>
          <w:sz w:val="24"/>
          <w:szCs w:val="24"/>
        </w:rPr>
      </w:pPr>
      <w:r w:rsidRPr="00C07BA9">
        <w:rPr>
          <w:rFonts w:ascii="Times New Roman" w:hAnsi="Times New Roman" w:cs="Times New Roman"/>
          <w:sz w:val="24"/>
          <w:szCs w:val="24"/>
        </w:rPr>
        <w:t>8 – средние предприятия;</w:t>
      </w:r>
    </w:p>
    <w:p w14:paraId="43DBA258" w14:textId="77777777" w:rsidR="000A4EE7" w:rsidRPr="00C07BA9" w:rsidRDefault="000A4EE7" w:rsidP="00A212A3">
      <w:pPr>
        <w:pStyle w:val="a5"/>
        <w:numPr>
          <w:ilvl w:val="0"/>
          <w:numId w:val="195"/>
        </w:numPr>
        <w:spacing w:after="120" w:line="240" w:lineRule="auto"/>
        <w:ind w:left="714" w:hanging="357"/>
        <w:rPr>
          <w:rFonts w:ascii="Times New Roman" w:hAnsi="Times New Roman" w:cs="Times New Roman"/>
          <w:sz w:val="24"/>
          <w:szCs w:val="24"/>
        </w:rPr>
      </w:pPr>
      <w:r w:rsidRPr="00C07BA9">
        <w:rPr>
          <w:rFonts w:ascii="Times New Roman" w:hAnsi="Times New Roman" w:cs="Times New Roman"/>
          <w:sz w:val="24"/>
          <w:szCs w:val="24"/>
        </w:rPr>
        <w:t>71 – малые предприятия;</w:t>
      </w:r>
    </w:p>
    <w:p w14:paraId="5BEFDB6A" w14:textId="77777777" w:rsidR="000A4EE7" w:rsidRPr="00C07BA9" w:rsidRDefault="000A4EE7" w:rsidP="00A212A3">
      <w:pPr>
        <w:pStyle w:val="a5"/>
        <w:numPr>
          <w:ilvl w:val="0"/>
          <w:numId w:val="195"/>
        </w:numPr>
        <w:spacing w:after="120" w:line="240" w:lineRule="auto"/>
        <w:ind w:left="714" w:hanging="357"/>
        <w:rPr>
          <w:rFonts w:ascii="Times New Roman" w:hAnsi="Times New Roman" w:cs="Times New Roman"/>
          <w:sz w:val="24"/>
          <w:szCs w:val="24"/>
        </w:rPr>
      </w:pPr>
      <w:r w:rsidRPr="00C07BA9">
        <w:rPr>
          <w:rFonts w:ascii="Times New Roman" w:hAnsi="Times New Roman" w:cs="Times New Roman"/>
          <w:sz w:val="24"/>
          <w:szCs w:val="24"/>
        </w:rPr>
        <w:t xml:space="preserve">613 – </w:t>
      </w:r>
      <w:proofErr w:type="spellStart"/>
      <w:r w:rsidRPr="00C07BA9">
        <w:rPr>
          <w:rFonts w:ascii="Times New Roman" w:hAnsi="Times New Roman" w:cs="Times New Roman"/>
          <w:sz w:val="24"/>
          <w:szCs w:val="24"/>
        </w:rPr>
        <w:t>микропредприятия</w:t>
      </w:r>
      <w:proofErr w:type="spellEnd"/>
      <w:r w:rsidRPr="00C07BA9">
        <w:rPr>
          <w:rFonts w:ascii="Times New Roman" w:hAnsi="Times New Roman" w:cs="Times New Roman"/>
          <w:sz w:val="24"/>
          <w:szCs w:val="24"/>
        </w:rPr>
        <w:t>;</w:t>
      </w:r>
    </w:p>
    <w:p w14:paraId="1BC15C5C" w14:textId="77777777" w:rsidR="000A4EE7" w:rsidRDefault="000A4EE7" w:rsidP="00A212A3">
      <w:pPr>
        <w:pStyle w:val="a5"/>
        <w:numPr>
          <w:ilvl w:val="0"/>
          <w:numId w:val="195"/>
        </w:numPr>
        <w:spacing w:after="120" w:line="240" w:lineRule="auto"/>
        <w:ind w:left="714" w:hanging="357"/>
        <w:rPr>
          <w:rFonts w:ascii="Times New Roman" w:hAnsi="Times New Roman" w:cs="Times New Roman"/>
          <w:sz w:val="24"/>
          <w:szCs w:val="24"/>
        </w:rPr>
      </w:pPr>
      <w:r w:rsidRPr="00C07BA9">
        <w:rPr>
          <w:rFonts w:ascii="Times New Roman" w:hAnsi="Times New Roman" w:cs="Times New Roman"/>
          <w:sz w:val="24"/>
          <w:szCs w:val="24"/>
        </w:rPr>
        <w:t>1204 – индивидуальные предприниматели</w:t>
      </w:r>
    </w:p>
    <w:p w14:paraId="43C6F108" w14:textId="77777777" w:rsidR="00D8561B" w:rsidRDefault="00D8561B" w:rsidP="00D8561B">
      <w:pPr>
        <w:pStyle w:val="a5"/>
        <w:spacing w:after="120" w:line="240" w:lineRule="auto"/>
        <w:ind w:left="714"/>
        <w:rPr>
          <w:rFonts w:ascii="Times New Roman" w:hAnsi="Times New Roman" w:cs="Times New Roman"/>
          <w:sz w:val="24"/>
          <w:szCs w:val="24"/>
        </w:rPr>
      </w:pPr>
    </w:p>
    <w:p w14:paraId="42198D9B" w14:textId="77777777" w:rsidR="00D8561B" w:rsidRDefault="00D8561B" w:rsidP="00D8561B">
      <w:pPr>
        <w:pStyle w:val="a5"/>
        <w:spacing w:after="120" w:line="240" w:lineRule="auto"/>
        <w:ind w:left="714"/>
        <w:rPr>
          <w:rFonts w:ascii="Times New Roman" w:hAnsi="Times New Roman" w:cs="Times New Roman"/>
          <w:sz w:val="24"/>
          <w:szCs w:val="24"/>
        </w:rPr>
      </w:pPr>
    </w:p>
    <w:p w14:paraId="695A5B02" w14:textId="77777777" w:rsidR="00D8561B" w:rsidRPr="00C07BA9" w:rsidRDefault="00D8561B" w:rsidP="00D8561B">
      <w:pPr>
        <w:pStyle w:val="a5"/>
        <w:spacing w:after="120" w:line="240" w:lineRule="auto"/>
        <w:ind w:left="714"/>
        <w:rPr>
          <w:rFonts w:ascii="Times New Roman" w:hAnsi="Times New Roman" w:cs="Times New Roman"/>
          <w:sz w:val="24"/>
          <w:szCs w:val="24"/>
        </w:rPr>
      </w:pPr>
    </w:p>
    <w:p w14:paraId="6400E9A5" w14:textId="77777777" w:rsidR="000A4EE7" w:rsidRPr="00C07BA9" w:rsidRDefault="000A4EE7" w:rsidP="000A4EE7">
      <w:pPr>
        <w:spacing w:after="120" w:line="240" w:lineRule="auto"/>
        <w:rPr>
          <w:rFonts w:ascii="Times New Roman" w:hAnsi="Times New Roman" w:cs="Times New Roman"/>
          <w:sz w:val="24"/>
          <w:szCs w:val="24"/>
        </w:rPr>
      </w:pPr>
      <w:r w:rsidRPr="00C07BA9">
        <w:rPr>
          <w:rFonts w:ascii="Times New Roman" w:hAnsi="Times New Roman" w:cs="Times New Roman"/>
          <w:sz w:val="24"/>
          <w:szCs w:val="24"/>
        </w:rPr>
        <w:lastRenderedPageBreak/>
        <w:t>Таблица 1.4.6 – 1. Малое и среднее предпринимательство на территории Приозерского района по видам экономической деятельности (по обследованным организациям)</w:t>
      </w:r>
    </w:p>
    <w:tbl>
      <w:tblPr>
        <w:tblW w:w="5000" w:type="pct"/>
        <w:tblLook w:val="04A0" w:firstRow="1" w:lastRow="0" w:firstColumn="1" w:lastColumn="0" w:noHBand="0" w:noVBand="1"/>
      </w:tblPr>
      <w:tblGrid>
        <w:gridCol w:w="2366"/>
        <w:gridCol w:w="2457"/>
        <w:gridCol w:w="2292"/>
        <w:gridCol w:w="2223"/>
      </w:tblGrid>
      <w:tr w:rsidR="000A4EE7" w:rsidRPr="00C07BA9" w14:paraId="238F1700" w14:textId="77777777" w:rsidTr="00076663">
        <w:trPr>
          <w:trHeight w:val="300"/>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4FF0"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6D75A5F"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Средние предприятия</w:t>
            </w:r>
          </w:p>
        </w:tc>
        <w:tc>
          <w:tcPr>
            <w:tcW w:w="1176" w:type="pct"/>
            <w:tcBorders>
              <w:top w:val="single" w:sz="4" w:space="0" w:color="auto"/>
              <w:left w:val="nil"/>
              <w:bottom w:val="single" w:sz="4" w:space="0" w:color="auto"/>
              <w:right w:val="single" w:sz="4" w:space="0" w:color="auto"/>
            </w:tcBorders>
            <w:shd w:val="clear" w:color="auto" w:fill="auto"/>
            <w:noWrap/>
            <w:vAlign w:val="bottom"/>
            <w:hideMark/>
          </w:tcPr>
          <w:p w14:paraId="5EB29A1E"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Малые предприятия</w:t>
            </w:r>
          </w:p>
        </w:tc>
        <w:tc>
          <w:tcPr>
            <w:tcW w:w="1028" w:type="pct"/>
            <w:tcBorders>
              <w:top w:val="single" w:sz="4" w:space="0" w:color="auto"/>
              <w:left w:val="nil"/>
              <w:bottom w:val="single" w:sz="4" w:space="0" w:color="auto"/>
              <w:right w:val="single" w:sz="4" w:space="0" w:color="auto"/>
            </w:tcBorders>
            <w:shd w:val="clear" w:color="auto" w:fill="auto"/>
            <w:noWrap/>
            <w:vAlign w:val="bottom"/>
            <w:hideMark/>
          </w:tcPr>
          <w:p w14:paraId="04CF662A"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proofErr w:type="spellStart"/>
            <w:r w:rsidRPr="00C07BA9">
              <w:rPr>
                <w:rFonts w:ascii="Times New Roman" w:eastAsia="Times New Roman" w:hAnsi="Times New Roman" w:cs="Times New Roman"/>
                <w:color w:val="000000"/>
                <w:sz w:val="24"/>
                <w:szCs w:val="24"/>
                <w:lang w:eastAsia="ru-RU"/>
              </w:rPr>
              <w:t>Микропредприятия</w:t>
            </w:r>
            <w:proofErr w:type="spellEnd"/>
          </w:p>
        </w:tc>
      </w:tr>
      <w:tr w:rsidR="000A4EE7" w:rsidRPr="00C07BA9" w14:paraId="78A69D3B" w14:textId="77777777" w:rsidTr="00076663">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3722840" w14:textId="4A62448D" w:rsidR="000A4EE7" w:rsidRPr="00C07BA9" w:rsidRDefault="000A4EE7" w:rsidP="00D8561B">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Всего, ед.</w:t>
            </w:r>
          </w:p>
        </w:tc>
        <w:tc>
          <w:tcPr>
            <w:tcW w:w="1146" w:type="pct"/>
            <w:tcBorders>
              <w:top w:val="nil"/>
              <w:left w:val="nil"/>
              <w:bottom w:val="single" w:sz="4" w:space="0" w:color="auto"/>
              <w:right w:val="single" w:sz="4" w:space="0" w:color="auto"/>
            </w:tcBorders>
            <w:shd w:val="clear" w:color="auto" w:fill="auto"/>
            <w:vAlign w:val="center"/>
            <w:hideMark/>
          </w:tcPr>
          <w:p w14:paraId="0D7F038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8</w:t>
            </w:r>
          </w:p>
        </w:tc>
        <w:tc>
          <w:tcPr>
            <w:tcW w:w="1176" w:type="pct"/>
            <w:tcBorders>
              <w:top w:val="nil"/>
              <w:left w:val="nil"/>
              <w:bottom w:val="single" w:sz="4" w:space="0" w:color="auto"/>
              <w:right w:val="single" w:sz="4" w:space="0" w:color="auto"/>
            </w:tcBorders>
            <w:shd w:val="clear" w:color="auto" w:fill="auto"/>
            <w:vAlign w:val="center"/>
            <w:hideMark/>
          </w:tcPr>
          <w:p w14:paraId="5CB6470D"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37</w:t>
            </w:r>
          </w:p>
        </w:tc>
        <w:tc>
          <w:tcPr>
            <w:tcW w:w="1028" w:type="pct"/>
            <w:tcBorders>
              <w:top w:val="nil"/>
              <w:left w:val="nil"/>
              <w:bottom w:val="single" w:sz="4" w:space="0" w:color="auto"/>
              <w:right w:val="single" w:sz="4" w:space="0" w:color="auto"/>
            </w:tcBorders>
            <w:shd w:val="clear" w:color="auto" w:fill="auto"/>
            <w:vAlign w:val="center"/>
            <w:hideMark/>
          </w:tcPr>
          <w:p w14:paraId="57D099B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60</w:t>
            </w:r>
          </w:p>
        </w:tc>
      </w:tr>
      <w:tr w:rsidR="000A4EE7" w:rsidRPr="00C07BA9" w14:paraId="38D920B4" w14:textId="77777777" w:rsidTr="00076663">
        <w:trPr>
          <w:trHeight w:val="193"/>
        </w:trPr>
        <w:tc>
          <w:tcPr>
            <w:tcW w:w="1650" w:type="pct"/>
            <w:tcBorders>
              <w:top w:val="nil"/>
              <w:left w:val="single" w:sz="4" w:space="0" w:color="auto"/>
              <w:bottom w:val="single" w:sz="4" w:space="0" w:color="auto"/>
              <w:right w:val="single" w:sz="4" w:space="0" w:color="auto"/>
            </w:tcBorders>
            <w:shd w:val="clear" w:color="auto" w:fill="auto"/>
            <w:vAlign w:val="center"/>
          </w:tcPr>
          <w:p w14:paraId="2AEADBC4"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В том числе по видам экономической деятельности</w:t>
            </w:r>
          </w:p>
        </w:tc>
        <w:tc>
          <w:tcPr>
            <w:tcW w:w="3350" w:type="pct"/>
            <w:gridSpan w:val="3"/>
            <w:tcBorders>
              <w:top w:val="nil"/>
              <w:left w:val="nil"/>
              <w:bottom w:val="single" w:sz="4" w:space="0" w:color="auto"/>
              <w:right w:val="single" w:sz="4" w:space="0" w:color="auto"/>
            </w:tcBorders>
            <w:shd w:val="clear" w:color="auto" w:fill="auto"/>
            <w:vAlign w:val="center"/>
          </w:tcPr>
          <w:p w14:paraId="0EFDC77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p>
        </w:tc>
      </w:tr>
      <w:tr w:rsidR="000A4EE7" w:rsidRPr="00C07BA9" w14:paraId="2E358016" w14:textId="77777777" w:rsidTr="00076663">
        <w:trPr>
          <w:cantSplit/>
          <w:trHeight w:val="641"/>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CC86D6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Сельское хозяйство, охота  и лесное хозяйство</w:t>
            </w:r>
          </w:p>
        </w:tc>
        <w:tc>
          <w:tcPr>
            <w:tcW w:w="1146" w:type="pct"/>
            <w:tcBorders>
              <w:top w:val="nil"/>
              <w:left w:val="nil"/>
              <w:bottom w:val="single" w:sz="4" w:space="0" w:color="auto"/>
              <w:right w:val="single" w:sz="4" w:space="0" w:color="auto"/>
            </w:tcBorders>
            <w:shd w:val="clear" w:color="auto" w:fill="auto"/>
            <w:vAlign w:val="center"/>
            <w:hideMark/>
          </w:tcPr>
          <w:p w14:paraId="30193A3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3</w:t>
            </w:r>
          </w:p>
        </w:tc>
        <w:tc>
          <w:tcPr>
            <w:tcW w:w="1176" w:type="pct"/>
            <w:tcBorders>
              <w:top w:val="nil"/>
              <w:left w:val="nil"/>
              <w:bottom w:val="single" w:sz="4" w:space="0" w:color="auto"/>
              <w:right w:val="single" w:sz="4" w:space="0" w:color="auto"/>
            </w:tcBorders>
            <w:shd w:val="clear" w:color="auto" w:fill="auto"/>
            <w:vAlign w:val="center"/>
            <w:hideMark/>
          </w:tcPr>
          <w:p w14:paraId="52DA51BA"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1C7E23F0"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r>
      <w:tr w:rsidR="000A4EE7" w:rsidRPr="00C07BA9" w14:paraId="363A5367" w14:textId="77777777" w:rsidTr="00076663">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57F93E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Рыболовство, рыбоводство</w:t>
            </w:r>
          </w:p>
        </w:tc>
        <w:tc>
          <w:tcPr>
            <w:tcW w:w="1146" w:type="pct"/>
            <w:tcBorders>
              <w:top w:val="nil"/>
              <w:left w:val="nil"/>
              <w:bottom w:val="single" w:sz="4" w:space="0" w:color="auto"/>
              <w:right w:val="single" w:sz="4" w:space="0" w:color="auto"/>
            </w:tcBorders>
            <w:shd w:val="clear" w:color="auto" w:fill="auto"/>
            <w:vAlign w:val="center"/>
            <w:hideMark/>
          </w:tcPr>
          <w:p w14:paraId="1A5AACF6"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noWrap/>
            <w:vAlign w:val="bottom"/>
            <w:hideMark/>
          </w:tcPr>
          <w:p w14:paraId="23AA263F"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028" w:type="pct"/>
            <w:tcBorders>
              <w:top w:val="nil"/>
              <w:left w:val="nil"/>
              <w:bottom w:val="single" w:sz="4" w:space="0" w:color="auto"/>
              <w:right w:val="single" w:sz="4" w:space="0" w:color="auto"/>
            </w:tcBorders>
            <w:shd w:val="clear" w:color="auto" w:fill="auto"/>
            <w:vAlign w:val="center"/>
            <w:hideMark/>
          </w:tcPr>
          <w:p w14:paraId="518A004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r>
      <w:tr w:rsidR="000A4EE7" w:rsidRPr="00C07BA9" w14:paraId="0728B3D7"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69E708E" w14:textId="38E1EC02" w:rsidR="000A4EE7" w:rsidRPr="00C07BA9" w:rsidRDefault="00075C8A" w:rsidP="0007666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Добыча полезных ископаемых</w:t>
            </w:r>
          </w:p>
        </w:tc>
        <w:tc>
          <w:tcPr>
            <w:tcW w:w="1146" w:type="pct"/>
            <w:tcBorders>
              <w:top w:val="nil"/>
              <w:left w:val="nil"/>
              <w:bottom w:val="single" w:sz="4" w:space="0" w:color="auto"/>
              <w:right w:val="single" w:sz="4" w:space="0" w:color="auto"/>
            </w:tcBorders>
            <w:shd w:val="clear" w:color="auto" w:fill="auto"/>
            <w:vAlign w:val="center"/>
            <w:hideMark/>
          </w:tcPr>
          <w:p w14:paraId="3750E52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5731268"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1A95FD7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r>
      <w:tr w:rsidR="000A4EE7" w:rsidRPr="00C07BA9" w14:paraId="0806E0A7"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F880623" w14:textId="687F8520" w:rsidR="000A4EE7" w:rsidRPr="00C07BA9" w:rsidRDefault="00075C8A" w:rsidP="0007666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Обрабатывающие производства</w:t>
            </w:r>
          </w:p>
        </w:tc>
        <w:tc>
          <w:tcPr>
            <w:tcW w:w="1146" w:type="pct"/>
            <w:tcBorders>
              <w:top w:val="nil"/>
              <w:left w:val="nil"/>
              <w:bottom w:val="single" w:sz="4" w:space="0" w:color="auto"/>
              <w:right w:val="single" w:sz="4" w:space="0" w:color="auto"/>
            </w:tcBorders>
            <w:shd w:val="clear" w:color="auto" w:fill="auto"/>
            <w:vAlign w:val="center"/>
            <w:hideMark/>
          </w:tcPr>
          <w:p w14:paraId="60604E0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c>
          <w:tcPr>
            <w:tcW w:w="1176" w:type="pct"/>
            <w:tcBorders>
              <w:top w:val="nil"/>
              <w:left w:val="nil"/>
              <w:bottom w:val="single" w:sz="4" w:space="0" w:color="auto"/>
              <w:right w:val="single" w:sz="4" w:space="0" w:color="auto"/>
            </w:tcBorders>
            <w:shd w:val="clear" w:color="auto" w:fill="auto"/>
            <w:vAlign w:val="center"/>
            <w:hideMark/>
          </w:tcPr>
          <w:p w14:paraId="699EFA53"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12F6256F"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r>
      <w:tr w:rsidR="000A4EE7" w:rsidRPr="00C07BA9" w14:paraId="03C6B784"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AE52B88" w14:textId="543271BC"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Обеспечение электроэнергии, газом и паром; кондиционировани</w:t>
            </w:r>
            <w:r w:rsidR="00075C8A">
              <w:rPr>
                <w:rFonts w:ascii="Times New Roman" w:eastAsia="Times New Roman" w:hAnsi="Times New Roman" w:cs="Times New Roman"/>
                <w:color w:val="000000"/>
                <w:sz w:val="24"/>
                <w:szCs w:val="24"/>
                <w:lang w:eastAsia="ru-RU"/>
              </w:rPr>
              <w:t>е воздуха</w:t>
            </w:r>
          </w:p>
        </w:tc>
        <w:tc>
          <w:tcPr>
            <w:tcW w:w="1146" w:type="pct"/>
            <w:tcBorders>
              <w:top w:val="nil"/>
              <w:left w:val="nil"/>
              <w:bottom w:val="single" w:sz="4" w:space="0" w:color="auto"/>
              <w:right w:val="single" w:sz="4" w:space="0" w:color="auto"/>
            </w:tcBorders>
            <w:shd w:val="clear" w:color="auto" w:fill="auto"/>
            <w:vAlign w:val="center"/>
            <w:hideMark/>
          </w:tcPr>
          <w:p w14:paraId="14C3B11D"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26E5B8F"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4EBB555D"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w:t>
            </w:r>
          </w:p>
        </w:tc>
      </w:tr>
      <w:tr w:rsidR="000A4EE7" w:rsidRPr="00C07BA9" w14:paraId="6D53A8DF" w14:textId="77777777" w:rsidTr="00076663">
        <w:trPr>
          <w:cantSplit/>
          <w:trHeight w:val="63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97AF78D"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Водоснабжение, водоотведение, организация сбора и утилизации отходов, деятельность по ликвидации загрязнений</w:t>
            </w:r>
          </w:p>
        </w:tc>
        <w:tc>
          <w:tcPr>
            <w:tcW w:w="1146" w:type="pct"/>
            <w:tcBorders>
              <w:top w:val="nil"/>
              <w:left w:val="nil"/>
              <w:bottom w:val="single" w:sz="4" w:space="0" w:color="auto"/>
              <w:right w:val="single" w:sz="4" w:space="0" w:color="auto"/>
            </w:tcBorders>
            <w:shd w:val="clear" w:color="auto" w:fill="auto"/>
            <w:noWrap/>
            <w:vAlign w:val="bottom"/>
            <w:hideMark/>
          </w:tcPr>
          <w:p w14:paraId="7D77C9B1"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778173A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3C3F8EB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r>
      <w:tr w:rsidR="000A4EE7" w:rsidRPr="00C07BA9" w14:paraId="111FA381"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D826667" w14:textId="14E782F1" w:rsidR="000A4EE7" w:rsidRPr="00C07BA9" w:rsidRDefault="005000B2" w:rsidP="005000B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Строительство</w:t>
            </w:r>
          </w:p>
        </w:tc>
        <w:tc>
          <w:tcPr>
            <w:tcW w:w="1146" w:type="pct"/>
            <w:tcBorders>
              <w:top w:val="nil"/>
              <w:left w:val="nil"/>
              <w:bottom w:val="single" w:sz="4" w:space="0" w:color="auto"/>
              <w:right w:val="single" w:sz="4" w:space="0" w:color="auto"/>
            </w:tcBorders>
            <w:shd w:val="clear" w:color="auto" w:fill="auto"/>
            <w:noWrap/>
            <w:vAlign w:val="bottom"/>
            <w:hideMark/>
          </w:tcPr>
          <w:p w14:paraId="4E9F4CC4"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5050E2C1"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4A17E100"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6</w:t>
            </w:r>
          </w:p>
        </w:tc>
      </w:tr>
      <w:tr w:rsidR="000A4EE7" w:rsidRPr="00C07BA9" w14:paraId="5304A93C" w14:textId="77777777" w:rsidTr="00076663">
        <w:trPr>
          <w:cantSplit/>
          <w:trHeight w:val="84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5D051ED"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146" w:type="pct"/>
            <w:tcBorders>
              <w:top w:val="nil"/>
              <w:left w:val="nil"/>
              <w:bottom w:val="single" w:sz="4" w:space="0" w:color="auto"/>
              <w:right w:val="single" w:sz="4" w:space="0" w:color="auto"/>
            </w:tcBorders>
            <w:shd w:val="clear" w:color="auto" w:fill="auto"/>
            <w:noWrap/>
            <w:vAlign w:val="bottom"/>
            <w:hideMark/>
          </w:tcPr>
          <w:p w14:paraId="23E39E35"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E391810"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6</w:t>
            </w:r>
          </w:p>
        </w:tc>
        <w:tc>
          <w:tcPr>
            <w:tcW w:w="1028" w:type="pct"/>
            <w:tcBorders>
              <w:top w:val="nil"/>
              <w:left w:val="nil"/>
              <w:bottom w:val="single" w:sz="4" w:space="0" w:color="auto"/>
              <w:right w:val="single" w:sz="4" w:space="0" w:color="auto"/>
            </w:tcBorders>
            <w:shd w:val="clear" w:color="auto" w:fill="auto"/>
            <w:vAlign w:val="center"/>
            <w:hideMark/>
          </w:tcPr>
          <w:p w14:paraId="1F5D2296"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17</w:t>
            </w:r>
          </w:p>
        </w:tc>
      </w:tr>
      <w:tr w:rsidR="000A4EE7" w:rsidRPr="00C07BA9" w14:paraId="6E9A69F2" w14:textId="77777777" w:rsidTr="00076663">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4DD4D58"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Транспортировка и хранение</w:t>
            </w:r>
          </w:p>
        </w:tc>
        <w:tc>
          <w:tcPr>
            <w:tcW w:w="1146" w:type="pct"/>
            <w:tcBorders>
              <w:top w:val="nil"/>
              <w:left w:val="nil"/>
              <w:bottom w:val="single" w:sz="4" w:space="0" w:color="auto"/>
              <w:right w:val="single" w:sz="4" w:space="0" w:color="auto"/>
            </w:tcBorders>
            <w:shd w:val="clear" w:color="auto" w:fill="auto"/>
            <w:noWrap/>
            <w:vAlign w:val="bottom"/>
            <w:hideMark/>
          </w:tcPr>
          <w:p w14:paraId="68ED0E0B"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940BD8B"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73B47FDE"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r>
      <w:tr w:rsidR="000A4EE7" w:rsidRPr="00C07BA9" w14:paraId="0BE06A86"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4DF6452" w14:textId="1097276D" w:rsidR="000A4EE7" w:rsidRPr="00C07BA9" w:rsidRDefault="000A4EE7" w:rsidP="005000B2">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Деятельность гостиниц и предприятий общественного питания</w:t>
            </w:r>
          </w:p>
        </w:tc>
        <w:tc>
          <w:tcPr>
            <w:tcW w:w="1146" w:type="pct"/>
            <w:tcBorders>
              <w:top w:val="nil"/>
              <w:left w:val="nil"/>
              <w:bottom w:val="single" w:sz="4" w:space="0" w:color="auto"/>
              <w:right w:val="single" w:sz="4" w:space="0" w:color="auto"/>
            </w:tcBorders>
            <w:shd w:val="clear" w:color="auto" w:fill="auto"/>
            <w:noWrap/>
            <w:vAlign w:val="bottom"/>
            <w:hideMark/>
          </w:tcPr>
          <w:p w14:paraId="79187DEB"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BA3A24C"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3</w:t>
            </w:r>
          </w:p>
        </w:tc>
        <w:tc>
          <w:tcPr>
            <w:tcW w:w="1028" w:type="pct"/>
            <w:tcBorders>
              <w:top w:val="nil"/>
              <w:left w:val="nil"/>
              <w:bottom w:val="single" w:sz="4" w:space="0" w:color="auto"/>
              <w:right w:val="single" w:sz="4" w:space="0" w:color="auto"/>
            </w:tcBorders>
            <w:shd w:val="clear" w:color="auto" w:fill="auto"/>
            <w:vAlign w:val="center"/>
            <w:hideMark/>
          </w:tcPr>
          <w:p w14:paraId="0F961641"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3</w:t>
            </w:r>
          </w:p>
        </w:tc>
      </w:tr>
      <w:tr w:rsidR="000A4EE7" w:rsidRPr="00C07BA9" w14:paraId="45FBC001" w14:textId="77777777" w:rsidTr="00D8561B">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B633EEB" w14:textId="7F0824ED"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Деятельность по оп</w:t>
            </w:r>
            <w:r w:rsidR="005000B2">
              <w:rPr>
                <w:rFonts w:ascii="Times New Roman" w:eastAsia="Times New Roman" w:hAnsi="Times New Roman" w:cs="Times New Roman"/>
                <w:color w:val="000000"/>
                <w:sz w:val="24"/>
                <w:szCs w:val="24"/>
                <w:lang w:eastAsia="ru-RU"/>
              </w:rPr>
              <w:t>ерациям с недвижимым имуществом</w:t>
            </w:r>
          </w:p>
        </w:tc>
        <w:tc>
          <w:tcPr>
            <w:tcW w:w="1146" w:type="pct"/>
            <w:tcBorders>
              <w:top w:val="nil"/>
              <w:left w:val="nil"/>
              <w:bottom w:val="single" w:sz="4" w:space="0" w:color="auto"/>
              <w:right w:val="single" w:sz="4" w:space="0" w:color="auto"/>
            </w:tcBorders>
            <w:shd w:val="clear" w:color="auto" w:fill="auto"/>
            <w:noWrap/>
            <w:vAlign w:val="bottom"/>
            <w:hideMark/>
          </w:tcPr>
          <w:p w14:paraId="6971859A"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431F42AE"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214DEFF8"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10</w:t>
            </w:r>
          </w:p>
        </w:tc>
      </w:tr>
      <w:tr w:rsidR="000A4EE7" w:rsidRPr="00C07BA9" w14:paraId="54953AA3" w14:textId="77777777" w:rsidTr="00D8561B">
        <w:trPr>
          <w:cantSplit/>
          <w:trHeight w:val="4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1C811"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lastRenderedPageBreak/>
              <w:t>Деятельность профессиональная, научная и техническая</w:t>
            </w: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2EFB"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84838"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7820E"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r>
      <w:tr w:rsidR="000A4EE7" w:rsidRPr="00C07BA9" w14:paraId="2FA46C4B" w14:textId="77777777" w:rsidTr="00D8561B">
        <w:trPr>
          <w:cantSplit/>
          <w:trHeight w:val="4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75A19" w14:textId="767DA795" w:rsidR="000A4EE7" w:rsidRPr="00C07BA9" w:rsidRDefault="000A4EE7" w:rsidP="005000B2">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Деятельность административная и сопутствующие дополнительные услуги</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B487DF2"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07149957"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5</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3C4B4BB6"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r>
      <w:tr w:rsidR="000A4EE7" w:rsidRPr="00C07BA9" w14:paraId="44E44F2B" w14:textId="77777777" w:rsidTr="00076663">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1DB57A8" w14:textId="4D92F956" w:rsidR="000A4EE7" w:rsidRPr="00C07BA9" w:rsidRDefault="000A4EE7" w:rsidP="005000B2">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Деятельность в области культуры, спорта, организации досуга и развлечений</w:t>
            </w:r>
          </w:p>
        </w:tc>
        <w:tc>
          <w:tcPr>
            <w:tcW w:w="1146" w:type="pct"/>
            <w:tcBorders>
              <w:top w:val="nil"/>
              <w:left w:val="nil"/>
              <w:bottom w:val="single" w:sz="4" w:space="0" w:color="auto"/>
              <w:right w:val="single" w:sz="4" w:space="0" w:color="auto"/>
            </w:tcBorders>
            <w:shd w:val="clear" w:color="auto" w:fill="auto"/>
            <w:noWrap/>
            <w:vAlign w:val="bottom"/>
            <w:hideMark/>
          </w:tcPr>
          <w:p w14:paraId="66BE9CC6"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991427A"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14B02767"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w:t>
            </w:r>
          </w:p>
        </w:tc>
      </w:tr>
      <w:tr w:rsidR="000A4EE7" w:rsidRPr="00C07BA9" w14:paraId="335CAF6B" w14:textId="77777777" w:rsidTr="00076663">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5BDF9AB"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Деятельность в области здравоохранения</w:t>
            </w:r>
          </w:p>
        </w:tc>
        <w:tc>
          <w:tcPr>
            <w:tcW w:w="1146" w:type="pct"/>
            <w:tcBorders>
              <w:top w:val="nil"/>
              <w:left w:val="nil"/>
              <w:bottom w:val="single" w:sz="4" w:space="0" w:color="auto"/>
              <w:right w:val="single" w:sz="4" w:space="0" w:color="auto"/>
            </w:tcBorders>
            <w:shd w:val="clear" w:color="auto" w:fill="auto"/>
            <w:noWrap/>
            <w:vAlign w:val="bottom"/>
            <w:hideMark/>
          </w:tcPr>
          <w:p w14:paraId="641FCED0"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176" w:type="pct"/>
            <w:tcBorders>
              <w:top w:val="nil"/>
              <w:left w:val="nil"/>
              <w:bottom w:val="single" w:sz="4" w:space="0" w:color="auto"/>
              <w:right w:val="single" w:sz="4" w:space="0" w:color="auto"/>
            </w:tcBorders>
            <w:shd w:val="clear" w:color="auto" w:fill="auto"/>
            <w:noWrap/>
            <w:vAlign w:val="bottom"/>
            <w:hideMark/>
          </w:tcPr>
          <w:p w14:paraId="334DFC85"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 </w:t>
            </w:r>
          </w:p>
        </w:tc>
        <w:tc>
          <w:tcPr>
            <w:tcW w:w="1028" w:type="pct"/>
            <w:tcBorders>
              <w:top w:val="nil"/>
              <w:left w:val="nil"/>
              <w:bottom w:val="single" w:sz="4" w:space="0" w:color="auto"/>
              <w:right w:val="single" w:sz="4" w:space="0" w:color="auto"/>
            </w:tcBorders>
            <w:shd w:val="clear" w:color="auto" w:fill="auto"/>
            <w:vAlign w:val="center"/>
            <w:hideMark/>
          </w:tcPr>
          <w:p w14:paraId="51DD56ED" w14:textId="77777777" w:rsidR="000A4EE7" w:rsidRPr="00C07BA9" w:rsidRDefault="000A4EE7" w:rsidP="00076663">
            <w:pPr>
              <w:spacing w:after="0" w:line="240" w:lineRule="auto"/>
              <w:jc w:val="center"/>
              <w:rPr>
                <w:rFonts w:ascii="Times New Roman" w:eastAsia="Times New Roman" w:hAnsi="Times New Roman" w:cs="Times New Roman"/>
                <w:color w:val="000000"/>
                <w:sz w:val="24"/>
                <w:szCs w:val="24"/>
                <w:lang w:eastAsia="ru-RU"/>
              </w:rPr>
            </w:pPr>
            <w:r w:rsidRPr="00C07BA9">
              <w:rPr>
                <w:rFonts w:ascii="Times New Roman" w:eastAsia="Times New Roman" w:hAnsi="Times New Roman" w:cs="Times New Roman"/>
                <w:color w:val="000000"/>
                <w:sz w:val="24"/>
                <w:szCs w:val="24"/>
                <w:lang w:eastAsia="ru-RU"/>
              </w:rPr>
              <w:t>1</w:t>
            </w:r>
          </w:p>
        </w:tc>
      </w:tr>
    </w:tbl>
    <w:p w14:paraId="05C2763D" w14:textId="77777777" w:rsidR="000A4EE7" w:rsidRPr="00C07BA9" w:rsidRDefault="000A4EE7" w:rsidP="000A4EE7">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Единого реестра субъектов малого и среднего предпринимательства ИФНС</w:t>
      </w:r>
    </w:p>
    <w:p w14:paraId="103EB7E3" w14:textId="77777777" w:rsidR="000A4EE7" w:rsidRPr="00C07BA9" w:rsidRDefault="000A4EE7" w:rsidP="000A4EE7">
      <w:pP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Рисунок. 1.4.6-1. Динамика оборота организаций малого и среднего предпринимательства, а также </w:t>
      </w:r>
      <w:proofErr w:type="spellStart"/>
      <w:r w:rsidRPr="00C07BA9">
        <w:rPr>
          <w:rStyle w:val="a7"/>
          <w:rFonts w:ascii="Times New Roman" w:eastAsia="Segoe UI Light" w:hAnsi="Times New Roman" w:cs="Times New Roman"/>
          <w:sz w:val="24"/>
          <w:szCs w:val="24"/>
        </w:rPr>
        <w:t>микропредприятий</w:t>
      </w:r>
      <w:proofErr w:type="spellEnd"/>
      <w:r w:rsidRPr="00C07BA9">
        <w:rPr>
          <w:rStyle w:val="a7"/>
          <w:rFonts w:ascii="Times New Roman" w:eastAsia="Segoe UI Light" w:hAnsi="Times New Roman" w:cs="Times New Roman"/>
          <w:sz w:val="24"/>
          <w:szCs w:val="24"/>
        </w:rPr>
        <w:t xml:space="preserve"> на территории Приозерского района, </w:t>
      </w:r>
      <w:proofErr w:type="spellStart"/>
      <w:r w:rsidRPr="00C07BA9">
        <w:rPr>
          <w:rStyle w:val="a7"/>
          <w:rFonts w:ascii="Times New Roman" w:eastAsia="Segoe UI Light" w:hAnsi="Times New Roman" w:cs="Times New Roman"/>
          <w:sz w:val="24"/>
          <w:szCs w:val="24"/>
        </w:rPr>
        <w:t>млн.руб</w:t>
      </w:r>
      <w:proofErr w:type="spellEnd"/>
      <w:r w:rsidRPr="00C07BA9">
        <w:rPr>
          <w:rStyle w:val="a7"/>
          <w:rFonts w:ascii="Times New Roman" w:eastAsia="Segoe UI Light" w:hAnsi="Times New Roman" w:cs="Times New Roman"/>
          <w:sz w:val="24"/>
          <w:szCs w:val="24"/>
        </w:rPr>
        <w:t>.</w:t>
      </w:r>
    </w:p>
    <w:p w14:paraId="51213C02" w14:textId="77777777" w:rsidR="000A4EE7" w:rsidRPr="00C07BA9" w:rsidRDefault="000A4EE7" w:rsidP="000A4EE7">
      <w:pPr>
        <w:spacing w:before="120" w:after="0" w:line="240" w:lineRule="auto"/>
        <w:jc w:val="both"/>
        <w:rPr>
          <w:rStyle w:val="a7"/>
          <w:rFonts w:ascii="Times New Roman" w:eastAsia="Segoe UI Light"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6BC5C6C0" wp14:editId="0829685B">
            <wp:extent cx="5940425" cy="3206338"/>
            <wp:effectExtent l="0" t="0" r="3175" b="133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07E994" w14:textId="77777777" w:rsidR="000A4EE7" w:rsidRPr="00C07BA9" w:rsidRDefault="000A4EE7" w:rsidP="000A4EE7">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http://www.priozersk.lenobl.ru</w:t>
      </w:r>
    </w:p>
    <w:p w14:paraId="619885DD" w14:textId="77777777" w:rsidR="000A4EE7" w:rsidRPr="00C07BA9" w:rsidRDefault="000A4EE7" w:rsidP="000A4EE7">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Динамика показателя оборота организаций малого и среднего предпринимательства, а также </w:t>
      </w:r>
      <w:proofErr w:type="spellStart"/>
      <w:r w:rsidRPr="00C07BA9">
        <w:rPr>
          <w:rStyle w:val="a7"/>
          <w:rFonts w:ascii="Times New Roman" w:eastAsia="Segoe UI Light" w:hAnsi="Times New Roman" w:cs="Times New Roman"/>
          <w:sz w:val="24"/>
          <w:szCs w:val="24"/>
        </w:rPr>
        <w:t>микропредприятий</w:t>
      </w:r>
      <w:proofErr w:type="spellEnd"/>
      <w:r w:rsidRPr="00C07BA9">
        <w:rPr>
          <w:rStyle w:val="a7"/>
          <w:rFonts w:ascii="Times New Roman" w:eastAsia="Segoe UI Light" w:hAnsi="Times New Roman" w:cs="Times New Roman"/>
          <w:sz w:val="24"/>
          <w:szCs w:val="24"/>
        </w:rPr>
        <w:t xml:space="preserve"> неоднородна. Стабильными остаются показатели деятельности </w:t>
      </w:r>
      <w:proofErr w:type="spellStart"/>
      <w:r w:rsidRPr="00C07BA9">
        <w:rPr>
          <w:rStyle w:val="a7"/>
          <w:rFonts w:ascii="Times New Roman" w:eastAsia="Segoe UI Light" w:hAnsi="Times New Roman" w:cs="Times New Roman"/>
          <w:sz w:val="24"/>
          <w:szCs w:val="24"/>
        </w:rPr>
        <w:t>микропредприятий</w:t>
      </w:r>
      <w:proofErr w:type="spellEnd"/>
      <w:r w:rsidRPr="00C07BA9">
        <w:rPr>
          <w:rStyle w:val="a7"/>
          <w:rFonts w:ascii="Times New Roman" w:eastAsia="Segoe UI Light" w:hAnsi="Times New Roman" w:cs="Times New Roman"/>
          <w:sz w:val="24"/>
          <w:szCs w:val="24"/>
        </w:rPr>
        <w:t>, однако показатели деятельности средних и малых предприятий в динамике снижаются.</w:t>
      </w:r>
    </w:p>
    <w:p w14:paraId="33546AD8" w14:textId="77777777" w:rsidR="000A4EE7" w:rsidRPr="00C07BA9" w:rsidRDefault="000A4EE7" w:rsidP="000A4EE7">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Перечень основных предприятий среднего, малого бизнеса и </w:t>
      </w:r>
      <w:proofErr w:type="spellStart"/>
      <w:r w:rsidRPr="00C07BA9">
        <w:rPr>
          <w:rStyle w:val="a7"/>
          <w:rFonts w:ascii="Times New Roman" w:eastAsia="Segoe UI Light" w:hAnsi="Times New Roman" w:cs="Times New Roman"/>
          <w:sz w:val="24"/>
          <w:szCs w:val="24"/>
        </w:rPr>
        <w:t>микропредприятий</w:t>
      </w:r>
      <w:proofErr w:type="spellEnd"/>
      <w:r w:rsidRPr="00C07BA9">
        <w:rPr>
          <w:rStyle w:val="a7"/>
          <w:rFonts w:ascii="Times New Roman" w:eastAsia="Segoe UI Light" w:hAnsi="Times New Roman" w:cs="Times New Roman"/>
          <w:sz w:val="24"/>
          <w:szCs w:val="24"/>
        </w:rPr>
        <w:t>, зарегистрированных на территории Приозерского района:</w:t>
      </w:r>
    </w:p>
    <w:p w14:paraId="4893BF1A" w14:textId="77777777" w:rsidR="000A4EE7" w:rsidRPr="00C07BA9" w:rsidRDefault="000A4EE7" w:rsidP="000A4EE7">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Средние предприятия:</w:t>
      </w:r>
    </w:p>
    <w:p w14:paraId="67173218" w14:textId="77777777" w:rsidR="000A4EE7" w:rsidRPr="00C07BA9" w:rsidRDefault="000A4EE7" w:rsidP="00A212A3">
      <w:pPr>
        <w:pStyle w:val="a5"/>
        <w:numPr>
          <w:ilvl w:val="0"/>
          <w:numId w:val="196"/>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ООО «Приозерский комбинат</w:t>
      </w:r>
      <w:bookmarkStart w:id="45" w:name="_GoBack"/>
      <w:bookmarkEnd w:id="45"/>
      <w:r w:rsidRPr="00C07BA9">
        <w:rPr>
          <w:rStyle w:val="a7"/>
          <w:rFonts w:ascii="Times New Roman" w:eastAsia="Segoe UI Light" w:hAnsi="Times New Roman" w:cs="Times New Roman"/>
          <w:sz w:val="24"/>
          <w:szCs w:val="24"/>
        </w:rPr>
        <w:t>- Дом», предоставляющее услуги по лесопилению;</w:t>
      </w:r>
    </w:p>
    <w:p w14:paraId="7FE9A0E6" w14:textId="77777777" w:rsidR="000A4EE7" w:rsidRPr="00C07BA9" w:rsidRDefault="000A4EE7" w:rsidP="00A212A3">
      <w:pPr>
        <w:pStyle w:val="a5"/>
        <w:numPr>
          <w:ilvl w:val="0"/>
          <w:numId w:val="196"/>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ООО «Лидер» - производство мебели;</w:t>
      </w:r>
    </w:p>
    <w:p w14:paraId="40CEA41F" w14:textId="77777777" w:rsidR="000A4EE7" w:rsidRPr="00C07BA9" w:rsidRDefault="000A4EE7" w:rsidP="00A212A3">
      <w:pPr>
        <w:pStyle w:val="a5"/>
        <w:numPr>
          <w:ilvl w:val="0"/>
          <w:numId w:val="196"/>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ОАО «Аэлита»  - </w:t>
      </w:r>
      <w:proofErr w:type="spellStart"/>
      <w:r w:rsidRPr="00C07BA9">
        <w:rPr>
          <w:rStyle w:val="a7"/>
          <w:rFonts w:ascii="Times New Roman" w:eastAsia="Segoe UI Light" w:hAnsi="Times New Roman" w:cs="Times New Roman"/>
          <w:sz w:val="24"/>
          <w:szCs w:val="24"/>
        </w:rPr>
        <w:t>произвосдвто</w:t>
      </w:r>
      <w:proofErr w:type="spellEnd"/>
      <w:r w:rsidRPr="00C07BA9">
        <w:rPr>
          <w:rStyle w:val="a7"/>
          <w:rFonts w:ascii="Times New Roman" w:eastAsia="Segoe UI Light" w:hAnsi="Times New Roman" w:cs="Times New Roman"/>
          <w:sz w:val="24"/>
          <w:szCs w:val="24"/>
        </w:rPr>
        <w:t xml:space="preserve"> изделий из пластмасс;</w:t>
      </w:r>
    </w:p>
    <w:p w14:paraId="527B09CF" w14:textId="77777777" w:rsidR="000A4EE7" w:rsidRPr="00C07BA9" w:rsidRDefault="000A4EE7" w:rsidP="00A212A3">
      <w:pPr>
        <w:pStyle w:val="a5"/>
        <w:numPr>
          <w:ilvl w:val="0"/>
          <w:numId w:val="196"/>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ООО «Приозерский хлебокомбинат» - пищевая промышленность.</w:t>
      </w:r>
    </w:p>
    <w:p w14:paraId="55342E27" w14:textId="77777777" w:rsidR="000A4EE7" w:rsidRPr="00C07BA9" w:rsidRDefault="000A4EE7" w:rsidP="000A4EE7">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Малые предприятия: </w:t>
      </w:r>
    </w:p>
    <w:p w14:paraId="4DDB73D8" w14:textId="77777777" w:rsidR="000A4EE7" w:rsidRPr="00C07BA9" w:rsidRDefault="000A4EE7" w:rsidP="00A212A3">
      <w:pPr>
        <w:pStyle w:val="a5"/>
        <w:numPr>
          <w:ilvl w:val="0"/>
          <w:numId w:val="196"/>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ЗАО «Дело» - лесопереработка;</w:t>
      </w:r>
    </w:p>
    <w:p w14:paraId="76F811F6" w14:textId="77777777" w:rsidR="000A4EE7" w:rsidRPr="00C07BA9" w:rsidRDefault="000A4EE7" w:rsidP="00A212A3">
      <w:pPr>
        <w:pStyle w:val="a5"/>
        <w:numPr>
          <w:ilvl w:val="0"/>
          <w:numId w:val="196"/>
        </w:numPr>
        <w:spacing w:before="120" w:after="12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ЗАО «Салма» - производство швейных изделий;</w:t>
      </w:r>
    </w:p>
    <w:p w14:paraId="25D60B2C" w14:textId="77777777" w:rsidR="000A4EE7" w:rsidRPr="00C07BA9" w:rsidRDefault="000A4EE7" w:rsidP="000A4EE7">
      <w:pPr>
        <w:spacing w:after="120" w:line="240" w:lineRule="auto"/>
        <w:jc w:val="both"/>
        <w:rPr>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Микропредприятия</w:t>
      </w:r>
      <w:proofErr w:type="spellEnd"/>
      <w:r w:rsidRPr="00C07BA9">
        <w:rPr>
          <w:rStyle w:val="a7"/>
          <w:rFonts w:ascii="Times New Roman" w:eastAsia="Segoe UI Light" w:hAnsi="Times New Roman" w:cs="Times New Roman"/>
          <w:sz w:val="24"/>
          <w:szCs w:val="24"/>
        </w:rPr>
        <w:t xml:space="preserve"> на территории Приозерского района в основном </w:t>
      </w:r>
      <w:proofErr w:type="spellStart"/>
      <w:r w:rsidRPr="00C07BA9">
        <w:rPr>
          <w:rStyle w:val="a7"/>
          <w:rFonts w:ascii="Times New Roman" w:eastAsia="Segoe UI Light" w:hAnsi="Times New Roman" w:cs="Times New Roman"/>
          <w:sz w:val="24"/>
          <w:szCs w:val="24"/>
        </w:rPr>
        <w:t>бредставлены</w:t>
      </w:r>
      <w:proofErr w:type="spellEnd"/>
      <w:r w:rsidRPr="00C07BA9">
        <w:rPr>
          <w:rStyle w:val="a7"/>
          <w:rFonts w:ascii="Times New Roman" w:eastAsia="Segoe UI Light" w:hAnsi="Times New Roman" w:cs="Times New Roman"/>
          <w:sz w:val="24"/>
          <w:szCs w:val="24"/>
        </w:rPr>
        <w:t xml:space="preserve"> в секторе розничной торговли, общественного питания и предоставления </w:t>
      </w:r>
      <w:proofErr w:type="spellStart"/>
      <w:r w:rsidRPr="00C07BA9">
        <w:rPr>
          <w:rStyle w:val="a7"/>
          <w:rFonts w:ascii="Times New Roman" w:eastAsia="Segoe UI Light" w:hAnsi="Times New Roman" w:cs="Times New Roman"/>
          <w:sz w:val="24"/>
          <w:szCs w:val="24"/>
        </w:rPr>
        <w:t>бытовыхуслуг</w:t>
      </w:r>
      <w:proofErr w:type="spellEnd"/>
      <w:r w:rsidRPr="00C07BA9">
        <w:rPr>
          <w:rStyle w:val="a7"/>
          <w:rFonts w:ascii="Times New Roman" w:eastAsia="Segoe UI Light" w:hAnsi="Times New Roman" w:cs="Times New Roman"/>
          <w:sz w:val="24"/>
          <w:szCs w:val="24"/>
        </w:rPr>
        <w:t xml:space="preserve"> населению.</w:t>
      </w:r>
    </w:p>
    <w:p w14:paraId="1F7753C1" w14:textId="77777777" w:rsidR="000A4EE7" w:rsidRPr="00C07BA9" w:rsidRDefault="000A4EE7" w:rsidP="000A4EE7">
      <w:pPr>
        <w:shd w:val="clear" w:color="auto" w:fill="FFFFFF"/>
        <w:spacing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Для реализации эффективной политики администрации района, направленной на создание благоприятных условий и сохранение положительной динамики развития и устойчивого функционирования малого и среднего предпринимательства направлена система мер поддержки:</w:t>
      </w:r>
    </w:p>
    <w:p w14:paraId="3FD4D281" w14:textId="77777777" w:rsidR="000A4EE7" w:rsidRPr="00C07BA9" w:rsidRDefault="000A4EE7" w:rsidP="00A212A3">
      <w:pPr>
        <w:pStyle w:val="a5"/>
        <w:numPr>
          <w:ilvl w:val="0"/>
          <w:numId w:val="197"/>
        </w:numPr>
        <w:shd w:val="clear" w:color="auto" w:fill="FFFFFF"/>
        <w:spacing w:after="0" w:line="240" w:lineRule="auto"/>
        <w:jc w:val="both"/>
        <w:rPr>
          <w:rFonts w:ascii="Times New Roman" w:eastAsia="Times New Roman" w:hAnsi="Times New Roman" w:cs="Times New Roman"/>
          <w:sz w:val="24"/>
          <w:szCs w:val="24"/>
        </w:rPr>
      </w:pPr>
      <w:r w:rsidRPr="00C07BA9">
        <w:rPr>
          <w:rFonts w:ascii="Times New Roman" w:eastAsia="Times New Roman" w:hAnsi="Times New Roman" w:cs="Times New Roman"/>
          <w:sz w:val="24"/>
          <w:szCs w:val="24"/>
        </w:rPr>
        <w:t>Работают две структуры поддержки малого бизнеса - Фонд «Развития и поддержки малого, среднего бизнеса муниципального образования Приозерский район» в г. Приозерске и АНО «Виктория» в п. Сосново;</w:t>
      </w:r>
    </w:p>
    <w:p w14:paraId="629C6BF6" w14:textId="77777777" w:rsidR="000A4EE7" w:rsidRPr="00C07BA9" w:rsidRDefault="000A4EE7" w:rsidP="00A212A3">
      <w:pPr>
        <w:pStyle w:val="a5"/>
        <w:numPr>
          <w:ilvl w:val="0"/>
          <w:numId w:val="197"/>
        </w:numPr>
        <w:shd w:val="clear" w:color="auto" w:fill="FFFFFF"/>
        <w:spacing w:after="0" w:line="240" w:lineRule="auto"/>
        <w:jc w:val="both"/>
        <w:rPr>
          <w:rFonts w:ascii="Times New Roman" w:eastAsia="Times New Roman" w:hAnsi="Times New Roman" w:cs="Times New Roman"/>
          <w:sz w:val="24"/>
          <w:szCs w:val="24"/>
        </w:rPr>
      </w:pPr>
      <w:r w:rsidRPr="00C07BA9">
        <w:rPr>
          <w:rFonts w:ascii="Times New Roman" w:eastAsia="Times New Roman" w:hAnsi="Times New Roman" w:cs="Times New Roman"/>
          <w:sz w:val="24"/>
          <w:szCs w:val="24"/>
        </w:rPr>
        <w:t>Действует Некоммерческое партнёрство предпринимателей «Союз предпринимателей Приозерского района»;</w:t>
      </w:r>
    </w:p>
    <w:p w14:paraId="25E6B90D" w14:textId="77777777" w:rsidR="000A4EE7" w:rsidRPr="00C07BA9" w:rsidRDefault="000A4EE7" w:rsidP="00A212A3">
      <w:pPr>
        <w:pStyle w:val="a5"/>
        <w:numPr>
          <w:ilvl w:val="0"/>
          <w:numId w:val="197"/>
        </w:numPr>
        <w:shd w:val="clear" w:color="auto" w:fill="FFFFFF"/>
        <w:spacing w:after="120" w:line="240" w:lineRule="auto"/>
        <w:ind w:left="714" w:hanging="357"/>
        <w:jc w:val="both"/>
        <w:rPr>
          <w:rFonts w:ascii="Times New Roman" w:eastAsia="Times New Roman" w:hAnsi="Times New Roman" w:cs="Times New Roman"/>
          <w:sz w:val="24"/>
          <w:szCs w:val="24"/>
        </w:rPr>
      </w:pPr>
      <w:r w:rsidRPr="00C07BA9">
        <w:rPr>
          <w:rFonts w:ascii="Times New Roman" w:eastAsia="Times New Roman" w:hAnsi="Times New Roman" w:cs="Times New Roman"/>
          <w:sz w:val="24"/>
          <w:szCs w:val="24"/>
        </w:rPr>
        <w:t xml:space="preserve">Создан Координационный совет по развитию и поддержке малого и среднего предпринимательства при администрации </w:t>
      </w:r>
      <w:proofErr w:type="spellStart"/>
      <w:r w:rsidRPr="00C07BA9">
        <w:rPr>
          <w:rFonts w:ascii="Times New Roman" w:eastAsia="Times New Roman" w:hAnsi="Times New Roman" w:cs="Times New Roman"/>
          <w:sz w:val="24"/>
          <w:szCs w:val="24"/>
        </w:rPr>
        <w:t>Муниципальногообразования</w:t>
      </w:r>
      <w:proofErr w:type="spellEnd"/>
      <w:r w:rsidRPr="00C07BA9">
        <w:rPr>
          <w:rFonts w:ascii="Times New Roman" w:eastAsia="Times New Roman" w:hAnsi="Times New Roman" w:cs="Times New Roman"/>
          <w:sz w:val="24"/>
          <w:szCs w:val="24"/>
        </w:rPr>
        <w:t xml:space="preserve"> Приозерский муниципальный район Ленинградской области. (Постановление № 824 от 04.04.11 года).</w:t>
      </w:r>
    </w:p>
    <w:p w14:paraId="1F55E4CB" w14:textId="77777777" w:rsidR="000A4EE7" w:rsidRPr="00C07BA9" w:rsidRDefault="000A4EE7" w:rsidP="000A4EE7">
      <w:pPr>
        <w:shd w:val="clear" w:color="auto" w:fill="FFFFFF"/>
        <w:spacing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Начиная с 2003 года работа по поддержке малого предпринимательства ведется в Приозерском районе планомерно в рамках среднесрочных целевых программ развития</w:t>
      </w:r>
    </w:p>
    <w:p w14:paraId="3D36F4A5" w14:textId="77777777" w:rsidR="000A4EE7" w:rsidRPr="00C07BA9" w:rsidRDefault="000A4EE7" w:rsidP="000A4EE7">
      <w:pPr>
        <w:shd w:val="clear" w:color="auto" w:fill="FFFFFF"/>
        <w:spacing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 поддержки предпринимательства. </w:t>
      </w:r>
    </w:p>
    <w:p w14:paraId="005440ED" w14:textId="77777777" w:rsidR="000A4EE7" w:rsidRPr="00C07BA9" w:rsidRDefault="000A4EE7" w:rsidP="000A4EE7">
      <w:pPr>
        <w:spacing w:before="120" w:after="0" w:line="240" w:lineRule="auto"/>
        <w:jc w:val="both"/>
        <w:rPr>
          <w:rStyle w:val="a7"/>
          <w:rFonts w:ascii="Times New Roman" w:eastAsia="Segoe UI Light" w:hAnsi="Times New Roman" w:cs="Times New Roman"/>
          <w:b/>
          <w:sz w:val="24"/>
          <w:szCs w:val="24"/>
        </w:rPr>
      </w:pPr>
      <w:r w:rsidRPr="00C07BA9">
        <w:rPr>
          <w:rStyle w:val="a7"/>
          <w:rFonts w:ascii="Times New Roman" w:eastAsia="Segoe UI Light" w:hAnsi="Times New Roman" w:cs="Times New Roman"/>
          <w:b/>
          <w:sz w:val="24"/>
          <w:szCs w:val="24"/>
        </w:rPr>
        <w:t xml:space="preserve">Выводы: </w:t>
      </w:r>
    </w:p>
    <w:p w14:paraId="3B4B758D" w14:textId="77777777" w:rsidR="000A4EE7" w:rsidRPr="00C07BA9" w:rsidRDefault="000A4EE7" w:rsidP="00A212A3">
      <w:pPr>
        <w:pStyle w:val="a5"/>
        <w:numPr>
          <w:ilvl w:val="0"/>
          <w:numId w:val="198"/>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Количество </w:t>
      </w:r>
      <w:proofErr w:type="spellStart"/>
      <w:r w:rsidRPr="00C07BA9">
        <w:rPr>
          <w:rStyle w:val="a7"/>
          <w:rFonts w:ascii="Times New Roman" w:eastAsia="Segoe UI Light" w:hAnsi="Times New Roman" w:cs="Times New Roman"/>
          <w:sz w:val="24"/>
          <w:szCs w:val="24"/>
        </w:rPr>
        <w:t>субьектов</w:t>
      </w:r>
      <w:proofErr w:type="spellEnd"/>
      <w:r w:rsidRPr="00C07BA9">
        <w:rPr>
          <w:rStyle w:val="a7"/>
          <w:rFonts w:ascii="Times New Roman" w:eastAsia="Segoe UI Light" w:hAnsi="Times New Roman" w:cs="Times New Roman"/>
          <w:sz w:val="24"/>
          <w:szCs w:val="24"/>
        </w:rPr>
        <w:t xml:space="preserve"> малого и среднего предпринимательства на территории Приозерского муниципального района увеличивается;</w:t>
      </w:r>
    </w:p>
    <w:p w14:paraId="58E97791" w14:textId="77777777" w:rsidR="000A4EE7" w:rsidRPr="00C07BA9" w:rsidRDefault="000A4EE7" w:rsidP="00A212A3">
      <w:pPr>
        <w:pStyle w:val="a5"/>
        <w:numPr>
          <w:ilvl w:val="0"/>
          <w:numId w:val="198"/>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Сектор малого и среднего предпринимательства занят производством мебели, предоставлением услуг по лесопилению, химической промышленностью, лесопереработкой и производством швейных изделий;</w:t>
      </w:r>
    </w:p>
    <w:p w14:paraId="0F9CD9A2" w14:textId="77777777" w:rsidR="000A4EE7" w:rsidRPr="00C07BA9" w:rsidRDefault="000A4EE7" w:rsidP="00A212A3">
      <w:pPr>
        <w:pStyle w:val="a5"/>
        <w:numPr>
          <w:ilvl w:val="0"/>
          <w:numId w:val="198"/>
        </w:numPr>
        <w:spacing w:before="120" w:after="0" w:line="240" w:lineRule="auto"/>
        <w:jc w:val="both"/>
        <w:rPr>
          <w:rStyle w:val="a7"/>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Микропредприятия</w:t>
      </w:r>
      <w:proofErr w:type="spellEnd"/>
      <w:r w:rsidRPr="00C07BA9">
        <w:rPr>
          <w:rStyle w:val="a7"/>
          <w:rFonts w:ascii="Times New Roman" w:eastAsia="Segoe UI Light" w:hAnsi="Times New Roman" w:cs="Times New Roman"/>
          <w:sz w:val="24"/>
          <w:szCs w:val="24"/>
        </w:rPr>
        <w:t xml:space="preserve"> на территории Приозерского района занимаются в основном розничной торговлей, общественным питанием и предоставлением бытовых услуг населению.</w:t>
      </w:r>
    </w:p>
    <w:p w14:paraId="34DA40CC" w14:textId="7F6ADBA5" w:rsidR="000A4EE7" w:rsidRPr="00075C8A" w:rsidRDefault="000A4EE7" w:rsidP="00075C8A">
      <w:pPr>
        <w:pStyle w:val="a5"/>
        <w:numPr>
          <w:ilvl w:val="0"/>
          <w:numId w:val="198"/>
        </w:num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Оборот организаций стабилен у </w:t>
      </w:r>
      <w:proofErr w:type="spellStart"/>
      <w:r w:rsidRPr="00C07BA9">
        <w:rPr>
          <w:rStyle w:val="a7"/>
          <w:rFonts w:ascii="Times New Roman" w:eastAsia="Segoe UI Light" w:hAnsi="Times New Roman" w:cs="Times New Roman"/>
          <w:sz w:val="24"/>
          <w:szCs w:val="24"/>
        </w:rPr>
        <w:t>микропредприятий</w:t>
      </w:r>
      <w:proofErr w:type="spellEnd"/>
      <w:r w:rsidRPr="00C07BA9">
        <w:rPr>
          <w:rStyle w:val="a7"/>
          <w:rFonts w:ascii="Times New Roman" w:eastAsia="Segoe UI Light" w:hAnsi="Times New Roman" w:cs="Times New Roman"/>
          <w:sz w:val="24"/>
          <w:szCs w:val="24"/>
        </w:rPr>
        <w:t>, однако показатели деятельности средних и малых предприятий в динамике снижаются.</w:t>
      </w:r>
    </w:p>
    <w:p w14:paraId="28AE5383" w14:textId="61C5B6DB" w:rsidR="00EE69D7" w:rsidRPr="00C07BA9" w:rsidRDefault="000A4EE7" w:rsidP="00B42585">
      <w:pPr>
        <w:pStyle w:val="3"/>
        <w:spacing w:before="120" w:line="240" w:lineRule="auto"/>
        <w:rPr>
          <w:rStyle w:val="a7"/>
          <w:rFonts w:ascii="Times New Roman" w:eastAsia="Segoe UI Light" w:hAnsi="Times New Roman" w:cs="Times New Roman"/>
          <w:b/>
          <w:bCs/>
          <w:color w:val="000000"/>
          <w:u w:color="000000"/>
        </w:rPr>
      </w:pPr>
      <w:bookmarkStart w:id="46" w:name="_Toc529535531"/>
      <w:r w:rsidRPr="00C07BA9">
        <w:rPr>
          <w:rStyle w:val="a7"/>
          <w:rFonts w:ascii="Times New Roman" w:eastAsia="Segoe UI Light" w:hAnsi="Times New Roman" w:cs="Times New Roman"/>
          <w:b/>
          <w:bCs/>
          <w:color w:val="000000"/>
          <w:u w:color="000000"/>
        </w:rPr>
        <w:t>1.4.6</w:t>
      </w:r>
      <w:r w:rsidR="00C747DB" w:rsidRPr="00C07BA9">
        <w:rPr>
          <w:rStyle w:val="a7"/>
          <w:rFonts w:ascii="Times New Roman" w:eastAsia="Segoe UI Light" w:hAnsi="Times New Roman" w:cs="Times New Roman"/>
          <w:b/>
          <w:bCs/>
          <w:color w:val="000000"/>
          <w:u w:color="000000"/>
        </w:rPr>
        <w:t xml:space="preserve"> </w:t>
      </w:r>
      <w:bookmarkEnd w:id="43"/>
      <w:r w:rsidR="00BD1D89" w:rsidRPr="00C07BA9">
        <w:rPr>
          <w:rStyle w:val="a7"/>
          <w:rFonts w:ascii="Times New Roman" w:eastAsia="Segoe UI Light" w:hAnsi="Times New Roman" w:cs="Times New Roman"/>
          <w:b/>
          <w:bCs/>
          <w:color w:val="000000"/>
          <w:u w:color="000000"/>
        </w:rPr>
        <w:t>Потребительский рынок</w:t>
      </w:r>
      <w:bookmarkEnd w:id="46"/>
    </w:p>
    <w:p w14:paraId="1F939C45" w14:textId="77777777" w:rsidR="00BD1D89" w:rsidRPr="00C07BA9" w:rsidRDefault="00BD1D89" w:rsidP="00BD1D89">
      <w:pPr>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Развитие потребительского рынка на той или иной территории </w:t>
      </w:r>
      <w:proofErr w:type="spellStart"/>
      <w:r w:rsidRPr="00C07BA9">
        <w:rPr>
          <w:rStyle w:val="a7"/>
          <w:rFonts w:ascii="Times New Roman" w:eastAsia="Segoe UI Light" w:hAnsi="Times New Roman" w:cs="Times New Roman"/>
          <w:sz w:val="24"/>
          <w:szCs w:val="24"/>
        </w:rPr>
        <w:t>обсуславливается</w:t>
      </w:r>
      <w:proofErr w:type="spellEnd"/>
      <w:r w:rsidRPr="00C07BA9">
        <w:rPr>
          <w:rStyle w:val="a7"/>
          <w:rFonts w:ascii="Times New Roman" w:eastAsia="Segoe UI Light" w:hAnsi="Times New Roman" w:cs="Times New Roman"/>
          <w:sz w:val="24"/>
          <w:szCs w:val="24"/>
        </w:rPr>
        <w:t xml:space="preserve"> социально-экономическими интересами населения района с учётом местных условий и пожеланий жителей, особенно проживающих в сельской местности.</w:t>
      </w:r>
    </w:p>
    <w:p w14:paraId="42C68BA7" w14:textId="7CDEC201" w:rsidR="00EE69D7" w:rsidRPr="00C07BA9" w:rsidRDefault="00EE69D7" w:rsidP="00BD1D89">
      <w:pPr>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 данным за 2017 год на территории Приозерского района деятельность ведут 1205 объектов торговли, 141 объект общественного питания, 435 объектов бытового обслуживания. В сравнении с 2012 годом количество точек торговли увеличилось на 266 </w:t>
      </w:r>
      <w:r w:rsidRPr="00C07BA9">
        <w:rPr>
          <w:rStyle w:val="a7"/>
          <w:rFonts w:ascii="Times New Roman" w:eastAsia="Segoe UI Light" w:hAnsi="Times New Roman" w:cs="Times New Roman"/>
          <w:sz w:val="24"/>
          <w:szCs w:val="24"/>
        </w:rPr>
        <w:lastRenderedPageBreak/>
        <w:t>единиц, точек общественного питания - на 21 единицу, точек бытового обслуживания - на 72 единицы.</w:t>
      </w:r>
    </w:p>
    <w:p w14:paraId="55E84EF2"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статистическим данным, все новые торговые точки в основном открывают индивидуальные предприниматели, их доля на рынке на территории района в 2017 году составляет более 69%.</w:t>
      </w:r>
    </w:p>
    <w:p w14:paraId="4C298C7B"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1.4.5-1. Динамика развития сектора потребительского рынка на территории Приозерского муниципального района Ленинградской области</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79"/>
        <w:gridCol w:w="897"/>
        <w:gridCol w:w="898"/>
        <w:gridCol w:w="898"/>
        <w:gridCol w:w="898"/>
        <w:gridCol w:w="898"/>
        <w:gridCol w:w="988"/>
      </w:tblGrid>
      <w:tr w:rsidR="00EE69D7" w:rsidRPr="00C07BA9" w14:paraId="094D4EE3" w14:textId="77777777" w:rsidTr="00BD1D89">
        <w:trPr>
          <w:trHeight w:val="255"/>
        </w:trPr>
        <w:tc>
          <w:tcPr>
            <w:tcW w:w="3879"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F1A1B"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Сфера деятельности</w:t>
            </w:r>
          </w:p>
        </w:tc>
        <w:tc>
          <w:tcPr>
            <w:tcW w:w="89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96C55"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2012</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DA95B"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2017</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6F5E7"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2012</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483B2"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2017</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3D2957"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2012</w:t>
            </w:r>
          </w:p>
        </w:tc>
        <w:tc>
          <w:tcPr>
            <w:tcW w:w="988"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667DB19"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2017</w:t>
            </w:r>
          </w:p>
        </w:tc>
      </w:tr>
      <w:tr w:rsidR="00EE69D7" w:rsidRPr="00C07BA9" w14:paraId="246BACDC" w14:textId="77777777" w:rsidTr="00BD1D89">
        <w:trPr>
          <w:trHeight w:val="490"/>
        </w:trPr>
        <w:tc>
          <w:tcPr>
            <w:tcW w:w="3879" w:type="dxa"/>
            <w:vMerge/>
            <w:tcBorders>
              <w:top w:val="single" w:sz="8" w:space="0" w:color="000000"/>
              <w:left w:val="single" w:sz="8" w:space="0" w:color="000000"/>
              <w:bottom w:val="single" w:sz="4" w:space="0" w:color="000000"/>
              <w:right w:val="single" w:sz="4" w:space="0" w:color="000000"/>
            </w:tcBorders>
            <w:shd w:val="clear" w:color="auto" w:fill="auto"/>
          </w:tcPr>
          <w:p w14:paraId="75D8173B" w14:textId="77777777" w:rsidR="00EE69D7" w:rsidRPr="00C07BA9" w:rsidRDefault="00EE69D7" w:rsidP="00EE69D7">
            <w:pPr>
              <w:spacing w:before="120" w:line="240" w:lineRule="auto"/>
              <w:rPr>
                <w:sz w:val="24"/>
                <w:szCs w:val="24"/>
              </w:rPr>
            </w:pPr>
          </w:p>
        </w:tc>
        <w:tc>
          <w:tcPr>
            <w:tcW w:w="1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0182F"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Юридических лиц</w:t>
            </w:r>
          </w:p>
        </w:tc>
        <w:tc>
          <w:tcPr>
            <w:tcW w:w="1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CB6B0"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ИП</w:t>
            </w:r>
          </w:p>
        </w:tc>
        <w:tc>
          <w:tcPr>
            <w:tcW w:w="1886"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0E96244" w14:textId="77777777" w:rsidR="00EE69D7" w:rsidRPr="00C07BA9" w:rsidRDefault="00EE69D7" w:rsidP="00EE69D7">
            <w:pPr>
              <w:spacing w:before="120" w:line="240" w:lineRule="auto"/>
              <w:jc w:val="center"/>
              <w:rPr>
                <w:sz w:val="24"/>
                <w:szCs w:val="24"/>
              </w:rPr>
            </w:pPr>
            <w:r w:rsidRPr="00C07BA9">
              <w:rPr>
                <w:rStyle w:val="Hyperlink0"/>
                <w:rFonts w:eastAsia="Segoe UI Light"/>
                <w:sz w:val="24"/>
                <w:szCs w:val="24"/>
              </w:rPr>
              <w:t>Количество объектов</w:t>
            </w:r>
          </w:p>
        </w:tc>
      </w:tr>
      <w:tr w:rsidR="00EE69D7" w:rsidRPr="00C07BA9" w14:paraId="422D2B67" w14:textId="77777777" w:rsidTr="00BD1D89">
        <w:trPr>
          <w:trHeight w:val="250"/>
        </w:trPr>
        <w:tc>
          <w:tcPr>
            <w:tcW w:w="387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D34BD0" w14:textId="77777777" w:rsidR="00EE69D7" w:rsidRPr="00C07BA9" w:rsidRDefault="00EE69D7" w:rsidP="00EE69D7">
            <w:pPr>
              <w:spacing w:before="120" w:line="240" w:lineRule="auto"/>
              <w:rPr>
                <w:sz w:val="24"/>
                <w:szCs w:val="24"/>
              </w:rPr>
            </w:pPr>
            <w:r w:rsidRPr="00C07BA9">
              <w:rPr>
                <w:rStyle w:val="Hyperlink0"/>
                <w:rFonts w:eastAsia="Segoe UI Light"/>
                <w:sz w:val="24"/>
                <w:szCs w:val="24"/>
              </w:rPr>
              <w:t>Торговля,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1046E0"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 xml:space="preserve">189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BD0D3"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213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06F322"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531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AA604E"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563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3D5AF7"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939</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2D78C46"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 xml:space="preserve">1205 </w:t>
            </w:r>
          </w:p>
        </w:tc>
      </w:tr>
      <w:tr w:rsidR="00EE69D7" w:rsidRPr="00C07BA9" w14:paraId="5F9CFA1F" w14:textId="77777777" w:rsidTr="00BD1D89">
        <w:trPr>
          <w:trHeight w:val="250"/>
        </w:trPr>
        <w:tc>
          <w:tcPr>
            <w:tcW w:w="387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E6DD51" w14:textId="77777777" w:rsidR="00EE69D7" w:rsidRPr="00C07BA9" w:rsidRDefault="00EE69D7" w:rsidP="00EE69D7">
            <w:pPr>
              <w:spacing w:before="120" w:line="240" w:lineRule="auto"/>
              <w:rPr>
                <w:sz w:val="24"/>
                <w:szCs w:val="24"/>
              </w:rPr>
            </w:pPr>
            <w:r w:rsidRPr="00C07BA9">
              <w:rPr>
                <w:rStyle w:val="Hyperlink0"/>
                <w:rFonts w:eastAsia="Segoe UI Light"/>
                <w:sz w:val="24"/>
                <w:szCs w:val="24"/>
              </w:rPr>
              <w:t>Общественное питание,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C55089"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53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AF3EA9"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60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03974A"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35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CFA6B4"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46</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3B49C3"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120</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089C024"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141</w:t>
            </w:r>
          </w:p>
        </w:tc>
      </w:tr>
      <w:tr w:rsidR="00EE69D7" w:rsidRPr="00C07BA9" w14:paraId="04570228" w14:textId="77777777" w:rsidTr="00BD1D89">
        <w:trPr>
          <w:trHeight w:val="250"/>
        </w:trPr>
        <w:tc>
          <w:tcPr>
            <w:tcW w:w="387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345752" w14:textId="77777777" w:rsidR="00EE69D7" w:rsidRPr="00C07BA9" w:rsidRDefault="00EE69D7" w:rsidP="00EE69D7">
            <w:pPr>
              <w:spacing w:before="120" w:line="240" w:lineRule="auto"/>
              <w:rPr>
                <w:sz w:val="24"/>
                <w:szCs w:val="24"/>
              </w:rPr>
            </w:pPr>
            <w:r w:rsidRPr="00C07BA9">
              <w:rPr>
                <w:rStyle w:val="Hyperlink0"/>
                <w:rFonts w:eastAsia="Segoe UI Light"/>
                <w:sz w:val="24"/>
                <w:szCs w:val="24"/>
              </w:rPr>
              <w:t>Бытовое обслуживание,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06B963"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73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02C137"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111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BB21F1"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261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11CE8E"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285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2DD350"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363</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910609B"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435</w:t>
            </w:r>
          </w:p>
        </w:tc>
      </w:tr>
      <w:tr w:rsidR="00EE69D7" w:rsidRPr="00C07BA9" w14:paraId="59387C7F" w14:textId="77777777" w:rsidTr="00BD1D89">
        <w:trPr>
          <w:trHeight w:val="255"/>
        </w:trPr>
        <w:tc>
          <w:tcPr>
            <w:tcW w:w="387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18FA78BF" w14:textId="77777777" w:rsidR="00EE69D7" w:rsidRPr="00C07BA9" w:rsidRDefault="00EE69D7" w:rsidP="00EE69D7">
            <w:pPr>
              <w:spacing w:before="120" w:line="240" w:lineRule="auto"/>
              <w:rPr>
                <w:sz w:val="24"/>
                <w:szCs w:val="24"/>
              </w:rPr>
            </w:pPr>
            <w:r w:rsidRPr="00C07BA9">
              <w:rPr>
                <w:rStyle w:val="Hyperlink0"/>
                <w:rFonts w:eastAsia="Segoe UI Light"/>
                <w:sz w:val="24"/>
                <w:szCs w:val="24"/>
              </w:rPr>
              <w:t>Всего</w:t>
            </w:r>
          </w:p>
        </w:tc>
        <w:tc>
          <w:tcPr>
            <w:tcW w:w="89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BF70469"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315</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7125DC"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384</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5C62A1C"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827</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E4A4F0F" w14:textId="77777777" w:rsidR="00EE69D7" w:rsidRPr="00C07BA9" w:rsidRDefault="00EE69D7" w:rsidP="00EE69D7">
            <w:pPr>
              <w:spacing w:before="120" w:line="240" w:lineRule="auto"/>
              <w:jc w:val="center"/>
              <w:rPr>
                <w:rFonts w:eastAsia="Times New Roman"/>
                <w:sz w:val="24"/>
                <w:szCs w:val="24"/>
                <w:highlight w:val="yellow"/>
              </w:rPr>
            </w:pPr>
            <w:r w:rsidRPr="00C07BA9">
              <w:rPr>
                <w:rFonts w:eastAsia="Times New Roman"/>
                <w:sz w:val="24"/>
                <w:szCs w:val="24"/>
              </w:rPr>
              <w:t>894</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3C7D8F3"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1422</w:t>
            </w:r>
          </w:p>
        </w:tc>
        <w:tc>
          <w:tcPr>
            <w:tcW w:w="988"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DACEB4" w14:textId="77777777" w:rsidR="00EE69D7" w:rsidRPr="00C07BA9" w:rsidRDefault="00EE69D7" w:rsidP="00EE69D7">
            <w:pPr>
              <w:spacing w:before="120" w:line="240" w:lineRule="auto"/>
              <w:jc w:val="center"/>
              <w:rPr>
                <w:rFonts w:eastAsia="Times New Roman"/>
                <w:sz w:val="24"/>
                <w:szCs w:val="24"/>
              </w:rPr>
            </w:pPr>
            <w:r w:rsidRPr="00C07BA9">
              <w:rPr>
                <w:rFonts w:eastAsia="Times New Roman"/>
                <w:sz w:val="24"/>
                <w:szCs w:val="24"/>
              </w:rPr>
              <w:t>1781</w:t>
            </w:r>
          </w:p>
        </w:tc>
      </w:tr>
    </w:tbl>
    <w:p w14:paraId="670CFB50" w14:textId="77777777" w:rsidR="00EE69D7" w:rsidRPr="00C07BA9" w:rsidRDefault="00EE69D7" w:rsidP="00EE69D7">
      <w:pPr>
        <w:spacing w:before="120" w:after="0" w:line="240" w:lineRule="auto"/>
        <w:jc w:val="right"/>
        <w:rPr>
          <w:rStyle w:val="a7"/>
          <w:rFonts w:ascii="Times New Roman" w:eastAsia="Segoe UI Light" w:hAnsi="Times New Roman" w:cs="Times New Roman"/>
          <w:strike/>
          <w:sz w:val="24"/>
          <w:szCs w:val="24"/>
        </w:rPr>
      </w:pPr>
      <w:r w:rsidRPr="00C07BA9">
        <w:rPr>
          <w:rStyle w:val="a7"/>
          <w:rFonts w:ascii="Times New Roman" w:eastAsia="Segoe UI Light" w:hAnsi="Times New Roman" w:cs="Times New Roman"/>
          <w:sz w:val="24"/>
          <w:szCs w:val="24"/>
        </w:rPr>
        <w:t>Источник: сборники «Итоги социально-экономического развития муниципального образования Приозерский муниципальный район Ленинградской области» с 2012 по 2017 годы</w:t>
      </w:r>
    </w:p>
    <w:p w14:paraId="78120A78"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Показатели оборота розничной торговли, общественного питания и оказания услуг населению стабильно растут в динамике с 2012 года. Оборот розничной торговли на территории Приозерского района вырос на 153%, рост оборота общественного питания в млн рублей составил более чем 40%, сфера услуг растет схожими темпами (рост с 2012 года составил более 44%).</w:t>
      </w:r>
    </w:p>
    <w:p w14:paraId="672898B3" w14:textId="77777777" w:rsidR="00EE69D7" w:rsidRPr="00C07BA9" w:rsidRDefault="00EE69D7" w:rsidP="00B42585">
      <w:pPr>
        <w:keepNext/>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Рисунок. 1.4.5-1. Динамика показателей оборота розничной торговли, общественного питания и оказания услуг населению на территории Приозерского муниципального района, млн руб.</w:t>
      </w:r>
    </w:p>
    <w:p w14:paraId="1B76F5A7"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372A322F" wp14:editId="68D3FEF4">
            <wp:extent cx="5913911" cy="3515096"/>
            <wp:effectExtent l="0" t="0" r="0" b="0"/>
            <wp:docPr id="107374184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BACD5A" w14:textId="77777777" w:rsidR="00EE69D7" w:rsidRPr="00C07BA9" w:rsidRDefault="00EE69D7" w:rsidP="00BD1D89">
      <w:pPr>
        <w:spacing w:before="120" w:after="12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сборники «Итоги социально-экономического развития муниципального образования Приозерский муниципальный район Ленинградской области» с 2012 по 2017 годы</w:t>
      </w:r>
    </w:p>
    <w:p w14:paraId="03852C4E" w14:textId="006FBE79" w:rsidR="00EA4A17" w:rsidRPr="00C07BA9" w:rsidRDefault="00BD1D89" w:rsidP="00075C8A">
      <w:pPr>
        <w:spacing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местным нормативам градостроительного проек</w:t>
      </w:r>
      <w:r w:rsidR="00EA4A17" w:rsidRPr="00C07BA9">
        <w:rPr>
          <w:rStyle w:val="a7"/>
          <w:rFonts w:ascii="Times New Roman" w:eastAsia="Segoe UI Light" w:hAnsi="Times New Roman" w:cs="Times New Roman"/>
          <w:sz w:val="24"/>
          <w:szCs w:val="24"/>
        </w:rPr>
        <w:t>тирования Ленинградской области, был произведен расчет обеспеченности населения поселений Приозерского муниципального района площадями торговых объектов:</w:t>
      </w:r>
    </w:p>
    <w:p w14:paraId="2E45951A" w14:textId="02D74FF4" w:rsidR="00EA4A17" w:rsidRPr="00C07BA9" w:rsidRDefault="00EA4A17" w:rsidP="00075C8A">
      <w:pPr>
        <w:spacing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1.4.5-2. Фактические значения нормативов минимальной обеспеченности населения Приозерского муниципального района площадью торговых объектов</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3398"/>
        <w:gridCol w:w="752"/>
        <w:gridCol w:w="1521"/>
        <w:gridCol w:w="1388"/>
        <w:gridCol w:w="1659"/>
      </w:tblGrid>
      <w:tr w:rsidR="00EA4A17" w:rsidRPr="00C07BA9" w14:paraId="534A8CAE" w14:textId="77777777" w:rsidTr="00075C8A">
        <w:trPr>
          <w:trHeight w:val="1020"/>
        </w:trPr>
        <w:tc>
          <w:tcPr>
            <w:tcW w:w="282" w:type="pct"/>
            <w:shd w:val="clear" w:color="auto" w:fill="auto"/>
            <w:vAlign w:val="center"/>
            <w:hideMark/>
          </w:tcPr>
          <w:p w14:paraId="2FE82F8C" w14:textId="49BE4FA1"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№п/п</w:t>
            </w:r>
          </w:p>
        </w:tc>
        <w:tc>
          <w:tcPr>
            <w:tcW w:w="1839" w:type="pct"/>
            <w:shd w:val="clear" w:color="auto" w:fill="auto"/>
            <w:vAlign w:val="center"/>
            <w:hideMark/>
          </w:tcPr>
          <w:p w14:paraId="7974EBF7"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Наименование норматива</w:t>
            </w:r>
          </w:p>
        </w:tc>
        <w:tc>
          <w:tcPr>
            <w:tcW w:w="407" w:type="pct"/>
            <w:shd w:val="clear" w:color="auto" w:fill="auto"/>
            <w:vAlign w:val="center"/>
            <w:hideMark/>
          </w:tcPr>
          <w:p w14:paraId="158D6855"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proofErr w:type="spellStart"/>
            <w:r w:rsidRPr="00C07BA9">
              <w:rPr>
                <w:rFonts w:ascii="Times New Roman" w:eastAsia="Times New Roman" w:hAnsi="Times New Roman" w:cs="Times New Roman"/>
                <w:bCs/>
                <w:sz w:val="24"/>
                <w:szCs w:val="24"/>
                <w:lang w:eastAsia="ru-RU"/>
              </w:rPr>
              <w:t>Ед</w:t>
            </w:r>
            <w:proofErr w:type="spellEnd"/>
            <w:r w:rsidRPr="00C07BA9">
              <w:rPr>
                <w:rFonts w:ascii="Times New Roman" w:eastAsia="Times New Roman" w:hAnsi="Times New Roman" w:cs="Times New Roman"/>
                <w:bCs/>
                <w:sz w:val="24"/>
                <w:szCs w:val="24"/>
                <w:lang w:eastAsia="ru-RU"/>
              </w:rPr>
              <w:t xml:space="preserve"> изм.</w:t>
            </w:r>
          </w:p>
        </w:tc>
        <w:tc>
          <w:tcPr>
            <w:tcW w:w="823" w:type="pct"/>
            <w:shd w:val="clear" w:color="auto" w:fill="auto"/>
            <w:vAlign w:val="center"/>
            <w:hideMark/>
          </w:tcPr>
          <w:p w14:paraId="6CE83342"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Наименование МО</w:t>
            </w:r>
          </w:p>
        </w:tc>
        <w:tc>
          <w:tcPr>
            <w:tcW w:w="751" w:type="pct"/>
            <w:shd w:val="clear" w:color="auto" w:fill="auto"/>
            <w:noWrap/>
            <w:vAlign w:val="center"/>
            <w:hideMark/>
          </w:tcPr>
          <w:p w14:paraId="23035587"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Норматив</w:t>
            </w:r>
          </w:p>
        </w:tc>
        <w:tc>
          <w:tcPr>
            <w:tcW w:w="898" w:type="pct"/>
            <w:shd w:val="clear" w:color="auto" w:fill="auto"/>
            <w:vAlign w:val="center"/>
            <w:hideMark/>
          </w:tcPr>
          <w:p w14:paraId="51F4DAE8" w14:textId="77777777" w:rsidR="00EA4A17" w:rsidRPr="00C07BA9" w:rsidRDefault="00EA4A17" w:rsidP="00EA4A17">
            <w:pPr>
              <w:spacing w:after="0" w:line="240" w:lineRule="auto"/>
              <w:jc w:val="center"/>
              <w:rPr>
                <w:rFonts w:ascii="Times New Roman" w:eastAsia="Times New Roman" w:hAnsi="Times New Roman" w:cs="Times New Roman"/>
                <w:bCs/>
                <w:sz w:val="24"/>
                <w:szCs w:val="24"/>
                <w:lang w:eastAsia="ru-RU"/>
              </w:rPr>
            </w:pPr>
            <w:r w:rsidRPr="00C07BA9">
              <w:rPr>
                <w:rFonts w:ascii="Times New Roman" w:eastAsia="Times New Roman" w:hAnsi="Times New Roman" w:cs="Times New Roman"/>
                <w:bCs/>
                <w:sz w:val="24"/>
                <w:szCs w:val="24"/>
                <w:lang w:eastAsia="ru-RU"/>
              </w:rPr>
              <w:t>Фактическое значение норматива на 01.01.2018</w:t>
            </w:r>
          </w:p>
        </w:tc>
      </w:tr>
      <w:tr w:rsidR="00EA4A17" w:rsidRPr="00C07BA9" w14:paraId="22292D1F" w14:textId="77777777" w:rsidTr="00075C8A">
        <w:trPr>
          <w:trHeight w:val="600"/>
        </w:trPr>
        <w:tc>
          <w:tcPr>
            <w:tcW w:w="282" w:type="pct"/>
            <w:shd w:val="clear" w:color="auto" w:fill="auto"/>
            <w:noWrap/>
            <w:hideMark/>
          </w:tcPr>
          <w:p w14:paraId="6E03D004"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1</w:t>
            </w:r>
          </w:p>
        </w:tc>
        <w:tc>
          <w:tcPr>
            <w:tcW w:w="1839" w:type="pct"/>
            <w:shd w:val="clear" w:color="auto" w:fill="auto"/>
            <w:hideMark/>
          </w:tcPr>
          <w:p w14:paraId="23501D5F"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Площадь стационарных торговых объектов</w:t>
            </w:r>
          </w:p>
        </w:tc>
        <w:tc>
          <w:tcPr>
            <w:tcW w:w="407" w:type="pct"/>
            <w:shd w:val="clear" w:color="auto" w:fill="auto"/>
            <w:vAlign w:val="center"/>
            <w:hideMark/>
          </w:tcPr>
          <w:p w14:paraId="538378FD"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На 1000 чел.</w:t>
            </w:r>
          </w:p>
        </w:tc>
        <w:tc>
          <w:tcPr>
            <w:tcW w:w="823" w:type="pct"/>
            <w:shd w:val="clear" w:color="auto" w:fill="auto"/>
            <w:vAlign w:val="center"/>
            <w:hideMark/>
          </w:tcPr>
          <w:p w14:paraId="75C55394"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муниципальный район</w:t>
            </w:r>
          </w:p>
        </w:tc>
        <w:tc>
          <w:tcPr>
            <w:tcW w:w="751" w:type="pct"/>
            <w:shd w:val="clear" w:color="auto" w:fill="auto"/>
            <w:noWrap/>
            <w:vAlign w:val="center"/>
            <w:hideMark/>
          </w:tcPr>
          <w:p w14:paraId="2E245485"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591,7</w:t>
            </w:r>
          </w:p>
        </w:tc>
        <w:tc>
          <w:tcPr>
            <w:tcW w:w="898" w:type="pct"/>
            <w:shd w:val="clear" w:color="auto" w:fill="auto"/>
            <w:noWrap/>
            <w:vAlign w:val="center"/>
            <w:hideMark/>
          </w:tcPr>
          <w:p w14:paraId="42CB409E"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828,3</w:t>
            </w:r>
          </w:p>
        </w:tc>
      </w:tr>
      <w:tr w:rsidR="00EA4A17" w:rsidRPr="00C07BA9" w14:paraId="762BF44B" w14:textId="77777777" w:rsidTr="00075C8A">
        <w:trPr>
          <w:trHeight w:val="510"/>
        </w:trPr>
        <w:tc>
          <w:tcPr>
            <w:tcW w:w="282" w:type="pct"/>
            <w:shd w:val="clear" w:color="auto" w:fill="auto"/>
            <w:noWrap/>
            <w:hideMark/>
          </w:tcPr>
          <w:p w14:paraId="20B4B928"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2</w:t>
            </w:r>
          </w:p>
        </w:tc>
        <w:tc>
          <w:tcPr>
            <w:tcW w:w="1839" w:type="pct"/>
            <w:shd w:val="clear" w:color="auto" w:fill="auto"/>
            <w:vAlign w:val="bottom"/>
            <w:hideMark/>
          </w:tcPr>
          <w:p w14:paraId="50300487"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Количество торговых объектов местного значения</w:t>
            </w:r>
          </w:p>
        </w:tc>
        <w:tc>
          <w:tcPr>
            <w:tcW w:w="407" w:type="pct"/>
            <w:shd w:val="clear" w:color="auto" w:fill="auto"/>
            <w:noWrap/>
            <w:vAlign w:val="center"/>
            <w:hideMark/>
          </w:tcPr>
          <w:p w14:paraId="5D2A9671"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Ед.</w:t>
            </w:r>
          </w:p>
        </w:tc>
        <w:tc>
          <w:tcPr>
            <w:tcW w:w="823" w:type="pct"/>
            <w:shd w:val="clear" w:color="auto" w:fill="auto"/>
            <w:vAlign w:val="center"/>
            <w:hideMark/>
          </w:tcPr>
          <w:p w14:paraId="45DA605E"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городские, сельские поселения</w:t>
            </w:r>
          </w:p>
        </w:tc>
        <w:tc>
          <w:tcPr>
            <w:tcW w:w="751" w:type="pct"/>
            <w:shd w:val="clear" w:color="auto" w:fill="auto"/>
            <w:noWrap/>
            <w:vAlign w:val="center"/>
            <w:hideMark/>
          </w:tcPr>
          <w:p w14:paraId="65AFBE87"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295</w:t>
            </w:r>
          </w:p>
        </w:tc>
        <w:tc>
          <w:tcPr>
            <w:tcW w:w="898" w:type="pct"/>
            <w:shd w:val="clear" w:color="auto" w:fill="auto"/>
            <w:noWrap/>
            <w:vAlign w:val="center"/>
            <w:hideMark/>
          </w:tcPr>
          <w:p w14:paraId="222D2CB8"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684</w:t>
            </w:r>
          </w:p>
        </w:tc>
      </w:tr>
      <w:tr w:rsidR="00EA4A17" w:rsidRPr="00C07BA9" w14:paraId="1F77257C" w14:textId="77777777" w:rsidTr="00075C8A">
        <w:trPr>
          <w:trHeight w:val="255"/>
        </w:trPr>
        <w:tc>
          <w:tcPr>
            <w:tcW w:w="282" w:type="pct"/>
            <w:shd w:val="clear" w:color="auto" w:fill="auto"/>
            <w:noWrap/>
            <w:hideMark/>
          </w:tcPr>
          <w:p w14:paraId="0F47E247"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53C0692D"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В том числе:</w:t>
            </w:r>
          </w:p>
        </w:tc>
        <w:tc>
          <w:tcPr>
            <w:tcW w:w="407" w:type="pct"/>
            <w:shd w:val="clear" w:color="auto" w:fill="auto"/>
            <w:noWrap/>
            <w:hideMark/>
          </w:tcPr>
          <w:p w14:paraId="178FC3B5"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0153C0DD"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051A840E" w14:textId="43BE485D"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p>
        </w:tc>
        <w:tc>
          <w:tcPr>
            <w:tcW w:w="898" w:type="pct"/>
            <w:shd w:val="clear" w:color="auto" w:fill="auto"/>
            <w:noWrap/>
            <w:vAlign w:val="center"/>
            <w:hideMark/>
          </w:tcPr>
          <w:p w14:paraId="6548AF2D" w14:textId="75EB0255"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p>
        </w:tc>
      </w:tr>
      <w:tr w:rsidR="00EA4A17" w:rsidRPr="00C07BA9" w14:paraId="6F718643" w14:textId="77777777" w:rsidTr="00075C8A">
        <w:trPr>
          <w:trHeight w:val="255"/>
        </w:trPr>
        <w:tc>
          <w:tcPr>
            <w:tcW w:w="282" w:type="pct"/>
            <w:shd w:val="clear" w:color="auto" w:fill="auto"/>
            <w:noWrap/>
            <w:hideMark/>
          </w:tcPr>
          <w:p w14:paraId="38E5CCEE"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62F399DB"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Приозерское городское поселение</w:t>
            </w:r>
          </w:p>
        </w:tc>
        <w:tc>
          <w:tcPr>
            <w:tcW w:w="407" w:type="pct"/>
            <w:shd w:val="clear" w:color="auto" w:fill="auto"/>
            <w:noWrap/>
            <w:hideMark/>
          </w:tcPr>
          <w:p w14:paraId="366246C4"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7341AFBB"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39FF93AB"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57</w:t>
            </w:r>
          </w:p>
        </w:tc>
        <w:tc>
          <w:tcPr>
            <w:tcW w:w="898" w:type="pct"/>
            <w:shd w:val="clear" w:color="auto" w:fill="auto"/>
            <w:noWrap/>
            <w:vAlign w:val="center"/>
            <w:hideMark/>
          </w:tcPr>
          <w:p w14:paraId="1CD0CEFB"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223</w:t>
            </w:r>
          </w:p>
        </w:tc>
      </w:tr>
      <w:tr w:rsidR="00EA4A17" w:rsidRPr="00C07BA9" w14:paraId="6EC483A5" w14:textId="77777777" w:rsidTr="00075C8A">
        <w:trPr>
          <w:trHeight w:val="255"/>
        </w:trPr>
        <w:tc>
          <w:tcPr>
            <w:tcW w:w="282" w:type="pct"/>
            <w:shd w:val="clear" w:color="auto" w:fill="auto"/>
            <w:noWrap/>
            <w:hideMark/>
          </w:tcPr>
          <w:p w14:paraId="71389FBD"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245508FA"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Кузнечнинское городское поселение</w:t>
            </w:r>
          </w:p>
        </w:tc>
        <w:tc>
          <w:tcPr>
            <w:tcW w:w="407" w:type="pct"/>
            <w:shd w:val="clear" w:color="auto" w:fill="auto"/>
            <w:noWrap/>
            <w:hideMark/>
          </w:tcPr>
          <w:p w14:paraId="6D462746"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375D9B12"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1D12D815"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9</w:t>
            </w:r>
          </w:p>
        </w:tc>
        <w:tc>
          <w:tcPr>
            <w:tcW w:w="898" w:type="pct"/>
            <w:shd w:val="clear" w:color="auto" w:fill="auto"/>
            <w:noWrap/>
            <w:vAlign w:val="center"/>
            <w:hideMark/>
          </w:tcPr>
          <w:p w14:paraId="76F86F9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41</w:t>
            </w:r>
          </w:p>
        </w:tc>
      </w:tr>
      <w:tr w:rsidR="00EA4A17" w:rsidRPr="00C07BA9" w14:paraId="40CCE77C" w14:textId="77777777" w:rsidTr="00075C8A">
        <w:trPr>
          <w:trHeight w:val="255"/>
        </w:trPr>
        <w:tc>
          <w:tcPr>
            <w:tcW w:w="282" w:type="pct"/>
            <w:shd w:val="clear" w:color="auto" w:fill="auto"/>
            <w:noWrap/>
            <w:hideMark/>
          </w:tcPr>
          <w:p w14:paraId="03FB4B87"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5A8D33D0"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Громовское сельское поселение</w:t>
            </w:r>
          </w:p>
        </w:tc>
        <w:tc>
          <w:tcPr>
            <w:tcW w:w="407" w:type="pct"/>
            <w:shd w:val="clear" w:color="auto" w:fill="auto"/>
            <w:noWrap/>
            <w:hideMark/>
          </w:tcPr>
          <w:p w14:paraId="76098E1F"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679E3A1D"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3C28584E"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22</w:t>
            </w:r>
          </w:p>
        </w:tc>
        <w:tc>
          <w:tcPr>
            <w:tcW w:w="898" w:type="pct"/>
            <w:shd w:val="clear" w:color="auto" w:fill="auto"/>
            <w:noWrap/>
            <w:vAlign w:val="center"/>
            <w:hideMark/>
          </w:tcPr>
          <w:p w14:paraId="72D08625"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34</w:t>
            </w:r>
          </w:p>
        </w:tc>
      </w:tr>
      <w:tr w:rsidR="00EA4A17" w:rsidRPr="00C07BA9" w14:paraId="0B6FB96C" w14:textId="77777777" w:rsidTr="00075C8A">
        <w:trPr>
          <w:trHeight w:val="255"/>
        </w:trPr>
        <w:tc>
          <w:tcPr>
            <w:tcW w:w="282" w:type="pct"/>
            <w:shd w:val="clear" w:color="auto" w:fill="auto"/>
            <w:noWrap/>
            <w:hideMark/>
          </w:tcPr>
          <w:p w14:paraId="0FD96919"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lastRenderedPageBreak/>
              <w:t> </w:t>
            </w:r>
          </w:p>
        </w:tc>
        <w:tc>
          <w:tcPr>
            <w:tcW w:w="1839" w:type="pct"/>
            <w:shd w:val="clear" w:color="auto" w:fill="auto"/>
            <w:noWrap/>
            <w:hideMark/>
          </w:tcPr>
          <w:p w14:paraId="22A1B0E3"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Запорожское сельское поселение</w:t>
            </w:r>
          </w:p>
        </w:tc>
        <w:tc>
          <w:tcPr>
            <w:tcW w:w="407" w:type="pct"/>
            <w:shd w:val="clear" w:color="auto" w:fill="auto"/>
            <w:noWrap/>
            <w:hideMark/>
          </w:tcPr>
          <w:p w14:paraId="300BAEE9"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4B41EE32"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3B5BCDEE"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15</w:t>
            </w:r>
          </w:p>
        </w:tc>
        <w:tc>
          <w:tcPr>
            <w:tcW w:w="898" w:type="pct"/>
            <w:shd w:val="clear" w:color="auto" w:fill="auto"/>
            <w:noWrap/>
            <w:vAlign w:val="center"/>
            <w:hideMark/>
          </w:tcPr>
          <w:p w14:paraId="4BF7EE2A"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39</w:t>
            </w:r>
          </w:p>
        </w:tc>
      </w:tr>
      <w:tr w:rsidR="00EA4A17" w:rsidRPr="00C07BA9" w14:paraId="5E226457" w14:textId="77777777" w:rsidTr="00075C8A">
        <w:trPr>
          <w:trHeight w:val="255"/>
        </w:trPr>
        <w:tc>
          <w:tcPr>
            <w:tcW w:w="282" w:type="pct"/>
            <w:shd w:val="clear" w:color="auto" w:fill="auto"/>
            <w:noWrap/>
            <w:hideMark/>
          </w:tcPr>
          <w:p w14:paraId="58290D25"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39EA3087"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Красноозерное сельское поселение</w:t>
            </w:r>
          </w:p>
        </w:tc>
        <w:tc>
          <w:tcPr>
            <w:tcW w:w="407" w:type="pct"/>
            <w:shd w:val="clear" w:color="auto" w:fill="auto"/>
            <w:noWrap/>
            <w:hideMark/>
          </w:tcPr>
          <w:p w14:paraId="6854725F"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0AB4A3B8"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4EF99153"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10</w:t>
            </w:r>
          </w:p>
        </w:tc>
        <w:tc>
          <w:tcPr>
            <w:tcW w:w="898" w:type="pct"/>
            <w:shd w:val="clear" w:color="auto" w:fill="auto"/>
            <w:noWrap/>
            <w:vAlign w:val="center"/>
            <w:hideMark/>
          </w:tcPr>
          <w:p w14:paraId="574901EE"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20</w:t>
            </w:r>
          </w:p>
        </w:tc>
      </w:tr>
      <w:tr w:rsidR="00EA4A17" w:rsidRPr="00C07BA9" w14:paraId="001C8CEC" w14:textId="77777777" w:rsidTr="00075C8A">
        <w:trPr>
          <w:trHeight w:val="255"/>
        </w:trPr>
        <w:tc>
          <w:tcPr>
            <w:tcW w:w="282" w:type="pct"/>
            <w:shd w:val="clear" w:color="auto" w:fill="auto"/>
            <w:noWrap/>
            <w:hideMark/>
          </w:tcPr>
          <w:p w14:paraId="68703C2A"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34C0F9F0"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Ларионовское сельское поселение</w:t>
            </w:r>
          </w:p>
        </w:tc>
        <w:tc>
          <w:tcPr>
            <w:tcW w:w="407" w:type="pct"/>
            <w:shd w:val="clear" w:color="auto" w:fill="auto"/>
            <w:noWrap/>
            <w:hideMark/>
          </w:tcPr>
          <w:p w14:paraId="6A414E7E"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666D1D99"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03157105"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28</w:t>
            </w:r>
          </w:p>
        </w:tc>
        <w:tc>
          <w:tcPr>
            <w:tcW w:w="898" w:type="pct"/>
            <w:shd w:val="clear" w:color="auto" w:fill="auto"/>
            <w:noWrap/>
            <w:vAlign w:val="center"/>
            <w:hideMark/>
          </w:tcPr>
          <w:p w14:paraId="689D78A6"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24</w:t>
            </w:r>
          </w:p>
        </w:tc>
      </w:tr>
      <w:tr w:rsidR="00EA4A17" w:rsidRPr="00C07BA9" w14:paraId="0B4FBFCB" w14:textId="77777777" w:rsidTr="00075C8A">
        <w:trPr>
          <w:trHeight w:val="255"/>
        </w:trPr>
        <w:tc>
          <w:tcPr>
            <w:tcW w:w="282" w:type="pct"/>
            <w:shd w:val="clear" w:color="auto" w:fill="auto"/>
            <w:noWrap/>
            <w:hideMark/>
          </w:tcPr>
          <w:p w14:paraId="6256D8D4"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38C92578"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Мельниковское сельское поселение</w:t>
            </w:r>
          </w:p>
        </w:tc>
        <w:tc>
          <w:tcPr>
            <w:tcW w:w="407" w:type="pct"/>
            <w:shd w:val="clear" w:color="auto" w:fill="auto"/>
            <w:noWrap/>
            <w:hideMark/>
          </w:tcPr>
          <w:p w14:paraId="17AF3667"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37C6BDAC"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5E67486C"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16</w:t>
            </w:r>
          </w:p>
        </w:tc>
        <w:tc>
          <w:tcPr>
            <w:tcW w:w="898" w:type="pct"/>
            <w:shd w:val="clear" w:color="auto" w:fill="auto"/>
            <w:noWrap/>
            <w:vAlign w:val="center"/>
            <w:hideMark/>
          </w:tcPr>
          <w:p w14:paraId="3B524860"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31</w:t>
            </w:r>
          </w:p>
        </w:tc>
      </w:tr>
      <w:tr w:rsidR="00EA4A17" w:rsidRPr="00C07BA9" w14:paraId="0D97958B" w14:textId="77777777" w:rsidTr="00075C8A">
        <w:trPr>
          <w:trHeight w:val="255"/>
        </w:trPr>
        <w:tc>
          <w:tcPr>
            <w:tcW w:w="282" w:type="pct"/>
            <w:shd w:val="clear" w:color="auto" w:fill="auto"/>
            <w:noWrap/>
            <w:hideMark/>
          </w:tcPr>
          <w:p w14:paraId="0D7D7809"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2172A7F8"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Мичуринское сельское поселение</w:t>
            </w:r>
          </w:p>
        </w:tc>
        <w:tc>
          <w:tcPr>
            <w:tcW w:w="407" w:type="pct"/>
            <w:shd w:val="clear" w:color="auto" w:fill="auto"/>
            <w:noWrap/>
            <w:hideMark/>
          </w:tcPr>
          <w:p w14:paraId="46A29F7F"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67CDB323"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595E240C"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9</w:t>
            </w:r>
          </w:p>
        </w:tc>
        <w:tc>
          <w:tcPr>
            <w:tcW w:w="898" w:type="pct"/>
            <w:shd w:val="clear" w:color="auto" w:fill="auto"/>
            <w:noWrap/>
            <w:vAlign w:val="center"/>
            <w:hideMark/>
          </w:tcPr>
          <w:p w14:paraId="0B99D480"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14</w:t>
            </w:r>
          </w:p>
        </w:tc>
      </w:tr>
      <w:tr w:rsidR="00EA4A17" w:rsidRPr="00C07BA9" w14:paraId="4D23DBA7" w14:textId="77777777" w:rsidTr="00075C8A">
        <w:trPr>
          <w:trHeight w:val="255"/>
        </w:trPr>
        <w:tc>
          <w:tcPr>
            <w:tcW w:w="282" w:type="pct"/>
            <w:shd w:val="clear" w:color="auto" w:fill="auto"/>
            <w:noWrap/>
            <w:hideMark/>
          </w:tcPr>
          <w:p w14:paraId="0B50ADC5"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312721DA"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Плодовское сельское поселение</w:t>
            </w:r>
          </w:p>
        </w:tc>
        <w:tc>
          <w:tcPr>
            <w:tcW w:w="407" w:type="pct"/>
            <w:shd w:val="clear" w:color="auto" w:fill="auto"/>
            <w:noWrap/>
            <w:hideMark/>
          </w:tcPr>
          <w:p w14:paraId="454A8661"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57121D70"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6D00489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19</w:t>
            </w:r>
          </w:p>
        </w:tc>
        <w:tc>
          <w:tcPr>
            <w:tcW w:w="898" w:type="pct"/>
            <w:shd w:val="clear" w:color="auto" w:fill="auto"/>
            <w:noWrap/>
            <w:vAlign w:val="center"/>
            <w:hideMark/>
          </w:tcPr>
          <w:p w14:paraId="3EEDF98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25</w:t>
            </w:r>
          </w:p>
        </w:tc>
      </w:tr>
      <w:tr w:rsidR="00EA4A17" w:rsidRPr="00C07BA9" w14:paraId="56698AEA" w14:textId="77777777" w:rsidTr="00075C8A">
        <w:trPr>
          <w:trHeight w:val="255"/>
        </w:trPr>
        <w:tc>
          <w:tcPr>
            <w:tcW w:w="282" w:type="pct"/>
            <w:shd w:val="clear" w:color="auto" w:fill="auto"/>
            <w:noWrap/>
            <w:hideMark/>
          </w:tcPr>
          <w:p w14:paraId="73AE67DD"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04D36D18"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Петровское сельское поселение</w:t>
            </w:r>
          </w:p>
        </w:tc>
        <w:tc>
          <w:tcPr>
            <w:tcW w:w="407" w:type="pct"/>
            <w:shd w:val="clear" w:color="auto" w:fill="auto"/>
            <w:noWrap/>
            <w:hideMark/>
          </w:tcPr>
          <w:p w14:paraId="3E0CE319"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0F710476"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7DC4D631"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11</w:t>
            </w:r>
          </w:p>
        </w:tc>
        <w:tc>
          <w:tcPr>
            <w:tcW w:w="898" w:type="pct"/>
            <w:shd w:val="clear" w:color="auto" w:fill="auto"/>
            <w:noWrap/>
            <w:vAlign w:val="center"/>
            <w:hideMark/>
          </w:tcPr>
          <w:p w14:paraId="0359FFE7"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17</w:t>
            </w:r>
          </w:p>
        </w:tc>
      </w:tr>
      <w:tr w:rsidR="00EA4A17" w:rsidRPr="00C07BA9" w14:paraId="5AE5B36F" w14:textId="77777777" w:rsidTr="00075C8A">
        <w:trPr>
          <w:trHeight w:val="405"/>
        </w:trPr>
        <w:tc>
          <w:tcPr>
            <w:tcW w:w="282" w:type="pct"/>
            <w:shd w:val="clear" w:color="auto" w:fill="auto"/>
            <w:noWrap/>
            <w:hideMark/>
          </w:tcPr>
          <w:p w14:paraId="2A0305CE"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51027EA9"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Раздольевское сельское поселение</w:t>
            </w:r>
          </w:p>
        </w:tc>
        <w:tc>
          <w:tcPr>
            <w:tcW w:w="407" w:type="pct"/>
            <w:shd w:val="clear" w:color="auto" w:fill="auto"/>
            <w:noWrap/>
            <w:hideMark/>
          </w:tcPr>
          <w:p w14:paraId="67C1F687"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171B90C8"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178E062D"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6</w:t>
            </w:r>
          </w:p>
        </w:tc>
        <w:tc>
          <w:tcPr>
            <w:tcW w:w="898" w:type="pct"/>
            <w:shd w:val="clear" w:color="auto" w:fill="auto"/>
            <w:noWrap/>
            <w:vAlign w:val="center"/>
            <w:hideMark/>
          </w:tcPr>
          <w:p w14:paraId="3E8FA4B2"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9</w:t>
            </w:r>
          </w:p>
        </w:tc>
      </w:tr>
      <w:tr w:rsidR="00EA4A17" w:rsidRPr="00C07BA9" w14:paraId="0892BAC8" w14:textId="77777777" w:rsidTr="00075C8A">
        <w:trPr>
          <w:trHeight w:val="405"/>
        </w:trPr>
        <w:tc>
          <w:tcPr>
            <w:tcW w:w="282" w:type="pct"/>
            <w:shd w:val="clear" w:color="auto" w:fill="auto"/>
            <w:noWrap/>
            <w:hideMark/>
          </w:tcPr>
          <w:p w14:paraId="39218FE7"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579A5DF1"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Ромашкинское сельское поселение</w:t>
            </w:r>
          </w:p>
        </w:tc>
        <w:tc>
          <w:tcPr>
            <w:tcW w:w="407" w:type="pct"/>
            <w:shd w:val="clear" w:color="auto" w:fill="auto"/>
            <w:noWrap/>
            <w:hideMark/>
          </w:tcPr>
          <w:p w14:paraId="5812DC43"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6698DDE4"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11854EB8"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16</w:t>
            </w:r>
          </w:p>
        </w:tc>
        <w:tc>
          <w:tcPr>
            <w:tcW w:w="898" w:type="pct"/>
            <w:shd w:val="clear" w:color="auto" w:fill="auto"/>
            <w:noWrap/>
            <w:vAlign w:val="center"/>
            <w:hideMark/>
          </w:tcPr>
          <w:p w14:paraId="4229A8FC"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72</w:t>
            </w:r>
          </w:p>
        </w:tc>
      </w:tr>
      <w:tr w:rsidR="00EA4A17" w:rsidRPr="00C07BA9" w14:paraId="050ADD69" w14:textId="77777777" w:rsidTr="00075C8A">
        <w:trPr>
          <w:trHeight w:val="567"/>
        </w:trPr>
        <w:tc>
          <w:tcPr>
            <w:tcW w:w="282" w:type="pct"/>
            <w:shd w:val="clear" w:color="auto" w:fill="auto"/>
            <w:noWrap/>
            <w:hideMark/>
          </w:tcPr>
          <w:p w14:paraId="00144B79"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25A01901"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Севастьяновское сельское поселение</w:t>
            </w:r>
          </w:p>
        </w:tc>
        <w:tc>
          <w:tcPr>
            <w:tcW w:w="407" w:type="pct"/>
            <w:shd w:val="clear" w:color="auto" w:fill="auto"/>
            <w:noWrap/>
            <w:hideMark/>
          </w:tcPr>
          <w:p w14:paraId="09EC101D"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4032D3FE"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78FB9E9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9</w:t>
            </w:r>
          </w:p>
        </w:tc>
        <w:tc>
          <w:tcPr>
            <w:tcW w:w="898" w:type="pct"/>
            <w:shd w:val="clear" w:color="auto" w:fill="auto"/>
            <w:noWrap/>
            <w:vAlign w:val="center"/>
            <w:hideMark/>
          </w:tcPr>
          <w:p w14:paraId="68003FED"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10</w:t>
            </w:r>
          </w:p>
        </w:tc>
      </w:tr>
      <w:tr w:rsidR="00EA4A17" w:rsidRPr="00C07BA9" w14:paraId="7A9BAD56" w14:textId="77777777" w:rsidTr="00075C8A">
        <w:trPr>
          <w:trHeight w:val="405"/>
        </w:trPr>
        <w:tc>
          <w:tcPr>
            <w:tcW w:w="282" w:type="pct"/>
            <w:shd w:val="clear" w:color="auto" w:fill="auto"/>
            <w:noWrap/>
            <w:hideMark/>
          </w:tcPr>
          <w:p w14:paraId="0CDCB4BA" w14:textId="77777777" w:rsidR="00EA4A17" w:rsidRPr="00C07BA9" w:rsidRDefault="00EA4A17" w:rsidP="00C07BA9">
            <w:pPr>
              <w:spacing w:after="0" w:line="240" w:lineRule="auto"/>
              <w:ind w:firstLineChars="100" w:firstLine="240"/>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1839" w:type="pct"/>
            <w:shd w:val="clear" w:color="auto" w:fill="auto"/>
            <w:noWrap/>
            <w:hideMark/>
          </w:tcPr>
          <w:p w14:paraId="0A0E042A"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Сосновское сельское поселение</w:t>
            </w:r>
          </w:p>
        </w:tc>
        <w:tc>
          <w:tcPr>
            <w:tcW w:w="407" w:type="pct"/>
            <w:shd w:val="clear" w:color="auto" w:fill="auto"/>
            <w:noWrap/>
            <w:hideMark/>
          </w:tcPr>
          <w:p w14:paraId="56C26266"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823" w:type="pct"/>
            <w:shd w:val="clear" w:color="auto" w:fill="auto"/>
            <w:noWrap/>
            <w:hideMark/>
          </w:tcPr>
          <w:p w14:paraId="7A45C429"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 </w:t>
            </w:r>
          </w:p>
        </w:tc>
        <w:tc>
          <w:tcPr>
            <w:tcW w:w="751" w:type="pct"/>
            <w:shd w:val="clear" w:color="auto" w:fill="auto"/>
            <w:noWrap/>
            <w:vAlign w:val="center"/>
            <w:hideMark/>
          </w:tcPr>
          <w:p w14:paraId="61834251"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68</w:t>
            </w:r>
          </w:p>
        </w:tc>
        <w:tc>
          <w:tcPr>
            <w:tcW w:w="898" w:type="pct"/>
            <w:shd w:val="clear" w:color="auto" w:fill="auto"/>
            <w:noWrap/>
            <w:vAlign w:val="center"/>
            <w:hideMark/>
          </w:tcPr>
          <w:p w14:paraId="03940D26"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125</w:t>
            </w:r>
          </w:p>
        </w:tc>
      </w:tr>
      <w:tr w:rsidR="00EA4A17" w:rsidRPr="00C07BA9" w14:paraId="6AFDA764" w14:textId="77777777" w:rsidTr="00075C8A">
        <w:trPr>
          <w:trHeight w:val="1080"/>
        </w:trPr>
        <w:tc>
          <w:tcPr>
            <w:tcW w:w="282" w:type="pct"/>
            <w:shd w:val="clear" w:color="auto" w:fill="auto"/>
            <w:noWrap/>
            <w:vAlign w:val="center"/>
            <w:hideMark/>
          </w:tcPr>
          <w:p w14:paraId="4155AB23" w14:textId="77777777" w:rsidR="00EA4A17" w:rsidRPr="00C07BA9" w:rsidRDefault="00EA4A17" w:rsidP="00C07BA9">
            <w:pPr>
              <w:spacing w:after="0" w:line="240" w:lineRule="auto"/>
              <w:ind w:firstLineChars="100" w:firstLine="240"/>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3</w:t>
            </w:r>
          </w:p>
        </w:tc>
        <w:tc>
          <w:tcPr>
            <w:tcW w:w="1839" w:type="pct"/>
            <w:shd w:val="clear" w:color="auto" w:fill="auto"/>
            <w:vAlign w:val="center"/>
            <w:hideMark/>
          </w:tcPr>
          <w:p w14:paraId="0E9330F7"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Количество торговых павильонов и киосков по продаже продовольственных товаров и сельскохозяйственной продукции</w:t>
            </w:r>
          </w:p>
        </w:tc>
        <w:tc>
          <w:tcPr>
            <w:tcW w:w="407" w:type="pct"/>
            <w:shd w:val="clear" w:color="auto" w:fill="auto"/>
            <w:vAlign w:val="center"/>
            <w:hideMark/>
          </w:tcPr>
          <w:p w14:paraId="3FCA1FA4"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Ед., на 10000 чел.</w:t>
            </w:r>
          </w:p>
        </w:tc>
        <w:tc>
          <w:tcPr>
            <w:tcW w:w="823" w:type="pct"/>
            <w:shd w:val="clear" w:color="auto" w:fill="auto"/>
            <w:vAlign w:val="center"/>
            <w:hideMark/>
          </w:tcPr>
          <w:p w14:paraId="482C9AFD"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муниципальный район</w:t>
            </w:r>
          </w:p>
        </w:tc>
        <w:tc>
          <w:tcPr>
            <w:tcW w:w="751" w:type="pct"/>
            <w:shd w:val="clear" w:color="auto" w:fill="auto"/>
            <w:noWrap/>
            <w:vAlign w:val="center"/>
            <w:hideMark/>
          </w:tcPr>
          <w:p w14:paraId="7242AF87"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7,9</w:t>
            </w:r>
          </w:p>
        </w:tc>
        <w:tc>
          <w:tcPr>
            <w:tcW w:w="898" w:type="pct"/>
            <w:shd w:val="clear" w:color="auto" w:fill="auto"/>
            <w:noWrap/>
            <w:vAlign w:val="center"/>
            <w:hideMark/>
          </w:tcPr>
          <w:p w14:paraId="0354C32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11,5</w:t>
            </w:r>
          </w:p>
        </w:tc>
      </w:tr>
      <w:tr w:rsidR="00EA4A17" w:rsidRPr="00C07BA9" w14:paraId="43D41560" w14:textId="77777777" w:rsidTr="00075C8A">
        <w:trPr>
          <w:trHeight w:val="840"/>
        </w:trPr>
        <w:tc>
          <w:tcPr>
            <w:tcW w:w="282" w:type="pct"/>
            <w:shd w:val="clear" w:color="auto" w:fill="auto"/>
            <w:noWrap/>
            <w:vAlign w:val="center"/>
            <w:hideMark/>
          </w:tcPr>
          <w:p w14:paraId="200B9DB8" w14:textId="77777777" w:rsidR="00EA4A17" w:rsidRPr="00C07BA9" w:rsidRDefault="00EA4A17" w:rsidP="00C07BA9">
            <w:pPr>
              <w:spacing w:after="0" w:line="240" w:lineRule="auto"/>
              <w:ind w:firstLineChars="100" w:firstLine="240"/>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4</w:t>
            </w:r>
          </w:p>
        </w:tc>
        <w:tc>
          <w:tcPr>
            <w:tcW w:w="1839" w:type="pct"/>
            <w:shd w:val="clear" w:color="auto" w:fill="auto"/>
            <w:vAlign w:val="center"/>
            <w:hideMark/>
          </w:tcPr>
          <w:p w14:paraId="78AE4F04"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Количество торговых павильонов и киосков по продаже продукции общественного питания</w:t>
            </w:r>
          </w:p>
        </w:tc>
        <w:tc>
          <w:tcPr>
            <w:tcW w:w="407" w:type="pct"/>
            <w:shd w:val="clear" w:color="auto" w:fill="auto"/>
            <w:vAlign w:val="center"/>
            <w:hideMark/>
          </w:tcPr>
          <w:p w14:paraId="521A4EFA"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Ед., на 10000 чел</w:t>
            </w:r>
          </w:p>
        </w:tc>
        <w:tc>
          <w:tcPr>
            <w:tcW w:w="823" w:type="pct"/>
            <w:shd w:val="clear" w:color="auto" w:fill="auto"/>
            <w:vAlign w:val="center"/>
            <w:hideMark/>
          </w:tcPr>
          <w:p w14:paraId="5654B6D8"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муниципальный район</w:t>
            </w:r>
          </w:p>
        </w:tc>
        <w:tc>
          <w:tcPr>
            <w:tcW w:w="751" w:type="pct"/>
            <w:shd w:val="clear" w:color="auto" w:fill="auto"/>
            <w:noWrap/>
            <w:vAlign w:val="center"/>
            <w:hideMark/>
          </w:tcPr>
          <w:p w14:paraId="0AF75723"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0,9</w:t>
            </w:r>
          </w:p>
        </w:tc>
        <w:tc>
          <w:tcPr>
            <w:tcW w:w="898" w:type="pct"/>
            <w:shd w:val="clear" w:color="auto" w:fill="auto"/>
            <w:noWrap/>
            <w:vAlign w:val="center"/>
            <w:hideMark/>
          </w:tcPr>
          <w:p w14:paraId="4DD684F3"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0,8</w:t>
            </w:r>
          </w:p>
        </w:tc>
      </w:tr>
      <w:tr w:rsidR="00EA4A17" w:rsidRPr="00C07BA9" w14:paraId="75B07841" w14:textId="77777777" w:rsidTr="00075C8A">
        <w:trPr>
          <w:trHeight w:val="885"/>
        </w:trPr>
        <w:tc>
          <w:tcPr>
            <w:tcW w:w="282" w:type="pct"/>
            <w:shd w:val="clear" w:color="auto" w:fill="auto"/>
            <w:noWrap/>
            <w:vAlign w:val="center"/>
            <w:hideMark/>
          </w:tcPr>
          <w:p w14:paraId="3A44CF41" w14:textId="77777777" w:rsidR="00EA4A17" w:rsidRPr="00C07BA9" w:rsidRDefault="00EA4A17" w:rsidP="00C07BA9">
            <w:pPr>
              <w:spacing w:after="0" w:line="240" w:lineRule="auto"/>
              <w:ind w:firstLineChars="100" w:firstLine="240"/>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5</w:t>
            </w:r>
          </w:p>
        </w:tc>
        <w:tc>
          <w:tcPr>
            <w:tcW w:w="1839" w:type="pct"/>
            <w:shd w:val="clear" w:color="auto" w:fill="auto"/>
            <w:vAlign w:val="center"/>
            <w:hideMark/>
          </w:tcPr>
          <w:p w14:paraId="7CCFC01C"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Количество торговых павильонов и киосков по продаже печатной продукции</w:t>
            </w:r>
          </w:p>
        </w:tc>
        <w:tc>
          <w:tcPr>
            <w:tcW w:w="407" w:type="pct"/>
            <w:shd w:val="clear" w:color="auto" w:fill="auto"/>
            <w:vAlign w:val="center"/>
            <w:hideMark/>
          </w:tcPr>
          <w:p w14:paraId="4909E7A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Ед., на 10000 чел</w:t>
            </w:r>
          </w:p>
        </w:tc>
        <w:tc>
          <w:tcPr>
            <w:tcW w:w="823" w:type="pct"/>
            <w:shd w:val="clear" w:color="auto" w:fill="auto"/>
            <w:vAlign w:val="center"/>
            <w:hideMark/>
          </w:tcPr>
          <w:p w14:paraId="1C09110B"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муниципальный район</w:t>
            </w:r>
          </w:p>
        </w:tc>
        <w:tc>
          <w:tcPr>
            <w:tcW w:w="751" w:type="pct"/>
            <w:shd w:val="clear" w:color="auto" w:fill="auto"/>
            <w:noWrap/>
            <w:vAlign w:val="center"/>
            <w:hideMark/>
          </w:tcPr>
          <w:p w14:paraId="22DF93E3"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1,5</w:t>
            </w:r>
          </w:p>
        </w:tc>
        <w:tc>
          <w:tcPr>
            <w:tcW w:w="898" w:type="pct"/>
            <w:shd w:val="clear" w:color="auto" w:fill="auto"/>
            <w:noWrap/>
            <w:vAlign w:val="center"/>
            <w:hideMark/>
          </w:tcPr>
          <w:p w14:paraId="76392A7A"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1,6</w:t>
            </w:r>
          </w:p>
        </w:tc>
      </w:tr>
      <w:tr w:rsidR="00EA4A17" w:rsidRPr="00C07BA9" w14:paraId="4397A9CF" w14:textId="77777777" w:rsidTr="00075C8A">
        <w:trPr>
          <w:trHeight w:val="1275"/>
        </w:trPr>
        <w:tc>
          <w:tcPr>
            <w:tcW w:w="282" w:type="pct"/>
            <w:shd w:val="clear" w:color="auto" w:fill="auto"/>
            <w:noWrap/>
            <w:vAlign w:val="center"/>
            <w:hideMark/>
          </w:tcPr>
          <w:p w14:paraId="0E025D89" w14:textId="77777777" w:rsidR="00EA4A17" w:rsidRPr="00C07BA9" w:rsidRDefault="00EA4A17" w:rsidP="00C07BA9">
            <w:pPr>
              <w:spacing w:after="0" w:line="240" w:lineRule="auto"/>
              <w:ind w:firstLineChars="100" w:firstLine="240"/>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6</w:t>
            </w:r>
          </w:p>
        </w:tc>
        <w:tc>
          <w:tcPr>
            <w:tcW w:w="1839" w:type="pct"/>
            <w:shd w:val="clear" w:color="auto" w:fill="auto"/>
            <w:vAlign w:val="center"/>
            <w:hideMark/>
          </w:tcPr>
          <w:p w14:paraId="0BCB176E" w14:textId="77777777" w:rsidR="00EA4A17" w:rsidRPr="00C07BA9" w:rsidRDefault="00EA4A17" w:rsidP="00EA4A17">
            <w:pPr>
              <w:spacing w:after="0" w:line="240" w:lineRule="auto"/>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Площадь торговых мест, используемых для осуществления деятельности по продаже продовольственных товаров на розничных рынках</w:t>
            </w:r>
          </w:p>
        </w:tc>
        <w:tc>
          <w:tcPr>
            <w:tcW w:w="407" w:type="pct"/>
            <w:shd w:val="clear" w:color="auto" w:fill="auto"/>
            <w:vAlign w:val="center"/>
            <w:hideMark/>
          </w:tcPr>
          <w:p w14:paraId="094E9574"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Ед., на 1000 чел.</w:t>
            </w:r>
          </w:p>
        </w:tc>
        <w:tc>
          <w:tcPr>
            <w:tcW w:w="823" w:type="pct"/>
            <w:shd w:val="clear" w:color="auto" w:fill="auto"/>
            <w:vAlign w:val="center"/>
            <w:hideMark/>
          </w:tcPr>
          <w:p w14:paraId="26C8495A"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bCs/>
                <w:sz w:val="24"/>
                <w:szCs w:val="24"/>
                <w:lang w:eastAsia="ru-RU"/>
              </w:rPr>
              <w:t>муниципальный район</w:t>
            </w:r>
          </w:p>
        </w:tc>
        <w:tc>
          <w:tcPr>
            <w:tcW w:w="751" w:type="pct"/>
            <w:shd w:val="clear" w:color="auto" w:fill="auto"/>
            <w:noWrap/>
            <w:vAlign w:val="center"/>
            <w:hideMark/>
          </w:tcPr>
          <w:p w14:paraId="6CB2BCBD"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0,6</w:t>
            </w:r>
          </w:p>
        </w:tc>
        <w:tc>
          <w:tcPr>
            <w:tcW w:w="898" w:type="pct"/>
            <w:shd w:val="clear" w:color="auto" w:fill="auto"/>
            <w:noWrap/>
            <w:vAlign w:val="center"/>
            <w:hideMark/>
          </w:tcPr>
          <w:p w14:paraId="1FFF7D99" w14:textId="77777777" w:rsidR="00EA4A17" w:rsidRPr="00C07BA9" w:rsidRDefault="00EA4A17" w:rsidP="00EA4A17">
            <w:pPr>
              <w:spacing w:after="0" w:line="240" w:lineRule="auto"/>
              <w:jc w:val="center"/>
              <w:rPr>
                <w:rFonts w:ascii="Times New Roman" w:eastAsia="Times New Roman" w:hAnsi="Times New Roman" w:cs="Times New Roman"/>
                <w:sz w:val="24"/>
                <w:szCs w:val="24"/>
                <w:lang w:eastAsia="ru-RU"/>
              </w:rPr>
            </w:pPr>
            <w:r w:rsidRPr="00C07BA9">
              <w:rPr>
                <w:rFonts w:ascii="Times New Roman" w:eastAsia="Times New Roman" w:hAnsi="Times New Roman" w:cs="Times New Roman"/>
                <w:sz w:val="24"/>
                <w:szCs w:val="24"/>
                <w:lang w:eastAsia="ru-RU"/>
              </w:rPr>
              <w:t>0,3</w:t>
            </w:r>
          </w:p>
        </w:tc>
      </w:tr>
    </w:tbl>
    <w:p w14:paraId="21D4444B" w14:textId="77777777" w:rsidR="00EA4A17" w:rsidRPr="00C07BA9" w:rsidRDefault="00BD1D89" w:rsidP="00EA4A17">
      <w:pPr>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 </w:t>
      </w:r>
      <w:r w:rsidR="00EA4A17" w:rsidRPr="00C07BA9">
        <w:rPr>
          <w:rStyle w:val="a7"/>
          <w:rFonts w:ascii="Times New Roman" w:eastAsia="Segoe UI Light" w:hAnsi="Times New Roman" w:cs="Times New Roman"/>
          <w:sz w:val="24"/>
          <w:szCs w:val="24"/>
        </w:rPr>
        <w:t>Источник: данные муниципального района</w:t>
      </w:r>
    </w:p>
    <w:p w14:paraId="7AAC0FDC" w14:textId="35E964C2" w:rsidR="00297834" w:rsidRPr="00C07BA9" w:rsidRDefault="00297834" w:rsidP="00EA4A17">
      <w:pPr>
        <w:rPr>
          <w:rStyle w:val="a7"/>
          <w:rFonts w:ascii="Times New Roman" w:eastAsia="Segoe UI Light" w:hAnsi="Times New Roman" w:cs="Times New Roman"/>
          <w:b/>
          <w:sz w:val="24"/>
          <w:szCs w:val="24"/>
        </w:rPr>
      </w:pPr>
      <w:r w:rsidRPr="00C07BA9">
        <w:rPr>
          <w:rStyle w:val="a7"/>
          <w:rFonts w:ascii="Times New Roman" w:eastAsia="Segoe UI Light" w:hAnsi="Times New Roman" w:cs="Times New Roman"/>
          <w:b/>
          <w:sz w:val="24"/>
          <w:szCs w:val="24"/>
        </w:rPr>
        <w:t xml:space="preserve">Выводы: </w:t>
      </w:r>
    </w:p>
    <w:p w14:paraId="47A49B64" w14:textId="2C899307" w:rsidR="000A4EE7" w:rsidRPr="00C07BA9" w:rsidRDefault="000A4EE7" w:rsidP="005000B2">
      <w:pPr>
        <w:pStyle w:val="a5"/>
        <w:numPr>
          <w:ilvl w:val="0"/>
          <w:numId w:val="153"/>
        </w:numPr>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целом потребительский рынок на территории Приозерского района развивается стабильно, демонстрирует высокие темпы товарного насыщения, товарный дефицит отсутствует. Ажиотаж спроса на продукты питания и другие товары массового потребления нет;</w:t>
      </w:r>
    </w:p>
    <w:p w14:paraId="55CB2770" w14:textId="069DCDF2" w:rsidR="00297834" w:rsidRPr="00C07BA9" w:rsidRDefault="00297834" w:rsidP="00A212A3">
      <w:pPr>
        <w:pStyle w:val="a5"/>
        <w:numPr>
          <w:ilvl w:val="0"/>
          <w:numId w:val="153"/>
        </w:numPr>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Наблюдается стабильный рост количества точек розничной </w:t>
      </w:r>
      <w:proofErr w:type="spellStart"/>
      <w:r w:rsidRPr="00C07BA9">
        <w:rPr>
          <w:rStyle w:val="a7"/>
          <w:rFonts w:ascii="Times New Roman" w:eastAsia="Segoe UI Light" w:hAnsi="Times New Roman" w:cs="Times New Roman"/>
          <w:sz w:val="24"/>
          <w:szCs w:val="24"/>
        </w:rPr>
        <w:t>тоговли</w:t>
      </w:r>
      <w:proofErr w:type="spellEnd"/>
      <w:r w:rsidRPr="00C07BA9">
        <w:rPr>
          <w:rStyle w:val="a7"/>
          <w:rFonts w:ascii="Times New Roman" w:eastAsia="Segoe UI Light" w:hAnsi="Times New Roman" w:cs="Times New Roman"/>
          <w:sz w:val="24"/>
          <w:szCs w:val="24"/>
        </w:rPr>
        <w:t>, общественного питания и предоставления бытовых услуг населению;</w:t>
      </w:r>
    </w:p>
    <w:p w14:paraId="43CF668B" w14:textId="1F5A769C" w:rsidR="00297834" w:rsidRPr="00C07BA9" w:rsidRDefault="000A4EE7" w:rsidP="00A212A3">
      <w:pPr>
        <w:pStyle w:val="a5"/>
        <w:numPr>
          <w:ilvl w:val="0"/>
          <w:numId w:val="153"/>
        </w:numPr>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динамике растут показатели деятельности сектора </w:t>
      </w:r>
      <w:proofErr w:type="spellStart"/>
      <w:r w:rsidRPr="00C07BA9">
        <w:rPr>
          <w:rStyle w:val="a7"/>
          <w:rFonts w:ascii="Times New Roman" w:eastAsia="Segoe UI Light" w:hAnsi="Times New Roman" w:cs="Times New Roman"/>
          <w:sz w:val="24"/>
          <w:szCs w:val="24"/>
        </w:rPr>
        <w:t>потребительскоо</w:t>
      </w:r>
      <w:proofErr w:type="spellEnd"/>
      <w:r w:rsidRPr="00C07BA9">
        <w:rPr>
          <w:rStyle w:val="a7"/>
          <w:rFonts w:ascii="Times New Roman" w:eastAsia="Segoe UI Light" w:hAnsi="Times New Roman" w:cs="Times New Roman"/>
          <w:sz w:val="24"/>
          <w:szCs w:val="24"/>
        </w:rPr>
        <w:t xml:space="preserve"> рынка (оборот розничной торговли, млн руб.);</w:t>
      </w:r>
    </w:p>
    <w:p w14:paraId="55224914" w14:textId="17319C6F" w:rsidR="000A4EE7" w:rsidRPr="00C07BA9" w:rsidRDefault="000A4EE7" w:rsidP="00A212A3">
      <w:pPr>
        <w:pStyle w:val="a5"/>
        <w:numPr>
          <w:ilvl w:val="0"/>
          <w:numId w:val="153"/>
        </w:numPr>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Фактические значения нормативов минимальной обеспеченности населения объектами </w:t>
      </w:r>
      <w:proofErr w:type="spellStart"/>
      <w:r w:rsidRPr="00C07BA9">
        <w:rPr>
          <w:rStyle w:val="a7"/>
          <w:rFonts w:ascii="Times New Roman" w:eastAsia="Segoe UI Light" w:hAnsi="Times New Roman" w:cs="Times New Roman"/>
          <w:sz w:val="24"/>
          <w:szCs w:val="24"/>
        </w:rPr>
        <w:t>потребительсткого</w:t>
      </w:r>
      <w:proofErr w:type="spellEnd"/>
      <w:r w:rsidRPr="00C07BA9">
        <w:rPr>
          <w:rStyle w:val="a7"/>
          <w:rFonts w:ascii="Times New Roman" w:eastAsia="Segoe UI Light" w:hAnsi="Times New Roman" w:cs="Times New Roman"/>
          <w:sz w:val="24"/>
          <w:szCs w:val="24"/>
        </w:rPr>
        <w:t xml:space="preserve"> рынка значительно превышает </w:t>
      </w:r>
      <w:proofErr w:type="spellStart"/>
      <w:r w:rsidRPr="00C07BA9">
        <w:rPr>
          <w:rStyle w:val="a7"/>
          <w:rFonts w:ascii="Times New Roman" w:eastAsia="Segoe UI Light" w:hAnsi="Times New Roman" w:cs="Times New Roman"/>
          <w:sz w:val="24"/>
          <w:szCs w:val="24"/>
        </w:rPr>
        <w:t>неоходимые</w:t>
      </w:r>
      <w:proofErr w:type="spellEnd"/>
      <w:r w:rsidRPr="00C07BA9">
        <w:rPr>
          <w:rStyle w:val="a7"/>
          <w:rFonts w:ascii="Times New Roman" w:eastAsia="Segoe UI Light" w:hAnsi="Times New Roman" w:cs="Times New Roman"/>
          <w:sz w:val="24"/>
          <w:szCs w:val="24"/>
        </w:rPr>
        <w:t>.</w:t>
      </w:r>
    </w:p>
    <w:p w14:paraId="22DA128C" w14:textId="7904CA5E" w:rsidR="000A4EE7" w:rsidRPr="00C07BA9" w:rsidRDefault="000A4EE7" w:rsidP="000A4EE7">
      <w:pPr>
        <w:pStyle w:val="a5"/>
        <w:jc w:val="both"/>
        <w:rPr>
          <w:rStyle w:val="a7"/>
          <w:rFonts w:ascii="Times New Roman" w:eastAsia="Segoe UI Light" w:hAnsi="Times New Roman" w:cs="Times New Roman"/>
          <w:sz w:val="24"/>
          <w:szCs w:val="24"/>
        </w:rPr>
      </w:pPr>
    </w:p>
    <w:p w14:paraId="01A53736" w14:textId="77777777" w:rsidR="00EE69D7" w:rsidRPr="00C07BA9" w:rsidRDefault="00BD1D89" w:rsidP="00EE69D7">
      <w:pPr>
        <w:pStyle w:val="3"/>
        <w:spacing w:before="120" w:line="240" w:lineRule="auto"/>
        <w:rPr>
          <w:rStyle w:val="a7"/>
          <w:rFonts w:ascii="Times New Roman" w:eastAsia="Segoe UI Light" w:hAnsi="Times New Roman" w:cs="Times New Roman"/>
          <w:b/>
          <w:bCs/>
          <w:color w:val="000000"/>
          <w:u w:color="000000"/>
        </w:rPr>
      </w:pPr>
      <w:bookmarkStart w:id="47" w:name="_Toc23"/>
      <w:bookmarkStart w:id="48" w:name="_Toc529535532"/>
      <w:r w:rsidRPr="00C07BA9">
        <w:rPr>
          <w:rStyle w:val="a7"/>
          <w:rFonts w:ascii="Times New Roman" w:eastAsia="Segoe UI Light" w:hAnsi="Times New Roman" w:cs="Times New Roman"/>
          <w:b/>
          <w:bCs/>
          <w:color w:val="000000"/>
          <w:u w:color="000000"/>
        </w:rPr>
        <w:t>1.4.7</w:t>
      </w:r>
      <w:r w:rsidR="00C747DB" w:rsidRPr="00C07BA9">
        <w:rPr>
          <w:rStyle w:val="a7"/>
          <w:rFonts w:ascii="Times New Roman" w:eastAsia="Segoe UI Light" w:hAnsi="Times New Roman" w:cs="Times New Roman"/>
          <w:b/>
          <w:bCs/>
          <w:color w:val="000000"/>
          <w:u w:color="000000"/>
        </w:rPr>
        <w:t xml:space="preserve"> </w:t>
      </w:r>
      <w:r w:rsidR="00EE69D7" w:rsidRPr="00C07BA9">
        <w:rPr>
          <w:rStyle w:val="a7"/>
          <w:rFonts w:ascii="Times New Roman" w:eastAsia="Segoe UI Light" w:hAnsi="Times New Roman" w:cs="Times New Roman"/>
          <w:b/>
          <w:bCs/>
          <w:color w:val="000000"/>
          <w:u w:color="000000"/>
        </w:rPr>
        <w:t>Деловая инфраструктура</w:t>
      </w:r>
      <w:bookmarkEnd w:id="47"/>
      <w:bookmarkEnd w:id="48"/>
    </w:p>
    <w:p w14:paraId="23064EBE" w14:textId="34E3001E"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Приозерского муниципального района действуют один профильный офисный центр по адресу: г. Приозерск, ул. Калинина 51. В большинстве своем на территории района коммерческие помещения сдаются в небольших торговых и ра</w:t>
      </w:r>
      <w:r w:rsidR="00DE3436" w:rsidRPr="00C07BA9">
        <w:rPr>
          <w:rStyle w:val="a7"/>
          <w:rFonts w:ascii="Times New Roman" w:eastAsia="Segoe UI Light" w:hAnsi="Times New Roman" w:cs="Times New Roman"/>
          <w:sz w:val="24"/>
          <w:szCs w:val="24"/>
        </w:rPr>
        <w:t>звлекательных центрах, многие из</w:t>
      </w:r>
      <w:r w:rsidRPr="00C07BA9">
        <w:rPr>
          <w:rStyle w:val="a7"/>
          <w:rFonts w:ascii="Times New Roman" w:eastAsia="Segoe UI Light" w:hAnsi="Times New Roman" w:cs="Times New Roman"/>
          <w:sz w:val="24"/>
          <w:szCs w:val="24"/>
        </w:rPr>
        <w:t xml:space="preserve"> которых находятся в ветхом состоянии. По данным портала «</w:t>
      </w:r>
      <w:proofErr w:type="spellStart"/>
      <w:r w:rsidRPr="00C07BA9">
        <w:rPr>
          <w:rStyle w:val="a7"/>
          <w:rFonts w:ascii="Times New Roman" w:eastAsia="Segoe UI Light" w:hAnsi="Times New Roman" w:cs="Times New Roman"/>
          <w:sz w:val="24"/>
          <w:szCs w:val="24"/>
        </w:rPr>
        <w:t>Авито</w:t>
      </w:r>
      <w:proofErr w:type="spellEnd"/>
      <w:r w:rsidRPr="00C07BA9">
        <w:rPr>
          <w:rStyle w:val="a7"/>
          <w:rFonts w:ascii="Times New Roman" w:eastAsia="Segoe UI Light" w:hAnsi="Times New Roman" w:cs="Times New Roman"/>
          <w:sz w:val="24"/>
          <w:szCs w:val="24"/>
        </w:rPr>
        <w:t>», помещение на территории Приозерского муниципального района под офис или коммерческую функцию можно снять по 8 адресам.</w:t>
      </w:r>
    </w:p>
    <w:p w14:paraId="4407863F" w14:textId="77777777" w:rsidR="00EE69D7" w:rsidRPr="00C07BA9" w:rsidRDefault="00EE69D7"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1.4.6-1. Перечень торговых и деловых центров на территории Приозерского муниципального района, где возможен съем помещения под к</w:t>
      </w:r>
      <w:r w:rsidR="00B42585" w:rsidRPr="00C07BA9">
        <w:rPr>
          <w:rStyle w:val="a7"/>
          <w:rFonts w:ascii="Times New Roman" w:eastAsia="Segoe UI Light" w:hAnsi="Times New Roman" w:cs="Times New Roman"/>
          <w:sz w:val="24"/>
          <w:szCs w:val="24"/>
        </w:rPr>
        <w:t>оммерческую или офисную функцию</w:t>
      </w:r>
    </w:p>
    <w:tbl>
      <w:tblPr>
        <w:tblStyle w:val="TableNormal"/>
        <w:tblW w:w="934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2"/>
        <w:gridCol w:w="1843"/>
        <w:gridCol w:w="2267"/>
        <w:gridCol w:w="1559"/>
        <w:gridCol w:w="1557"/>
        <w:gridCol w:w="1557"/>
      </w:tblGrid>
      <w:tr w:rsidR="00EE69D7" w:rsidRPr="00C07BA9" w14:paraId="2F83FF6E" w14:textId="77777777" w:rsidTr="00D94AB0">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5F3B4"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331E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Название (вид)</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E7250"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Адрес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44986"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Вид помещения, сдаваемого в аренду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540B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Площадь помещения, предлагаемого в аренду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709EAC"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Цена</w:t>
            </w:r>
          </w:p>
        </w:tc>
      </w:tr>
      <w:tr w:rsidR="00EE69D7" w:rsidRPr="00C07BA9" w14:paraId="7F3701A8" w14:textId="77777777" w:rsidTr="00075C8A">
        <w:trPr>
          <w:trHeight w:val="14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AFBB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7BD1A"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ТК «Квазар»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E60A4" w14:textId="77777777" w:rsidR="00EE69D7" w:rsidRPr="00C07BA9" w:rsidRDefault="00EE69D7" w:rsidP="007724AE">
            <w:pPr>
              <w:spacing w:line="240" w:lineRule="auto"/>
              <w:jc w:val="center"/>
              <w:rPr>
                <w:sz w:val="24"/>
                <w:szCs w:val="24"/>
              </w:rPr>
            </w:pPr>
            <w:r w:rsidRPr="00C07BA9">
              <w:rPr>
                <w:rStyle w:val="a7"/>
                <w:rFonts w:eastAsia="Segoe UI Light"/>
                <w:sz w:val="24"/>
                <w:szCs w:val="24"/>
                <w:shd w:val="clear" w:color="auto" w:fill="FFFFFF"/>
              </w:rPr>
              <w:t>Приозерск, улица Ленина, 30В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E5761"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Торговый павильон</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B225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17 </w:t>
            </w:r>
            <w:proofErr w:type="spellStart"/>
            <w:r w:rsidRPr="00C07BA9">
              <w:rPr>
                <w:rStyle w:val="Hyperlink0"/>
                <w:rFonts w:eastAsia="Segoe UI Light"/>
                <w:sz w:val="24"/>
                <w:szCs w:val="24"/>
              </w:rPr>
              <w:t>кв.м</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1585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25 000 р./мес.</w:t>
            </w:r>
          </w:p>
        </w:tc>
      </w:tr>
      <w:tr w:rsidR="00EE69D7" w:rsidRPr="00C07BA9" w14:paraId="1E9085B1" w14:textId="77777777" w:rsidTr="00075C8A">
        <w:trPr>
          <w:trHeight w:val="28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77420"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EF79E"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Здание Сбербанка России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E5C4F" w14:textId="183AF8DA" w:rsidR="00EE69D7" w:rsidRPr="00C07BA9" w:rsidRDefault="0074782C" w:rsidP="007724AE">
            <w:pPr>
              <w:spacing w:line="240" w:lineRule="auto"/>
              <w:jc w:val="center"/>
              <w:rPr>
                <w:sz w:val="24"/>
                <w:szCs w:val="24"/>
              </w:rPr>
            </w:pPr>
            <w:r>
              <w:rPr>
                <w:rStyle w:val="a7"/>
                <w:rFonts w:eastAsia="Segoe UI Light"/>
                <w:sz w:val="24"/>
                <w:szCs w:val="24"/>
                <w:shd w:val="clear" w:color="auto" w:fill="FFFFFF"/>
              </w:rPr>
              <w:t xml:space="preserve">Приозерск, </w:t>
            </w:r>
            <w:proofErr w:type="spellStart"/>
            <w:r w:rsidR="00EE69D7" w:rsidRPr="00C07BA9">
              <w:rPr>
                <w:rStyle w:val="Hyperlink0"/>
                <w:rFonts w:eastAsia="Segoe UI Light"/>
                <w:sz w:val="24"/>
                <w:szCs w:val="24"/>
              </w:rPr>
              <w:t>ул</w:t>
            </w:r>
            <w:proofErr w:type="spellEnd"/>
            <w:r w:rsidR="00EE69D7" w:rsidRPr="00C07BA9">
              <w:rPr>
                <w:rStyle w:val="Hyperlink0"/>
                <w:rFonts w:eastAsia="Segoe UI Light"/>
                <w:sz w:val="24"/>
                <w:szCs w:val="24"/>
              </w:rPr>
              <w:t xml:space="preserve"> Красноармейская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842D4"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Офисное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889DF"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447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DF519"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206 514 р./мес.</w:t>
            </w:r>
          </w:p>
        </w:tc>
      </w:tr>
      <w:tr w:rsidR="00EE69D7" w:rsidRPr="00C07BA9" w14:paraId="12C44088" w14:textId="77777777" w:rsidTr="00D94AB0">
        <w:trPr>
          <w:trHeight w:val="52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5A753"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0F4B1"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Торговый комплекс</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80676" w14:textId="77777777" w:rsidR="00EE69D7" w:rsidRPr="00C07BA9" w:rsidRDefault="00EE69D7" w:rsidP="007724AE">
            <w:pPr>
              <w:spacing w:line="240" w:lineRule="auto"/>
              <w:jc w:val="center"/>
              <w:rPr>
                <w:sz w:val="24"/>
                <w:szCs w:val="24"/>
              </w:rPr>
            </w:pPr>
            <w:r w:rsidRPr="00C07BA9">
              <w:rPr>
                <w:rStyle w:val="a7"/>
                <w:rFonts w:eastAsia="Segoe UI Light"/>
                <w:sz w:val="24"/>
                <w:szCs w:val="24"/>
                <w:shd w:val="clear" w:color="auto" w:fill="FFFFFF"/>
              </w:rPr>
              <w:t>Приозерск, </w:t>
            </w:r>
            <w:r w:rsidRPr="00C07BA9">
              <w:rPr>
                <w:rStyle w:val="Hyperlink0"/>
                <w:rFonts w:eastAsia="Segoe UI Light"/>
                <w:sz w:val="24"/>
                <w:szCs w:val="24"/>
              </w:rPr>
              <w:t>Ленинградское шоссе, 31а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CC6BE"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Торговое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D133C1"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200 </w:t>
            </w:r>
            <w:proofErr w:type="spellStart"/>
            <w:r w:rsidRPr="00C07BA9">
              <w:rPr>
                <w:rStyle w:val="Hyperlink0"/>
                <w:rFonts w:eastAsia="Segoe UI Light"/>
                <w:sz w:val="24"/>
                <w:szCs w:val="24"/>
              </w:rPr>
              <w:t>кв.м</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B2696" w14:textId="565AC00A" w:rsidR="00EE69D7" w:rsidRPr="00C07BA9" w:rsidRDefault="00EE69D7" w:rsidP="007724AE">
            <w:pPr>
              <w:spacing w:line="240" w:lineRule="auto"/>
              <w:jc w:val="center"/>
              <w:rPr>
                <w:sz w:val="24"/>
                <w:szCs w:val="24"/>
              </w:rPr>
            </w:pPr>
            <w:r w:rsidRPr="00C07BA9">
              <w:rPr>
                <w:rStyle w:val="Hyperlink0"/>
                <w:rFonts w:eastAsia="Segoe UI Light"/>
                <w:sz w:val="24"/>
                <w:szCs w:val="24"/>
              </w:rPr>
              <w:t>80</w:t>
            </w:r>
            <w:r w:rsidR="00D8561B">
              <w:rPr>
                <w:rStyle w:val="Hyperlink0"/>
                <w:rFonts w:eastAsia="Segoe UI Light"/>
                <w:sz w:val="24"/>
                <w:szCs w:val="24"/>
              </w:rPr>
              <w:t> </w:t>
            </w:r>
            <w:r w:rsidRPr="00C07BA9">
              <w:rPr>
                <w:rStyle w:val="Hyperlink0"/>
                <w:rFonts w:eastAsia="Segoe UI Light"/>
                <w:sz w:val="24"/>
                <w:szCs w:val="24"/>
              </w:rPr>
              <w:t>000</w:t>
            </w:r>
            <w:r w:rsidR="00D8561B">
              <w:rPr>
                <w:rStyle w:val="Hyperlink0"/>
                <w:rFonts w:eastAsia="Segoe UI Light"/>
                <w:sz w:val="24"/>
                <w:szCs w:val="24"/>
              </w:rPr>
              <w:t xml:space="preserve"> </w:t>
            </w:r>
            <w:r w:rsidRPr="00C07BA9">
              <w:rPr>
                <w:rStyle w:val="Hyperlink0"/>
                <w:rFonts w:eastAsia="Segoe UI Light"/>
                <w:sz w:val="24"/>
                <w:szCs w:val="24"/>
              </w:rPr>
              <w:t>р./мес.</w:t>
            </w:r>
          </w:p>
        </w:tc>
      </w:tr>
      <w:tr w:rsidR="00EE69D7" w:rsidRPr="00C07BA9" w14:paraId="5BCC7163" w14:textId="77777777" w:rsidTr="00D94AB0">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C5470" w14:textId="77777777" w:rsidR="00EE69D7" w:rsidRPr="00C07BA9" w:rsidRDefault="00877E04" w:rsidP="007724AE">
            <w:pPr>
              <w:spacing w:line="240" w:lineRule="auto"/>
              <w:jc w:val="center"/>
              <w:rPr>
                <w:sz w:val="24"/>
                <w:szCs w:val="24"/>
              </w:rPr>
            </w:pPr>
            <w:r w:rsidRPr="00C07BA9">
              <w:rPr>
                <w:rStyle w:val="Hyperlink0"/>
                <w:rFonts w:eastAsia="Segoe UI Light"/>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FF48D"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Многофункциональный павильон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590F9"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shd w:val="clear" w:color="auto" w:fill="FFFFFF"/>
              </w:rPr>
              <w:t>Приозерск, улица Ленина, 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792CC"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Помещение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77CFE"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100 </w:t>
            </w:r>
            <w:proofErr w:type="spellStart"/>
            <w:r w:rsidRPr="00C07BA9">
              <w:rPr>
                <w:rStyle w:val="Hyperlink0"/>
                <w:rFonts w:eastAsia="Segoe UI Light"/>
                <w:sz w:val="24"/>
                <w:szCs w:val="24"/>
              </w:rPr>
              <w:t>кв.м</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2F0CB"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От 80 000 р/мес.</w:t>
            </w:r>
          </w:p>
        </w:tc>
      </w:tr>
      <w:tr w:rsidR="00EE69D7" w:rsidRPr="00C07BA9" w14:paraId="4037D703" w14:textId="77777777" w:rsidTr="00D94AB0">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6D468" w14:textId="77777777" w:rsidR="00EE69D7" w:rsidRPr="00C07BA9" w:rsidRDefault="00877E04" w:rsidP="007724AE">
            <w:pPr>
              <w:spacing w:line="240" w:lineRule="auto"/>
              <w:jc w:val="center"/>
              <w:rPr>
                <w:sz w:val="24"/>
                <w:szCs w:val="24"/>
              </w:rPr>
            </w:pPr>
            <w:r w:rsidRPr="00C07BA9">
              <w:rPr>
                <w:rStyle w:val="Hyperlink0"/>
                <w:rFonts w:eastAsia="Segoe UI Light"/>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AF73C5"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Многофункциональный павильон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08B7E" w14:textId="12850260" w:rsidR="00EE69D7" w:rsidRPr="00694882" w:rsidRDefault="00694882" w:rsidP="00694882">
            <w:pPr>
              <w:spacing w:line="240" w:lineRule="auto"/>
              <w:jc w:val="center"/>
              <w:rPr>
                <w:rFonts w:eastAsia="Segoe UI Light"/>
                <w:sz w:val="24"/>
                <w:szCs w:val="24"/>
                <w:shd w:val="clear" w:color="auto" w:fill="FFFFFF"/>
              </w:rPr>
            </w:pPr>
            <w:r>
              <w:rPr>
                <w:rStyle w:val="Hyperlink0"/>
                <w:rFonts w:eastAsia="Segoe UI Light"/>
                <w:sz w:val="24"/>
                <w:szCs w:val="24"/>
                <w:shd w:val="clear" w:color="auto" w:fill="FFFFFF"/>
              </w:rPr>
              <w:t xml:space="preserve">Сосново, </w:t>
            </w:r>
            <w:proofErr w:type="spellStart"/>
            <w:r>
              <w:rPr>
                <w:rStyle w:val="Hyperlink0"/>
                <w:rFonts w:eastAsia="Segoe UI Light"/>
                <w:sz w:val="24"/>
                <w:szCs w:val="24"/>
                <w:shd w:val="clear" w:color="auto" w:fill="FFFFFF"/>
              </w:rPr>
              <w:t>ул</w:t>
            </w:r>
            <w:proofErr w:type="spellEnd"/>
            <w:r>
              <w:rPr>
                <w:rStyle w:val="Hyperlink0"/>
                <w:rFonts w:eastAsia="Segoe UI Light"/>
                <w:sz w:val="24"/>
                <w:szCs w:val="24"/>
                <w:shd w:val="clear" w:color="auto" w:fill="FFFFFF"/>
              </w:rPr>
              <w:t xml:space="preserve"> </w:t>
            </w:r>
            <w:r w:rsidR="00EE69D7" w:rsidRPr="00C07BA9">
              <w:rPr>
                <w:rStyle w:val="a7"/>
                <w:rFonts w:eastAsia="Segoe UI Light"/>
                <w:sz w:val="24"/>
                <w:szCs w:val="24"/>
                <w:shd w:val="clear" w:color="auto" w:fill="FFFFFF"/>
              </w:rPr>
              <w:t>Ленинградская</w:t>
            </w:r>
            <w:r>
              <w:rPr>
                <w:rStyle w:val="a7"/>
                <w:rFonts w:eastAsia="Segoe UI Light"/>
                <w:sz w:val="24"/>
                <w:szCs w:val="24"/>
                <w:shd w:val="clear" w:color="auto" w:fill="FFFFFF"/>
              </w:rPr>
              <w:t>,</w:t>
            </w:r>
            <w:r w:rsidR="00EE69D7" w:rsidRPr="00C07BA9">
              <w:rPr>
                <w:rStyle w:val="a7"/>
                <w:rFonts w:eastAsia="Segoe UI Light"/>
                <w:sz w:val="24"/>
                <w:szCs w:val="24"/>
                <w:shd w:val="clear" w:color="auto" w:fill="FFFFFF"/>
              </w:rPr>
              <w:t xml:space="preserve"> 9Б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4561D"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Помещения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B85B64"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От 6 до 260 </w:t>
            </w:r>
            <w:proofErr w:type="spellStart"/>
            <w:r w:rsidRPr="00C07BA9">
              <w:rPr>
                <w:rStyle w:val="Hyperlink0"/>
                <w:rFonts w:eastAsia="Segoe UI Light"/>
                <w:sz w:val="24"/>
                <w:szCs w:val="24"/>
              </w:rPr>
              <w:t>кв.м</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708C2"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От 10 000р./мес.</w:t>
            </w:r>
          </w:p>
        </w:tc>
      </w:tr>
      <w:tr w:rsidR="00EE69D7" w:rsidRPr="00C07BA9" w14:paraId="7704522B" w14:textId="77777777" w:rsidTr="00694882">
        <w:trPr>
          <w:trHeight w:val="39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07471" w14:textId="77777777" w:rsidR="00EE69D7" w:rsidRPr="00C07BA9" w:rsidRDefault="00877E04" w:rsidP="007724AE">
            <w:pPr>
              <w:spacing w:line="240" w:lineRule="auto"/>
              <w:jc w:val="center"/>
              <w:rPr>
                <w:sz w:val="24"/>
                <w:szCs w:val="24"/>
              </w:rPr>
            </w:pPr>
            <w:r w:rsidRPr="00C07BA9">
              <w:rPr>
                <w:rStyle w:val="Hyperlink0"/>
                <w:rFonts w:eastAsia="Segoe UI Light"/>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FF18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Складское здание</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1F07B" w14:textId="47424C04" w:rsidR="00EE69D7" w:rsidRPr="00C07BA9" w:rsidRDefault="0074782C" w:rsidP="007724AE">
            <w:pPr>
              <w:spacing w:line="240" w:lineRule="auto"/>
              <w:jc w:val="center"/>
              <w:rPr>
                <w:sz w:val="24"/>
                <w:szCs w:val="24"/>
              </w:rPr>
            </w:pPr>
            <w:r>
              <w:rPr>
                <w:rStyle w:val="Hyperlink0"/>
                <w:rFonts w:eastAsia="Segoe UI Light"/>
                <w:sz w:val="24"/>
                <w:szCs w:val="24"/>
                <w:shd w:val="clear" w:color="auto" w:fill="FFFFFF"/>
              </w:rPr>
              <w:t xml:space="preserve">Сосново, </w:t>
            </w:r>
            <w:r w:rsidR="00EE69D7" w:rsidRPr="00C07BA9">
              <w:rPr>
                <w:rStyle w:val="Hyperlink0"/>
                <w:rFonts w:eastAsia="Segoe UI Light"/>
                <w:sz w:val="24"/>
                <w:szCs w:val="24"/>
                <w:shd w:val="clear" w:color="auto" w:fill="FFFFFF"/>
              </w:rPr>
              <w:t>ул. Промышленная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3851C"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Складское и производственное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668B3"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От 100 до 1600 </w:t>
            </w:r>
            <w:proofErr w:type="spellStart"/>
            <w:r w:rsidRPr="00C07BA9">
              <w:rPr>
                <w:rStyle w:val="Hyperlink0"/>
                <w:rFonts w:eastAsia="Segoe UI Light"/>
                <w:sz w:val="24"/>
                <w:szCs w:val="24"/>
              </w:rPr>
              <w:t>кв.м</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B7995"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От 20 000р./мес.</w:t>
            </w:r>
          </w:p>
        </w:tc>
      </w:tr>
      <w:tr w:rsidR="00EE69D7" w:rsidRPr="00C07BA9" w14:paraId="1AC0FBE3" w14:textId="77777777" w:rsidTr="00D94AB0">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1445D" w14:textId="77777777" w:rsidR="00EE69D7" w:rsidRPr="00C07BA9" w:rsidRDefault="00877E04" w:rsidP="007724AE">
            <w:pPr>
              <w:spacing w:line="240" w:lineRule="auto"/>
              <w:jc w:val="center"/>
              <w:rPr>
                <w:sz w:val="24"/>
                <w:szCs w:val="24"/>
              </w:rPr>
            </w:pPr>
            <w:r w:rsidRPr="00C07BA9">
              <w:rPr>
                <w:rStyle w:val="Hyperlink0"/>
                <w:rFonts w:eastAsia="Segoe UI Light"/>
                <w:sz w:val="24"/>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890A8"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Торговый павильон открытой планировки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25405"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shd w:val="clear" w:color="auto" w:fill="FFFFFF"/>
              </w:rPr>
              <w:t xml:space="preserve">Сосновское сельское поселение, деревня </w:t>
            </w:r>
            <w:proofErr w:type="spellStart"/>
            <w:r w:rsidRPr="00C07BA9">
              <w:rPr>
                <w:rStyle w:val="Hyperlink0"/>
                <w:rFonts w:eastAsia="Segoe UI Light"/>
                <w:sz w:val="24"/>
                <w:szCs w:val="24"/>
                <w:shd w:val="clear" w:color="auto" w:fill="FFFFFF"/>
              </w:rPr>
              <w:t>Снегирёвка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E3F99"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Помещения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AAD1E"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 xml:space="preserve">400 </w:t>
            </w:r>
            <w:proofErr w:type="spellStart"/>
            <w:r w:rsidRPr="00C07BA9">
              <w:rPr>
                <w:rStyle w:val="Hyperlink0"/>
                <w:rFonts w:eastAsia="Segoe UI Light"/>
                <w:sz w:val="24"/>
                <w:szCs w:val="24"/>
              </w:rPr>
              <w:t>кв.м</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03E41" w14:textId="77777777" w:rsidR="00EE69D7" w:rsidRPr="00C07BA9" w:rsidRDefault="00EE69D7" w:rsidP="007724AE">
            <w:pPr>
              <w:spacing w:line="240" w:lineRule="auto"/>
              <w:jc w:val="center"/>
              <w:rPr>
                <w:sz w:val="24"/>
                <w:szCs w:val="24"/>
              </w:rPr>
            </w:pPr>
            <w:r w:rsidRPr="00C07BA9">
              <w:rPr>
                <w:rStyle w:val="Hyperlink0"/>
                <w:rFonts w:eastAsia="Segoe UI Light"/>
                <w:sz w:val="24"/>
                <w:szCs w:val="24"/>
              </w:rPr>
              <w:t>300 000р./мес.</w:t>
            </w:r>
          </w:p>
        </w:tc>
      </w:tr>
    </w:tbl>
    <w:p w14:paraId="788BF6BF" w14:textId="77777777" w:rsidR="00EE69D7" w:rsidRPr="00C07BA9" w:rsidRDefault="00EE69D7" w:rsidP="00EE69D7">
      <w:pPr>
        <w:spacing w:before="120" w:after="0" w:line="240" w:lineRule="auto"/>
        <w:jc w:val="right"/>
        <w:rPr>
          <w:rStyle w:val="af8"/>
          <w:rFonts w:ascii="Times New Roman" w:eastAsia="Segoe UI Light" w:hAnsi="Times New Roman" w:cs="Times New Roman"/>
          <w:color w:val="000000"/>
          <w:sz w:val="24"/>
          <w:szCs w:val="24"/>
        </w:rPr>
      </w:pPr>
      <w:r w:rsidRPr="00C07BA9">
        <w:rPr>
          <w:rStyle w:val="a7"/>
          <w:rFonts w:ascii="Times New Roman" w:eastAsia="Segoe UI Light" w:hAnsi="Times New Roman" w:cs="Times New Roman"/>
          <w:sz w:val="24"/>
          <w:szCs w:val="24"/>
          <w:u w:val="single"/>
        </w:rPr>
        <w:t xml:space="preserve">Источник: </w:t>
      </w:r>
      <w:r w:rsidRPr="00C07BA9">
        <w:rPr>
          <w:rStyle w:val="af8"/>
          <w:rFonts w:ascii="Times New Roman" w:eastAsia="Segoe UI Light" w:hAnsi="Times New Roman" w:cs="Times New Roman"/>
          <w:color w:val="000000"/>
          <w:sz w:val="24"/>
          <w:szCs w:val="24"/>
        </w:rPr>
        <w:t>https://www.avito.ru</w:t>
      </w:r>
    </w:p>
    <w:p w14:paraId="2C8601F0" w14:textId="77777777" w:rsidR="00EE69D7" w:rsidRPr="00C07BA9" w:rsidRDefault="00EE69D7" w:rsidP="00EE69D7">
      <w:pPr>
        <w:spacing w:before="120" w:after="0" w:line="240" w:lineRule="auto"/>
        <w:rPr>
          <w:rStyle w:val="af8"/>
          <w:rFonts w:ascii="Times New Roman" w:eastAsia="Segoe UI Light" w:hAnsi="Times New Roman" w:cs="Times New Roman"/>
          <w:b/>
          <w:bCs/>
          <w:color w:val="000000"/>
          <w:sz w:val="24"/>
          <w:szCs w:val="24"/>
          <w:u w:val="none"/>
        </w:rPr>
      </w:pPr>
      <w:r w:rsidRPr="00C07BA9">
        <w:rPr>
          <w:rStyle w:val="af8"/>
          <w:rFonts w:ascii="Times New Roman" w:eastAsia="Segoe UI Light" w:hAnsi="Times New Roman" w:cs="Times New Roman"/>
          <w:b/>
          <w:bCs/>
          <w:color w:val="000000"/>
          <w:sz w:val="24"/>
          <w:szCs w:val="24"/>
          <w:u w:val="none"/>
        </w:rPr>
        <w:lastRenderedPageBreak/>
        <w:t>Выводы:</w:t>
      </w:r>
    </w:p>
    <w:p w14:paraId="2C05141A" w14:textId="3DF45C9D" w:rsidR="00EE69D7" w:rsidRPr="00C07BA9"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В целом экономика Приозерского муниципального района ди</w:t>
      </w:r>
      <w:r w:rsidR="00877E04" w:rsidRPr="00C07BA9">
        <w:rPr>
          <w:rStyle w:val="a7"/>
          <w:rFonts w:eastAsia="Segoe UI Light" w:cs="Times New Roman"/>
        </w:rPr>
        <w:t>вер</w:t>
      </w:r>
      <w:r w:rsidR="000A4EE7" w:rsidRPr="00C07BA9">
        <w:rPr>
          <w:rStyle w:val="a7"/>
          <w:rFonts w:eastAsia="Segoe UI Light" w:cs="Times New Roman"/>
        </w:rPr>
        <w:t>сифицирована</w:t>
      </w:r>
      <w:r w:rsidRPr="00C07BA9">
        <w:rPr>
          <w:rStyle w:val="a7"/>
          <w:rFonts w:eastAsia="Segoe UI Light" w:cs="Times New Roman"/>
        </w:rPr>
        <w:t>, основой является сектор добывающих, обрабатывающих производств</w:t>
      </w:r>
      <w:r w:rsidR="00877E04" w:rsidRPr="00C07BA9">
        <w:rPr>
          <w:rStyle w:val="a7"/>
          <w:rFonts w:eastAsia="Segoe UI Light" w:cs="Times New Roman"/>
        </w:rPr>
        <w:t xml:space="preserve"> и сельское хозяйство</w:t>
      </w:r>
      <w:r w:rsidRPr="00C07BA9">
        <w:rPr>
          <w:rStyle w:val="a7"/>
          <w:rFonts w:eastAsia="Segoe UI Light" w:cs="Times New Roman"/>
        </w:rPr>
        <w:t>;</w:t>
      </w:r>
    </w:p>
    <w:p w14:paraId="59E100F6" w14:textId="77777777" w:rsidR="00EE69D7" w:rsidRPr="00C07BA9"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Показатели развития местной экономики в динамике стабильно растут: оборот организаций и объем отгруженных товаров собственного производства и оказанных услуг собственными силами предприятиями района в стоимостном выражении имеют стабильный средний прирост на 13-15% в год;</w:t>
      </w:r>
    </w:p>
    <w:p w14:paraId="27EEBD34" w14:textId="77777777" w:rsidR="00EE69D7" w:rsidRPr="00C07BA9"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Строительная отрасль развивается (зарегистрировано 1 крупное предприятие по изготовлению каркасных домов, а также более 100 малых и средних организаций;</w:t>
      </w:r>
    </w:p>
    <w:p w14:paraId="0CDD3395" w14:textId="77777777" w:rsidR="00EE69D7" w:rsidRPr="00C07BA9"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Малый бизнес района составляет основу для развития потребительского рынка на территории Приозерского района, опережающими темпами растет сектор торговли и услуг. Поддержку малому бизнесу оказывает МКК Фонд «Развития и поддержки малого, среднего бизнеса муниципального образования Приозерский муниципальный район»;</w:t>
      </w:r>
    </w:p>
    <w:p w14:paraId="1D109DBE" w14:textId="77777777" w:rsidR="00EE69D7" w:rsidRPr="00C07BA9" w:rsidRDefault="00EE69D7" w:rsidP="00A212A3">
      <w:pPr>
        <w:pStyle w:val="a4"/>
        <w:numPr>
          <w:ilvl w:val="0"/>
          <w:numId w:val="109"/>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Деловая инфраструктура развивается, на территории района функционирует: Офисный цен</w:t>
      </w:r>
      <w:r w:rsidR="00877E04" w:rsidRPr="00C07BA9">
        <w:rPr>
          <w:rStyle w:val="a7"/>
          <w:rFonts w:eastAsia="Segoe UI Light" w:cs="Times New Roman"/>
        </w:rPr>
        <w:t>тр на ул. Калинина, 51 и бизнес-</w:t>
      </w:r>
      <w:r w:rsidRPr="00C07BA9">
        <w:rPr>
          <w:rStyle w:val="a7"/>
          <w:rFonts w:eastAsia="Segoe UI Light" w:cs="Times New Roman"/>
        </w:rPr>
        <w:t>центр в Сосново, принадлежащий ЗАО «</w:t>
      </w:r>
      <w:proofErr w:type="spellStart"/>
      <w:r w:rsidRPr="00C07BA9">
        <w:rPr>
          <w:rStyle w:val="a7"/>
          <w:rFonts w:eastAsia="Segoe UI Light" w:cs="Times New Roman"/>
        </w:rPr>
        <w:t>Сосновоагропромтехника</w:t>
      </w:r>
      <w:proofErr w:type="spellEnd"/>
      <w:r w:rsidRPr="00C07BA9">
        <w:rPr>
          <w:rStyle w:val="a7"/>
          <w:rFonts w:eastAsia="Segoe UI Light" w:cs="Times New Roman"/>
        </w:rPr>
        <w:t>».</w:t>
      </w:r>
    </w:p>
    <w:p w14:paraId="218047DC" w14:textId="77777777" w:rsidR="00BC5C9A" w:rsidRPr="00C07BA9" w:rsidRDefault="00BC5C9A" w:rsidP="00324C74">
      <w:pPr>
        <w:spacing w:after="120" w:line="240" w:lineRule="auto"/>
        <w:jc w:val="both"/>
        <w:rPr>
          <w:rStyle w:val="a7"/>
          <w:rFonts w:ascii="Times New Roman" w:eastAsia="Segoe UI Light" w:hAnsi="Times New Roman" w:cs="Times New Roman"/>
          <w:sz w:val="24"/>
          <w:szCs w:val="24"/>
        </w:rPr>
      </w:pPr>
    </w:p>
    <w:p w14:paraId="5151817C" w14:textId="77777777" w:rsidR="001F7135" w:rsidRPr="00C07BA9" w:rsidRDefault="001F7135">
      <w:pPr>
        <w:spacing w:line="259" w:lineRule="auto"/>
        <w:rPr>
          <w:rFonts w:ascii="Times New Roman" w:hAnsi="Times New Roman" w:cs="Times New Roman"/>
          <w:sz w:val="24"/>
          <w:szCs w:val="24"/>
        </w:rPr>
      </w:pPr>
      <w:r w:rsidRPr="00C07BA9">
        <w:rPr>
          <w:rFonts w:ascii="Times New Roman" w:hAnsi="Times New Roman" w:cs="Times New Roman"/>
          <w:sz w:val="24"/>
          <w:szCs w:val="24"/>
        </w:rPr>
        <w:br w:type="page"/>
      </w:r>
    </w:p>
    <w:p w14:paraId="3EE16596" w14:textId="77777777" w:rsidR="001F7135" w:rsidRPr="00C07BA9" w:rsidRDefault="001F7135" w:rsidP="001F7135">
      <w:pPr>
        <w:pStyle w:val="22"/>
        <w:spacing w:before="120"/>
        <w:rPr>
          <w:rStyle w:val="a7"/>
          <w:rFonts w:ascii="Times New Roman" w:hAnsi="Times New Roman" w:cs="Times New Roman"/>
          <w:color w:val="000000"/>
          <w:u w:color="000000"/>
        </w:rPr>
      </w:pPr>
      <w:bookmarkStart w:id="49" w:name="_Toc24"/>
      <w:bookmarkStart w:id="50" w:name="_Toc529535533"/>
      <w:r w:rsidRPr="00C07BA9">
        <w:rPr>
          <w:rStyle w:val="a7"/>
          <w:rFonts w:ascii="Times New Roman" w:hAnsi="Times New Roman" w:cs="Times New Roman"/>
          <w:color w:val="000000"/>
          <w:u w:color="000000"/>
        </w:rPr>
        <w:lastRenderedPageBreak/>
        <w:t>1.5. Инвестиционный потенциал</w:t>
      </w:r>
      <w:bookmarkEnd w:id="49"/>
      <w:bookmarkEnd w:id="50"/>
    </w:p>
    <w:p w14:paraId="680308C7" w14:textId="77777777" w:rsidR="001F7135" w:rsidRPr="00C07BA9" w:rsidRDefault="00C747DB" w:rsidP="001F7135">
      <w:pPr>
        <w:pStyle w:val="3"/>
        <w:spacing w:before="120" w:line="276" w:lineRule="auto"/>
        <w:rPr>
          <w:rStyle w:val="a7"/>
          <w:rFonts w:ascii="Times New Roman" w:eastAsia="Segoe UI Light" w:hAnsi="Times New Roman" w:cs="Times New Roman"/>
          <w:b/>
          <w:bCs/>
          <w:color w:val="000000"/>
          <w:u w:color="000000"/>
        </w:rPr>
      </w:pPr>
      <w:bookmarkStart w:id="51" w:name="_Toc25"/>
      <w:bookmarkStart w:id="52" w:name="_Toc529535534"/>
      <w:r w:rsidRPr="00C07BA9">
        <w:rPr>
          <w:rStyle w:val="a7"/>
          <w:rFonts w:ascii="Times New Roman" w:eastAsia="Segoe UI Light" w:hAnsi="Times New Roman" w:cs="Times New Roman"/>
          <w:b/>
          <w:bCs/>
          <w:color w:val="000000"/>
          <w:u w:color="000000"/>
        </w:rPr>
        <w:t xml:space="preserve">1.5.1 </w:t>
      </w:r>
      <w:r w:rsidR="001F7135" w:rsidRPr="00C07BA9">
        <w:rPr>
          <w:rStyle w:val="a7"/>
          <w:rFonts w:ascii="Times New Roman" w:eastAsia="Segoe UI Light" w:hAnsi="Times New Roman" w:cs="Times New Roman"/>
          <w:b/>
          <w:bCs/>
          <w:color w:val="000000"/>
          <w:u w:color="000000"/>
        </w:rPr>
        <w:t>Инвестиционная привлекательность и инвестиционный климат</w:t>
      </w:r>
      <w:bookmarkEnd w:id="51"/>
      <w:bookmarkEnd w:id="52"/>
    </w:p>
    <w:p w14:paraId="5774999A" w14:textId="52A7FC0F" w:rsidR="001F7135"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b/>
          <w:bCs/>
          <w:sz w:val="24"/>
          <w:szCs w:val="24"/>
        </w:rPr>
        <w:t>Инвестиционная привлекательность</w:t>
      </w:r>
      <w:r w:rsidRPr="00C07BA9">
        <w:rPr>
          <w:rStyle w:val="a7"/>
          <w:rFonts w:ascii="Times New Roman" w:eastAsia="Segoe UI Light" w:hAnsi="Times New Roman" w:cs="Times New Roman"/>
          <w:sz w:val="24"/>
          <w:szCs w:val="24"/>
        </w:rPr>
        <w:t xml:space="preserve"> Приозерского муниципального района основывается на выгодном географическом положении и природно-ресурсном потенциале. Район богат разнообразными природно-сырьевыми ресурсами – в основном это строительный камень, песок и валунно-гравийно-песчаный материал. </w:t>
      </w:r>
      <w:r w:rsidR="00DE3436" w:rsidRPr="00C07BA9">
        <w:rPr>
          <w:rStyle w:val="a7"/>
          <w:rFonts w:ascii="Times New Roman" w:eastAsia="Segoe UI Light" w:hAnsi="Times New Roman" w:cs="Times New Roman"/>
          <w:sz w:val="24"/>
          <w:szCs w:val="24"/>
        </w:rPr>
        <w:t xml:space="preserve">В части развития обрабатывающей промышленности особенно важным является транспортно-географическое положение территории, так как местная лесосека ограничена, а большая часть древесного сырья приходит в Приозерск по воде. </w:t>
      </w:r>
      <w:r w:rsidRPr="00C07BA9">
        <w:rPr>
          <w:rStyle w:val="a7"/>
          <w:rFonts w:ascii="Times New Roman" w:eastAsia="Segoe UI Light" w:hAnsi="Times New Roman" w:cs="Times New Roman"/>
          <w:sz w:val="24"/>
          <w:szCs w:val="24"/>
        </w:rPr>
        <w:t xml:space="preserve">Привлекательными для инвестиций </w:t>
      </w:r>
      <w:r w:rsidR="00DE3436" w:rsidRPr="00C07BA9">
        <w:rPr>
          <w:rStyle w:val="a7"/>
          <w:rFonts w:ascii="Times New Roman" w:eastAsia="Segoe UI Light" w:hAnsi="Times New Roman" w:cs="Times New Roman"/>
          <w:sz w:val="24"/>
          <w:szCs w:val="24"/>
        </w:rPr>
        <w:t xml:space="preserve">также </w:t>
      </w:r>
      <w:r w:rsidRPr="00C07BA9">
        <w:rPr>
          <w:rStyle w:val="a7"/>
          <w:rFonts w:ascii="Times New Roman" w:eastAsia="Segoe UI Light" w:hAnsi="Times New Roman" w:cs="Times New Roman"/>
          <w:sz w:val="24"/>
          <w:szCs w:val="24"/>
        </w:rPr>
        <w:t xml:space="preserve">можно назвать сельскохозяйственную и рекреационную отрасли, также основанные на базе </w:t>
      </w:r>
      <w:r w:rsidR="00877E04" w:rsidRPr="00C07BA9">
        <w:rPr>
          <w:rStyle w:val="a7"/>
          <w:rFonts w:ascii="Times New Roman" w:eastAsia="Segoe UI Light" w:hAnsi="Times New Roman" w:cs="Times New Roman"/>
          <w:sz w:val="24"/>
          <w:szCs w:val="24"/>
        </w:rPr>
        <w:t>ресурсного потенциала территории.</w:t>
      </w:r>
    </w:p>
    <w:p w14:paraId="2F358495" w14:textId="77777777" w:rsidR="001F7135"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Динамика показателей общего объёма инвестиций в основной капитал в Приозерском муниципальном районе показывает устойчивый рост за последние пять лет (от 981 млн до 3,6 млрд). Особый приток средств район получил в 2017 году, почти 45 % всех вложений – по отрасли «обеспечение электроэнергией, газом и паром» (филиал АО «Газпром </w:t>
      </w:r>
      <w:proofErr w:type="spellStart"/>
      <w:r w:rsidRPr="00C07BA9">
        <w:rPr>
          <w:rStyle w:val="a7"/>
          <w:rFonts w:ascii="Times New Roman" w:eastAsia="Segoe UI Light" w:hAnsi="Times New Roman" w:cs="Times New Roman"/>
          <w:sz w:val="24"/>
          <w:szCs w:val="24"/>
        </w:rPr>
        <w:t>Теплоэнерго</w:t>
      </w:r>
      <w:proofErr w:type="spellEnd"/>
      <w:r w:rsidRPr="00C07BA9">
        <w:rPr>
          <w:rStyle w:val="a7"/>
          <w:rFonts w:ascii="Times New Roman" w:eastAsia="Segoe UI Light" w:hAnsi="Times New Roman" w:cs="Times New Roman"/>
          <w:sz w:val="24"/>
          <w:szCs w:val="24"/>
        </w:rPr>
        <w:t>»).</w:t>
      </w:r>
    </w:p>
    <w:p w14:paraId="332C2797" w14:textId="77777777" w:rsidR="001F7135" w:rsidRPr="00C07BA9" w:rsidRDefault="001F7135" w:rsidP="00B42585">
      <w:pPr>
        <w:pStyle w:val="a4"/>
        <w:shd w:val="clear" w:color="auto" w:fill="FFFFFF"/>
        <w:spacing w:before="120" w:after="0"/>
        <w:jc w:val="both"/>
        <w:rPr>
          <w:rStyle w:val="a7"/>
          <w:rFonts w:eastAsia="Segoe UI Light" w:cs="Times New Roman"/>
        </w:rPr>
      </w:pPr>
      <w:r w:rsidRPr="00C07BA9">
        <w:rPr>
          <w:rStyle w:val="a7"/>
          <w:rFonts w:eastAsia="Segoe UI Light" w:cs="Times New Roman"/>
        </w:rPr>
        <w:t xml:space="preserve">Проекты, реализуемые в последнее время, напрямую связаны с наличием сырьевой базы и особенностями географического положения, – </w:t>
      </w:r>
      <w:r w:rsidR="007724AE" w:rsidRPr="00C07BA9">
        <w:rPr>
          <w:rStyle w:val="a7"/>
          <w:rFonts w:eastAsia="Segoe UI Light" w:cs="Times New Roman"/>
        </w:rPr>
        <w:t>это производство</w:t>
      </w:r>
      <w:r w:rsidRPr="00C07BA9">
        <w:rPr>
          <w:rStyle w:val="a7"/>
          <w:rFonts w:eastAsia="Segoe UI Light" w:cs="Times New Roman"/>
        </w:rPr>
        <w:t xml:space="preserve"> «</w:t>
      </w:r>
      <w:proofErr w:type="spellStart"/>
      <w:r w:rsidRPr="00C07BA9">
        <w:rPr>
          <w:rStyle w:val="a7"/>
          <w:rFonts w:eastAsia="Segoe UI Light" w:cs="Times New Roman"/>
        </w:rPr>
        <w:t>Лесплитинвест</w:t>
      </w:r>
      <w:proofErr w:type="spellEnd"/>
      <w:r w:rsidRPr="00C07BA9">
        <w:rPr>
          <w:rStyle w:val="a7"/>
          <w:rFonts w:eastAsia="Segoe UI Light" w:cs="Times New Roman"/>
        </w:rPr>
        <w:t>», курорт «</w:t>
      </w:r>
      <w:proofErr w:type="spellStart"/>
      <w:r w:rsidRPr="00C07BA9">
        <w:rPr>
          <w:rStyle w:val="a7"/>
          <w:rFonts w:eastAsia="Segoe UI Light" w:cs="Times New Roman"/>
        </w:rPr>
        <w:t>Игора</w:t>
      </w:r>
      <w:proofErr w:type="spellEnd"/>
      <w:r w:rsidRPr="00C07BA9">
        <w:rPr>
          <w:rStyle w:val="a7"/>
          <w:rFonts w:eastAsia="Segoe UI Light" w:cs="Times New Roman"/>
        </w:rPr>
        <w:t>», модернизация сельхозпредприятий и другие проекты.</w:t>
      </w:r>
    </w:p>
    <w:p w14:paraId="3FF78F11" w14:textId="77777777" w:rsidR="001F7135" w:rsidRPr="00C07BA9" w:rsidRDefault="001F7135" w:rsidP="00B42585">
      <w:pPr>
        <w:pStyle w:val="a4"/>
        <w:shd w:val="clear" w:color="auto" w:fill="FFFFFF"/>
        <w:spacing w:before="120" w:after="0"/>
        <w:jc w:val="both"/>
        <w:rPr>
          <w:rStyle w:val="a7"/>
          <w:rFonts w:eastAsia="Segoe UI Light" w:cs="Times New Roman"/>
        </w:rPr>
      </w:pPr>
      <w:r w:rsidRPr="00C07BA9">
        <w:rPr>
          <w:rStyle w:val="a7"/>
          <w:rFonts w:eastAsia="Segoe UI Light" w:cs="Times New Roman"/>
        </w:rPr>
        <w:t>Рисунок 1.5.1-1. Динамика показателя инвестиций в основной капитал Приозерского муниципального района, млн руб.</w:t>
      </w:r>
    </w:p>
    <w:p w14:paraId="17385665" w14:textId="77777777" w:rsidR="001F7135"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27E8B43A" wp14:editId="2556E9E4">
            <wp:extent cx="5866410" cy="2410691"/>
            <wp:effectExtent l="0" t="0" r="1270" b="8890"/>
            <wp:docPr id="10737418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5724A6" w14:textId="77777777" w:rsidR="001F7135" w:rsidRPr="00C07BA9" w:rsidRDefault="001F7135" w:rsidP="00B42585">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Росстат, данные муниципального района</w:t>
      </w:r>
    </w:p>
    <w:p w14:paraId="1525EAD8" w14:textId="77777777" w:rsidR="001F7135"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2017 году объем инвестиций в основной капитал на душу населения составил 58,42 тыс. рублей, что является максимумом за последние пять лет. В настоящее время можно говорить о проявлении положительной динамики общего объёма инвестиций в основной капитал на душу населения.</w:t>
      </w:r>
    </w:p>
    <w:p w14:paraId="6AAF2194" w14:textId="77777777" w:rsidR="001F7135" w:rsidRPr="00C07BA9" w:rsidRDefault="001F7135" w:rsidP="00B42585">
      <w:pPr>
        <w:pStyle w:val="a4"/>
        <w:shd w:val="clear" w:color="auto" w:fill="FFFFFF"/>
        <w:spacing w:before="120" w:after="0"/>
        <w:jc w:val="both"/>
        <w:rPr>
          <w:rStyle w:val="a7"/>
          <w:rFonts w:eastAsia="Segoe UI Light" w:cs="Times New Roman"/>
        </w:rPr>
      </w:pPr>
      <w:r w:rsidRPr="00C07BA9">
        <w:rPr>
          <w:rStyle w:val="a7"/>
          <w:rFonts w:eastAsia="Segoe UI Light" w:cs="Times New Roman"/>
        </w:rPr>
        <w:t>Рисунок 1.5.1-2. Динамика показателей общего объёма инвестиций в перерасчете на душу населения в Приозерском муниципальном районе тыс. руб.</w:t>
      </w:r>
    </w:p>
    <w:p w14:paraId="5BA8250C" w14:textId="77777777" w:rsidR="001F7135" w:rsidRPr="00C07BA9" w:rsidRDefault="001F7135" w:rsidP="00B42585">
      <w:pPr>
        <w:spacing w:before="120" w:after="0" w:line="240" w:lineRule="auto"/>
        <w:jc w:val="both"/>
        <w:rPr>
          <w:rStyle w:val="a7"/>
          <w:rFonts w:ascii="Times New Roman" w:eastAsia="Segoe UI Light" w:hAnsi="Times New Roman" w:cs="Times New Roman"/>
          <w:sz w:val="24"/>
          <w:szCs w:val="24"/>
          <w:shd w:val="clear" w:color="auto" w:fill="FFFF00"/>
        </w:rPr>
      </w:pPr>
      <w:r w:rsidRPr="00C07BA9">
        <w:rPr>
          <w:rFonts w:ascii="Times New Roman" w:hAnsi="Times New Roman" w:cs="Times New Roman"/>
          <w:noProof/>
          <w:sz w:val="24"/>
          <w:szCs w:val="24"/>
          <w:lang w:eastAsia="ru-RU"/>
        </w:rPr>
        <w:lastRenderedPageBreak/>
        <w:drawing>
          <wp:inline distT="0" distB="0" distL="0" distR="0" wp14:anchorId="12579AFC" wp14:editId="45E17024">
            <wp:extent cx="5398052" cy="2304270"/>
            <wp:effectExtent l="0" t="0" r="0" b="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227FB" w14:textId="77777777" w:rsidR="001F7135" w:rsidRPr="00C07BA9" w:rsidRDefault="001F7135" w:rsidP="00B42585">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Источник: Росстат, данные муниципального района, индивидуальный расчёт ООО «ИТП </w:t>
      </w:r>
      <w:proofErr w:type="spellStart"/>
      <w:r w:rsidRPr="00C07BA9">
        <w:rPr>
          <w:rStyle w:val="a7"/>
          <w:rFonts w:ascii="Times New Roman" w:eastAsia="Segoe UI Light" w:hAnsi="Times New Roman" w:cs="Times New Roman"/>
          <w:sz w:val="24"/>
          <w:szCs w:val="24"/>
        </w:rPr>
        <w:t>Урбаника</w:t>
      </w:r>
      <w:proofErr w:type="spellEnd"/>
      <w:r w:rsidRPr="00C07BA9">
        <w:rPr>
          <w:rStyle w:val="a7"/>
          <w:rFonts w:ascii="Times New Roman" w:eastAsia="Segoe UI Light" w:hAnsi="Times New Roman" w:cs="Times New Roman"/>
          <w:sz w:val="24"/>
          <w:szCs w:val="24"/>
        </w:rPr>
        <w:t>»</w:t>
      </w:r>
    </w:p>
    <w:p w14:paraId="53E4B43B" w14:textId="77777777" w:rsidR="001F7135"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b/>
          <w:bCs/>
          <w:sz w:val="24"/>
          <w:szCs w:val="24"/>
        </w:rPr>
        <w:t>Инвестиционный климат</w:t>
      </w:r>
      <w:r w:rsidRPr="00C07BA9">
        <w:rPr>
          <w:rStyle w:val="a7"/>
          <w:rFonts w:ascii="Times New Roman" w:eastAsia="Segoe UI Light" w:hAnsi="Times New Roman" w:cs="Times New Roman"/>
          <w:sz w:val="24"/>
          <w:szCs w:val="24"/>
        </w:rPr>
        <w:t xml:space="preserve"> </w:t>
      </w:r>
    </w:p>
    <w:p w14:paraId="07E3126E" w14:textId="77777777" w:rsidR="00877E04"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Приозерском муниципальном районе инвестиционный климат можно охарактеризовать как умеренно-благоприятный, ввиду отдаленного положения относительно Санкт-Петербурга, однако преимуществом является хорошая транспортная доступность и наличие промышленных площадок. Основными целями реализованных инвестиций последних трех лет были </w:t>
      </w:r>
      <w:r w:rsidR="00877E04" w:rsidRPr="00C07BA9">
        <w:rPr>
          <w:rStyle w:val="a7"/>
          <w:rFonts w:ascii="Times New Roman" w:eastAsia="Segoe UI Light" w:hAnsi="Times New Roman" w:cs="Times New Roman"/>
          <w:sz w:val="24"/>
          <w:szCs w:val="24"/>
        </w:rPr>
        <w:t>деревообрабатывающая</w:t>
      </w:r>
      <w:r w:rsidRPr="00C07BA9">
        <w:rPr>
          <w:rStyle w:val="a7"/>
          <w:rFonts w:ascii="Times New Roman" w:eastAsia="Segoe UI Light" w:hAnsi="Times New Roman" w:cs="Times New Roman"/>
          <w:sz w:val="24"/>
          <w:szCs w:val="24"/>
        </w:rPr>
        <w:t xml:space="preserve"> промышленность и сельское хозяйство: В данный момент не так много инвестиций привлекается в создание объектов рекреации, не до конца </w:t>
      </w:r>
      <w:r w:rsidR="00877E04" w:rsidRPr="00C07BA9">
        <w:rPr>
          <w:rStyle w:val="a7"/>
          <w:rFonts w:ascii="Times New Roman" w:eastAsia="Segoe UI Light" w:hAnsi="Times New Roman" w:cs="Times New Roman"/>
          <w:sz w:val="24"/>
          <w:szCs w:val="24"/>
        </w:rPr>
        <w:t>задействован богатый рекреационный потенциал территории.</w:t>
      </w:r>
    </w:p>
    <w:p w14:paraId="2D46B504" w14:textId="77777777" w:rsidR="00E21AB5" w:rsidRPr="00C07BA9" w:rsidRDefault="001F713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настоящее время на территории Приозерского района реализуются 2 инвестиционных проекта: один на территории Приозерского городского поселения, еще один на территории Петровского сельского поселения. К реализации планируется еще один проект на территории Приозерского городского поселения. Это проекты в области разведения крупного рогатого скота и деревообработки.</w:t>
      </w:r>
    </w:p>
    <w:p w14:paraId="0C9B36FE" w14:textId="7C7623A4" w:rsidR="00E21AB5" w:rsidRPr="00C07BA9" w:rsidRDefault="00D94AB0" w:rsidP="00CF4968">
      <w:pPr>
        <w:spacing w:before="120" w:after="240" w:line="240" w:lineRule="auto"/>
        <w:jc w:val="both"/>
        <w:rPr>
          <w:rFonts w:ascii="Times New Roman" w:hAnsi="Times New Roman" w:cs="Times New Roman"/>
          <w:sz w:val="24"/>
          <w:szCs w:val="24"/>
        </w:rPr>
      </w:pPr>
      <w:r w:rsidRPr="00C07BA9">
        <w:rPr>
          <w:rStyle w:val="a7"/>
          <w:rFonts w:ascii="Times New Roman" w:eastAsia="Segoe UI Light" w:hAnsi="Times New Roman" w:cs="Times New Roman"/>
          <w:sz w:val="24"/>
          <w:szCs w:val="24"/>
        </w:rPr>
        <w:t>Перечень инвестиционных проектов представлен в Таблице 1.</w:t>
      </w:r>
      <w:r w:rsidR="00965A27" w:rsidRPr="00C07BA9">
        <w:rPr>
          <w:rStyle w:val="a7"/>
          <w:rFonts w:ascii="Times New Roman" w:eastAsia="Segoe UI Light" w:hAnsi="Times New Roman" w:cs="Times New Roman"/>
          <w:sz w:val="24"/>
          <w:szCs w:val="24"/>
        </w:rPr>
        <w:t>12</w:t>
      </w:r>
      <w:r w:rsidRPr="00C07BA9">
        <w:rPr>
          <w:rStyle w:val="a7"/>
          <w:rFonts w:ascii="Times New Roman" w:eastAsia="Segoe UI Light" w:hAnsi="Times New Roman" w:cs="Times New Roman"/>
          <w:sz w:val="24"/>
          <w:szCs w:val="24"/>
        </w:rPr>
        <w:t xml:space="preserve"> Приложения 1</w:t>
      </w:r>
    </w:p>
    <w:p w14:paraId="39996E43" w14:textId="77777777" w:rsidR="00D94AB0" w:rsidRPr="00C07BA9" w:rsidRDefault="00C747DB" w:rsidP="00D94AB0">
      <w:pPr>
        <w:pStyle w:val="3"/>
        <w:spacing w:before="120" w:line="276" w:lineRule="auto"/>
        <w:rPr>
          <w:rStyle w:val="a7"/>
          <w:rFonts w:ascii="Times New Roman" w:eastAsia="Segoe UI Light" w:hAnsi="Times New Roman" w:cs="Times New Roman"/>
          <w:b/>
          <w:bCs/>
          <w:color w:val="000000"/>
          <w:u w:color="000000"/>
        </w:rPr>
      </w:pPr>
      <w:bookmarkStart w:id="53" w:name="_Toc529535535"/>
      <w:r w:rsidRPr="00C07BA9">
        <w:rPr>
          <w:rStyle w:val="a7"/>
          <w:rFonts w:ascii="Times New Roman" w:eastAsia="Segoe UI Light" w:hAnsi="Times New Roman" w:cs="Times New Roman"/>
          <w:b/>
          <w:bCs/>
          <w:color w:val="000000"/>
          <w:u w:color="000000"/>
        </w:rPr>
        <w:t xml:space="preserve">1.5.2 </w:t>
      </w:r>
      <w:r w:rsidR="00D94AB0" w:rsidRPr="00C07BA9">
        <w:rPr>
          <w:rStyle w:val="a7"/>
          <w:rFonts w:ascii="Times New Roman" w:eastAsia="Segoe UI Light" w:hAnsi="Times New Roman" w:cs="Times New Roman"/>
          <w:b/>
          <w:bCs/>
          <w:color w:val="000000"/>
          <w:u w:color="000000"/>
        </w:rPr>
        <w:t>Соответствие основным требованиям инвестиционного стандарта</w:t>
      </w:r>
      <w:bookmarkEnd w:id="53"/>
    </w:p>
    <w:p w14:paraId="4E27DED3" w14:textId="77777777" w:rsidR="00D94AB0" w:rsidRPr="00C07BA9" w:rsidRDefault="00D94AB0"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Приозерского муниципального района действует Муниципальный инвестиционный стандарт (Стандарт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который был разработан в 2014 году Комитетом экономического развития и инвестиционной деятельности совместно с Комитетом по развитию малого, среднего бизнеса и потребительского рынка Ленинградской области, Агентством стратегических инициатив, деловым сообществом и администрациями муниципальных районов.</w:t>
      </w:r>
    </w:p>
    <w:p w14:paraId="6A9C205D" w14:textId="77777777" w:rsidR="00D94AB0" w:rsidRPr="00C07BA9" w:rsidRDefault="00D94AB0"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Основные требования Муниципального инвестиционного стандарта:</w:t>
      </w:r>
    </w:p>
    <w:p w14:paraId="02927637"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w:t>
      </w:r>
    </w:p>
    <w:p w14:paraId="47CDDB12"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Утверждение документов территориального планирования.</w:t>
      </w:r>
    </w:p>
    <w:p w14:paraId="3F5A1922"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инфраструктуры поддержки малого и среднего бизнеса.</w:t>
      </w:r>
    </w:p>
    <w:p w14:paraId="7E8304CA" w14:textId="7A6899E9" w:rsidR="00D94AB0" w:rsidRPr="00C07BA9" w:rsidRDefault="00694882"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lastRenderedPageBreak/>
        <w:t xml:space="preserve">Наличие в муниципальном </w:t>
      </w:r>
      <w:r w:rsidR="00D94AB0" w:rsidRPr="00C07BA9">
        <w:rPr>
          <w:rStyle w:val="a7"/>
          <w:rFonts w:ascii="Times New Roman" w:eastAsia="Segoe UI Light" w:hAnsi="Times New Roman" w:cs="Times New Roman"/>
          <w:sz w:val="24"/>
          <w:szCs w:val="24"/>
        </w:rPr>
        <w:t>районе как минимум одной площадки, приспособленной для размещения нового производства.</w:t>
      </w:r>
    </w:p>
    <w:p w14:paraId="035BB89D"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Наличие в муниципальном районе утвержденных программ аттестации муниципальных служащих, участвующих в процессе оказания муниципальных услуг по принципу «одного окна».</w:t>
      </w:r>
    </w:p>
    <w:p w14:paraId="70C622FE"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Наличие в муниципальном районе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p w14:paraId="7C3960CF"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Заключение соглашения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w:t>
      </w:r>
    </w:p>
    <w:p w14:paraId="4043CCD3" w14:textId="77777777" w:rsidR="00D94AB0" w:rsidRPr="00C07BA9" w:rsidRDefault="00D94AB0" w:rsidP="00A212A3">
      <w:pPr>
        <w:pStyle w:val="a5"/>
        <w:numPr>
          <w:ilvl w:val="0"/>
          <w:numId w:val="11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Утверждение инвестиционного паспорта муниципального района.</w:t>
      </w:r>
    </w:p>
    <w:p w14:paraId="04159C96" w14:textId="198C28C9" w:rsidR="00781EEE" w:rsidRPr="00C07BA9" w:rsidRDefault="00D94AB0" w:rsidP="00B42585">
      <w:pPr>
        <w:spacing w:before="120" w:after="0" w:line="240" w:lineRule="auto"/>
        <w:rPr>
          <w:rFonts w:ascii="Times New Roman" w:hAnsi="Times New Roman" w:cs="Times New Roman"/>
          <w:sz w:val="24"/>
          <w:szCs w:val="24"/>
        </w:rPr>
      </w:pPr>
      <w:r w:rsidRPr="00C07BA9">
        <w:rPr>
          <w:rStyle w:val="a7"/>
          <w:rFonts w:ascii="Times New Roman" w:eastAsia="Segoe UI Light" w:hAnsi="Times New Roman" w:cs="Times New Roman"/>
          <w:sz w:val="24"/>
          <w:szCs w:val="24"/>
        </w:rPr>
        <w:t>Анализ соответствия основным требованиям инвестиционного стандарта представле</w:t>
      </w:r>
      <w:r w:rsidR="00965A27" w:rsidRPr="00C07BA9">
        <w:rPr>
          <w:rStyle w:val="a7"/>
          <w:rFonts w:ascii="Times New Roman" w:eastAsia="Segoe UI Light" w:hAnsi="Times New Roman" w:cs="Times New Roman"/>
          <w:sz w:val="24"/>
          <w:szCs w:val="24"/>
        </w:rPr>
        <w:t>н в Таблице 1.13</w:t>
      </w:r>
      <w:r w:rsidR="00781EEE" w:rsidRPr="00C07BA9">
        <w:rPr>
          <w:rStyle w:val="a7"/>
          <w:rFonts w:ascii="Times New Roman" w:eastAsia="Segoe UI Light" w:hAnsi="Times New Roman" w:cs="Times New Roman"/>
          <w:sz w:val="24"/>
          <w:szCs w:val="24"/>
        </w:rPr>
        <w:t xml:space="preserve"> Приложения 1.</w:t>
      </w:r>
    </w:p>
    <w:p w14:paraId="4C24E97A" w14:textId="77777777" w:rsidR="00D94AB0" w:rsidRPr="00C07BA9" w:rsidRDefault="00D94AB0"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 результатам анализа на соответствие Приозерского муниципального района основным положениям Муниципального инвестиционного стандарта, можно сказать о соответствии инвестиционного климата Приозерского муниципального района положениям Муниципального инвестиционного стандарта. На базе района деятельность ведут 3 организации по поддержке малого бизнеса:</w:t>
      </w:r>
    </w:p>
    <w:p w14:paraId="3F1DD5FF" w14:textId="77777777" w:rsidR="00D94AB0" w:rsidRPr="00C07BA9" w:rsidRDefault="00D94AB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МКК Фонд «Развития бизнеса муниципального образования Приозерский муниципальный район», расположен по адресу: г. Приозерск, ул. Ленина, д. 36.</w:t>
      </w:r>
    </w:p>
    <w:p w14:paraId="76A767F5" w14:textId="77777777" w:rsidR="00D94AB0" w:rsidRPr="00C07BA9" w:rsidRDefault="00D94AB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 xml:space="preserve">Бизнес-инкубатор – структурное подразделение МКК Фонд «Развития бизнеса муниципального образования Приозерский муниципальный район», расположен по адресу: г. Приозерск, ул. Ленина, д. 36, – </w:t>
      </w:r>
      <w:r w:rsidR="007724AE" w:rsidRPr="00C07BA9">
        <w:rPr>
          <w:rStyle w:val="a7"/>
          <w:rFonts w:eastAsia="Segoe UI Light" w:cs="Times New Roman"/>
        </w:rPr>
        <w:t>7 арендаторов, 26 рабочих мест</w:t>
      </w:r>
      <w:r w:rsidRPr="00C07BA9">
        <w:rPr>
          <w:rStyle w:val="a7"/>
          <w:rFonts w:eastAsia="Segoe UI Light" w:cs="Times New Roman"/>
        </w:rPr>
        <w:t>.</w:t>
      </w:r>
    </w:p>
    <w:p w14:paraId="0F4C176B" w14:textId="77777777" w:rsidR="00D94AB0" w:rsidRPr="00C07BA9" w:rsidRDefault="00D94AB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Автономное некоммерческое общество «Виктория», расположено по адресу: Приозерский район, дер. Снегиревка, ул. Центральная, д. 12.</w:t>
      </w:r>
    </w:p>
    <w:p w14:paraId="752B2F9F" w14:textId="77777777" w:rsidR="00D94AB0" w:rsidRPr="00C07BA9" w:rsidRDefault="00D94AB0"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Формальное соответствие критерию № 2 – Наличие утвержденных документов территориального планирования Муниципального уровня, в том числе:</w:t>
      </w:r>
    </w:p>
    <w:p w14:paraId="14CED91B" w14:textId="77777777" w:rsidR="00D94AB0" w:rsidRPr="00C07BA9" w:rsidRDefault="00D94AB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Схемы территориального планирования Приозерского муниципального района;</w:t>
      </w:r>
    </w:p>
    <w:p w14:paraId="5E6B9B7A" w14:textId="77777777" w:rsidR="00D94AB0" w:rsidRPr="00C07BA9" w:rsidRDefault="00D94AB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Генеральных планов 2 городских поселений;</w:t>
      </w:r>
    </w:p>
    <w:p w14:paraId="613879C6" w14:textId="77777777" w:rsidR="00D94AB0" w:rsidRPr="00C07BA9" w:rsidRDefault="00D94AB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Генеральных планов 12 сельских поселений.</w:t>
      </w:r>
    </w:p>
    <w:p w14:paraId="4EA494B1" w14:textId="77777777" w:rsidR="00D94AB0" w:rsidRPr="00C07BA9" w:rsidRDefault="00D94AB0"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положению № 4 – наличие в муниципальном районе как минимум одной площадки, приспособленной для размещения нового производства, на территории района существуют 3 свободных инвестиционных площадки, которые могут быть территорией для размещения малого бизнеса.</w:t>
      </w:r>
    </w:p>
    <w:p w14:paraId="1AE93C7E" w14:textId="77777777" w:rsidR="00D94AB0" w:rsidRPr="00C07BA9" w:rsidRDefault="00D94AB0"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1.5.2-2. Перечень свободных инвестиционных площадок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705"/>
        <w:gridCol w:w="2329"/>
        <w:gridCol w:w="6322"/>
      </w:tblGrid>
      <w:tr w:rsidR="00D94AB0" w:rsidRPr="00C07BA9" w14:paraId="46E6C27A" w14:textId="77777777" w:rsidTr="0074782C">
        <w:trPr>
          <w:trHeight w:val="25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C280B9"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D0EF9B"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Название</w:t>
            </w:r>
          </w:p>
        </w:tc>
        <w:tc>
          <w:tcPr>
            <w:tcW w:w="63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84E235"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Адрес</w:t>
            </w:r>
          </w:p>
        </w:tc>
      </w:tr>
      <w:tr w:rsidR="00D94AB0" w:rsidRPr="00C07BA9" w14:paraId="61BD52D0" w14:textId="77777777" w:rsidTr="0074782C">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F9724"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160B3B" w14:textId="77777777" w:rsidR="00D94AB0" w:rsidRPr="00C07BA9" w:rsidRDefault="00D94AB0" w:rsidP="00781EEE">
            <w:pPr>
              <w:spacing w:line="240" w:lineRule="auto"/>
              <w:rPr>
                <w:sz w:val="24"/>
                <w:szCs w:val="24"/>
              </w:rPr>
            </w:pPr>
            <w:proofErr w:type="spellStart"/>
            <w:r w:rsidRPr="00C07BA9">
              <w:rPr>
                <w:rStyle w:val="Hyperlink0"/>
                <w:rFonts w:eastAsia="Segoe UI Light"/>
                <w:sz w:val="24"/>
                <w:szCs w:val="24"/>
              </w:rPr>
              <w:t>Промплощадка</w:t>
            </w:r>
            <w:proofErr w:type="spellEnd"/>
            <w:r w:rsidRPr="00C07BA9">
              <w:rPr>
                <w:rStyle w:val="Hyperlink0"/>
                <w:rFonts w:eastAsia="Segoe UI Light"/>
                <w:sz w:val="24"/>
                <w:szCs w:val="24"/>
              </w:rPr>
              <w:t xml:space="preserve"> в г. Приозерск</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9B765"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Ленинградская область, Приозерский муниципальный район, Приозерское городское поселение, г. Приозерск</w:t>
            </w:r>
          </w:p>
        </w:tc>
      </w:tr>
      <w:tr w:rsidR="00D94AB0" w:rsidRPr="00C07BA9" w14:paraId="6C3E61EB" w14:textId="77777777" w:rsidTr="0074782C">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EED73"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lastRenderedPageBreak/>
              <w:t>2</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88203B" w14:textId="77777777" w:rsidR="00D94AB0" w:rsidRPr="00C07BA9" w:rsidRDefault="00D94AB0" w:rsidP="00781EEE">
            <w:pPr>
              <w:spacing w:line="240" w:lineRule="auto"/>
              <w:rPr>
                <w:sz w:val="24"/>
                <w:szCs w:val="24"/>
              </w:rPr>
            </w:pPr>
            <w:proofErr w:type="spellStart"/>
            <w:r w:rsidRPr="00C07BA9">
              <w:rPr>
                <w:rStyle w:val="Hyperlink0"/>
                <w:rFonts w:eastAsia="Segoe UI Light"/>
                <w:sz w:val="24"/>
                <w:szCs w:val="24"/>
              </w:rPr>
              <w:t>Промплощадка</w:t>
            </w:r>
            <w:proofErr w:type="spellEnd"/>
            <w:r w:rsidRPr="00C07BA9">
              <w:rPr>
                <w:rStyle w:val="Hyperlink0"/>
                <w:rFonts w:eastAsia="Segoe UI Light"/>
                <w:sz w:val="24"/>
                <w:szCs w:val="24"/>
              </w:rPr>
              <w:t xml:space="preserve"> 1 в пос. Коммунары</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94DE6"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Ленинградская область, Приозерский муниципальный район, Ларионовское сельское поселение, пос. Коммунары</w:t>
            </w:r>
          </w:p>
        </w:tc>
      </w:tr>
      <w:tr w:rsidR="00D94AB0" w:rsidRPr="00C07BA9" w14:paraId="2785D805" w14:textId="77777777" w:rsidTr="0074782C">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3F6DC2"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268D9" w14:textId="77777777" w:rsidR="00D94AB0" w:rsidRPr="00C07BA9" w:rsidRDefault="00D94AB0" w:rsidP="00781EEE">
            <w:pPr>
              <w:spacing w:line="240" w:lineRule="auto"/>
              <w:rPr>
                <w:sz w:val="24"/>
                <w:szCs w:val="24"/>
              </w:rPr>
            </w:pPr>
            <w:proofErr w:type="spellStart"/>
            <w:r w:rsidRPr="00C07BA9">
              <w:rPr>
                <w:rStyle w:val="Hyperlink0"/>
                <w:rFonts w:eastAsia="Segoe UI Light"/>
                <w:sz w:val="24"/>
                <w:szCs w:val="24"/>
              </w:rPr>
              <w:t>Промплощадка</w:t>
            </w:r>
            <w:proofErr w:type="spellEnd"/>
            <w:r w:rsidRPr="00C07BA9">
              <w:rPr>
                <w:rStyle w:val="Hyperlink0"/>
                <w:rFonts w:eastAsia="Segoe UI Light"/>
                <w:sz w:val="24"/>
                <w:szCs w:val="24"/>
              </w:rPr>
              <w:t xml:space="preserve"> 2 в пос. Коммунары</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CF73E" w14:textId="77777777" w:rsidR="00D94AB0" w:rsidRPr="00C07BA9" w:rsidRDefault="00D94AB0" w:rsidP="00781EEE">
            <w:pPr>
              <w:spacing w:line="240" w:lineRule="auto"/>
              <w:jc w:val="center"/>
              <w:rPr>
                <w:sz w:val="24"/>
                <w:szCs w:val="24"/>
              </w:rPr>
            </w:pPr>
            <w:r w:rsidRPr="00C07BA9">
              <w:rPr>
                <w:rStyle w:val="Hyperlink0"/>
                <w:rFonts w:eastAsia="Segoe UI Light"/>
                <w:sz w:val="24"/>
                <w:szCs w:val="24"/>
              </w:rPr>
              <w:t>Ленинградская область, Приозерский муниципальный район, Ларионовское сельское поселение, вблизи п. Коммунары</w:t>
            </w:r>
          </w:p>
        </w:tc>
      </w:tr>
    </w:tbl>
    <w:p w14:paraId="54BD1121" w14:textId="77777777" w:rsidR="00D94AB0" w:rsidRPr="00C07BA9" w:rsidRDefault="00D94AB0" w:rsidP="00781EEE">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инвестиционный паспорт района</w:t>
      </w:r>
    </w:p>
    <w:p w14:paraId="74470C9B" w14:textId="77777777" w:rsidR="00D94AB0" w:rsidRPr="00C07BA9" w:rsidRDefault="00D94AB0" w:rsidP="00D94AB0">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Инвестиционный паспорт района, утверждённый в 2015 году и актуализированный 01.01.2018 года, также соответствует положениям Муниципального инвестиционного стандарта.</w:t>
      </w:r>
    </w:p>
    <w:p w14:paraId="64BB8C8B" w14:textId="77777777" w:rsidR="00D94AB0" w:rsidRPr="00C07BA9" w:rsidRDefault="00D94AB0" w:rsidP="00D94AB0">
      <w:pPr>
        <w:spacing w:before="120" w:after="0" w:line="276"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0A0BA29E" w14:textId="77777777" w:rsidR="00D94AB0" w:rsidRPr="00C07BA9" w:rsidRDefault="00D94AB0" w:rsidP="00781EEE">
      <w:pPr>
        <w:pStyle w:val="a4"/>
        <w:numPr>
          <w:ilvl w:val="0"/>
          <w:numId w:val="1"/>
        </w:numPr>
        <w:pBdr>
          <w:top w:val="nil"/>
          <w:left w:val="nil"/>
          <w:bottom w:val="nil"/>
          <w:right w:val="nil"/>
          <w:between w:val="nil"/>
          <w:bar w:val="nil"/>
        </w:pBdr>
        <w:shd w:val="clear" w:color="auto" w:fill="FFFFFF"/>
        <w:spacing w:before="120" w:after="0"/>
        <w:jc w:val="both"/>
        <w:rPr>
          <w:rStyle w:val="a7"/>
          <w:rFonts w:eastAsia="Segoe UI Light" w:cs="Times New Roman"/>
        </w:rPr>
      </w:pPr>
      <w:r w:rsidRPr="00C07BA9">
        <w:rPr>
          <w:rStyle w:val="a7"/>
          <w:rFonts w:eastAsia="Segoe UI Light" w:cs="Times New Roman"/>
        </w:rPr>
        <w:t>В основе высокой инвестиционной привлекательности Приозерского района лежит богатый природно-ресурсный и рекреационный потенциал, а также развитая промышленная и сельскохозяйственная база.</w:t>
      </w:r>
    </w:p>
    <w:p w14:paraId="7B6A2D02" w14:textId="77777777" w:rsidR="00D94AB0" w:rsidRPr="00C07BA9" w:rsidRDefault="00D94AB0" w:rsidP="00781EEE">
      <w:pPr>
        <w:pStyle w:val="a4"/>
        <w:numPr>
          <w:ilvl w:val="0"/>
          <w:numId w:val="1"/>
        </w:numPr>
        <w:pBdr>
          <w:top w:val="nil"/>
          <w:left w:val="nil"/>
          <w:bottom w:val="nil"/>
          <w:right w:val="nil"/>
          <w:between w:val="nil"/>
          <w:bar w:val="nil"/>
        </w:pBdr>
        <w:shd w:val="clear" w:color="auto" w:fill="FFFFFF"/>
        <w:spacing w:before="120" w:after="0"/>
        <w:jc w:val="both"/>
        <w:rPr>
          <w:rStyle w:val="a7"/>
          <w:rFonts w:eastAsia="Segoe UI Light" w:cs="Times New Roman"/>
        </w:rPr>
      </w:pPr>
      <w:r w:rsidRPr="00C07BA9">
        <w:rPr>
          <w:rStyle w:val="a7"/>
          <w:rFonts w:eastAsia="Segoe UI Light" w:cs="Times New Roman"/>
        </w:rPr>
        <w:t>Большим плюсом для развития инвестиционной привлекательности является наличие трех инвестиционных площадок на территории района.</w:t>
      </w:r>
    </w:p>
    <w:p w14:paraId="334DACF9" w14:textId="77777777" w:rsidR="00D94AB0" w:rsidRPr="00C07BA9" w:rsidRDefault="00D94AB0" w:rsidP="00781EEE">
      <w:pPr>
        <w:pStyle w:val="a4"/>
        <w:numPr>
          <w:ilvl w:val="0"/>
          <w:numId w:val="1"/>
        </w:numPr>
        <w:pBdr>
          <w:top w:val="nil"/>
          <w:left w:val="nil"/>
          <w:bottom w:val="nil"/>
          <w:right w:val="nil"/>
          <w:between w:val="nil"/>
          <w:bar w:val="nil"/>
        </w:pBdr>
        <w:shd w:val="clear" w:color="auto" w:fill="FFFFFF"/>
        <w:spacing w:before="120" w:after="0"/>
        <w:jc w:val="both"/>
        <w:rPr>
          <w:rStyle w:val="a7"/>
          <w:rFonts w:eastAsia="Segoe UI Light" w:cs="Times New Roman"/>
        </w:rPr>
      </w:pPr>
      <w:r w:rsidRPr="00C07BA9">
        <w:rPr>
          <w:rStyle w:val="a7"/>
          <w:rFonts w:eastAsia="Segoe UI Light" w:cs="Times New Roman"/>
        </w:rPr>
        <w:t>Приозерский район полностью соответствует положениям муниципального инвестиционного стандарта, цель которого – формирование благоприятного инвестиционного климата в муниципальном образовании.</w:t>
      </w:r>
    </w:p>
    <w:p w14:paraId="45F1A10D" w14:textId="77777777" w:rsidR="00E21AB5" w:rsidRPr="00C07BA9" w:rsidRDefault="00E21AB5" w:rsidP="00D94AB0">
      <w:pPr>
        <w:spacing w:after="120" w:line="240" w:lineRule="auto"/>
        <w:rPr>
          <w:rFonts w:ascii="Times New Roman" w:hAnsi="Times New Roman" w:cs="Times New Roman"/>
          <w:sz w:val="24"/>
          <w:szCs w:val="24"/>
        </w:rPr>
      </w:pPr>
    </w:p>
    <w:p w14:paraId="61BC4C55" w14:textId="77777777" w:rsidR="00E21AB5" w:rsidRPr="00C07BA9" w:rsidRDefault="00E21AB5" w:rsidP="00E21AB5">
      <w:pPr>
        <w:spacing w:after="120" w:line="240" w:lineRule="auto"/>
        <w:jc w:val="right"/>
        <w:rPr>
          <w:rFonts w:ascii="Times New Roman" w:hAnsi="Times New Roman" w:cs="Times New Roman"/>
          <w:sz w:val="24"/>
          <w:szCs w:val="24"/>
        </w:rPr>
      </w:pPr>
    </w:p>
    <w:p w14:paraId="0FC94634" w14:textId="77777777" w:rsidR="00D0430E" w:rsidRPr="00C07BA9" w:rsidRDefault="00D0430E">
      <w:pPr>
        <w:spacing w:line="259" w:lineRule="auto"/>
        <w:rPr>
          <w:rFonts w:ascii="Times New Roman" w:hAnsi="Times New Roman" w:cs="Times New Roman"/>
          <w:sz w:val="24"/>
          <w:szCs w:val="24"/>
        </w:rPr>
      </w:pPr>
      <w:r w:rsidRPr="00C07BA9">
        <w:rPr>
          <w:rFonts w:ascii="Times New Roman" w:hAnsi="Times New Roman" w:cs="Times New Roman"/>
          <w:sz w:val="24"/>
          <w:szCs w:val="24"/>
        </w:rPr>
        <w:br w:type="page"/>
      </w:r>
    </w:p>
    <w:p w14:paraId="3796ECE4" w14:textId="77777777" w:rsidR="00D0430E" w:rsidRPr="00C07BA9" w:rsidRDefault="007E5565" w:rsidP="00D0430E">
      <w:pPr>
        <w:pStyle w:val="22"/>
        <w:spacing w:before="120"/>
        <w:rPr>
          <w:rStyle w:val="a7"/>
          <w:rFonts w:ascii="Times New Roman" w:hAnsi="Times New Roman" w:cs="Times New Roman"/>
          <w:color w:val="000000"/>
          <w:u w:color="000000"/>
        </w:rPr>
      </w:pPr>
      <w:bookmarkStart w:id="54" w:name="_Toc529535536"/>
      <w:r w:rsidRPr="00C07BA9">
        <w:rPr>
          <w:rStyle w:val="a7"/>
          <w:rFonts w:ascii="Times New Roman" w:hAnsi="Times New Roman" w:cs="Times New Roman"/>
          <w:color w:val="000000"/>
          <w:u w:color="000000"/>
        </w:rPr>
        <w:lastRenderedPageBreak/>
        <w:t>1</w:t>
      </w:r>
      <w:r w:rsidR="00D0430E" w:rsidRPr="00C07BA9">
        <w:rPr>
          <w:rStyle w:val="a7"/>
          <w:rFonts w:ascii="Times New Roman" w:hAnsi="Times New Roman" w:cs="Times New Roman"/>
          <w:color w:val="000000"/>
          <w:u w:color="000000"/>
        </w:rPr>
        <w:t>.6. Муниципальное управление</w:t>
      </w:r>
      <w:bookmarkEnd w:id="54"/>
      <w:r w:rsidR="00D0430E" w:rsidRPr="00C07BA9">
        <w:rPr>
          <w:rStyle w:val="a7"/>
          <w:rFonts w:ascii="Times New Roman" w:hAnsi="Times New Roman" w:cs="Times New Roman"/>
          <w:color w:val="000000"/>
          <w:u w:color="000000"/>
        </w:rPr>
        <w:t xml:space="preserve"> </w:t>
      </w:r>
    </w:p>
    <w:p w14:paraId="340AC2EB" w14:textId="77777777" w:rsidR="00D0430E" w:rsidRPr="00C07BA9" w:rsidRDefault="00C747DB" w:rsidP="00D0430E">
      <w:pPr>
        <w:pStyle w:val="3"/>
        <w:spacing w:before="120" w:line="276" w:lineRule="auto"/>
        <w:rPr>
          <w:rStyle w:val="a7"/>
          <w:rFonts w:ascii="Times New Roman" w:eastAsia="Segoe UI Light" w:hAnsi="Times New Roman" w:cs="Times New Roman"/>
          <w:b/>
          <w:bCs/>
          <w:color w:val="000000"/>
          <w:u w:color="000000"/>
        </w:rPr>
      </w:pPr>
      <w:bookmarkStart w:id="55" w:name="_Toc28"/>
      <w:bookmarkStart w:id="56" w:name="_Toc529535537"/>
      <w:r w:rsidRPr="00C07BA9">
        <w:rPr>
          <w:rStyle w:val="a7"/>
          <w:rFonts w:ascii="Times New Roman" w:eastAsia="Segoe UI Light" w:hAnsi="Times New Roman" w:cs="Times New Roman"/>
          <w:b/>
          <w:bCs/>
          <w:color w:val="000000"/>
          <w:u w:color="000000"/>
        </w:rPr>
        <w:t xml:space="preserve">1.6.1 </w:t>
      </w:r>
      <w:r w:rsidR="00D0430E" w:rsidRPr="00C07BA9">
        <w:rPr>
          <w:rStyle w:val="a7"/>
          <w:rFonts w:ascii="Times New Roman" w:eastAsia="Segoe UI Light" w:hAnsi="Times New Roman" w:cs="Times New Roman"/>
          <w:b/>
          <w:bCs/>
          <w:color w:val="000000"/>
          <w:u w:color="000000"/>
        </w:rPr>
        <w:t>Структура органов местного самоуправления</w:t>
      </w:r>
      <w:bookmarkEnd w:id="55"/>
      <w:bookmarkEnd w:id="56"/>
    </w:p>
    <w:p w14:paraId="1BE46DEA"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соответствии со статьей 34 Федерального закона от 06.10.2003 № 131-ФЗ «Об общих принципах организации местного самоуправления в Российской Федерации», структуру органов местного самоуправления Приозерского муниципального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w:t>
      </w:r>
    </w:p>
    <w:p w14:paraId="25597ADB"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Приозерского муниципального района также действуют органы местного самоуправления 2 городских и 12 сельских поселений.</w:t>
      </w:r>
    </w:p>
    <w:p w14:paraId="74CAFD05"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Устав муниципального образования Приозерский муниципальный район Ленинградской области, утвержденный решением Совета депутатов муниципального образования Приозерский муниципальный район от 11 июня 2013 года № 258 и от 4 октября 2013 года № 279, определяет структуру органов местного самоуправления в соответствии со статьей 34 Федерального закона от 06.10.2003 № 131-ФЗ «Об общих принципах организации местного самоуправления в Российской Федерации» в составе:</w:t>
      </w:r>
    </w:p>
    <w:p w14:paraId="2A59A460"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Совет депутатов;</w:t>
      </w:r>
    </w:p>
    <w:p w14:paraId="4C03BE95"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Глава муниципального района;</w:t>
      </w:r>
    </w:p>
    <w:p w14:paraId="46B32D73"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Администрация муниципального района;</w:t>
      </w:r>
    </w:p>
    <w:p w14:paraId="62E36E04"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Комитет финансов – отраслевой (функциональный) орган администрации, осуществляющий полномочия в сфере финансово-бюджетных отношений муниципального района;</w:t>
      </w:r>
    </w:p>
    <w:p w14:paraId="4A00761B"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Контрольно-счетный орган муниципального образования Приозерский муниципальный район Ленинградской области;</w:t>
      </w:r>
    </w:p>
    <w:p w14:paraId="0EBFBDCE" w14:textId="52DA14E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Высшим должностным лицом в системе органов местного самоуправления является глава муниципальн</w:t>
      </w:r>
      <w:r w:rsidR="0008712B">
        <w:rPr>
          <w:rStyle w:val="a7"/>
          <w:rFonts w:ascii="Times New Roman" w:eastAsia="Segoe UI Light" w:hAnsi="Times New Roman" w:cs="Times New Roman"/>
          <w:sz w:val="24"/>
          <w:szCs w:val="24"/>
        </w:rPr>
        <w:t>ого района, который выбирается С</w:t>
      </w:r>
      <w:r w:rsidRPr="00C07BA9">
        <w:rPr>
          <w:rStyle w:val="a7"/>
          <w:rFonts w:ascii="Times New Roman" w:eastAsia="Segoe UI Light" w:hAnsi="Times New Roman" w:cs="Times New Roman"/>
          <w:sz w:val="24"/>
          <w:szCs w:val="24"/>
        </w:rPr>
        <w:t>оветом депутатов и наделяется отдельными полномочиями.</w:t>
      </w:r>
    </w:p>
    <w:p w14:paraId="6CE15310"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Совет депутатов муниципального образования Приозерский муниципальный район Ленинградской области является представительным органом местного самоуправления и состоит из 28 депутатов, по два представителя от каждого из поселений. Органы местного самоуправления поселений вправе направлять обращения в органы местного самоуправления района, которые в обязательном порядке должны быть рассмотрены на очередном заседании.</w:t>
      </w:r>
    </w:p>
    <w:p w14:paraId="1B3C74BE"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Совет депутатов Приозерного района образует постоянно действующий орган внешнего муниципального финансового контроля – контрольно-счетный орган муниципального образования Приозерский муниципальный район Ленинградской области.</w:t>
      </w:r>
    </w:p>
    <w:p w14:paraId="79574E19"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Совет депутатов, администрация муниципального образования Приозерский муниципальный район Ленинградской области, а также два отраслевых (функциональных) органа администрации (в сфере социальной защиты населения и в сфере бюджетно-финансовых отношений) наделены правами юридического лица. Экономическая основа муниципального района состоит из находящегося в муниципальной собственности имущества, средств бюджета района, а также имущественных прав муниципального района. </w:t>
      </w:r>
    </w:p>
    <w:p w14:paraId="255C1450"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Полномочиями по решению вопросов местного значения и полномочиями для осуществления отдельных государственных полномочий наделена администрация муниципального образования Приозерский муниципальный район, которая осуществляет организационно-распорядительную деятельность. По контракту назначаются глава администрации района, четыре его заместителей и управляющий, которым непосредственно подчиняются 2 комитета, 15 отделов, сектор и комиссия.</w:t>
      </w:r>
    </w:p>
    <w:p w14:paraId="58840505"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Непосредственно главе администрации района подчиняются:</w:t>
      </w:r>
    </w:p>
    <w:p w14:paraId="5BC1875A"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Управление по градостроительству, землепользованию и муниципальному имуществу, в составе которого работают три отдела:</w:t>
      </w:r>
    </w:p>
    <w:p w14:paraId="2A726F2C" w14:textId="77777777" w:rsidR="00D0430E" w:rsidRPr="00C07BA9" w:rsidRDefault="00D535B9" w:rsidP="00694882">
      <w:pPr>
        <w:pStyle w:val="a5"/>
        <w:numPr>
          <w:ilvl w:val="1"/>
          <w:numId w:val="11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 архитектуре;</w:t>
      </w:r>
    </w:p>
    <w:p w14:paraId="031FBEE8" w14:textId="77777777" w:rsidR="00D0430E" w:rsidRPr="00C07BA9" w:rsidRDefault="00D535B9" w:rsidP="00694882">
      <w:pPr>
        <w:pStyle w:val="a5"/>
        <w:numPr>
          <w:ilvl w:val="1"/>
          <w:numId w:val="11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Землепользования;</w:t>
      </w:r>
    </w:p>
    <w:p w14:paraId="73EB8E8A" w14:textId="77777777" w:rsidR="00D0430E" w:rsidRPr="00C07BA9" w:rsidRDefault="00D0430E" w:rsidP="00694882">
      <w:pPr>
        <w:pStyle w:val="a5"/>
        <w:numPr>
          <w:ilvl w:val="1"/>
          <w:numId w:val="11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Формирования учета и использования объектов мун</w:t>
      </w:r>
      <w:r w:rsidR="00D535B9" w:rsidRPr="00C07BA9">
        <w:rPr>
          <w:rStyle w:val="a7"/>
          <w:rFonts w:ascii="Times New Roman" w:eastAsia="Segoe UI Light" w:hAnsi="Times New Roman" w:cs="Times New Roman"/>
          <w:sz w:val="24"/>
          <w:szCs w:val="24"/>
        </w:rPr>
        <w:t>иципальной собственности;</w:t>
      </w:r>
    </w:p>
    <w:p w14:paraId="2EC8302F" w14:textId="77777777" w:rsidR="00D0430E" w:rsidRPr="00C07BA9" w:rsidRDefault="00D535B9"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учета и выплат;</w:t>
      </w:r>
    </w:p>
    <w:p w14:paraId="50ED42C8"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w:t>
      </w:r>
      <w:r w:rsidR="00D535B9" w:rsidRPr="00C07BA9">
        <w:rPr>
          <w:rStyle w:val="a7"/>
          <w:rFonts w:eastAsia="Segoe UI Light" w:cs="Times New Roman"/>
        </w:rPr>
        <w:t>тдел капитального строительства;</w:t>
      </w:r>
    </w:p>
    <w:p w14:paraId="3927C5FA"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информации, печати, телекоммуникациям</w:t>
      </w:r>
      <w:r w:rsidR="00D535B9" w:rsidRPr="00C07BA9">
        <w:rPr>
          <w:rStyle w:val="a7"/>
          <w:rFonts w:eastAsia="Segoe UI Light" w:cs="Times New Roman"/>
        </w:rPr>
        <w:t>, общественным и внешним связям;</w:t>
      </w:r>
    </w:p>
    <w:p w14:paraId="45E2E10F"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Ведущий специалис</w:t>
      </w:r>
      <w:r w:rsidR="00D535B9" w:rsidRPr="00C07BA9">
        <w:rPr>
          <w:rStyle w:val="a7"/>
          <w:rFonts w:eastAsia="Segoe UI Light" w:cs="Times New Roman"/>
        </w:rPr>
        <w:t>т по мобилизационной подготовке.</w:t>
      </w:r>
    </w:p>
    <w:p w14:paraId="2BE0E31A"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Заместителю главы администрации по экономике и финансам подчиняются:</w:t>
      </w:r>
    </w:p>
    <w:p w14:paraId="6D753070"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Комитет финансов.</w:t>
      </w:r>
    </w:p>
    <w:p w14:paraId="43D02A47"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экономической политики и предпринимательской деятельности.</w:t>
      </w:r>
    </w:p>
    <w:p w14:paraId="23F2CDB8"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по аграрной политике.</w:t>
      </w:r>
    </w:p>
    <w:p w14:paraId="34CAE336"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ведении заместителя главы администрации по социальным вопросам находятся:</w:t>
      </w:r>
    </w:p>
    <w:p w14:paraId="667B6083"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Комитет образования, в состав которого входит от</w:t>
      </w:r>
      <w:r w:rsidR="00D535B9" w:rsidRPr="00C07BA9">
        <w:rPr>
          <w:rStyle w:val="a7"/>
          <w:rFonts w:eastAsia="Segoe UI Light" w:cs="Times New Roman"/>
        </w:rPr>
        <w:t>дел по опеке и попечительству;</w:t>
      </w:r>
    </w:p>
    <w:p w14:paraId="26326FE3" w14:textId="77777777" w:rsidR="00D0430E" w:rsidRPr="00C07BA9" w:rsidRDefault="00D535B9"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по культуре и туризму;</w:t>
      </w:r>
    </w:p>
    <w:p w14:paraId="77FB1953"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по физической культур</w:t>
      </w:r>
      <w:r w:rsidR="00D535B9" w:rsidRPr="00C07BA9">
        <w:rPr>
          <w:rStyle w:val="a7"/>
          <w:rFonts w:eastAsia="Segoe UI Light" w:cs="Times New Roman"/>
        </w:rPr>
        <w:t>е, спорту и молодежной политике;</w:t>
      </w:r>
    </w:p>
    <w:p w14:paraId="77077864"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Комис</w:t>
      </w:r>
      <w:r w:rsidR="00D535B9" w:rsidRPr="00C07BA9">
        <w:rPr>
          <w:rStyle w:val="a7"/>
          <w:rFonts w:eastAsia="Segoe UI Light" w:cs="Times New Roman"/>
        </w:rPr>
        <w:t>сия по делам несовершеннолетних.</w:t>
      </w:r>
    </w:p>
    <w:p w14:paraId="74A27C40" w14:textId="10E2DEE5" w:rsidR="00D0430E" w:rsidRPr="00C07BA9" w:rsidRDefault="00D0430E" w:rsidP="00694882">
      <w:pPr>
        <w:pStyle w:val="a5"/>
        <w:spacing w:before="120" w:after="0" w:line="240" w:lineRule="auto"/>
        <w:ind w:left="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Заместителю главы администрации </w:t>
      </w:r>
      <w:proofErr w:type="gramStart"/>
      <w:r w:rsidR="00694882">
        <w:rPr>
          <w:rStyle w:val="a7"/>
          <w:rFonts w:ascii="Times New Roman" w:eastAsia="Segoe UI Light" w:hAnsi="Times New Roman" w:cs="Times New Roman"/>
          <w:sz w:val="24"/>
          <w:szCs w:val="24"/>
        </w:rPr>
        <w:t xml:space="preserve">по </w:t>
      </w:r>
      <w:r w:rsidR="007724AE" w:rsidRPr="00C07BA9">
        <w:rPr>
          <w:rStyle w:val="a7"/>
          <w:rFonts w:ascii="Times New Roman" w:eastAsia="Segoe UI Light" w:hAnsi="Times New Roman" w:cs="Times New Roman"/>
          <w:sz w:val="24"/>
          <w:szCs w:val="24"/>
        </w:rPr>
        <w:t>городскому</w:t>
      </w:r>
      <w:proofErr w:type="gramEnd"/>
      <w:r w:rsidRPr="00C07BA9">
        <w:rPr>
          <w:rStyle w:val="a7"/>
          <w:rFonts w:ascii="Times New Roman" w:eastAsia="Segoe UI Light" w:hAnsi="Times New Roman" w:cs="Times New Roman"/>
          <w:sz w:val="24"/>
          <w:szCs w:val="24"/>
        </w:rPr>
        <w:t xml:space="preserve"> и жилищно-коммунальному хозяйству подчиняются:</w:t>
      </w:r>
    </w:p>
    <w:p w14:paraId="1885A10F"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w:t>
      </w:r>
      <w:r w:rsidR="00D535B9" w:rsidRPr="00C07BA9">
        <w:rPr>
          <w:rStyle w:val="a7"/>
          <w:rFonts w:eastAsia="Segoe UI Light" w:cs="Times New Roman"/>
        </w:rPr>
        <w:t xml:space="preserve"> городского хозяйства;</w:t>
      </w:r>
    </w:p>
    <w:p w14:paraId="59806F06" w14:textId="77777777" w:rsidR="00D0430E" w:rsidRPr="00C07BA9" w:rsidRDefault="00D535B9"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по жилищной политике;</w:t>
      </w:r>
    </w:p>
    <w:p w14:paraId="2F302A53" w14:textId="77777777" w:rsidR="00D0430E" w:rsidRPr="00C07BA9" w:rsidRDefault="00D535B9"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коммунального хозяйства;</w:t>
      </w:r>
    </w:p>
    <w:p w14:paraId="65D47044"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Сектор п</w:t>
      </w:r>
      <w:r w:rsidR="00D535B9" w:rsidRPr="00C07BA9">
        <w:rPr>
          <w:rStyle w:val="a7"/>
          <w:rFonts w:eastAsia="Segoe UI Light" w:cs="Times New Roman"/>
        </w:rPr>
        <w:t>о планированию и общим вопросам.</w:t>
      </w:r>
    </w:p>
    <w:p w14:paraId="21E3D0CC"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ведении заместителя главы администрации по правопорядку и безопасности </w:t>
      </w:r>
      <w:r w:rsidR="007724AE" w:rsidRPr="00C07BA9">
        <w:rPr>
          <w:rStyle w:val="a7"/>
          <w:rFonts w:ascii="Times New Roman" w:eastAsia="Segoe UI Light" w:hAnsi="Times New Roman" w:cs="Times New Roman"/>
          <w:sz w:val="24"/>
          <w:szCs w:val="24"/>
        </w:rPr>
        <w:t>находится юридический</w:t>
      </w:r>
      <w:r w:rsidRPr="00C07BA9">
        <w:rPr>
          <w:rStyle w:val="a7"/>
          <w:rFonts w:ascii="Times New Roman" w:eastAsia="Segoe UI Light" w:hAnsi="Times New Roman" w:cs="Times New Roman"/>
          <w:sz w:val="24"/>
          <w:szCs w:val="24"/>
        </w:rPr>
        <w:t xml:space="preserve"> отдел.</w:t>
      </w:r>
    </w:p>
    <w:p w14:paraId="3BCDF1C2"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подчинении управляющего делами администрации работают:</w:t>
      </w:r>
    </w:p>
    <w:p w14:paraId="66C07C89" w14:textId="77777777" w:rsidR="00D0430E" w:rsidRPr="00C07BA9" w:rsidRDefault="00D535B9"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организационной работы;</w:t>
      </w:r>
    </w:p>
    <w:p w14:paraId="0176848A"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lastRenderedPageBreak/>
        <w:t>Отдел кадр</w:t>
      </w:r>
      <w:r w:rsidR="00D535B9" w:rsidRPr="00C07BA9">
        <w:rPr>
          <w:rStyle w:val="a7"/>
          <w:rFonts w:eastAsia="Segoe UI Light" w:cs="Times New Roman"/>
        </w:rPr>
        <w:t>ов, делопроизводства и контроля;</w:t>
      </w:r>
    </w:p>
    <w:p w14:paraId="3AC763C5" w14:textId="77777777" w:rsidR="00D0430E" w:rsidRPr="00C07BA9" w:rsidRDefault="00D535B9"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Архивный отдел;</w:t>
      </w:r>
    </w:p>
    <w:p w14:paraId="0E4B5AE8"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w:t>
      </w:r>
      <w:r w:rsidR="00D535B9" w:rsidRPr="00C07BA9">
        <w:rPr>
          <w:rStyle w:val="a7"/>
          <w:rFonts w:eastAsia="Segoe UI Light" w:cs="Times New Roman"/>
        </w:rPr>
        <w:t>тдел хозяйственного обеспечения;</w:t>
      </w:r>
    </w:p>
    <w:p w14:paraId="7BEB2927" w14:textId="77777777" w:rsidR="00D0430E" w:rsidRPr="00C07BA9" w:rsidRDefault="00D0430E"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Отдел ЗАГС.</w:t>
      </w:r>
    </w:p>
    <w:p w14:paraId="0796CA30"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территории района действуют 7 муниципальных предприятий и 64 муниципальных учреждения, подведомственных администрации муниципального образования Приозерский муниципальный район Ленинградской области, в основном социальной направленности.</w:t>
      </w:r>
    </w:p>
    <w:p w14:paraId="3ED74138" w14:textId="01C4EB01" w:rsidR="00D0430E" w:rsidRPr="00C07BA9" w:rsidRDefault="0008712B" w:rsidP="00694882">
      <w:pPr>
        <w:spacing w:before="120" w:after="0" w:line="240" w:lineRule="auto"/>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В составе С</w:t>
      </w:r>
      <w:r w:rsidR="00D0430E" w:rsidRPr="00C07BA9">
        <w:rPr>
          <w:rStyle w:val="a7"/>
          <w:rFonts w:ascii="Times New Roman" w:eastAsia="Segoe UI Light" w:hAnsi="Times New Roman" w:cs="Times New Roman"/>
          <w:sz w:val="24"/>
          <w:szCs w:val="24"/>
        </w:rPr>
        <w:t>овета депутатов работают три постоянные комиссии:</w:t>
      </w:r>
    </w:p>
    <w:p w14:paraId="62EDDA82" w14:textId="47493742" w:rsidR="00D0430E" w:rsidRPr="00C07BA9" w:rsidRDefault="00436762" w:rsidP="00694882">
      <w:pPr>
        <w:pStyle w:val="a4"/>
        <w:numPr>
          <w:ilvl w:val="0"/>
          <w:numId w:val="108"/>
        </w:numPr>
        <w:pBdr>
          <w:top w:val="nil"/>
          <w:left w:val="nil"/>
          <w:bottom w:val="nil"/>
          <w:right w:val="nil"/>
          <w:between w:val="nil"/>
          <w:bar w:val="nil"/>
        </w:pBdr>
        <w:shd w:val="clear" w:color="auto" w:fill="FFFFFF"/>
        <w:spacing w:before="120" w:after="0"/>
        <w:jc w:val="both"/>
        <w:rPr>
          <w:rStyle w:val="a7"/>
          <w:rFonts w:eastAsia="Segoe UI Light" w:cs="Times New Roman"/>
        </w:rPr>
      </w:pPr>
      <w:r w:rsidRPr="00436762">
        <w:rPr>
          <w:rStyle w:val="a7"/>
          <w:rFonts w:eastAsia="Segoe UI Light" w:cs="Times New Roman"/>
        </w:rPr>
        <w:t>по местному самоуправлению, законности, правопорядку и социальным вопросам</w:t>
      </w:r>
      <w:r w:rsidR="00D535B9" w:rsidRPr="00C07BA9">
        <w:rPr>
          <w:rStyle w:val="a7"/>
          <w:rFonts w:eastAsia="Segoe UI Light" w:cs="Times New Roman"/>
        </w:rPr>
        <w:t>;</w:t>
      </w:r>
    </w:p>
    <w:p w14:paraId="59E48CE9" w14:textId="1E3DF208" w:rsidR="00D0430E" w:rsidRPr="00C07BA9" w:rsidRDefault="0008712B" w:rsidP="00694882">
      <w:pPr>
        <w:pStyle w:val="a4"/>
        <w:numPr>
          <w:ilvl w:val="0"/>
          <w:numId w:val="108"/>
        </w:numPr>
        <w:pBdr>
          <w:top w:val="nil"/>
          <w:left w:val="nil"/>
          <w:bottom w:val="nil"/>
          <w:right w:val="nil"/>
          <w:between w:val="nil"/>
          <w:bar w:val="nil"/>
        </w:pBdr>
        <w:shd w:val="clear" w:color="auto" w:fill="FFFFFF"/>
        <w:spacing w:before="120" w:after="0"/>
        <w:jc w:val="both"/>
        <w:rPr>
          <w:rStyle w:val="a7"/>
          <w:rFonts w:eastAsia="Segoe UI Light" w:cs="Times New Roman"/>
        </w:rPr>
      </w:pPr>
      <w:r w:rsidRPr="0008712B">
        <w:rPr>
          <w:rStyle w:val="a7"/>
          <w:rFonts w:eastAsia="Segoe UI Light" w:cs="Times New Roman"/>
        </w:rPr>
        <w:t>по промышленности, строительству, транспорту, связи жилищно-коммунальному хозяйству и сельскому хозяйству</w:t>
      </w:r>
      <w:r w:rsidR="00D535B9" w:rsidRPr="00C07BA9">
        <w:rPr>
          <w:rStyle w:val="a7"/>
          <w:rFonts w:eastAsia="Segoe UI Light" w:cs="Times New Roman"/>
        </w:rPr>
        <w:t>;</w:t>
      </w:r>
    </w:p>
    <w:p w14:paraId="2FFE9EC3" w14:textId="29B2D907" w:rsidR="00D0430E" w:rsidRPr="00C07BA9" w:rsidRDefault="00877990" w:rsidP="00694882">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Pr>
          <w:rStyle w:val="a7"/>
          <w:rFonts w:eastAsia="Segoe UI Light" w:cs="Times New Roman"/>
        </w:rPr>
        <w:t>п</w:t>
      </w:r>
      <w:r w:rsidR="00D0430E" w:rsidRPr="00C07BA9">
        <w:rPr>
          <w:rStyle w:val="a7"/>
          <w:rFonts w:eastAsia="Segoe UI Light" w:cs="Times New Roman"/>
        </w:rPr>
        <w:t>о экономике, бюджету, налогам</w:t>
      </w:r>
      <w:r w:rsidR="0008712B">
        <w:rPr>
          <w:rStyle w:val="a7"/>
          <w:rFonts w:eastAsia="Segoe UI Light" w:cs="Times New Roman"/>
        </w:rPr>
        <w:t xml:space="preserve"> и</w:t>
      </w:r>
      <w:r w:rsidR="00D0430E" w:rsidRPr="00C07BA9">
        <w:rPr>
          <w:rStyle w:val="a7"/>
          <w:rFonts w:eastAsia="Segoe UI Light" w:cs="Times New Roman"/>
        </w:rPr>
        <w:t xml:space="preserve"> муниципальной собственности.</w:t>
      </w:r>
    </w:p>
    <w:p w14:paraId="561D69B1" w14:textId="77777777" w:rsidR="00D0430E" w:rsidRPr="00C07BA9" w:rsidRDefault="00D0430E" w:rsidP="00694882">
      <w:pPr>
        <w:pStyle w:val="a5"/>
        <w:spacing w:before="120" w:after="240" w:line="240" w:lineRule="auto"/>
        <w:ind w:left="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составе администрации муниципального района действуют 12 постоянных комиссий.</w:t>
      </w:r>
    </w:p>
    <w:p w14:paraId="416C96C0" w14:textId="77777777" w:rsidR="00D0430E" w:rsidRPr="00C07BA9" w:rsidRDefault="00C747DB" w:rsidP="00694882">
      <w:pPr>
        <w:pStyle w:val="3"/>
        <w:spacing w:before="120" w:line="240" w:lineRule="auto"/>
        <w:rPr>
          <w:rStyle w:val="a7"/>
          <w:rFonts w:ascii="Times New Roman" w:eastAsia="Segoe UI Light" w:hAnsi="Times New Roman" w:cs="Times New Roman"/>
          <w:b/>
          <w:bCs/>
          <w:color w:val="000000"/>
          <w:u w:color="000000"/>
        </w:rPr>
      </w:pPr>
      <w:bookmarkStart w:id="57" w:name="_Toc29"/>
      <w:bookmarkStart w:id="58" w:name="_Toc529535538"/>
      <w:r w:rsidRPr="00C07BA9">
        <w:rPr>
          <w:rStyle w:val="a7"/>
          <w:rFonts w:ascii="Times New Roman" w:eastAsia="Segoe UI Light" w:hAnsi="Times New Roman" w:cs="Times New Roman"/>
          <w:b/>
          <w:bCs/>
          <w:color w:val="000000"/>
          <w:u w:color="000000"/>
        </w:rPr>
        <w:t xml:space="preserve">1.6.2 </w:t>
      </w:r>
      <w:r w:rsidR="00D0430E" w:rsidRPr="00C07BA9">
        <w:rPr>
          <w:rStyle w:val="a7"/>
          <w:rFonts w:ascii="Times New Roman" w:eastAsia="Segoe UI Light" w:hAnsi="Times New Roman" w:cs="Times New Roman"/>
          <w:b/>
          <w:bCs/>
          <w:color w:val="000000"/>
          <w:u w:color="000000"/>
        </w:rPr>
        <w:t>Межбюджетные отношения</w:t>
      </w:r>
      <w:bookmarkEnd w:id="57"/>
      <w:bookmarkEnd w:id="58"/>
    </w:p>
    <w:p w14:paraId="7DE0095B"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Бюджет муниципального района в совокупности с бюджетами поселений, входящих в состав муниципального образования, составляют консолидированный бюджет муниципального образования Приозерский муниципальный район.</w:t>
      </w:r>
    </w:p>
    <w:p w14:paraId="16D3DE73" w14:textId="77777777" w:rsidR="00D0430E" w:rsidRPr="00C07BA9" w:rsidRDefault="00D0430E" w:rsidP="00694882">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Для осуществления части полномочий по решению конкретных вопросов местного значения органы местного самоуправления городских и сельских поселений района заключают соглашения с органами местного самоуправления муниципального образования Приозерский муниципальный район Ленинградской области.</w:t>
      </w:r>
    </w:p>
    <w:p w14:paraId="590994F4"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практике межбюджетных отношений Приозерского района присутствуют заключения соглашений на текущий год о передаче полномочий</w:t>
      </w:r>
      <w:r w:rsidRPr="00C07BA9">
        <w:rPr>
          <w:rFonts w:ascii="Times New Roman" w:hAnsi="Times New Roman" w:cs="Times New Roman"/>
          <w:sz w:val="24"/>
          <w:szCs w:val="24"/>
        </w:rPr>
        <w:t xml:space="preserve"> </w:t>
      </w:r>
      <w:r w:rsidRPr="00C07BA9">
        <w:rPr>
          <w:rStyle w:val="a7"/>
          <w:rFonts w:ascii="Times New Roman" w:eastAsia="Segoe UI Light" w:hAnsi="Times New Roman" w:cs="Times New Roman"/>
          <w:sz w:val="24"/>
          <w:szCs w:val="24"/>
        </w:rPr>
        <w:t>муниципальных образований городских и сельских поселений муниципальному образованию Приозерский муниципальный район Ленинградской области, таких как:</w:t>
      </w:r>
    </w:p>
    <w:p w14:paraId="5FA430CD"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w:t>
      </w:r>
      <w:r w:rsidR="00D535B9" w:rsidRPr="00C07BA9">
        <w:rPr>
          <w:rStyle w:val="a7"/>
          <w:rFonts w:eastAsia="Segoe UI Light" w:cs="Times New Roman"/>
        </w:rPr>
        <w:t xml:space="preserve"> кассовому обслуживанию бюджета;</w:t>
      </w:r>
    </w:p>
    <w:p w14:paraId="38F11259"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 взаимному обмену информацией между Управлением Федерального казначейства по Ленинградской области и администрации муниципального</w:t>
      </w:r>
      <w:r w:rsidR="00D535B9" w:rsidRPr="00C07BA9">
        <w:rPr>
          <w:rStyle w:val="a7"/>
          <w:rFonts w:eastAsia="Segoe UI Light" w:cs="Times New Roman"/>
        </w:rPr>
        <w:t xml:space="preserve"> образования в электронном виде;</w:t>
      </w:r>
    </w:p>
    <w:p w14:paraId="1359AD10"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 xml:space="preserve">реализации жилищных программ и подпрограмм, в </w:t>
      </w:r>
      <w:proofErr w:type="spellStart"/>
      <w:r w:rsidRPr="00C07BA9">
        <w:rPr>
          <w:rStyle w:val="a7"/>
          <w:rFonts w:eastAsia="Segoe UI Light" w:cs="Times New Roman"/>
        </w:rPr>
        <w:t>т.ч</w:t>
      </w:r>
      <w:proofErr w:type="spellEnd"/>
      <w:r w:rsidRPr="00C07BA9">
        <w:rPr>
          <w:rStyle w:val="a7"/>
          <w:rFonts w:eastAsia="Segoe UI Light" w:cs="Times New Roman"/>
        </w:rPr>
        <w:t>. по устойчиво</w:t>
      </w:r>
      <w:r w:rsidR="00D535B9" w:rsidRPr="00C07BA9">
        <w:rPr>
          <w:rStyle w:val="a7"/>
          <w:rFonts w:eastAsia="Segoe UI Light" w:cs="Times New Roman"/>
        </w:rPr>
        <w:t>му развитию сельских территорий;</w:t>
      </w:r>
    </w:p>
    <w:p w14:paraId="7250F249"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установления размера платы</w:t>
      </w:r>
      <w:r w:rsidR="00D535B9" w:rsidRPr="00C07BA9">
        <w:rPr>
          <w:rStyle w:val="a7"/>
          <w:rFonts w:eastAsia="Segoe UI Light" w:cs="Times New Roman"/>
        </w:rPr>
        <w:t xml:space="preserve"> за жилое помещение для граждан;</w:t>
      </w:r>
    </w:p>
    <w:p w14:paraId="266BD28E"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 xml:space="preserve">контрольные функции, в </w:t>
      </w:r>
      <w:proofErr w:type="spellStart"/>
      <w:r w:rsidRPr="00C07BA9">
        <w:rPr>
          <w:rStyle w:val="a7"/>
          <w:rFonts w:eastAsia="Segoe UI Light" w:cs="Times New Roman"/>
        </w:rPr>
        <w:t>т.ч</w:t>
      </w:r>
      <w:proofErr w:type="spellEnd"/>
      <w:r w:rsidRPr="00C07BA9">
        <w:rPr>
          <w:rStyle w:val="a7"/>
          <w:rFonts w:eastAsia="Segoe UI Light" w:cs="Times New Roman"/>
        </w:rPr>
        <w:t>. и за соблюдением бюджетного законо</w:t>
      </w:r>
      <w:r w:rsidR="00D535B9" w:rsidRPr="00C07BA9">
        <w:rPr>
          <w:rStyle w:val="a7"/>
          <w:rFonts w:eastAsia="Segoe UI Light" w:cs="Times New Roman"/>
        </w:rPr>
        <w:t>дательства Российской Федерации;</w:t>
      </w:r>
    </w:p>
    <w:p w14:paraId="11796B21"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контрольно-счетного органа.</w:t>
      </w:r>
    </w:p>
    <w:p w14:paraId="7A0F86C9"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Консолидированный бюджет муниципального района составляет порядка 3 миллиардов рублей, причем в 2017 году он увеличился на 15 % по сравнению с 2013 годом. Две трети консолидированного бюджета составляют безвозмездные поступления из других бюджетов </w:t>
      </w:r>
      <w:r w:rsidRPr="00C07BA9">
        <w:rPr>
          <w:rStyle w:val="a7"/>
          <w:rFonts w:ascii="Times New Roman" w:eastAsia="Segoe UI Light" w:hAnsi="Times New Roman" w:cs="Times New Roman"/>
          <w:sz w:val="24"/>
          <w:szCs w:val="24"/>
        </w:rPr>
        <w:lastRenderedPageBreak/>
        <w:t xml:space="preserve">бюджетной системы Российской Федерации и одна треть – это налоговые и неналоговые поступления в бюджет, 70-80 % которых неизменно составляют налог на доходы физических лиц, земельный налог, аренда земли, доходы от продажи земельных участков государственной и муниципальной собственности. </w:t>
      </w:r>
    </w:p>
    <w:p w14:paraId="40B2B6E5" w14:textId="2AA3362B" w:rsidR="00AE2B73"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Объем налоговых и неналоговых поступлений увеличивался каждый год, за исключением 2017 года, когда их объем уменьшился по сравнению с 2016 годом на 1%. Зато сумма безвозмездных поступлений в этом же году увеличилась на 19 %, </w:t>
      </w:r>
      <w:r w:rsidR="00877990">
        <w:rPr>
          <w:rStyle w:val="a7"/>
          <w:rFonts w:ascii="Times New Roman" w:eastAsia="Segoe UI Light" w:hAnsi="Times New Roman" w:cs="Times New Roman"/>
          <w:sz w:val="24"/>
          <w:szCs w:val="24"/>
        </w:rPr>
        <w:t>что составило 330 млн. рублей.</w:t>
      </w:r>
    </w:p>
    <w:p w14:paraId="231F3BFF" w14:textId="77777777" w:rsidR="00D0430E" w:rsidRPr="00C07BA9" w:rsidRDefault="00D0430E" w:rsidP="00B42585">
      <w:pPr>
        <w:keepNext/>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1.6-1. Сводные показатели консолидированного бюджета, млн. рублей</w:t>
      </w:r>
    </w:p>
    <w:tbl>
      <w:tblPr>
        <w:tblStyle w:val="TableNormal"/>
        <w:tblW w:w="9484"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641"/>
        <w:gridCol w:w="1113"/>
        <w:gridCol w:w="1255"/>
        <w:gridCol w:w="1112"/>
        <w:gridCol w:w="1112"/>
        <w:gridCol w:w="1251"/>
      </w:tblGrid>
      <w:tr w:rsidR="00D0430E" w:rsidRPr="00C07BA9" w14:paraId="239F4160" w14:textId="77777777" w:rsidTr="007724AE">
        <w:trPr>
          <w:trHeight w:val="250"/>
          <w:tblHeader/>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4D6016"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Показатель</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6BD32E"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2013 год</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91657A"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2014 год</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EED26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2015 год</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0ADEDC"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2016 год</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147A28"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2017 год</w:t>
            </w:r>
          </w:p>
        </w:tc>
      </w:tr>
      <w:tr w:rsidR="00D0430E" w:rsidRPr="00C07BA9" w14:paraId="4E5E5797" w14:textId="77777777" w:rsidTr="007724AE">
        <w:tblPrEx>
          <w:shd w:val="clear" w:color="auto" w:fill="D0DDEF"/>
        </w:tblPrEx>
        <w:trPr>
          <w:trHeight w:val="526"/>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vAlign w:val="bottom"/>
          </w:tcPr>
          <w:p w14:paraId="2F9BC87B" w14:textId="77777777" w:rsidR="00D0430E" w:rsidRPr="00877990" w:rsidRDefault="00D0430E" w:rsidP="00D0430E">
            <w:pPr>
              <w:spacing w:before="120" w:line="240" w:lineRule="auto"/>
              <w:ind w:left="313" w:firstLine="29"/>
              <w:rPr>
                <w:sz w:val="24"/>
                <w:szCs w:val="24"/>
              </w:rPr>
            </w:pPr>
            <w:r w:rsidRPr="00877990">
              <w:rPr>
                <w:rStyle w:val="Hyperlink0"/>
                <w:rFonts w:eastAsia="Segoe UI Light"/>
                <w:iCs/>
                <w:sz w:val="24"/>
                <w:szCs w:val="24"/>
              </w:rPr>
              <w:t>Налоговые и неналоговые поступления</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6F0E7" w14:textId="77777777" w:rsidR="00D0430E" w:rsidRPr="00C07BA9" w:rsidRDefault="00D0430E" w:rsidP="00D535B9">
            <w:pPr>
              <w:spacing w:before="120" w:line="240" w:lineRule="auto"/>
              <w:jc w:val="center"/>
              <w:rPr>
                <w:sz w:val="24"/>
                <w:szCs w:val="24"/>
              </w:rPr>
            </w:pPr>
            <w:r w:rsidRPr="00C07BA9">
              <w:rPr>
                <w:sz w:val="24"/>
                <w:szCs w:val="24"/>
              </w:rPr>
              <w:t>823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475B5" w14:textId="77777777" w:rsidR="00D0430E" w:rsidRPr="00C07BA9" w:rsidRDefault="00D0430E" w:rsidP="00D535B9">
            <w:pPr>
              <w:spacing w:before="120" w:line="240" w:lineRule="auto"/>
              <w:jc w:val="center"/>
              <w:rPr>
                <w:sz w:val="24"/>
                <w:szCs w:val="24"/>
              </w:rPr>
            </w:pPr>
            <w:r w:rsidRPr="00C07BA9">
              <w:rPr>
                <w:sz w:val="24"/>
                <w:szCs w:val="24"/>
              </w:rPr>
              <w:t>968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4658A" w14:textId="77777777" w:rsidR="00D0430E" w:rsidRPr="00C07BA9" w:rsidRDefault="00D0430E" w:rsidP="00D535B9">
            <w:pPr>
              <w:spacing w:before="120" w:line="240" w:lineRule="auto"/>
              <w:jc w:val="center"/>
              <w:rPr>
                <w:sz w:val="24"/>
                <w:szCs w:val="24"/>
              </w:rPr>
            </w:pPr>
            <w:r w:rsidRPr="00C07BA9">
              <w:rPr>
                <w:sz w:val="24"/>
                <w:szCs w:val="24"/>
              </w:rPr>
              <w:t>1 012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82F3A" w14:textId="77777777" w:rsidR="00D0430E" w:rsidRPr="00C07BA9" w:rsidRDefault="00D0430E" w:rsidP="00D535B9">
            <w:pPr>
              <w:spacing w:before="120" w:line="240" w:lineRule="auto"/>
              <w:jc w:val="center"/>
              <w:rPr>
                <w:sz w:val="24"/>
                <w:szCs w:val="24"/>
              </w:rPr>
            </w:pPr>
            <w:r w:rsidRPr="00C07BA9">
              <w:rPr>
                <w:sz w:val="24"/>
                <w:szCs w:val="24"/>
              </w:rPr>
              <w:t>1 058</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8CAF1" w14:textId="77777777" w:rsidR="00D0430E" w:rsidRPr="00C07BA9" w:rsidRDefault="00D0430E" w:rsidP="00D535B9">
            <w:pPr>
              <w:spacing w:before="120" w:line="240" w:lineRule="auto"/>
              <w:jc w:val="center"/>
              <w:rPr>
                <w:sz w:val="24"/>
                <w:szCs w:val="24"/>
              </w:rPr>
            </w:pPr>
            <w:r w:rsidRPr="00C07BA9">
              <w:rPr>
                <w:sz w:val="24"/>
                <w:szCs w:val="24"/>
              </w:rPr>
              <w:t>1 048</w:t>
            </w:r>
          </w:p>
        </w:tc>
      </w:tr>
      <w:tr w:rsidR="00D0430E" w:rsidRPr="00C07BA9" w14:paraId="11CB2875" w14:textId="77777777" w:rsidTr="007724AE">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vAlign w:val="bottom"/>
          </w:tcPr>
          <w:p w14:paraId="1453261B" w14:textId="77777777" w:rsidR="00D0430E" w:rsidRPr="00877990" w:rsidRDefault="00D0430E" w:rsidP="00D0430E">
            <w:pPr>
              <w:spacing w:before="120" w:line="240" w:lineRule="auto"/>
              <w:ind w:left="313" w:firstLine="29"/>
              <w:jc w:val="both"/>
              <w:rPr>
                <w:sz w:val="24"/>
                <w:szCs w:val="24"/>
              </w:rPr>
            </w:pPr>
            <w:r w:rsidRPr="00877990">
              <w:rPr>
                <w:rStyle w:val="Hyperlink0"/>
                <w:rFonts w:eastAsia="Segoe UI Light"/>
                <w:iCs/>
                <w:sz w:val="24"/>
                <w:szCs w:val="24"/>
              </w:rPr>
              <w:t>Безвозмездные поступления</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9A303" w14:textId="77777777" w:rsidR="00D0430E" w:rsidRPr="00C07BA9" w:rsidRDefault="00D0430E" w:rsidP="00D535B9">
            <w:pPr>
              <w:spacing w:before="120" w:line="240" w:lineRule="auto"/>
              <w:jc w:val="center"/>
              <w:rPr>
                <w:sz w:val="24"/>
                <w:szCs w:val="24"/>
              </w:rPr>
            </w:pPr>
            <w:r w:rsidRPr="00C07BA9">
              <w:rPr>
                <w:sz w:val="24"/>
                <w:szCs w:val="24"/>
              </w:rPr>
              <w:t>1 993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F95B0" w14:textId="77777777" w:rsidR="00D0430E" w:rsidRPr="00C07BA9" w:rsidRDefault="00D0430E" w:rsidP="00D535B9">
            <w:pPr>
              <w:spacing w:before="120" w:line="240" w:lineRule="auto"/>
              <w:jc w:val="center"/>
              <w:rPr>
                <w:sz w:val="24"/>
                <w:szCs w:val="24"/>
              </w:rPr>
            </w:pPr>
            <w:r w:rsidRPr="00C07BA9">
              <w:rPr>
                <w:sz w:val="24"/>
                <w:szCs w:val="24"/>
              </w:rPr>
              <w:t>1898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E547C" w14:textId="77777777" w:rsidR="00D0430E" w:rsidRPr="00C07BA9" w:rsidRDefault="00D0430E" w:rsidP="00D535B9">
            <w:pPr>
              <w:spacing w:before="120" w:line="240" w:lineRule="auto"/>
              <w:jc w:val="center"/>
              <w:rPr>
                <w:sz w:val="24"/>
                <w:szCs w:val="24"/>
              </w:rPr>
            </w:pPr>
            <w:r w:rsidRPr="00C07BA9">
              <w:rPr>
                <w:sz w:val="24"/>
                <w:szCs w:val="24"/>
              </w:rPr>
              <w:t>1 923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BE0D5" w14:textId="77777777" w:rsidR="00D0430E" w:rsidRPr="00C07BA9" w:rsidRDefault="00D0430E" w:rsidP="00D535B9">
            <w:pPr>
              <w:spacing w:before="120" w:line="240" w:lineRule="auto"/>
              <w:jc w:val="center"/>
              <w:rPr>
                <w:sz w:val="24"/>
                <w:szCs w:val="24"/>
              </w:rPr>
            </w:pPr>
            <w:r w:rsidRPr="00C07BA9">
              <w:rPr>
                <w:sz w:val="24"/>
                <w:szCs w:val="24"/>
              </w:rPr>
              <w:t>1 840</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CFF4F" w14:textId="77777777" w:rsidR="00D0430E" w:rsidRPr="00C07BA9" w:rsidRDefault="00D0430E" w:rsidP="00D535B9">
            <w:pPr>
              <w:spacing w:before="120" w:line="240" w:lineRule="auto"/>
              <w:jc w:val="center"/>
              <w:rPr>
                <w:sz w:val="24"/>
                <w:szCs w:val="24"/>
              </w:rPr>
            </w:pPr>
            <w:r w:rsidRPr="00C07BA9">
              <w:rPr>
                <w:sz w:val="24"/>
                <w:szCs w:val="24"/>
              </w:rPr>
              <w:t>2 145</w:t>
            </w:r>
          </w:p>
        </w:tc>
      </w:tr>
      <w:tr w:rsidR="00D0430E" w:rsidRPr="00C07BA9" w14:paraId="553036F1" w14:textId="77777777" w:rsidTr="007724AE">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DBD12B" w14:textId="77777777" w:rsidR="00D0430E" w:rsidRPr="00C07BA9" w:rsidRDefault="00D0430E" w:rsidP="00D0430E">
            <w:pPr>
              <w:spacing w:before="120" w:line="240" w:lineRule="auto"/>
              <w:jc w:val="both"/>
              <w:rPr>
                <w:sz w:val="24"/>
                <w:szCs w:val="24"/>
              </w:rPr>
            </w:pPr>
            <w:r w:rsidRPr="00C07BA9">
              <w:rPr>
                <w:rStyle w:val="Hyperlink0"/>
                <w:rFonts w:eastAsia="Segoe UI Light"/>
                <w:sz w:val="24"/>
                <w:szCs w:val="24"/>
              </w:rPr>
              <w:t>Итого поступлений</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42F18" w14:textId="77777777" w:rsidR="00D0430E" w:rsidRPr="00C07BA9" w:rsidRDefault="00D0430E" w:rsidP="00D535B9">
            <w:pPr>
              <w:spacing w:before="120" w:line="240" w:lineRule="auto"/>
              <w:jc w:val="center"/>
              <w:rPr>
                <w:sz w:val="24"/>
                <w:szCs w:val="24"/>
              </w:rPr>
            </w:pPr>
            <w:r w:rsidRPr="00C07BA9">
              <w:rPr>
                <w:sz w:val="24"/>
                <w:szCs w:val="24"/>
              </w:rPr>
              <w:t>2 816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F88B4" w14:textId="77777777" w:rsidR="00D0430E" w:rsidRPr="00C07BA9" w:rsidRDefault="00D0430E" w:rsidP="00D535B9">
            <w:pPr>
              <w:spacing w:before="120" w:line="240" w:lineRule="auto"/>
              <w:jc w:val="center"/>
              <w:rPr>
                <w:sz w:val="24"/>
                <w:szCs w:val="24"/>
              </w:rPr>
            </w:pPr>
            <w:r w:rsidRPr="00C07BA9">
              <w:rPr>
                <w:sz w:val="24"/>
                <w:szCs w:val="24"/>
              </w:rPr>
              <w:t>2 866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C4B31" w14:textId="77777777" w:rsidR="00D0430E" w:rsidRPr="00C07BA9" w:rsidRDefault="00D0430E" w:rsidP="00D535B9">
            <w:pPr>
              <w:spacing w:before="120" w:line="240" w:lineRule="auto"/>
              <w:jc w:val="center"/>
              <w:rPr>
                <w:sz w:val="24"/>
                <w:szCs w:val="24"/>
              </w:rPr>
            </w:pPr>
            <w:r w:rsidRPr="00C07BA9">
              <w:rPr>
                <w:sz w:val="24"/>
                <w:szCs w:val="24"/>
              </w:rPr>
              <w:t>2 935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D5C8F" w14:textId="77777777" w:rsidR="00D0430E" w:rsidRPr="00C07BA9" w:rsidRDefault="00D0430E" w:rsidP="00D535B9">
            <w:pPr>
              <w:spacing w:before="120" w:line="240" w:lineRule="auto"/>
              <w:jc w:val="center"/>
              <w:rPr>
                <w:sz w:val="24"/>
                <w:szCs w:val="24"/>
              </w:rPr>
            </w:pPr>
            <w:r w:rsidRPr="00C07BA9">
              <w:rPr>
                <w:sz w:val="24"/>
                <w:szCs w:val="24"/>
              </w:rPr>
              <w:t>2 898</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4B7EA" w14:textId="77777777" w:rsidR="00D0430E" w:rsidRPr="00C07BA9" w:rsidRDefault="00D0430E" w:rsidP="00D535B9">
            <w:pPr>
              <w:spacing w:before="120" w:line="240" w:lineRule="auto"/>
              <w:jc w:val="center"/>
              <w:rPr>
                <w:sz w:val="24"/>
                <w:szCs w:val="24"/>
              </w:rPr>
            </w:pPr>
            <w:r w:rsidRPr="00C07BA9">
              <w:rPr>
                <w:sz w:val="24"/>
                <w:szCs w:val="24"/>
              </w:rPr>
              <w:t>3193</w:t>
            </w:r>
          </w:p>
        </w:tc>
      </w:tr>
      <w:tr w:rsidR="00D0430E" w:rsidRPr="00C07BA9" w14:paraId="6781A558" w14:textId="77777777" w:rsidTr="007724AE">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B89876" w14:textId="77777777" w:rsidR="00D0430E" w:rsidRPr="00C07BA9" w:rsidRDefault="00D0430E" w:rsidP="00D0430E">
            <w:pPr>
              <w:spacing w:before="120" w:line="240" w:lineRule="auto"/>
              <w:jc w:val="both"/>
              <w:rPr>
                <w:sz w:val="24"/>
                <w:szCs w:val="24"/>
              </w:rPr>
            </w:pPr>
            <w:r w:rsidRPr="00C07BA9">
              <w:rPr>
                <w:rStyle w:val="Hyperlink0"/>
                <w:rFonts w:eastAsia="Segoe UI Light"/>
                <w:sz w:val="24"/>
                <w:szCs w:val="24"/>
              </w:rPr>
              <w:t>Расходная часть</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DC9B4" w14:textId="77777777" w:rsidR="00D0430E" w:rsidRPr="00C07BA9" w:rsidRDefault="00D0430E" w:rsidP="00D535B9">
            <w:pPr>
              <w:spacing w:before="120" w:line="240" w:lineRule="auto"/>
              <w:jc w:val="center"/>
              <w:rPr>
                <w:sz w:val="24"/>
                <w:szCs w:val="24"/>
              </w:rPr>
            </w:pPr>
            <w:r w:rsidRPr="00C07BA9">
              <w:rPr>
                <w:sz w:val="24"/>
                <w:szCs w:val="24"/>
              </w:rPr>
              <w:t>2 684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FA1E8" w14:textId="77777777" w:rsidR="00D0430E" w:rsidRPr="00C07BA9" w:rsidRDefault="00D0430E" w:rsidP="00D535B9">
            <w:pPr>
              <w:spacing w:before="120" w:line="240" w:lineRule="auto"/>
              <w:jc w:val="center"/>
              <w:rPr>
                <w:sz w:val="24"/>
                <w:szCs w:val="24"/>
              </w:rPr>
            </w:pPr>
            <w:r w:rsidRPr="00C07BA9">
              <w:rPr>
                <w:sz w:val="24"/>
                <w:szCs w:val="24"/>
              </w:rPr>
              <w:t>3 050</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31EDD" w14:textId="77777777" w:rsidR="00D0430E" w:rsidRPr="00C07BA9" w:rsidRDefault="00D0430E" w:rsidP="00D535B9">
            <w:pPr>
              <w:spacing w:before="120" w:line="240" w:lineRule="auto"/>
              <w:jc w:val="center"/>
              <w:rPr>
                <w:sz w:val="24"/>
                <w:szCs w:val="24"/>
              </w:rPr>
            </w:pPr>
            <w:r w:rsidRPr="00C07BA9">
              <w:rPr>
                <w:sz w:val="24"/>
                <w:szCs w:val="24"/>
              </w:rPr>
              <w:t>2986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3FF78" w14:textId="77777777" w:rsidR="00D0430E" w:rsidRPr="00C07BA9" w:rsidRDefault="00D0430E" w:rsidP="00D535B9">
            <w:pPr>
              <w:spacing w:before="120" w:line="240" w:lineRule="auto"/>
              <w:jc w:val="center"/>
              <w:rPr>
                <w:sz w:val="24"/>
                <w:szCs w:val="24"/>
              </w:rPr>
            </w:pPr>
            <w:r w:rsidRPr="00C07BA9">
              <w:rPr>
                <w:sz w:val="24"/>
                <w:szCs w:val="24"/>
              </w:rPr>
              <w:t>2 859</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C69C0" w14:textId="77777777" w:rsidR="00D0430E" w:rsidRPr="00C07BA9" w:rsidRDefault="00D0430E" w:rsidP="00D535B9">
            <w:pPr>
              <w:spacing w:before="120" w:line="240" w:lineRule="auto"/>
              <w:jc w:val="center"/>
              <w:rPr>
                <w:sz w:val="24"/>
                <w:szCs w:val="24"/>
              </w:rPr>
            </w:pPr>
            <w:r w:rsidRPr="00C07BA9">
              <w:rPr>
                <w:sz w:val="24"/>
                <w:szCs w:val="24"/>
              </w:rPr>
              <w:t>3 149</w:t>
            </w:r>
          </w:p>
        </w:tc>
      </w:tr>
    </w:tbl>
    <w:p w14:paraId="73B0FC74" w14:textId="77777777" w:rsidR="00D0430E" w:rsidRPr="00C07BA9" w:rsidRDefault="00D535B9" w:rsidP="00D535B9">
      <w:pPr>
        <w:keepNext/>
        <w:widowControl w:val="0"/>
        <w:spacing w:before="120" w:after="0" w:line="240" w:lineRule="auto"/>
        <w:ind w:left="108" w:hanging="108"/>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Росстат, паспорт муниципального образования</w:t>
      </w:r>
    </w:p>
    <w:p w14:paraId="67D1E606" w14:textId="77777777" w:rsidR="00D0430E" w:rsidRPr="00C07BA9" w:rsidRDefault="00D0430E" w:rsidP="00CF4968">
      <w:pPr>
        <w:spacing w:before="120" w:after="240" w:line="240" w:lineRule="auto"/>
        <w:jc w:val="both"/>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 последние пять лет консолидированный бюджет в 2014 году</w:t>
      </w:r>
      <w:r w:rsidRPr="00C07BA9">
        <w:rPr>
          <w:rFonts w:ascii="Times New Roman" w:hAnsi="Times New Roman" w:cs="Times New Roman"/>
          <w:sz w:val="24"/>
          <w:szCs w:val="24"/>
        </w:rPr>
        <w:t xml:space="preserve"> и в 2015 годах</w:t>
      </w:r>
      <w:r w:rsidRPr="00C07BA9">
        <w:rPr>
          <w:rStyle w:val="a7"/>
          <w:rFonts w:ascii="Times New Roman" w:eastAsia="Segoe UI Light" w:hAnsi="Times New Roman" w:cs="Times New Roman"/>
          <w:sz w:val="24"/>
          <w:szCs w:val="24"/>
        </w:rPr>
        <w:t xml:space="preserve"> был выполнен с дефицитом, в остальные четыре года – с профицитом.</w:t>
      </w:r>
    </w:p>
    <w:p w14:paraId="7A7265FE" w14:textId="77777777" w:rsidR="00D0430E" w:rsidRPr="00C07BA9" w:rsidRDefault="00C747DB" w:rsidP="00D0430E">
      <w:pPr>
        <w:pStyle w:val="3"/>
        <w:spacing w:before="120" w:line="240" w:lineRule="auto"/>
        <w:rPr>
          <w:rStyle w:val="a7"/>
          <w:rFonts w:ascii="Times New Roman" w:eastAsia="Segoe UI Light" w:hAnsi="Times New Roman" w:cs="Times New Roman"/>
          <w:b/>
          <w:bCs/>
          <w:color w:val="000000"/>
          <w:u w:color="000000"/>
        </w:rPr>
      </w:pPr>
      <w:bookmarkStart w:id="59" w:name="_Toc529535539"/>
      <w:bookmarkStart w:id="60" w:name="_Toc30"/>
      <w:r w:rsidRPr="00C07BA9">
        <w:rPr>
          <w:rStyle w:val="a7"/>
          <w:rFonts w:ascii="Times New Roman" w:eastAsia="Segoe UI Light" w:hAnsi="Times New Roman" w:cs="Times New Roman"/>
          <w:b/>
          <w:bCs/>
          <w:color w:val="000000"/>
          <w:u w:color="000000"/>
        </w:rPr>
        <w:t xml:space="preserve">1.6.3 </w:t>
      </w:r>
      <w:r w:rsidR="00D0430E" w:rsidRPr="00C07BA9">
        <w:rPr>
          <w:rStyle w:val="a7"/>
          <w:rFonts w:ascii="Times New Roman" w:eastAsia="Segoe UI Light" w:hAnsi="Times New Roman" w:cs="Times New Roman"/>
          <w:b/>
          <w:bCs/>
          <w:color w:val="000000"/>
          <w:u w:color="000000"/>
        </w:rPr>
        <w:t>Динамика доходов и расходов местного бюджета</w:t>
      </w:r>
      <w:bookmarkEnd w:id="59"/>
      <w:r w:rsidR="00D0430E" w:rsidRPr="00C07BA9">
        <w:rPr>
          <w:rStyle w:val="a7"/>
          <w:rFonts w:ascii="Times New Roman" w:eastAsia="Segoe UI Light" w:hAnsi="Times New Roman" w:cs="Times New Roman"/>
          <w:b/>
          <w:bCs/>
          <w:color w:val="000000"/>
          <w:u w:color="000000"/>
        </w:rPr>
        <w:t xml:space="preserve"> </w:t>
      </w:r>
      <w:bookmarkEnd w:id="60"/>
    </w:p>
    <w:p w14:paraId="11BFBE1B" w14:textId="5B06AF31"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 2012 по 2017 годы динамика доходов и расходов бюджета муниципального района в целом отличается постоянством, за последние пять лет местный бюджет исполнялся с дефи</w:t>
      </w:r>
      <w:r w:rsidR="00694882">
        <w:rPr>
          <w:rStyle w:val="a7"/>
          <w:rFonts w:ascii="Times New Roman" w:eastAsia="Segoe UI Light" w:hAnsi="Times New Roman" w:cs="Times New Roman"/>
          <w:sz w:val="24"/>
          <w:szCs w:val="24"/>
        </w:rPr>
        <w:t>цитом, хотя и незначительным.</w:t>
      </w:r>
    </w:p>
    <w:p w14:paraId="03ECDCF7"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1.6-2. Сводные показатели местного бюджета, млн. рублей</w:t>
      </w:r>
    </w:p>
    <w:tbl>
      <w:tblPr>
        <w:tblStyle w:val="TableNormal"/>
        <w:tblW w:w="936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575"/>
        <w:gridCol w:w="1210"/>
        <w:gridCol w:w="1150"/>
        <w:gridCol w:w="1091"/>
        <w:gridCol w:w="1173"/>
        <w:gridCol w:w="1113"/>
        <w:gridCol w:w="1053"/>
      </w:tblGrid>
      <w:tr w:rsidR="00D0430E" w:rsidRPr="00C07BA9" w14:paraId="1E07D18B" w14:textId="77777777" w:rsidTr="007724AE">
        <w:trPr>
          <w:trHeight w:val="250"/>
          <w:tblHeader/>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5AA53"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Показатель</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40DA3"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2012 год</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C1E19"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2013 год</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B96E5"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2014 год</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8CC18"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2015 год</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AAD22"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2016 год</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0A0DC"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2017 год</w:t>
            </w:r>
          </w:p>
        </w:tc>
      </w:tr>
      <w:tr w:rsidR="00D0430E" w:rsidRPr="00C07BA9" w14:paraId="4613AB33" w14:textId="77777777" w:rsidTr="00694882">
        <w:tblPrEx>
          <w:shd w:val="clear" w:color="auto" w:fill="D0DDEF"/>
        </w:tblPrEx>
        <w:trPr>
          <w:trHeight w:val="26"/>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E8F20"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Доход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578FF"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1 886</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F9537"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1 782</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C633B"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1 932</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798D7"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1 918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F31BE"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1 756</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4245C"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1 895</w:t>
            </w:r>
          </w:p>
        </w:tc>
      </w:tr>
      <w:tr w:rsidR="00D0430E" w:rsidRPr="00C07BA9" w14:paraId="12367201" w14:textId="77777777" w:rsidTr="00694882">
        <w:tblPrEx>
          <w:shd w:val="clear" w:color="auto" w:fill="D0DDEF"/>
        </w:tblPrEx>
        <w:trPr>
          <w:trHeight w:val="26"/>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B8BD4" w14:textId="77777777" w:rsidR="00D0430E" w:rsidRPr="00C07BA9" w:rsidRDefault="00D0430E" w:rsidP="00694882">
            <w:pPr>
              <w:spacing w:before="120" w:line="240" w:lineRule="auto"/>
              <w:jc w:val="center"/>
              <w:rPr>
                <w:sz w:val="24"/>
                <w:szCs w:val="24"/>
              </w:rPr>
            </w:pPr>
            <w:r w:rsidRPr="00C07BA9">
              <w:rPr>
                <w:rStyle w:val="a7"/>
                <w:rFonts w:eastAsia="Segoe UI Light"/>
                <w:sz w:val="24"/>
                <w:szCs w:val="24"/>
              </w:rPr>
              <w:t>Расход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04F16"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1 762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6B744"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1 893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16EFD"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1 936</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BBE18"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1 948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884FF"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1 763</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30227" w14:textId="77777777" w:rsidR="00D0430E" w:rsidRPr="00C07BA9" w:rsidRDefault="00D0430E" w:rsidP="00694882">
            <w:pPr>
              <w:spacing w:before="120" w:line="240" w:lineRule="auto"/>
              <w:jc w:val="center"/>
              <w:rPr>
                <w:sz w:val="24"/>
                <w:szCs w:val="24"/>
              </w:rPr>
            </w:pPr>
            <w:r w:rsidRPr="00C07BA9">
              <w:rPr>
                <w:rStyle w:val="Hyperlink0"/>
                <w:rFonts w:eastAsia="Segoe UI Light"/>
                <w:sz w:val="24"/>
                <w:szCs w:val="24"/>
              </w:rPr>
              <w:t>1 910</w:t>
            </w:r>
          </w:p>
        </w:tc>
      </w:tr>
      <w:tr w:rsidR="00D0430E" w:rsidRPr="00C07BA9" w14:paraId="35203182" w14:textId="77777777" w:rsidTr="007724AE">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0500D"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Профицит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BEBB2"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124</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DF7DC" w14:textId="77777777" w:rsidR="00D0430E" w:rsidRPr="00C07BA9" w:rsidRDefault="00D0430E" w:rsidP="00694882">
            <w:pPr>
              <w:spacing w:before="120" w:line="240" w:lineRule="auto"/>
              <w:jc w:val="center"/>
              <w:rPr>
                <w:sz w:val="24"/>
                <w:szCs w:val="24"/>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A97DA" w14:textId="77777777" w:rsidR="00D0430E" w:rsidRPr="00C07BA9" w:rsidRDefault="00D0430E" w:rsidP="00694882">
            <w:pPr>
              <w:spacing w:before="120" w:line="240" w:lineRule="auto"/>
              <w:jc w:val="center"/>
              <w:rPr>
                <w:sz w:val="24"/>
                <w:szCs w:val="24"/>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0535F" w14:textId="77777777" w:rsidR="00D0430E" w:rsidRPr="00C07BA9" w:rsidRDefault="00D0430E" w:rsidP="00694882">
            <w:pPr>
              <w:spacing w:before="120" w:line="240" w:lineRule="auto"/>
              <w:jc w:val="center"/>
              <w:rPr>
                <w:sz w:val="24"/>
                <w:szCs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B40CC" w14:textId="77777777" w:rsidR="00D0430E" w:rsidRPr="00C07BA9" w:rsidRDefault="00D0430E" w:rsidP="00694882">
            <w:pPr>
              <w:spacing w:before="120" w:line="240" w:lineRule="auto"/>
              <w:jc w:val="center"/>
              <w:rPr>
                <w:sz w:val="24"/>
                <w:szCs w:val="24"/>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1B16A" w14:textId="77777777" w:rsidR="00D0430E" w:rsidRPr="00C07BA9" w:rsidRDefault="00D0430E" w:rsidP="00694882">
            <w:pPr>
              <w:spacing w:before="120" w:line="240" w:lineRule="auto"/>
              <w:jc w:val="center"/>
              <w:rPr>
                <w:sz w:val="24"/>
                <w:szCs w:val="24"/>
              </w:rPr>
            </w:pPr>
          </w:p>
        </w:tc>
      </w:tr>
      <w:tr w:rsidR="00D0430E" w:rsidRPr="00C07BA9" w14:paraId="21DBF7D9" w14:textId="77777777" w:rsidTr="007724AE">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827C3"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Дефицит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A2E05" w14:textId="77777777" w:rsidR="00D0430E" w:rsidRPr="00C07BA9" w:rsidRDefault="00D0430E" w:rsidP="00694882">
            <w:pPr>
              <w:spacing w:before="120" w:line="240" w:lineRule="auto"/>
              <w:jc w:val="center"/>
              <w:rPr>
                <w:sz w:val="24"/>
                <w:szCs w:val="24"/>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448EA"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110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DFD57"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4</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CE59F"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1D7B6"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7</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D1784" w14:textId="77777777" w:rsidR="00D0430E" w:rsidRPr="00C07BA9" w:rsidRDefault="00D0430E" w:rsidP="00694882">
            <w:pPr>
              <w:spacing w:before="120" w:line="240" w:lineRule="auto"/>
              <w:jc w:val="center"/>
              <w:rPr>
                <w:sz w:val="24"/>
                <w:szCs w:val="24"/>
              </w:rPr>
            </w:pPr>
            <w:r w:rsidRPr="00C07BA9">
              <w:rPr>
                <w:rStyle w:val="Hyperlink0"/>
                <w:rFonts w:eastAsia="Segoe UI Light"/>
                <w:iCs/>
                <w:sz w:val="24"/>
                <w:szCs w:val="24"/>
              </w:rPr>
              <w:t>15</w:t>
            </w:r>
          </w:p>
        </w:tc>
      </w:tr>
    </w:tbl>
    <w:p w14:paraId="0EC011F5" w14:textId="77777777" w:rsidR="00D0430E" w:rsidRPr="00C07BA9" w:rsidRDefault="00D0430E" w:rsidP="00D535B9">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http://www.gks.ru/</w:t>
      </w:r>
    </w:p>
    <w:p w14:paraId="797D9A79"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Доход местного бюджета муниципального района за 2014-2016 годы складывался в основном за счет безвозмездных поступлений от других бюджетов бюджетной системы Российской Федерации, в меньшей степени из налоговых доходов и меньше всего из неналоговых доходов.</w:t>
      </w:r>
    </w:p>
    <w:p w14:paraId="629C162E"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1.6-3. Состав доходов местного бюджета, тыс. рублей</w:t>
      </w:r>
    </w:p>
    <w:tbl>
      <w:tblPr>
        <w:tblStyle w:val="TableNormal"/>
        <w:tblW w:w="927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727"/>
        <w:gridCol w:w="1181"/>
        <w:gridCol w:w="1181"/>
        <w:gridCol w:w="1182"/>
      </w:tblGrid>
      <w:tr w:rsidR="00D0430E" w:rsidRPr="00C07BA9" w14:paraId="1394581F" w14:textId="77777777" w:rsidTr="007724AE">
        <w:trPr>
          <w:trHeight w:val="250"/>
          <w:tblHeader/>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0BD73A"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lastRenderedPageBreak/>
              <w:t>Показатель</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C90DA"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2014 год</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DF1A7"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2015 год</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C9A9E"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2016 год</w:t>
            </w:r>
          </w:p>
        </w:tc>
      </w:tr>
      <w:tr w:rsidR="00D0430E" w:rsidRPr="00C07BA9" w14:paraId="6ABF79D4"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0563FF" w14:textId="77777777" w:rsidR="00D0430E" w:rsidRPr="00C07BA9" w:rsidRDefault="00D0430E" w:rsidP="00D0430E">
            <w:pPr>
              <w:spacing w:before="120" w:line="240" w:lineRule="auto"/>
              <w:jc w:val="both"/>
              <w:rPr>
                <w:sz w:val="24"/>
                <w:szCs w:val="24"/>
              </w:rPr>
            </w:pPr>
            <w:r w:rsidRPr="00C07BA9">
              <w:rPr>
                <w:rStyle w:val="Hyperlink0"/>
                <w:rFonts w:eastAsia="Segoe UI Light"/>
                <w:sz w:val="24"/>
                <w:szCs w:val="24"/>
              </w:rPr>
              <w:t>Налоговые доходы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9F319"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374 192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FC82B"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406 739</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EFB67"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442 150</w:t>
            </w:r>
          </w:p>
        </w:tc>
      </w:tr>
      <w:tr w:rsidR="00D0430E" w:rsidRPr="00C07BA9" w14:paraId="3C2E3F24"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B1AAEF" w14:textId="77777777" w:rsidR="00D0430E" w:rsidRPr="00C07BA9" w:rsidRDefault="00D0430E" w:rsidP="00D0430E">
            <w:pPr>
              <w:spacing w:before="120" w:line="240" w:lineRule="auto"/>
              <w:jc w:val="both"/>
              <w:rPr>
                <w:sz w:val="24"/>
                <w:szCs w:val="24"/>
              </w:rPr>
            </w:pPr>
            <w:r w:rsidRPr="00C07BA9">
              <w:rPr>
                <w:rStyle w:val="Hyperlink0"/>
                <w:rFonts w:eastAsia="Segoe UI Light"/>
                <w:sz w:val="24"/>
                <w:szCs w:val="24"/>
              </w:rPr>
              <w:t>Неналоговые доходы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76267"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167 642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6B925"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201 602</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9B555"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217 554</w:t>
            </w:r>
          </w:p>
        </w:tc>
      </w:tr>
      <w:tr w:rsidR="00D0430E" w:rsidRPr="00C07BA9" w14:paraId="30B89109" w14:textId="77777777" w:rsidTr="007724AE">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3929EF" w14:textId="77777777" w:rsidR="00D0430E" w:rsidRPr="00C07BA9" w:rsidRDefault="00D0430E" w:rsidP="00D0430E">
            <w:pPr>
              <w:spacing w:before="120" w:line="240" w:lineRule="auto"/>
              <w:jc w:val="both"/>
              <w:rPr>
                <w:sz w:val="24"/>
                <w:szCs w:val="24"/>
              </w:rPr>
            </w:pPr>
            <w:r w:rsidRPr="00C07BA9">
              <w:rPr>
                <w:rStyle w:val="Hyperlink0"/>
                <w:rFonts w:eastAsia="Segoe UI Light"/>
                <w:sz w:val="24"/>
                <w:szCs w:val="24"/>
              </w:rPr>
              <w:t>Безвозмездные поступления от других бюджетов бюджетной системы Российской Федерации</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A9835"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1 393 790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DEFAF"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1 311 056</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102E2"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1 100 484</w:t>
            </w:r>
          </w:p>
        </w:tc>
      </w:tr>
    </w:tbl>
    <w:p w14:paraId="33A0E6B4" w14:textId="77777777" w:rsidR="00D0430E" w:rsidRPr="00C07BA9" w:rsidRDefault="00D0430E" w:rsidP="00D535B9">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паспорта муниципального района</w:t>
      </w:r>
    </w:p>
    <w:p w14:paraId="3EBF5877"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 рассматриваемые три года отмечена тенденция к увеличению собственных доходов и снижение безвозмездных поступлений из других бюджетов.</w:t>
      </w:r>
    </w:p>
    <w:p w14:paraId="4DB1953C" w14:textId="77777777" w:rsidR="00D0430E" w:rsidRPr="00C07BA9" w:rsidRDefault="00D0430E" w:rsidP="00D0430E">
      <w:pPr>
        <w:spacing w:before="120" w:after="0" w:line="240" w:lineRule="auto"/>
        <w:jc w:val="both"/>
        <w:rPr>
          <w:rStyle w:val="a7"/>
          <w:rFonts w:ascii="Times New Roman" w:eastAsia="Segoe UI Light" w:hAnsi="Times New Roman" w:cs="Times New Roman"/>
          <w:color w:val="BFBFBF"/>
          <w:sz w:val="24"/>
          <w:szCs w:val="24"/>
          <w:u w:color="BFBFBF"/>
        </w:rPr>
      </w:pPr>
      <w:r w:rsidRPr="00C07BA9">
        <w:rPr>
          <w:rStyle w:val="a7"/>
          <w:rFonts w:ascii="Times New Roman" w:eastAsia="Segoe UI Light" w:hAnsi="Times New Roman" w:cs="Times New Roman"/>
          <w:sz w:val="24"/>
          <w:szCs w:val="24"/>
        </w:rPr>
        <w:t xml:space="preserve">Налоговые доходы складываются в основном из налога на доходы физических лиц, а также совокупного налога. Незначительную часть в налоговых доходах составляют налоги на товары (работы, услуги) и государственная пошлина. </w:t>
      </w:r>
    </w:p>
    <w:p w14:paraId="30B70DFE"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1.6-4. Состав налоговых доходов местного бюджета, тыс. рублей</w:t>
      </w:r>
    </w:p>
    <w:tbl>
      <w:tblPr>
        <w:tblStyle w:val="TableNormal"/>
        <w:tblW w:w="9129"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64"/>
        <w:gridCol w:w="1134"/>
        <w:gridCol w:w="1276"/>
        <w:gridCol w:w="1055"/>
      </w:tblGrid>
      <w:tr w:rsidR="00D0430E" w:rsidRPr="00C07BA9" w14:paraId="2D87282D" w14:textId="77777777" w:rsidTr="007724AE">
        <w:trPr>
          <w:trHeight w:val="250"/>
          <w:tblHeader/>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09207"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EFEB2"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2014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DB8B8"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2015 год</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464AE"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2016 год</w:t>
            </w:r>
          </w:p>
        </w:tc>
      </w:tr>
      <w:tr w:rsidR="00D0430E" w:rsidRPr="00C07BA9" w14:paraId="768FF519" w14:textId="77777777" w:rsidTr="00694882">
        <w:tblPrEx>
          <w:shd w:val="clear" w:color="auto" w:fill="D0DDEF"/>
        </w:tblPrEx>
        <w:trPr>
          <w:trHeight w:val="26"/>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D0C55" w14:textId="77777777" w:rsidR="00D0430E" w:rsidRPr="00C07BA9" w:rsidRDefault="00D0430E" w:rsidP="00D0430E">
            <w:pPr>
              <w:spacing w:before="120" w:line="240" w:lineRule="auto"/>
              <w:rPr>
                <w:sz w:val="24"/>
                <w:szCs w:val="24"/>
              </w:rPr>
            </w:pPr>
            <w:r w:rsidRPr="00C07BA9">
              <w:rPr>
                <w:rStyle w:val="Hyperlink0"/>
                <w:rFonts w:eastAsia="Segoe UI Light"/>
                <w:b/>
                <w:bCs/>
                <w:sz w:val="24"/>
                <w:szCs w:val="24"/>
              </w:rPr>
              <w:t>Налоги на доходы физических лиц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EE562" w14:textId="77777777" w:rsidR="00D0430E" w:rsidRPr="00C07BA9" w:rsidRDefault="00D0430E" w:rsidP="00D535B9">
            <w:pPr>
              <w:spacing w:before="120" w:line="240" w:lineRule="auto"/>
              <w:jc w:val="center"/>
              <w:rPr>
                <w:sz w:val="24"/>
                <w:szCs w:val="24"/>
              </w:rPr>
            </w:pPr>
            <w:r w:rsidRPr="00C07BA9">
              <w:rPr>
                <w:rStyle w:val="Hyperlink0"/>
                <w:rFonts w:eastAsia="Segoe UI Light"/>
                <w:b/>
                <w:bCs/>
                <w:sz w:val="24"/>
                <w:szCs w:val="24"/>
              </w:rPr>
              <w:t>270 187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2A589" w14:textId="77777777" w:rsidR="00D0430E" w:rsidRPr="00C07BA9" w:rsidRDefault="00D0430E" w:rsidP="00D535B9">
            <w:pPr>
              <w:spacing w:before="120" w:line="240" w:lineRule="auto"/>
              <w:jc w:val="center"/>
              <w:rPr>
                <w:sz w:val="24"/>
                <w:szCs w:val="24"/>
              </w:rPr>
            </w:pPr>
            <w:r w:rsidRPr="00C07BA9">
              <w:rPr>
                <w:rStyle w:val="Hyperlink0"/>
                <w:rFonts w:eastAsia="Segoe UI Light"/>
                <w:b/>
                <w:bCs/>
                <w:sz w:val="24"/>
                <w:szCs w:val="24"/>
              </w:rPr>
              <w:t>288 056</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556CD" w14:textId="77777777" w:rsidR="00D0430E" w:rsidRPr="00C07BA9" w:rsidRDefault="00D0430E" w:rsidP="00D535B9">
            <w:pPr>
              <w:spacing w:before="120" w:line="240" w:lineRule="auto"/>
              <w:jc w:val="center"/>
              <w:rPr>
                <w:sz w:val="24"/>
                <w:szCs w:val="24"/>
              </w:rPr>
            </w:pPr>
            <w:r w:rsidRPr="00C07BA9">
              <w:rPr>
                <w:rStyle w:val="Hyperlink0"/>
                <w:rFonts w:eastAsia="Segoe UI Light"/>
                <w:b/>
                <w:bCs/>
                <w:sz w:val="24"/>
                <w:szCs w:val="24"/>
              </w:rPr>
              <w:t>311 614</w:t>
            </w:r>
          </w:p>
        </w:tc>
      </w:tr>
      <w:tr w:rsidR="00D0430E" w:rsidRPr="00C07BA9" w14:paraId="108AE113" w14:textId="77777777" w:rsidTr="00694882">
        <w:tblPrEx>
          <w:shd w:val="clear" w:color="auto" w:fill="D0DDEF"/>
        </w:tblPrEx>
        <w:trPr>
          <w:trHeight w:val="26"/>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ABF64"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Налоги на товары (работы, услуги), реализуемые на территории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D03D2"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5 797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85460"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4 105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9AC7C"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5 760</w:t>
            </w:r>
          </w:p>
        </w:tc>
      </w:tr>
      <w:tr w:rsidR="00D0430E" w:rsidRPr="00C07BA9" w14:paraId="6F6BE069" w14:textId="77777777" w:rsidTr="007724AE">
        <w:tblPrEx>
          <w:shd w:val="clear" w:color="auto" w:fill="D0DDEF"/>
        </w:tblPrEx>
        <w:trPr>
          <w:trHeight w:val="250"/>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4914" w14:textId="77777777" w:rsidR="00D0430E" w:rsidRPr="00C07BA9" w:rsidRDefault="00D0430E" w:rsidP="00D0430E">
            <w:pPr>
              <w:spacing w:before="120" w:line="240" w:lineRule="auto"/>
              <w:rPr>
                <w:sz w:val="24"/>
                <w:szCs w:val="24"/>
              </w:rPr>
            </w:pPr>
            <w:r w:rsidRPr="00C07BA9">
              <w:rPr>
                <w:rStyle w:val="Hyperlink0"/>
                <w:rFonts w:eastAsia="Segoe UI Light"/>
                <w:b/>
                <w:bCs/>
                <w:sz w:val="24"/>
                <w:szCs w:val="24"/>
              </w:rPr>
              <w:t>Налоги на совокупный доход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5606E" w14:textId="77777777" w:rsidR="00D0430E" w:rsidRPr="00C07BA9" w:rsidRDefault="00D0430E" w:rsidP="00D535B9">
            <w:pPr>
              <w:spacing w:before="120" w:line="240" w:lineRule="auto"/>
              <w:jc w:val="center"/>
              <w:rPr>
                <w:sz w:val="24"/>
                <w:szCs w:val="24"/>
              </w:rPr>
            </w:pPr>
            <w:r w:rsidRPr="00C07BA9">
              <w:rPr>
                <w:rStyle w:val="Hyperlink0"/>
                <w:rFonts w:eastAsia="Segoe UI Light"/>
                <w:b/>
                <w:bCs/>
                <w:sz w:val="24"/>
                <w:szCs w:val="24"/>
              </w:rPr>
              <w:t>93 104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11F79" w14:textId="77777777" w:rsidR="00D0430E" w:rsidRPr="00C07BA9" w:rsidRDefault="00D0430E" w:rsidP="00D535B9">
            <w:pPr>
              <w:spacing w:before="120" w:line="240" w:lineRule="auto"/>
              <w:jc w:val="center"/>
              <w:rPr>
                <w:sz w:val="24"/>
                <w:szCs w:val="24"/>
              </w:rPr>
            </w:pPr>
            <w:r w:rsidRPr="00C07BA9">
              <w:rPr>
                <w:rStyle w:val="Hyperlink0"/>
                <w:rFonts w:eastAsia="Segoe UI Light"/>
                <w:b/>
                <w:bCs/>
                <w:sz w:val="24"/>
                <w:szCs w:val="24"/>
              </w:rPr>
              <w:t>108 810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131AF" w14:textId="77777777" w:rsidR="00D0430E" w:rsidRPr="00C07BA9" w:rsidRDefault="00D0430E" w:rsidP="00D535B9">
            <w:pPr>
              <w:spacing w:before="120" w:line="240" w:lineRule="auto"/>
              <w:jc w:val="center"/>
              <w:rPr>
                <w:sz w:val="24"/>
                <w:szCs w:val="24"/>
              </w:rPr>
            </w:pPr>
            <w:r w:rsidRPr="00C07BA9">
              <w:rPr>
                <w:rStyle w:val="Hyperlink0"/>
                <w:rFonts w:eastAsia="Segoe UI Light"/>
                <w:b/>
                <w:bCs/>
                <w:sz w:val="24"/>
                <w:szCs w:val="24"/>
              </w:rPr>
              <w:t>117 483</w:t>
            </w:r>
          </w:p>
        </w:tc>
      </w:tr>
      <w:tr w:rsidR="00D0430E" w:rsidRPr="00C07BA9" w14:paraId="35B2EF49" w14:textId="77777777" w:rsidTr="00694882">
        <w:tblPrEx>
          <w:shd w:val="clear" w:color="auto" w:fill="D0DDEF"/>
        </w:tblPrEx>
        <w:trPr>
          <w:trHeight w:val="26"/>
        </w:trPr>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D142F"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Государственная пошлина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4C023F"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5 079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F2D6A"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5 743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DFF2C" w14:textId="77777777" w:rsidR="00D0430E" w:rsidRPr="00C07BA9" w:rsidRDefault="00D0430E" w:rsidP="00D535B9">
            <w:pPr>
              <w:spacing w:before="120" w:line="240" w:lineRule="auto"/>
              <w:jc w:val="center"/>
              <w:rPr>
                <w:sz w:val="24"/>
                <w:szCs w:val="24"/>
              </w:rPr>
            </w:pPr>
            <w:r w:rsidRPr="00C07BA9">
              <w:rPr>
                <w:rStyle w:val="Hyperlink0"/>
                <w:rFonts w:eastAsia="Segoe UI Light"/>
                <w:sz w:val="24"/>
                <w:szCs w:val="24"/>
              </w:rPr>
              <w:t>7 269</w:t>
            </w:r>
          </w:p>
        </w:tc>
      </w:tr>
    </w:tbl>
    <w:p w14:paraId="2C92951E" w14:textId="77777777" w:rsidR="00D0430E" w:rsidRPr="00C07BA9" w:rsidRDefault="00D0430E" w:rsidP="00D535B9">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паспорта муниципального района</w:t>
      </w:r>
    </w:p>
    <w:p w14:paraId="0E6F7253"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Основную часть неналоговых доходов составляют доходы от использования имущества, находящегося в государственной и муниципальной собственности, доходов от оказания платных услуг (работ) и компенсации затрат государства и доходов от продажи материальных и нематериальных активов. Именно эти составляющие доходной части увеличиваются за рассматриваемые три года. </w:t>
      </w:r>
    </w:p>
    <w:p w14:paraId="64818622"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1.6-5. Состав неналоговых доходов местного бюджета, тыс. рублей</w:t>
      </w:r>
    </w:p>
    <w:tbl>
      <w:tblPr>
        <w:tblStyle w:val="TableNormal"/>
        <w:tblW w:w="9129"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727"/>
        <w:gridCol w:w="1134"/>
        <w:gridCol w:w="1134"/>
        <w:gridCol w:w="1134"/>
      </w:tblGrid>
      <w:tr w:rsidR="00D0430E" w:rsidRPr="00C07BA9" w14:paraId="69CA2C69" w14:textId="77777777" w:rsidTr="00694882">
        <w:trPr>
          <w:trHeight w:val="26"/>
          <w:tblHeader/>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3B817"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BA4038"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3E737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E0953D"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2016 год</w:t>
            </w:r>
          </w:p>
        </w:tc>
      </w:tr>
      <w:tr w:rsidR="00D0430E" w:rsidRPr="00C07BA9" w14:paraId="63E027B6" w14:textId="77777777" w:rsidTr="007724AE">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0C16A8FD" w14:textId="77777777" w:rsidR="00D0430E" w:rsidRPr="00C07BA9" w:rsidRDefault="00D0430E" w:rsidP="00D0430E">
            <w:pPr>
              <w:spacing w:before="120" w:line="240" w:lineRule="auto"/>
              <w:ind w:left="29"/>
              <w:rPr>
                <w:sz w:val="24"/>
                <w:szCs w:val="24"/>
              </w:rPr>
            </w:pPr>
            <w:r w:rsidRPr="00C07BA9">
              <w:rPr>
                <w:rStyle w:val="Hyperlink0"/>
                <w:rFonts w:eastAsia="Segoe UI Light"/>
                <w:sz w:val="24"/>
                <w:szCs w:val="24"/>
              </w:rPr>
              <w:t>Доходы от использования имущества, находящегося в государственной и муниципальной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DBA84"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37 665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9342B"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55 660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323C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66 643</w:t>
            </w:r>
          </w:p>
        </w:tc>
      </w:tr>
      <w:tr w:rsidR="00D0430E" w:rsidRPr="00C07BA9" w14:paraId="5B3E528B" w14:textId="77777777" w:rsidTr="00694882">
        <w:tblPrEx>
          <w:shd w:val="clear" w:color="auto" w:fill="D0DDEF"/>
        </w:tblPrEx>
        <w:trPr>
          <w:trHeight w:val="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29606795" w14:textId="77777777" w:rsidR="00D0430E" w:rsidRPr="00C07BA9" w:rsidRDefault="00D0430E" w:rsidP="00D0430E">
            <w:pPr>
              <w:spacing w:before="120" w:line="240" w:lineRule="auto"/>
              <w:ind w:left="29"/>
              <w:rPr>
                <w:sz w:val="24"/>
                <w:szCs w:val="24"/>
              </w:rPr>
            </w:pPr>
            <w:r w:rsidRPr="00C07BA9">
              <w:rPr>
                <w:rStyle w:val="Hyperlink0"/>
                <w:rFonts w:eastAsia="Segoe UI Light"/>
                <w:sz w:val="24"/>
                <w:szCs w:val="24"/>
              </w:rPr>
              <w:t>Доходы от оказания платных услуг (работ) и компенсации затрат государства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2794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31 534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34A7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38 187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CC7EC"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40 848</w:t>
            </w:r>
          </w:p>
        </w:tc>
      </w:tr>
      <w:tr w:rsidR="00D0430E" w:rsidRPr="00C07BA9" w14:paraId="0AB31048" w14:textId="77777777" w:rsidTr="00694882">
        <w:tblPrEx>
          <w:shd w:val="clear" w:color="auto" w:fill="D0DDEF"/>
        </w:tblPrEx>
        <w:trPr>
          <w:trHeight w:val="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00F185FA" w14:textId="77777777" w:rsidR="00D0430E" w:rsidRPr="00C07BA9" w:rsidRDefault="00D0430E" w:rsidP="00D0430E">
            <w:pPr>
              <w:spacing w:before="120" w:line="240" w:lineRule="auto"/>
              <w:ind w:left="29"/>
              <w:rPr>
                <w:sz w:val="24"/>
                <w:szCs w:val="24"/>
              </w:rPr>
            </w:pPr>
            <w:r w:rsidRPr="00C07BA9">
              <w:rPr>
                <w:rStyle w:val="Hyperlink0"/>
                <w:rFonts w:eastAsia="Segoe UI Light"/>
                <w:sz w:val="24"/>
                <w:szCs w:val="24"/>
              </w:rPr>
              <w:t>Доходы от продажи материальных и нематериальных активов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D7560"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77 624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CCE80"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87 923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D5A7"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92 003</w:t>
            </w:r>
          </w:p>
        </w:tc>
      </w:tr>
      <w:tr w:rsidR="00D0430E" w:rsidRPr="00C07BA9" w14:paraId="23583CB3"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12845EDE" w14:textId="77777777" w:rsidR="00D0430E" w:rsidRPr="00C07BA9" w:rsidRDefault="00D0430E" w:rsidP="00D0430E">
            <w:pPr>
              <w:spacing w:before="120" w:line="240" w:lineRule="auto"/>
              <w:ind w:left="29"/>
              <w:rPr>
                <w:sz w:val="24"/>
                <w:szCs w:val="24"/>
              </w:rPr>
            </w:pPr>
            <w:r w:rsidRPr="00C07BA9">
              <w:rPr>
                <w:rStyle w:val="Hyperlink0"/>
                <w:rFonts w:eastAsia="Segoe UI Light"/>
                <w:sz w:val="24"/>
                <w:szCs w:val="24"/>
              </w:rPr>
              <w:t>Штрафы, санкции, возмещение ущерба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833C6"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7 223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73DEC"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7 899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F5E7A"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7 193</w:t>
            </w:r>
          </w:p>
        </w:tc>
      </w:tr>
      <w:tr w:rsidR="00D0430E" w:rsidRPr="00C07BA9" w14:paraId="1AD7C239" w14:textId="77777777" w:rsidTr="007724AE">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0B1D525B" w14:textId="77777777" w:rsidR="00D0430E" w:rsidRPr="00C07BA9" w:rsidRDefault="00D0430E" w:rsidP="00D0430E">
            <w:pPr>
              <w:spacing w:before="120" w:line="240" w:lineRule="auto"/>
              <w:ind w:left="29"/>
              <w:rPr>
                <w:sz w:val="24"/>
                <w:szCs w:val="24"/>
              </w:rPr>
            </w:pPr>
            <w:r w:rsidRPr="00C07BA9">
              <w:rPr>
                <w:rStyle w:val="Hyperlink0"/>
                <w:rFonts w:eastAsia="Segoe UI Light"/>
                <w:sz w:val="24"/>
                <w:szCs w:val="24"/>
              </w:rPr>
              <w:lastRenderedPageBreak/>
              <w:t>Прочие неналоговые доходы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D30CA"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10 937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5BD60"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9 445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EFFC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7 528</w:t>
            </w:r>
          </w:p>
        </w:tc>
      </w:tr>
    </w:tbl>
    <w:p w14:paraId="6242D674" w14:textId="77777777" w:rsidR="00D0430E" w:rsidRPr="00C07BA9" w:rsidRDefault="00D0430E" w:rsidP="00D535B9">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паспорта муниципального района</w:t>
      </w:r>
    </w:p>
    <w:p w14:paraId="392A0080"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Больше половины расходов муниципального района приходится на образование и социальную политику. Также значительные статьи расходов – это общегосударственные вопросы, физическая культура и спорт, культура, кинематография и здравоохранение.</w:t>
      </w:r>
    </w:p>
    <w:p w14:paraId="1B61F89B" w14:textId="77777777" w:rsidR="00D0430E" w:rsidRPr="00C07BA9" w:rsidRDefault="00D0430E" w:rsidP="00D0430E">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1.6-6. Состав расходов местного бюджета, тыс. рублей</w:t>
      </w:r>
    </w:p>
    <w:tbl>
      <w:tblPr>
        <w:tblStyle w:val="TableNormal"/>
        <w:tblW w:w="927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869"/>
        <w:gridCol w:w="1134"/>
        <w:gridCol w:w="1134"/>
        <w:gridCol w:w="1134"/>
      </w:tblGrid>
      <w:tr w:rsidR="00D0430E" w:rsidRPr="00C07BA9" w14:paraId="137CAF33"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B1E70"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1B772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B692B8"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27733C"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2016 год</w:t>
            </w:r>
          </w:p>
        </w:tc>
      </w:tr>
      <w:tr w:rsidR="00D0430E" w:rsidRPr="00C07BA9" w14:paraId="224C483C" w14:textId="77777777" w:rsidTr="00AE2B73">
        <w:trPr>
          <w:trHeight w:val="15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9E84F"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Общегосударственные вопросы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1DBB0"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106 383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5E998"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118 763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F5352"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135 080</w:t>
            </w:r>
          </w:p>
        </w:tc>
      </w:tr>
      <w:tr w:rsidR="00D0430E" w:rsidRPr="00C07BA9" w14:paraId="3270EB0D" w14:textId="77777777" w:rsidTr="00694882">
        <w:trPr>
          <w:trHeight w:val="2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BD84C"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Национальная безопасность и правоохранительная деятельность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5C5C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6 572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17242"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9175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522</w:t>
            </w:r>
          </w:p>
        </w:tc>
      </w:tr>
      <w:tr w:rsidR="00D0430E" w:rsidRPr="00C07BA9" w14:paraId="58F4798B"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61D07"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Национальная экономика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45E12"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20 431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9D226"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27 991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FCE27"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66 901</w:t>
            </w:r>
          </w:p>
        </w:tc>
      </w:tr>
      <w:tr w:rsidR="00D0430E" w:rsidRPr="00C07BA9" w14:paraId="29E2E5EA"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7BF5C"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Жилищно-коммунальное 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4FB8D"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16 910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2FC81"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43 313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DC81D"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15 776</w:t>
            </w:r>
          </w:p>
        </w:tc>
      </w:tr>
      <w:tr w:rsidR="00D0430E" w:rsidRPr="00C07BA9" w14:paraId="193AABB0"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B12A3"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6956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1 159 053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EBEB3"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1 020 805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6D15E"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1 125 095</w:t>
            </w:r>
          </w:p>
        </w:tc>
      </w:tr>
      <w:tr w:rsidR="00D0430E" w:rsidRPr="00C07BA9" w14:paraId="3B8BA88D"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93CAD"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Культура, кинематография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9AC7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42 966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A0F32"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39 530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5D36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37 447</w:t>
            </w:r>
          </w:p>
        </w:tc>
      </w:tr>
      <w:tr w:rsidR="00D0430E" w:rsidRPr="00C07BA9" w14:paraId="2AEDBCA5"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E0169"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Здравоохранение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91155"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44 248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AAAD8"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8 654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8E674"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96</w:t>
            </w:r>
          </w:p>
        </w:tc>
      </w:tr>
      <w:tr w:rsidR="00D0430E" w:rsidRPr="00C07BA9" w14:paraId="569A2AEB"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ACADF"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Социальная политика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5D16A"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433 482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817C"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489 385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751CF"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216 227</w:t>
            </w:r>
          </w:p>
        </w:tc>
      </w:tr>
      <w:tr w:rsidR="00D0430E" w:rsidRPr="00C07BA9" w14:paraId="63592FA5"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D6677"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Физическая культура и спорт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0E60E"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70 175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686A0"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126 304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74BF1"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58 028</w:t>
            </w:r>
          </w:p>
        </w:tc>
      </w:tr>
      <w:tr w:rsidR="00D0430E" w:rsidRPr="00C07BA9" w14:paraId="313283C4"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5B7A3"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Средства массовой информации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2DB3A"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2 465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13961"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2 120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31B13"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2 340</w:t>
            </w:r>
          </w:p>
        </w:tc>
      </w:tr>
      <w:tr w:rsidR="00D0430E" w:rsidRPr="00C07BA9" w14:paraId="1052A888"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5C433"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Межбюджетные трансферты общего характера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DC19"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33 433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CA9C8"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70 984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A63C7"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105 201</w:t>
            </w:r>
          </w:p>
        </w:tc>
      </w:tr>
      <w:tr w:rsidR="00D0430E" w:rsidRPr="00C07BA9" w14:paraId="0988C4C0" w14:textId="77777777" w:rsidTr="007724AE">
        <w:trPr>
          <w:trHeight w:val="396"/>
        </w:trPr>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817B6" w14:textId="77777777" w:rsidR="00D0430E" w:rsidRPr="00C07BA9" w:rsidRDefault="00D0430E" w:rsidP="00D0430E">
            <w:pPr>
              <w:spacing w:before="120" w:line="240" w:lineRule="auto"/>
              <w:rPr>
                <w:sz w:val="24"/>
                <w:szCs w:val="24"/>
              </w:rPr>
            </w:pPr>
            <w:r w:rsidRPr="00C07BA9">
              <w:rPr>
                <w:rStyle w:val="Hyperlink0"/>
                <w:rFonts w:eastAsia="Segoe UI Light"/>
                <w:sz w:val="24"/>
                <w:szCs w:val="24"/>
              </w:rPr>
              <w:t>Всего расходов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284B3"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1 936 392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989DD"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1 948 410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ABE06" w14:textId="77777777" w:rsidR="00D0430E" w:rsidRPr="00C07BA9" w:rsidRDefault="00D0430E" w:rsidP="00D0430E">
            <w:pPr>
              <w:spacing w:before="120" w:line="240" w:lineRule="auto"/>
              <w:jc w:val="center"/>
              <w:rPr>
                <w:sz w:val="24"/>
                <w:szCs w:val="24"/>
              </w:rPr>
            </w:pPr>
            <w:r w:rsidRPr="00C07BA9">
              <w:rPr>
                <w:rStyle w:val="Hyperlink0"/>
                <w:rFonts w:eastAsia="Segoe UI Light"/>
                <w:sz w:val="24"/>
                <w:szCs w:val="24"/>
              </w:rPr>
              <w:t>1 762 906</w:t>
            </w:r>
          </w:p>
        </w:tc>
      </w:tr>
    </w:tbl>
    <w:p w14:paraId="5EF0A1AF" w14:textId="77777777" w:rsidR="00D0430E" w:rsidRPr="00C07BA9" w:rsidRDefault="00D0430E" w:rsidP="00CF4968">
      <w:pPr>
        <w:spacing w:before="120" w:after="24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паспорта муниципального района</w:t>
      </w:r>
    </w:p>
    <w:p w14:paraId="5077AFA8" w14:textId="77777777" w:rsidR="00D0430E" w:rsidRPr="00C07BA9" w:rsidRDefault="00D0430E" w:rsidP="00D0430E">
      <w:pPr>
        <w:pStyle w:val="3"/>
        <w:spacing w:before="120" w:line="240" w:lineRule="auto"/>
        <w:rPr>
          <w:rStyle w:val="a7"/>
          <w:rFonts w:ascii="Times New Roman" w:eastAsia="Segoe UI Light" w:hAnsi="Times New Roman" w:cs="Times New Roman"/>
          <w:b/>
          <w:bCs/>
          <w:color w:val="000000"/>
          <w:u w:color="000000"/>
        </w:rPr>
      </w:pPr>
      <w:bookmarkStart w:id="61" w:name="_Toc31"/>
      <w:bookmarkStart w:id="62" w:name="_Toc529535540"/>
      <w:r w:rsidRPr="00C07BA9">
        <w:rPr>
          <w:rStyle w:val="a7"/>
          <w:rFonts w:ascii="Times New Roman" w:eastAsia="Segoe UI Light" w:hAnsi="Times New Roman" w:cs="Times New Roman"/>
          <w:b/>
          <w:bCs/>
          <w:color w:val="000000"/>
          <w:u w:color="000000"/>
        </w:rPr>
        <w:t>1.6.4. Управление муниципальным имуществом</w:t>
      </w:r>
      <w:bookmarkEnd w:id="61"/>
      <w:bookmarkEnd w:id="62"/>
    </w:p>
    <w:p w14:paraId="1A9AAE41"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Управлением имуществом Приозерского муниципального района осуществляет Управление по градостроительству, землепользованию и муниципальному имуществу администрации Приозерского муниципального района Ленинградской области.  </w:t>
      </w:r>
    </w:p>
    <w:p w14:paraId="3B1BAE82"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Управление осуществляет исполнение полномочий собственника имущества муниципального образования по решению вопросов в сфере владения, пользования и распоряжения муниципальным имуществом, а также контроля за его использованием и сохранностью:  проводит приватизацию, заключает договоры аренды, безвозмездного пользования, доверительного и оперативного управления, передачу в хозяйственное ведение имущества, подготавливает проекты постановлений по созданию, реорганизации или ликвидации муниципальных предприятий и учреждений, наделяет их имуществом, </w:t>
      </w:r>
      <w:r w:rsidRPr="00C07BA9">
        <w:rPr>
          <w:rStyle w:val="a7"/>
          <w:rFonts w:ascii="Times New Roman" w:eastAsia="Segoe UI Light" w:hAnsi="Times New Roman" w:cs="Times New Roman"/>
          <w:sz w:val="24"/>
          <w:szCs w:val="24"/>
        </w:rPr>
        <w:lastRenderedPageBreak/>
        <w:t>учреждает акционерные общества и товарищества. Структуру Управления по градостроительству, землепользованию и муниципальному имуществу администрации муниципального образования Приозерский муниципальный район Ленинградской области составляют: Отдел по архитектуре и градостроительству; Отдел формирования, учета и использования объектов муниципальной собственности; Отдел землепользования.</w:t>
      </w:r>
    </w:p>
    <w:p w14:paraId="3002823A"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1 января 2017 года балансовая стоимость имущества Приозерского муниципального района составила 8 696 431,25 тысяч рублей, на 367 миллионов рублей больше, чем на 1 января 2016 года. Стоимость имущества, переданного по договорам в пользование </w:t>
      </w:r>
      <w:r w:rsidR="00D535B9" w:rsidRPr="00C07BA9">
        <w:rPr>
          <w:rStyle w:val="a7"/>
          <w:rFonts w:ascii="Times New Roman" w:eastAsia="Segoe UI Light" w:hAnsi="Times New Roman" w:cs="Times New Roman"/>
          <w:sz w:val="24"/>
          <w:szCs w:val="24"/>
        </w:rPr>
        <w:t>юридическим и физическим лицам,</w:t>
      </w:r>
      <w:r w:rsidRPr="00C07BA9">
        <w:rPr>
          <w:rStyle w:val="a7"/>
          <w:rFonts w:ascii="Times New Roman" w:eastAsia="Segoe UI Light" w:hAnsi="Times New Roman" w:cs="Times New Roman"/>
          <w:sz w:val="24"/>
          <w:szCs w:val="24"/>
        </w:rPr>
        <w:t xml:space="preserve"> увеличилась по сравнению с 2016 годом до 894,7 миллионов рублей, в основном за счет договоров аренды, которые составляют 90 %. </w:t>
      </w:r>
    </w:p>
    <w:p w14:paraId="6B4AAC1B"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Балансовая стоимость земельных участков, используемых муниципальными учреждениями на праве постоянного (бессрочного) пользования в 2017 году составил 1,4 миллиарда рублей, при этом балансовая стоимость уменьшилась на 26 миллионов рублей по сравнению с предыдущим годом.</w:t>
      </w:r>
    </w:p>
    <w:p w14:paraId="2AB97B20"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связи с изменением методики начисления арендной платы доходы, получаемые в виде арендной платы за земельные участки и от сдачи в аренду муниципального имущества, в 2016 году увеличились на 21% и 11 % соответственно к уровню предыдущего года. В 2017 году отмечено снижение доходов местного бюджета по данным показателям.</w:t>
      </w:r>
    </w:p>
    <w:p w14:paraId="28B54315"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Доходы от использования имущества, находящегося в государственной и муниципальной собственности составили в 2016 году 66,6 миллионов рублей, а доходы от продажи материальных и нематериальных активов – 92 миллиона рублей. В 2016 году доходы от продажи материальных и нематериальных активов превысили планируемые показатели на 3,9 %, что связано с большим количеством обращений граждан на увеличение площади земельных участков. Доходы от использования муниципального имущества в 2016 году в совокупности составили 27 % от всего бюджета района.</w:t>
      </w:r>
    </w:p>
    <w:p w14:paraId="4CDB48E8" w14:textId="77777777" w:rsidR="00D0430E" w:rsidRPr="00C07BA9" w:rsidRDefault="00D0430E" w:rsidP="00CF4968">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 итогам работы в 2016 году доход от использования имущества, находящегося в государственной и муниципальной собственности, составил 30 % от всех неналоговых доходов, а доходы от продажи материальных и нематериальных активов – 42 %.</w:t>
      </w:r>
    </w:p>
    <w:p w14:paraId="1388C2AD" w14:textId="77777777" w:rsidR="00D0430E" w:rsidRPr="00C07BA9" w:rsidRDefault="00C747DB" w:rsidP="00B42585">
      <w:pPr>
        <w:pStyle w:val="3"/>
        <w:spacing w:before="120" w:line="240" w:lineRule="auto"/>
        <w:rPr>
          <w:rStyle w:val="a7"/>
          <w:rFonts w:ascii="Times New Roman" w:eastAsia="Segoe UI Light" w:hAnsi="Times New Roman" w:cs="Times New Roman"/>
          <w:b/>
          <w:bCs/>
          <w:color w:val="000000"/>
          <w:u w:color="000000"/>
        </w:rPr>
      </w:pPr>
      <w:bookmarkStart w:id="63" w:name="_Toc32"/>
      <w:bookmarkStart w:id="64" w:name="_Toc529535541"/>
      <w:r w:rsidRPr="00C07BA9">
        <w:rPr>
          <w:rStyle w:val="a7"/>
          <w:rFonts w:ascii="Times New Roman" w:eastAsia="Segoe UI Light" w:hAnsi="Times New Roman" w:cs="Times New Roman"/>
          <w:b/>
          <w:bCs/>
          <w:color w:val="000000"/>
          <w:u w:color="000000"/>
        </w:rPr>
        <w:t xml:space="preserve">1.6.5 </w:t>
      </w:r>
      <w:r w:rsidR="00D0430E" w:rsidRPr="00C07BA9">
        <w:rPr>
          <w:rStyle w:val="a7"/>
          <w:rFonts w:ascii="Times New Roman" w:eastAsia="Segoe UI Light" w:hAnsi="Times New Roman" w:cs="Times New Roman"/>
          <w:b/>
          <w:bCs/>
          <w:color w:val="000000"/>
          <w:u w:color="000000"/>
        </w:rPr>
        <w:t>Муниципальные услуги</w:t>
      </w:r>
      <w:bookmarkEnd w:id="63"/>
      <w:bookmarkEnd w:id="64"/>
    </w:p>
    <w:p w14:paraId="00A12AE3"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соответствии с решением совета депутатов муниципального района от 10 июля 2012 года № 209 утвержден перечень 24 услуг, которые являются необходимыми и обязательными для предоставления</w:t>
      </w:r>
      <w:r w:rsidR="00826517" w:rsidRPr="00C07BA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В данное время перечень проходит актуализацию.</w:t>
      </w:r>
    </w:p>
    <w:p w14:paraId="41F6F73E"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настоящее время администрация муниципального района и подведомственные ей учреждения оказывают 70 муниципальных услуг, в том числе 12 - в сфере земельных отношений, 7 – в сфере архитектуры, 3 – в сфере торговли, среднего и малого бизнеса, 10 – в сфере образования, 12 – в сфере коммунального и городского хозяйства, 15 – в сфере имущественных отношений, 10 – в сфере жилищной политики, по 1 услуге – в сфере финансов, сфере опеки и попечительства, в сфере социальной защиты и в природопользования,  а также 3 услуги предоставляются архивом. </w:t>
      </w:r>
    </w:p>
    <w:p w14:paraId="3A77E8E1" w14:textId="77777777" w:rsidR="00D0430E" w:rsidRPr="00C07BA9" w:rsidRDefault="00D0430E" w:rsidP="00CF4968">
      <w:pPr>
        <w:tabs>
          <w:tab w:val="left" w:pos="284"/>
        </w:tabs>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Для оказания муниципальных услуг жителям района работают два МФЦ в Приозерске и Сосново, а в поселениях района открыто 13 удаленных рабочих мест МФЦ. Перечень оказываемых услуг состоит из 111 единиц. </w:t>
      </w:r>
    </w:p>
    <w:p w14:paraId="252DDF80" w14:textId="77777777" w:rsidR="00D0430E" w:rsidRPr="00C07BA9" w:rsidRDefault="00C747DB" w:rsidP="00B42585">
      <w:pPr>
        <w:pStyle w:val="3"/>
        <w:spacing w:before="120" w:line="240" w:lineRule="auto"/>
        <w:rPr>
          <w:rStyle w:val="a7"/>
          <w:rFonts w:ascii="Times New Roman" w:eastAsia="Segoe UI Light" w:hAnsi="Times New Roman" w:cs="Times New Roman"/>
          <w:b/>
          <w:bCs/>
          <w:color w:val="000000"/>
          <w:u w:color="000000"/>
        </w:rPr>
      </w:pPr>
      <w:bookmarkStart w:id="65" w:name="_Toc33"/>
      <w:bookmarkStart w:id="66" w:name="_Toc529535542"/>
      <w:r w:rsidRPr="00C07BA9">
        <w:rPr>
          <w:rStyle w:val="a7"/>
          <w:rFonts w:ascii="Times New Roman" w:eastAsia="Segoe UI Light" w:hAnsi="Times New Roman" w:cs="Times New Roman"/>
          <w:b/>
          <w:bCs/>
          <w:color w:val="000000"/>
          <w:u w:color="000000"/>
        </w:rPr>
        <w:t xml:space="preserve">1.6.6 </w:t>
      </w:r>
      <w:r w:rsidR="00D0430E" w:rsidRPr="00C07BA9">
        <w:rPr>
          <w:rStyle w:val="a7"/>
          <w:rFonts w:ascii="Times New Roman" w:eastAsia="Segoe UI Light" w:hAnsi="Times New Roman" w:cs="Times New Roman"/>
          <w:b/>
          <w:bCs/>
          <w:color w:val="000000"/>
          <w:u w:color="000000"/>
        </w:rPr>
        <w:t>Эффективность реализации муниципальных программ</w:t>
      </w:r>
      <w:bookmarkEnd w:id="65"/>
      <w:bookmarkEnd w:id="66"/>
    </w:p>
    <w:p w14:paraId="6BE3EA38" w14:textId="77777777" w:rsidR="00234467"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настоящее время на территории Приозерского му</w:t>
      </w:r>
      <w:r w:rsidR="00FE7A18" w:rsidRPr="00C07BA9">
        <w:rPr>
          <w:rStyle w:val="a7"/>
          <w:rFonts w:ascii="Times New Roman" w:eastAsia="Segoe UI Light" w:hAnsi="Times New Roman" w:cs="Times New Roman"/>
          <w:sz w:val="24"/>
          <w:szCs w:val="24"/>
        </w:rPr>
        <w:t>ниципального района действуют 14</w:t>
      </w:r>
      <w:r w:rsidRPr="00C07BA9">
        <w:rPr>
          <w:rStyle w:val="a7"/>
          <w:rFonts w:ascii="Times New Roman" w:eastAsia="Segoe UI Light" w:hAnsi="Times New Roman" w:cs="Times New Roman"/>
          <w:sz w:val="24"/>
          <w:szCs w:val="24"/>
        </w:rPr>
        <w:t xml:space="preserve"> районных муниципальных программ. </w:t>
      </w:r>
    </w:p>
    <w:p w14:paraId="219D5371"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Ежегодно публикуется сводный годовой доклад о ходе реализации и оценке эффективности муниципальных программ. </w:t>
      </w:r>
      <w:r w:rsidR="00234467" w:rsidRPr="00C07BA9">
        <w:rPr>
          <w:rStyle w:val="a7"/>
          <w:rFonts w:ascii="Times New Roman" w:eastAsia="Segoe UI Light" w:hAnsi="Times New Roman" w:cs="Times New Roman"/>
          <w:sz w:val="24"/>
          <w:szCs w:val="24"/>
        </w:rPr>
        <w:t xml:space="preserve">По данным сводного годового доклада </w:t>
      </w:r>
      <w:r w:rsidRPr="00C07BA9">
        <w:rPr>
          <w:rStyle w:val="a7"/>
          <w:rFonts w:ascii="Times New Roman" w:eastAsia="Segoe UI Light" w:hAnsi="Times New Roman" w:cs="Times New Roman"/>
          <w:sz w:val="24"/>
          <w:szCs w:val="24"/>
        </w:rPr>
        <w:t>по эффективности муниципальных программ муниципального образования Приозерский муниципальный район за 2017 годы</w:t>
      </w:r>
      <w:r w:rsidR="00234467" w:rsidRPr="00C07BA9">
        <w:rPr>
          <w:rFonts w:ascii="Times New Roman" w:hAnsi="Times New Roman" w:cs="Times New Roman"/>
          <w:sz w:val="24"/>
          <w:szCs w:val="24"/>
        </w:rPr>
        <w:t xml:space="preserve"> </w:t>
      </w:r>
      <w:r w:rsidR="00234467" w:rsidRPr="00C07BA9">
        <w:rPr>
          <w:rStyle w:val="a7"/>
          <w:rFonts w:ascii="Times New Roman" w:eastAsia="Segoe UI Light" w:hAnsi="Times New Roman" w:cs="Times New Roman"/>
          <w:sz w:val="24"/>
          <w:szCs w:val="24"/>
        </w:rPr>
        <w:t xml:space="preserve">практически по всем показателям отмечается высокая эффективность реализации. Реализация всех программ является запланированной или выше запланированной – при запланированном объеме расходов достигнуты запланированные результаты. </w:t>
      </w:r>
    </w:p>
    <w:p w14:paraId="2B96DB83" w14:textId="77777777" w:rsidR="00D0430E" w:rsidRPr="00C07BA9" w:rsidRDefault="00D0430E"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sz w:val="24"/>
          <w:szCs w:val="24"/>
        </w:rPr>
        <w:t xml:space="preserve">Таблица 1.6-7. Оценка эффективности реализации муниципальных программ за 2017 год % </w:t>
      </w:r>
    </w:p>
    <w:tbl>
      <w:tblPr>
        <w:tblStyle w:val="TableNormal"/>
        <w:tblW w:w="93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56"/>
        <w:gridCol w:w="3798"/>
        <w:gridCol w:w="1462"/>
        <w:gridCol w:w="1903"/>
        <w:gridCol w:w="1606"/>
      </w:tblGrid>
      <w:tr w:rsidR="00D0430E" w:rsidRPr="00C07BA9" w14:paraId="1BE18B80" w14:textId="77777777" w:rsidTr="00694882">
        <w:trPr>
          <w:trHeight w:val="111"/>
          <w:tblHeader/>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FF2AD" w14:textId="77777777" w:rsidR="00D0430E" w:rsidRPr="00C07BA9" w:rsidRDefault="00D0430E" w:rsidP="00D535B9">
            <w:pPr>
              <w:spacing w:line="240" w:lineRule="auto"/>
              <w:jc w:val="center"/>
              <w:rPr>
                <w:sz w:val="24"/>
                <w:szCs w:val="24"/>
              </w:rPr>
            </w:pPr>
            <w:r w:rsidRPr="00C07BA9">
              <w:rPr>
                <w:rStyle w:val="Hyperlink0"/>
                <w:rFonts w:eastAsia="Segoe UI Light"/>
                <w:sz w:val="24"/>
                <w:szCs w:val="24"/>
              </w:rPr>
              <w:t>№</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DB8A1" w14:textId="77777777" w:rsidR="00D0430E" w:rsidRPr="00C07BA9" w:rsidRDefault="00D0430E" w:rsidP="00D535B9">
            <w:pPr>
              <w:spacing w:line="240" w:lineRule="auto"/>
              <w:jc w:val="center"/>
              <w:rPr>
                <w:sz w:val="24"/>
                <w:szCs w:val="24"/>
              </w:rPr>
            </w:pPr>
            <w:r w:rsidRPr="00C07BA9">
              <w:rPr>
                <w:rStyle w:val="Hyperlink0"/>
                <w:rFonts w:eastAsia="Segoe UI Light"/>
                <w:sz w:val="24"/>
                <w:szCs w:val="24"/>
              </w:rPr>
              <w:t>Наименование программы</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0D3E8" w14:textId="77777777" w:rsidR="00D0430E" w:rsidRPr="00C07BA9" w:rsidRDefault="00D0430E" w:rsidP="00D535B9">
            <w:pPr>
              <w:spacing w:line="240" w:lineRule="auto"/>
              <w:jc w:val="center"/>
              <w:rPr>
                <w:sz w:val="24"/>
                <w:szCs w:val="24"/>
              </w:rPr>
            </w:pPr>
            <w:r w:rsidRPr="00C07BA9">
              <w:rPr>
                <w:rStyle w:val="Hyperlink0"/>
                <w:rFonts w:eastAsia="Segoe UI Light"/>
                <w:sz w:val="24"/>
                <w:szCs w:val="24"/>
              </w:rPr>
              <w:t>Уровень финансирования</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E0F79" w14:textId="77777777" w:rsidR="00D0430E" w:rsidRPr="00C07BA9" w:rsidRDefault="00D0430E" w:rsidP="00D535B9">
            <w:pPr>
              <w:spacing w:line="240" w:lineRule="auto"/>
              <w:jc w:val="center"/>
              <w:rPr>
                <w:sz w:val="24"/>
                <w:szCs w:val="24"/>
              </w:rPr>
            </w:pPr>
            <w:r w:rsidRPr="00C07BA9">
              <w:rPr>
                <w:rStyle w:val="Hyperlink0"/>
                <w:rFonts w:eastAsia="Segoe UI Light"/>
                <w:sz w:val="24"/>
                <w:szCs w:val="24"/>
              </w:rPr>
              <w:t xml:space="preserve">Интегральная оценка результативности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46489" w14:textId="77777777" w:rsidR="00D0430E" w:rsidRPr="00C07BA9" w:rsidRDefault="00D0430E" w:rsidP="00D535B9">
            <w:pPr>
              <w:spacing w:line="240" w:lineRule="auto"/>
              <w:jc w:val="center"/>
              <w:rPr>
                <w:sz w:val="24"/>
                <w:szCs w:val="24"/>
              </w:rPr>
            </w:pPr>
            <w:r w:rsidRPr="00C07BA9">
              <w:rPr>
                <w:rStyle w:val="Hyperlink0"/>
                <w:rFonts w:eastAsia="Segoe UI Light"/>
                <w:sz w:val="24"/>
                <w:szCs w:val="24"/>
              </w:rPr>
              <w:t xml:space="preserve">Эффективность реализации </w:t>
            </w:r>
          </w:p>
        </w:tc>
      </w:tr>
      <w:tr w:rsidR="00D0430E" w:rsidRPr="00C07BA9" w14:paraId="3EED8D8C"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B17C07" w14:textId="77777777" w:rsidR="00D0430E" w:rsidRPr="00C07BA9" w:rsidRDefault="00FE7A18" w:rsidP="00D535B9">
            <w:pPr>
              <w:spacing w:line="240" w:lineRule="auto"/>
              <w:rPr>
                <w:sz w:val="24"/>
                <w:szCs w:val="24"/>
              </w:rPr>
            </w:pPr>
            <w:r w:rsidRPr="00C07BA9">
              <w:rPr>
                <w:sz w:val="24"/>
                <w:szCs w:val="24"/>
              </w:rPr>
              <w:t>1</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FD9CE"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Современное образование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395B0"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98,7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289AE"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145,3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8C516"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147</w:t>
            </w:r>
          </w:p>
        </w:tc>
      </w:tr>
      <w:tr w:rsidR="00D0430E" w:rsidRPr="00C07BA9" w14:paraId="32DCC7D5"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C024F" w14:textId="77777777" w:rsidR="00D0430E" w:rsidRPr="00C07BA9" w:rsidRDefault="00FE7A18" w:rsidP="00D535B9">
            <w:pPr>
              <w:spacing w:line="240" w:lineRule="auto"/>
              <w:rPr>
                <w:sz w:val="24"/>
                <w:szCs w:val="24"/>
              </w:rPr>
            </w:pPr>
            <w:r w:rsidRPr="00C07BA9">
              <w:rPr>
                <w:sz w:val="24"/>
                <w:szCs w:val="24"/>
              </w:rPr>
              <w:t>2</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1715B"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Социальная поддержка отдельных категорий граждан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69609"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98,7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6B95A"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105,3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1829E"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106,7</w:t>
            </w:r>
          </w:p>
        </w:tc>
      </w:tr>
      <w:tr w:rsidR="00D0430E" w:rsidRPr="00C07BA9" w14:paraId="503684CB"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B0773" w14:textId="77777777" w:rsidR="00D0430E" w:rsidRPr="00C07BA9" w:rsidRDefault="00FE7A18" w:rsidP="00D535B9">
            <w:pPr>
              <w:spacing w:line="240" w:lineRule="auto"/>
              <w:rPr>
                <w:sz w:val="24"/>
                <w:szCs w:val="24"/>
              </w:rPr>
            </w:pPr>
            <w:r w:rsidRPr="00C07BA9">
              <w:rPr>
                <w:sz w:val="24"/>
                <w:szCs w:val="24"/>
              </w:rPr>
              <w:t>3</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89B527"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Развитие физической культуры и спорта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73BA3"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99,9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7A4F8"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121,9</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0A63E"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122</w:t>
            </w:r>
          </w:p>
        </w:tc>
      </w:tr>
      <w:tr w:rsidR="00D0430E" w:rsidRPr="00C07BA9" w14:paraId="0A516954"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14BA4" w14:textId="77777777" w:rsidR="00D0430E" w:rsidRPr="00C07BA9" w:rsidRDefault="00FE7A18" w:rsidP="00D535B9">
            <w:pPr>
              <w:spacing w:line="240" w:lineRule="auto"/>
              <w:rPr>
                <w:sz w:val="24"/>
                <w:szCs w:val="24"/>
              </w:rPr>
            </w:pPr>
            <w:r w:rsidRPr="00C07BA9">
              <w:rPr>
                <w:sz w:val="24"/>
                <w:szCs w:val="24"/>
              </w:rPr>
              <w:t>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FC200"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Молодежь Приозерского района</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2314C"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98,6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A0C66"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117,2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A6C17"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118,9</w:t>
            </w:r>
          </w:p>
        </w:tc>
      </w:tr>
      <w:tr w:rsidR="00D0430E" w:rsidRPr="00C07BA9" w14:paraId="745305C4"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426D1E" w14:textId="77777777" w:rsidR="00D0430E" w:rsidRPr="00C07BA9" w:rsidRDefault="00FE7A18" w:rsidP="00D535B9">
            <w:pPr>
              <w:spacing w:line="240" w:lineRule="auto"/>
              <w:rPr>
                <w:sz w:val="24"/>
                <w:szCs w:val="24"/>
              </w:rPr>
            </w:pPr>
            <w:r w:rsidRPr="00C07BA9">
              <w:rPr>
                <w:sz w:val="24"/>
                <w:szCs w:val="24"/>
              </w:rPr>
              <w:t>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0FB2E"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Развитие культуры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0E11E"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93,6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8E15C"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133,5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A7FBA"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142,2</w:t>
            </w:r>
          </w:p>
        </w:tc>
      </w:tr>
      <w:tr w:rsidR="00D0430E" w:rsidRPr="00C07BA9" w14:paraId="3D552DE8"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13281" w14:textId="77777777" w:rsidR="00D0430E" w:rsidRPr="00C07BA9" w:rsidRDefault="00FE7A18" w:rsidP="00D535B9">
            <w:pPr>
              <w:spacing w:line="240" w:lineRule="auto"/>
              <w:rPr>
                <w:sz w:val="24"/>
                <w:szCs w:val="24"/>
              </w:rPr>
            </w:pPr>
            <w:r w:rsidRPr="00C07BA9">
              <w:rPr>
                <w:sz w:val="24"/>
                <w:szCs w:val="24"/>
              </w:rPr>
              <w:t>6</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B53E9"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Обеспечение жильем граждан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ECB56"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96,5</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4AB9D33"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95,1</w:t>
            </w:r>
          </w:p>
        </w:tc>
        <w:tc>
          <w:tcPr>
            <w:tcW w:w="16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6BA8A38"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98,5</w:t>
            </w:r>
          </w:p>
        </w:tc>
      </w:tr>
      <w:tr w:rsidR="00D0430E" w:rsidRPr="00C07BA9" w14:paraId="5856F532"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EF387" w14:textId="77777777" w:rsidR="00D0430E" w:rsidRPr="00C07BA9" w:rsidRDefault="00FE7A18" w:rsidP="00D535B9">
            <w:pPr>
              <w:spacing w:line="240" w:lineRule="auto"/>
              <w:rPr>
                <w:sz w:val="24"/>
                <w:szCs w:val="24"/>
              </w:rPr>
            </w:pPr>
            <w:r w:rsidRPr="00C07BA9">
              <w:rPr>
                <w:sz w:val="24"/>
                <w:szCs w:val="24"/>
              </w:rPr>
              <w:t>7</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13825"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Совершенствование и развитие автомобильных дорог общего пользования местного значения </w:t>
            </w:r>
          </w:p>
        </w:tc>
        <w:tc>
          <w:tcPr>
            <w:tcW w:w="14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1B39C77"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63D79"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92,5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1264B"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92,5</w:t>
            </w:r>
          </w:p>
        </w:tc>
      </w:tr>
      <w:tr w:rsidR="00D0430E" w:rsidRPr="00C07BA9" w14:paraId="514CA89A"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952DD" w14:textId="77777777" w:rsidR="00D0430E" w:rsidRPr="00C07BA9" w:rsidRDefault="00FE7A18" w:rsidP="00D535B9">
            <w:pPr>
              <w:spacing w:line="240" w:lineRule="auto"/>
              <w:rPr>
                <w:sz w:val="24"/>
                <w:szCs w:val="24"/>
              </w:rPr>
            </w:pPr>
            <w:r w:rsidRPr="00C07BA9">
              <w:rPr>
                <w:sz w:val="24"/>
                <w:szCs w:val="24"/>
              </w:rPr>
              <w:t>8</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C97A4"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Безопасность муниципального образования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240A1"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98,1</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60FFF"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100,0</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06343"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101,9</w:t>
            </w:r>
          </w:p>
        </w:tc>
      </w:tr>
      <w:tr w:rsidR="00D0430E" w:rsidRPr="00C07BA9" w14:paraId="0D99277C"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CFCAF" w14:textId="77777777" w:rsidR="00D0430E" w:rsidRPr="00C07BA9" w:rsidRDefault="00FE7A18" w:rsidP="00D535B9">
            <w:pPr>
              <w:spacing w:line="240" w:lineRule="auto"/>
              <w:rPr>
                <w:sz w:val="24"/>
                <w:szCs w:val="24"/>
              </w:rPr>
            </w:pPr>
            <w:r w:rsidRPr="00C07BA9">
              <w:rPr>
                <w:sz w:val="24"/>
                <w:szCs w:val="24"/>
              </w:rPr>
              <w:t>9</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665CC"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Развитие агропромышленного комплекса </w:t>
            </w:r>
          </w:p>
        </w:tc>
        <w:tc>
          <w:tcPr>
            <w:tcW w:w="14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49BFAA2"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99,3</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AE32E"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104,8</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A3CBE"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105,5</w:t>
            </w:r>
          </w:p>
        </w:tc>
      </w:tr>
      <w:tr w:rsidR="00D0430E" w:rsidRPr="00C07BA9" w14:paraId="46446E7C"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C6716" w14:textId="77777777" w:rsidR="00D0430E" w:rsidRPr="00C07BA9" w:rsidRDefault="00FE7A18" w:rsidP="00D535B9">
            <w:pPr>
              <w:spacing w:line="240" w:lineRule="auto"/>
              <w:rPr>
                <w:sz w:val="24"/>
                <w:szCs w:val="24"/>
              </w:rPr>
            </w:pPr>
            <w:r w:rsidRPr="00C07BA9">
              <w:rPr>
                <w:sz w:val="24"/>
                <w:szCs w:val="24"/>
              </w:rPr>
              <w:t>10</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B82D1"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Создание условий для эффективного выполнения органами местного самоуправления своих полномочий </w:t>
            </w:r>
          </w:p>
        </w:tc>
        <w:tc>
          <w:tcPr>
            <w:tcW w:w="14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B6853D"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99,6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22BA2"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167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0C1B8"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167,7</w:t>
            </w:r>
          </w:p>
        </w:tc>
      </w:tr>
      <w:tr w:rsidR="00D0430E" w:rsidRPr="00C07BA9" w14:paraId="2DE13245"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F5F31" w14:textId="77777777" w:rsidR="00D0430E" w:rsidRPr="00C07BA9" w:rsidRDefault="00FE7A18" w:rsidP="00D535B9">
            <w:pPr>
              <w:spacing w:line="240" w:lineRule="auto"/>
              <w:rPr>
                <w:sz w:val="24"/>
                <w:szCs w:val="24"/>
              </w:rPr>
            </w:pPr>
            <w:r w:rsidRPr="00C07BA9">
              <w:rPr>
                <w:sz w:val="24"/>
                <w:szCs w:val="24"/>
              </w:rPr>
              <w:t>11</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3B3F7"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Развитие и поддержка малого и среднего предпринимательства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BEA6A"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100,0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CBCA0"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92,7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D10FB"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147,7</w:t>
            </w:r>
          </w:p>
        </w:tc>
      </w:tr>
      <w:tr w:rsidR="00D0430E" w:rsidRPr="00C07BA9" w14:paraId="1F7B36D0" w14:textId="77777777" w:rsidTr="00694882">
        <w:tblPrEx>
          <w:shd w:val="clear" w:color="auto" w:fill="D0DDEF"/>
        </w:tblPrEx>
        <w:trPr>
          <w:trHeight w:val="111"/>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246AD" w14:textId="77777777" w:rsidR="00D0430E" w:rsidRPr="00C07BA9" w:rsidRDefault="00FE7A18" w:rsidP="00D535B9">
            <w:pPr>
              <w:spacing w:line="240" w:lineRule="auto"/>
              <w:rPr>
                <w:sz w:val="24"/>
                <w:szCs w:val="24"/>
              </w:rPr>
            </w:pPr>
            <w:r w:rsidRPr="00C07BA9">
              <w:rPr>
                <w:sz w:val="24"/>
                <w:szCs w:val="24"/>
              </w:rPr>
              <w:t>12</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E2ADE" w14:textId="77777777" w:rsidR="00D0430E" w:rsidRPr="00C07BA9" w:rsidRDefault="00D0430E" w:rsidP="00D535B9">
            <w:pPr>
              <w:spacing w:line="240" w:lineRule="auto"/>
              <w:jc w:val="both"/>
              <w:rPr>
                <w:sz w:val="24"/>
                <w:szCs w:val="24"/>
              </w:rPr>
            </w:pPr>
            <w:r w:rsidRPr="00C07BA9">
              <w:rPr>
                <w:rStyle w:val="Hyperlink0"/>
                <w:rFonts w:eastAsia="Segoe UI Light"/>
                <w:sz w:val="24"/>
                <w:szCs w:val="24"/>
              </w:rPr>
              <w:t xml:space="preserve">Развитие системы защиты прав потребителей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F868C"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100,0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9AB77"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131,7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3986C" w14:textId="77777777" w:rsidR="00D0430E" w:rsidRPr="00C07BA9" w:rsidRDefault="00D0430E" w:rsidP="00D535B9">
            <w:pPr>
              <w:spacing w:line="240" w:lineRule="auto"/>
              <w:jc w:val="right"/>
              <w:rPr>
                <w:sz w:val="24"/>
                <w:szCs w:val="24"/>
              </w:rPr>
            </w:pPr>
            <w:r w:rsidRPr="00C07BA9">
              <w:rPr>
                <w:rStyle w:val="Hyperlink0"/>
                <w:rFonts w:eastAsia="Segoe UI Light"/>
                <w:sz w:val="24"/>
                <w:szCs w:val="24"/>
              </w:rPr>
              <w:t>131,7</w:t>
            </w:r>
          </w:p>
        </w:tc>
      </w:tr>
      <w:tr w:rsidR="00234467" w:rsidRPr="00C07BA9" w14:paraId="3D9DFAA0" w14:textId="77777777" w:rsidTr="00694882">
        <w:trPr>
          <w:trHeight w:val="301"/>
          <w:tblHeader/>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284C1" w14:textId="77777777" w:rsidR="00234467" w:rsidRPr="00C07BA9" w:rsidRDefault="00FE7A18" w:rsidP="00234467">
            <w:pPr>
              <w:spacing w:before="120" w:line="240" w:lineRule="auto"/>
              <w:rPr>
                <w:sz w:val="24"/>
                <w:szCs w:val="24"/>
              </w:rPr>
            </w:pPr>
            <w:r w:rsidRPr="00C07BA9">
              <w:rPr>
                <w:sz w:val="24"/>
                <w:szCs w:val="24"/>
              </w:rPr>
              <w:t>13</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BCCFB" w14:textId="77777777" w:rsidR="00234467" w:rsidRPr="00C07BA9" w:rsidRDefault="00234467" w:rsidP="00234467">
            <w:pPr>
              <w:spacing w:before="120" w:line="240" w:lineRule="auto"/>
              <w:jc w:val="both"/>
              <w:rPr>
                <w:sz w:val="24"/>
                <w:szCs w:val="24"/>
              </w:rPr>
            </w:pPr>
            <w:r w:rsidRPr="00C07BA9">
              <w:rPr>
                <w:rStyle w:val="Hyperlink0"/>
                <w:rFonts w:eastAsia="Segoe UI Light"/>
                <w:sz w:val="24"/>
                <w:szCs w:val="24"/>
              </w:rPr>
              <w:t xml:space="preserve">Устойчивое развитие сельских территорий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3B676" w14:textId="77777777" w:rsidR="00234467" w:rsidRPr="00C07BA9" w:rsidRDefault="00234467" w:rsidP="00234467">
            <w:pPr>
              <w:spacing w:before="120" w:line="240" w:lineRule="auto"/>
              <w:jc w:val="right"/>
              <w:rPr>
                <w:sz w:val="24"/>
                <w:szCs w:val="24"/>
              </w:rPr>
            </w:pPr>
            <w:r w:rsidRPr="00C07BA9">
              <w:rPr>
                <w:rStyle w:val="Hyperlink0"/>
                <w:rFonts w:eastAsia="Segoe UI Light"/>
                <w:sz w:val="24"/>
                <w:szCs w:val="24"/>
              </w:rPr>
              <w:t>84,8</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8BC1AE" w14:textId="77777777" w:rsidR="00234467" w:rsidRPr="00C07BA9" w:rsidRDefault="00234467" w:rsidP="00234467">
            <w:pPr>
              <w:spacing w:before="120" w:line="240" w:lineRule="auto"/>
              <w:jc w:val="right"/>
              <w:rPr>
                <w:sz w:val="24"/>
                <w:szCs w:val="24"/>
              </w:rPr>
            </w:pPr>
            <w:r w:rsidRPr="00C07BA9">
              <w:rPr>
                <w:rStyle w:val="Hyperlink0"/>
                <w:rFonts w:eastAsia="Segoe UI Light"/>
                <w:sz w:val="24"/>
                <w:szCs w:val="24"/>
              </w:rPr>
              <w:t>100</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210DE" w14:textId="77777777" w:rsidR="00234467" w:rsidRPr="00C07BA9" w:rsidRDefault="00234467" w:rsidP="00234467">
            <w:pPr>
              <w:spacing w:before="120" w:line="240" w:lineRule="auto"/>
              <w:jc w:val="right"/>
              <w:rPr>
                <w:sz w:val="24"/>
                <w:szCs w:val="24"/>
              </w:rPr>
            </w:pPr>
            <w:r w:rsidRPr="00C07BA9">
              <w:rPr>
                <w:rStyle w:val="Hyperlink0"/>
                <w:rFonts w:eastAsia="Segoe UI Light"/>
                <w:sz w:val="24"/>
                <w:szCs w:val="24"/>
              </w:rPr>
              <w:t>117,9</w:t>
            </w:r>
          </w:p>
        </w:tc>
      </w:tr>
      <w:tr w:rsidR="00234467" w:rsidRPr="00C07BA9" w14:paraId="59AD1583" w14:textId="77777777" w:rsidTr="00694882">
        <w:tblPrEx>
          <w:shd w:val="clear" w:color="auto" w:fill="D0DDEF"/>
        </w:tblPrEx>
        <w:trPr>
          <w:trHeight w:val="2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4AE21" w14:textId="77777777" w:rsidR="00234467" w:rsidRPr="00C07BA9" w:rsidRDefault="00FE7A18" w:rsidP="00234467">
            <w:pPr>
              <w:spacing w:before="120" w:line="240" w:lineRule="auto"/>
              <w:rPr>
                <w:sz w:val="24"/>
                <w:szCs w:val="24"/>
              </w:rPr>
            </w:pPr>
            <w:r w:rsidRPr="00C07BA9">
              <w:rPr>
                <w:sz w:val="24"/>
                <w:szCs w:val="24"/>
              </w:rPr>
              <w:t>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9184D" w14:textId="77777777" w:rsidR="00234467" w:rsidRPr="00C07BA9" w:rsidRDefault="00234467" w:rsidP="00234467">
            <w:pPr>
              <w:spacing w:before="120" w:line="240" w:lineRule="auto"/>
              <w:jc w:val="both"/>
              <w:rPr>
                <w:sz w:val="24"/>
                <w:szCs w:val="24"/>
              </w:rPr>
            </w:pPr>
            <w:r w:rsidRPr="00C07BA9">
              <w:rPr>
                <w:rStyle w:val="Hyperlink0"/>
                <w:rFonts w:eastAsia="Segoe UI Light"/>
                <w:sz w:val="24"/>
                <w:szCs w:val="24"/>
              </w:rPr>
              <w:t xml:space="preserve">Управление муниципальными финансами и муниципальным долгом муниципального образования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64CF6" w14:textId="77777777" w:rsidR="00234467" w:rsidRPr="00C07BA9" w:rsidRDefault="00234467" w:rsidP="00234467">
            <w:pPr>
              <w:spacing w:before="120" w:line="240" w:lineRule="auto"/>
              <w:jc w:val="right"/>
              <w:rPr>
                <w:sz w:val="24"/>
                <w:szCs w:val="24"/>
              </w:rPr>
            </w:pPr>
            <w:r w:rsidRPr="00C07BA9">
              <w:rPr>
                <w:rStyle w:val="Hyperlink0"/>
                <w:rFonts w:eastAsia="Segoe UI Light"/>
                <w:sz w:val="24"/>
                <w:szCs w:val="24"/>
              </w:rPr>
              <w:t>99,9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37778" w14:textId="77777777" w:rsidR="00234467" w:rsidRPr="00C07BA9" w:rsidRDefault="00234467" w:rsidP="00234467">
            <w:pPr>
              <w:spacing w:before="120" w:line="240" w:lineRule="auto"/>
              <w:jc w:val="right"/>
              <w:rPr>
                <w:sz w:val="24"/>
                <w:szCs w:val="24"/>
              </w:rPr>
            </w:pPr>
            <w:r w:rsidRPr="00C07BA9">
              <w:rPr>
                <w:rStyle w:val="Hyperlink0"/>
                <w:rFonts w:eastAsia="Segoe UI Light"/>
                <w:sz w:val="24"/>
                <w:szCs w:val="24"/>
              </w:rPr>
              <w:t>125,2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B2B67" w14:textId="77777777" w:rsidR="00234467" w:rsidRPr="00C07BA9" w:rsidRDefault="00234467" w:rsidP="00234467">
            <w:pPr>
              <w:spacing w:before="120" w:line="240" w:lineRule="auto"/>
              <w:jc w:val="right"/>
              <w:rPr>
                <w:sz w:val="24"/>
                <w:szCs w:val="24"/>
              </w:rPr>
            </w:pPr>
            <w:r w:rsidRPr="00C07BA9">
              <w:rPr>
                <w:rStyle w:val="Hyperlink0"/>
                <w:rFonts w:eastAsia="Segoe UI Light"/>
                <w:sz w:val="24"/>
                <w:szCs w:val="24"/>
              </w:rPr>
              <w:t>125,2</w:t>
            </w:r>
          </w:p>
        </w:tc>
      </w:tr>
    </w:tbl>
    <w:p w14:paraId="601F2F9C" w14:textId="77777777" w:rsidR="00D0430E" w:rsidRPr="00C07BA9" w:rsidRDefault="004845FD" w:rsidP="00826517">
      <w:pPr>
        <w:widowControl w:val="0"/>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Источник: </w:t>
      </w:r>
      <w:r w:rsidR="000408C2" w:rsidRPr="00C07BA9">
        <w:rPr>
          <w:rStyle w:val="a7"/>
          <w:rFonts w:ascii="Times New Roman" w:eastAsia="Segoe UI Light" w:hAnsi="Times New Roman" w:cs="Times New Roman"/>
          <w:sz w:val="24"/>
          <w:szCs w:val="24"/>
        </w:rPr>
        <w:t>Сводный годовой доклад о ходе реализации и оценке эффективности муниципальных программ за 2017год</w:t>
      </w:r>
    </w:p>
    <w:p w14:paraId="27725887" w14:textId="77777777" w:rsidR="00234467"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Низкие показатели эффективности реализации присутствуют только для программы по обеспечению жильем за 2014-2017 годы, которые обусловлены несоответствием запланированных затрат на приобретение жилья и фактическими ценами и в связи с этим невозможностью достичь целевых показателей при запланированном финансировании. </w:t>
      </w:r>
    </w:p>
    <w:p w14:paraId="68BAF940" w14:textId="1ACAEA1C"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 уровню финансирования только две программы профинансированы полностью, по 9 программам финансы освоены больше, чем на 80%. Самый низкий показатель уровня финансирования по программе развития агропромышленного комплекса, что обусловлено неисполнением расходных обязательств в 2016 году по причине позд</w:t>
      </w:r>
      <w:r w:rsidR="00826517" w:rsidRPr="00C07BA9">
        <w:rPr>
          <w:rStyle w:val="a7"/>
          <w:rFonts w:ascii="Times New Roman" w:eastAsia="Segoe UI Light" w:hAnsi="Times New Roman" w:cs="Times New Roman"/>
          <w:sz w:val="24"/>
          <w:szCs w:val="24"/>
        </w:rPr>
        <w:t>него финансирования и длительного оформления</w:t>
      </w:r>
      <w:r w:rsidRPr="00C07BA9">
        <w:rPr>
          <w:rStyle w:val="a7"/>
          <w:rFonts w:ascii="Times New Roman" w:eastAsia="Segoe UI Light" w:hAnsi="Times New Roman" w:cs="Times New Roman"/>
          <w:sz w:val="24"/>
          <w:szCs w:val="24"/>
        </w:rPr>
        <w:t xml:space="preserve"> разрешительных документов</w:t>
      </w:r>
      <w:r w:rsidR="00826517" w:rsidRPr="00C07BA9">
        <w:rPr>
          <w:rStyle w:val="a7"/>
          <w:rFonts w:ascii="Times New Roman" w:eastAsia="Segoe UI Light" w:hAnsi="Times New Roman" w:cs="Times New Roman"/>
          <w:sz w:val="24"/>
          <w:szCs w:val="24"/>
        </w:rPr>
        <w:t xml:space="preserve"> на</w:t>
      </w:r>
      <w:r w:rsidR="00DE3436" w:rsidRPr="00C07BA9">
        <w:rPr>
          <w:rStyle w:val="a7"/>
          <w:rFonts w:ascii="Times New Roman" w:eastAsia="Segoe UI Light" w:hAnsi="Times New Roman" w:cs="Times New Roman"/>
          <w:sz w:val="24"/>
          <w:szCs w:val="24"/>
        </w:rPr>
        <w:t xml:space="preserve"> строительство</w:t>
      </w:r>
      <w:r w:rsidRPr="00C07BA9">
        <w:rPr>
          <w:rStyle w:val="a7"/>
          <w:rFonts w:ascii="Times New Roman" w:eastAsia="Segoe UI Light" w:hAnsi="Times New Roman" w:cs="Times New Roman"/>
          <w:sz w:val="24"/>
          <w:szCs w:val="24"/>
        </w:rPr>
        <w:t xml:space="preserve"> на землях лесного фонда. Надо отметить, что уровень финансирования данной программы в 2017 году составил 99,3%.</w:t>
      </w:r>
    </w:p>
    <w:p w14:paraId="67F8EDA8" w14:textId="5261D4DB" w:rsidR="00D0430E" w:rsidRPr="00C07BA9" w:rsidRDefault="00D0430E" w:rsidP="00CF4968">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Уровень финансирования программ Совершенствование и развитие автомобильных дорог общего пользования местного значения и Создание условий для эффективного выполнения органами местного самоуправления своих полномочий обусловлен данным показателем за 2014 - 2016 годы, т.</w:t>
      </w:r>
      <w:r w:rsidR="00877990">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к. за 2017 год данный показатель составляет 100% и 99,6% соответственно.</w:t>
      </w:r>
    </w:p>
    <w:p w14:paraId="53C224F7" w14:textId="77777777" w:rsidR="00D0430E" w:rsidRPr="00C07BA9" w:rsidRDefault="00C747DB" w:rsidP="00B42585">
      <w:pPr>
        <w:pStyle w:val="3"/>
        <w:spacing w:before="120" w:line="240" w:lineRule="auto"/>
        <w:rPr>
          <w:rStyle w:val="a7"/>
          <w:rFonts w:ascii="Times New Roman" w:eastAsia="Segoe UI Light" w:hAnsi="Times New Roman" w:cs="Times New Roman"/>
          <w:b/>
          <w:bCs/>
          <w:color w:val="000000"/>
          <w:u w:color="000000"/>
        </w:rPr>
      </w:pPr>
      <w:bookmarkStart w:id="67" w:name="_Toc34"/>
      <w:bookmarkStart w:id="68" w:name="_Toc529535543"/>
      <w:r w:rsidRPr="00C07BA9">
        <w:rPr>
          <w:rStyle w:val="a7"/>
          <w:rFonts w:ascii="Times New Roman" w:eastAsia="Segoe UI Light" w:hAnsi="Times New Roman" w:cs="Times New Roman"/>
          <w:b/>
          <w:bCs/>
          <w:color w:val="000000"/>
          <w:u w:color="000000"/>
        </w:rPr>
        <w:t xml:space="preserve">1.6.7 </w:t>
      </w:r>
      <w:r w:rsidR="00D0430E" w:rsidRPr="00C07BA9">
        <w:rPr>
          <w:rStyle w:val="a7"/>
          <w:rFonts w:ascii="Times New Roman" w:eastAsia="Segoe UI Light" w:hAnsi="Times New Roman" w:cs="Times New Roman"/>
          <w:b/>
          <w:bCs/>
          <w:color w:val="000000"/>
          <w:u w:color="000000"/>
        </w:rPr>
        <w:t>Система управления бюджетным процессом</w:t>
      </w:r>
      <w:bookmarkEnd w:id="67"/>
      <w:bookmarkEnd w:id="68"/>
    </w:p>
    <w:p w14:paraId="5A10F6E3"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Приозерском муниципальном районе система управления бюджетным процессом осуществляется в соответствии с Бюджетным кодексом Российской Федерации.</w:t>
      </w:r>
    </w:p>
    <w:p w14:paraId="57DC5687" w14:textId="65473AF6"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соответствии с решением совета депутатов муниципального образования Приозерский муниципальный район Ленинградской области от 25 ноября 2014 года № 15 «Об утверждении Положения о бюджетном процессе в муниципальном образовании Приозерский муниципальный район Ленинградской области» (с учетом изменений от 22 августа 2017 года № 93) участниками бюджетного процесса являются глава Приоз</w:t>
      </w:r>
      <w:r w:rsidR="004B7697">
        <w:rPr>
          <w:rStyle w:val="a7"/>
          <w:rFonts w:ascii="Times New Roman" w:eastAsia="Segoe UI Light" w:hAnsi="Times New Roman" w:cs="Times New Roman"/>
          <w:sz w:val="24"/>
          <w:szCs w:val="24"/>
        </w:rPr>
        <w:t>ерского муниципального района, С</w:t>
      </w:r>
      <w:r w:rsidRPr="00C07BA9">
        <w:rPr>
          <w:rStyle w:val="a7"/>
          <w:rFonts w:ascii="Times New Roman" w:eastAsia="Segoe UI Light" w:hAnsi="Times New Roman" w:cs="Times New Roman"/>
          <w:sz w:val="24"/>
          <w:szCs w:val="24"/>
        </w:rPr>
        <w:t>овет депутатов Приозерского муниципального района, администрация Приозерского муниципального района, комитет финансов (финансовый орган) администрации Приозерского муниципального района, контрольно-счетный орган Приозерского муниципального района, главные распорядители средств бюджета, главные администраторы доходов бюджета, главные администраторы источников финансирования дефицита бюджета, получатели средств бюджета.</w:t>
      </w:r>
    </w:p>
    <w:p w14:paraId="3AF060BF"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Бюджетные полномочия участников бюджетного процесса установлены в статье 6 вышеуказанного решения. Бюджет составляется на один календарный год с планированием еще на два года. Расходная часть бюджета основывается на решении вопросов местного значения (за счет собственных средств и источников покрытия дефицита бюджета) и исполнении отдельных государственных полномочий (за счет субвенций).</w:t>
      </w:r>
    </w:p>
    <w:p w14:paraId="32BC41D9"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Составление проекта бюджета основывается на положениях послания Президента Российской Федерации, на прогнозе социально-экономического развития Приозерского муниципального района, основных направлениях бюджетной и налоговой политики и муниципальных программах. Дополнительно в расходной части бюджета предусматривается создание резервного фонда администрации Приозерского муниципального района, порядок использования которого устанавливается администрацией района. </w:t>
      </w:r>
    </w:p>
    <w:p w14:paraId="7B370017" w14:textId="3E20E705"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Перечень показателей и характеристик бюджета, которые утверждаются ежегодно советом депутатов Приозерского муниципального района, утвержден статьей 16 вышеуказанного решения. Проект решения о бюджете выносится на публичные слушания. После проведения всех </w:t>
      </w:r>
      <w:r w:rsidR="004B7697">
        <w:rPr>
          <w:rStyle w:val="a7"/>
          <w:rFonts w:ascii="Times New Roman" w:eastAsia="Segoe UI Light" w:hAnsi="Times New Roman" w:cs="Times New Roman"/>
          <w:sz w:val="24"/>
          <w:szCs w:val="24"/>
        </w:rPr>
        <w:t>процедур согласования проекта, С</w:t>
      </w:r>
      <w:r w:rsidRPr="00C07BA9">
        <w:rPr>
          <w:rStyle w:val="a7"/>
          <w:rFonts w:ascii="Times New Roman" w:eastAsia="Segoe UI Light" w:hAnsi="Times New Roman" w:cs="Times New Roman"/>
          <w:sz w:val="24"/>
          <w:szCs w:val="24"/>
        </w:rPr>
        <w:t xml:space="preserve">овет депутатов утверждает бюджет в </w:t>
      </w:r>
      <w:r w:rsidRPr="00C07BA9">
        <w:rPr>
          <w:rStyle w:val="a7"/>
          <w:rFonts w:ascii="Times New Roman" w:eastAsia="Segoe UI Light" w:hAnsi="Times New Roman" w:cs="Times New Roman"/>
          <w:sz w:val="24"/>
          <w:szCs w:val="24"/>
        </w:rPr>
        <w:lastRenderedPageBreak/>
        <w:t xml:space="preserve">составе: основные характеристики бюджета, </w:t>
      </w:r>
      <w:bookmarkStart w:id="69" w:name="sub_2508"/>
      <w:r w:rsidRPr="00C07BA9">
        <w:rPr>
          <w:rStyle w:val="a7"/>
          <w:rFonts w:ascii="Times New Roman" w:eastAsia="Segoe UI Light" w:hAnsi="Times New Roman" w:cs="Times New Roman"/>
          <w:sz w:val="24"/>
          <w:szCs w:val="24"/>
        </w:rPr>
        <w:t>к которым относятся</w:t>
      </w:r>
      <w:bookmarkEnd w:id="69"/>
      <w:r w:rsidRPr="00C07BA9">
        <w:rPr>
          <w:rStyle w:val="a7"/>
          <w:rFonts w:ascii="Times New Roman" w:eastAsia="Segoe UI Light" w:hAnsi="Times New Roman" w:cs="Times New Roman"/>
          <w:sz w:val="24"/>
          <w:szCs w:val="24"/>
        </w:rPr>
        <w:t>: общий объем доходов бюджета, общий объем расходов бюджета, дефицит (профицит) бюджета на очередной финансовый год и плановый период, приложения к решению о бюджете на очередной финансовый год и плановый период и текстовую часть решения о бюджете на очередной финансовый год и плановый период. В течение срока действия бюджет может быть изменен в случаях и порядке, определенных бюджетным законодательством Российской Федерации.</w:t>
      </w:r>
    </w:p>
    <w:p w14:paraId="080B5F88"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Администрация Приозерского муниципального района обеспечивает исполнение бюджета, а организатором этой деятельности является комитет финансов администрации Приозерского муниципального района на основе сводной бюджетной росписи и кассового плана. Учет операций по исполнению бюджета производится на лицевых счета всех участников бюджетного процесса в финансовом органе Приозерского муниципального района. В Приозерском районе внедрены унифицированные информационные системы управления бюджетным процессом «АЦК-Финансы» и «АЦК-Планирование» для обеспечения бюджетного процесса высоко технологичной унифицированной надежной информационной инфраструктуры.</w:t>
      </w:r>
    </w:p>
    <w:p w14:paraId="375C8A8C"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 итогам квартала комитет финансов администрации Приозерского муниципального района составляет отчет с нарастающим итогом об исполнении бюджета района на основе сводной бюджетной отчетности главных распорядителей средств бюджета Приозерского муниципального района, главных администраторов доходов бюджета Приозерского муниципального района, главных администраторов источников финансирования дефицита бюджета Приозерского муниципального района. В конце календарного года на их основе составляется бюджетная отчетность.</w:t>
      </w:r>
    </w:p>
    <w:p w14:paraId="743BE1CA"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На основе отчетов городских и сельских поселений района комитет финансов муниципального образования Приозерский муниципальный район составляет отчет за год по консолидированному бюджету и представляет его в комитет финансов Ленинградской области.</w:t>
      </w:r>
    </w:p>
    <w:p w14:paraId="385206C8" w14:textId="55773897" w:rsidR="00D0430E" w:rsidRPr="00C07BA9" w:rsidRDefault="00D0430E" w:rsidP="00CF4968">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Отчеты об исполнении бюджетов проходят внешнюю проверку, рассматриваются на публичных слушан</w:t>
      </w:r>
      <w:r w:rsidR="00877990">
        <w:rPr>
          <w:rStyle w:val="a7"/>
          <w:rFonts w:ascii="Times New Roman" w:eastAsia="Segoe UI Light" w:hAnsi="Times New Roman" w:cs="Times New Roman"/>
          <w:sz w:val="24"/>
          <w:szCs w:val="24"/>
        </w:rPr>
        <w:t>иях, только потом утверждаются С</w:t>
      </w:r>
      <w:r w:rsidRPr="00C07BA9">
        <w:rPr>
          <w:rStyle w:val="a7"/>
          <w:rFonts w:ascii="Times New Roman" w:eastAsia="Segoe UI Light" w:hAnsi="Times New Roman" w:cs="Times New Roman"/>
          <w:sz w:val="24"/>
          <w:szCs w:val="24"/>
        </w:rPr>
        <w:t>оветом депутатов Приозерского муниципального района.</w:t>
      </w:r>
    </w:p>
    <w:p w14:paraId="3DDAFEFF" w14:textId="77777777" w:rsidR="00D0430E" w:rsidRPr="00C07BA9" w:rsidRDefault="00C747DB" w:rsidP="00B42585">
      <w:pPr>
        <w:pStyle w:val="3"/>
        <w:spacing w:before="120" w:line="240" w:lineRule="auto"/>
        <w:rPr>
          <w:rStyle w:val="a7"/>
          <w:rFonts w:ascii="Times New Roman" w:eastAsia="Segoe UI Light" w:hAnsi="Times New Roman" w:cs="Times New Roman"/>
          <w:b/>
          <w:bCs/>
          <w:color w:val="000000"/>
          <w:u w:color="000000"/>
        </w:rPr>
      </w:pPr>
      <w:bookmarkStart w:id="70" w:name="_Toc35"/>
      <w:bookmarkStart w:id="71" w:name="_Toc529535544"/>
      <w:r w:rsidRPr="00C07BA9">
        <w:rPr>
          <w:rStyle w:val="a7"/>
          <w:rFonts w:ascii="Times New Roman" w:eastAsia="Segoe UI Light" w:hAnsi="Times New Roman" w:cs="Times New Roman"/>
          <w:b/>
          <w:bCs/>
          <w:color w:val="000000"/>
          <w:u w:color="000000"/>
        </w:rPr>
        <w:t xml:space="preserve">1.6.8 </w:t>
      </w:r>
      <w:r w:rsidR="00D0430E" w:rsidRPr="00C07BA9">
        <w:rPr>
          <w:rStyle w:val="a7"/>
          <w:rFonts w:ascii="Times New Roman" w:eastAsia="Segoe UI Light" w:hAnsi="Times New Roman" w:cs="Times New Roman"/>
          <w:b/>
          <w:bCs/>
          <w:color w:val="000000"/>
          <w:u w:color="000000"/>
        </w:rPr>
        <w:t>Оценка качества финансового управления</w:t>
      </w:r>
      <w:bookmarkEnd w:id="70"/>
      <w:bookmarkEnd w:id="71"/>
    </w:p>
    <w:p w14:paraId="15755C66"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официальном сайте Приозерского муниципального района результаты оценки качества финансового менеджмента главных распорядителей средств бюджета муниципального образования и их ежегодные рейтинги </w:t>
      </w:r>
      <w:r w:rsidRPr="00C07BA9">
        <w:rPr>
          <w:rFonts w:ascii="Times New Roman" w:hAnsi="Times New Roman" w:cs="Times New Roman"/>
          <w:sz w:val="24"/>
          <w:szCs w:val="24"/>
        </w:rPr>
        <w:t>размещаются с 2018 года.</w:t>
      </w:r>
    </w:p>
    <w:p w14:paraId="52666DC6" w14:textId="77777777" w:rsidR="00826517" w:rsidRPr="00C07BA9" w:rsidRDefault="00826517" w:rsidP="00826517">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соответствии с методическими рекомендациями Минфина России, система мониторинга и оценки качества управления муниципальными финансами направлена на формирование предпосылок к повышению эффективности деятельности органов местного самоуправления за счет создания стимулов к развитию уровня финансового менеджмента в публично-правовых образованиях местного значения.</w:t>
      </w:r>
    </w:p>
    <w:p w14:paraId="3E8E3207"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Основными задачами оценки качества финансового управления муниципальных образований являются: </w:t>
      </w:r>
    </w:p>
    <w:p w14:paraId="7021FC00"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1. Обеспечение соответствующих органов государственной власти субъектов Российской Федерации информацией об уровне качества организации и осуществления бюджетного процесса в муниципальных образованиях;</w:t>
      </w:r>
    </w:p>
    <w:p w14:paraId="62CD7473"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2. На основании информации, полученной в ходе мониторинга качества финансового менеджмента, принятие соответствующими органами государственной власти субъектов Российской Федерации своевременных мер, направленных на:</w:t>
      </w:r>
    </w:p>
    <w:p w14:paraId="7EF941B5"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lastRenderedPageBreak/>
        <w:t>повышение бюджетной дисциплины на муниципальном уровне;</w:t>
      </w:r>
    </w:p>
    <w:p w14:paraId="3B5AA61B"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 xml:space="preserve">обеспечение </w:t>
      </w:r>
      <w:proofErr w:type="spellStart"/>
      <w:r w:rsidRPr="00C07BA9">
        <w:rPr>
          <w:rStyle w:val="a7"/>
          <w:rFonts w:eastAsia="Segoe UI Light" w:cs="Times New Roman"/>
        </w:rPr>
        <w:t>транспарентности</w:t>
      </w:r>
      <w:proofErr w:type="spellEnd"/>
      <w:r w:rsidRPr="00C07BA9">
        <w:rPr>
          <w:rStyle w:val="a7"/>
          <w:rFonts w:eastAsia="Segoe UI Light" w:cs="Times New Roman"/>
        </w:rPr>
        <w:t xml:space="preserve"> бюджетного процесса на местном уровне;</w:t>
      </w:r>
    </w:p>
    <w:p w14:paraId="1FA31C46"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повышение качества оказания муниципальных услуг;</w:t>
      </w:r>
    </w:p>
    <w:p w14:paraId="4F806153"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повышение эффективности использования бюджетных средств органами местного самоуправления;</w:t>
      </w:r>
    </w:p>
    <w:p w14:paraId="0B229A54"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развитие доходной базы в муниципальных образованиях;</w:t>
      </w:r>
    </w:p>
    <w:p w14:paraId="49872E94"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снижение рисков ухудшения финансово-экономического положения в муниципальных образованиях;</w:t>
      </w:r>
    </w:p>
    <w:p w14:paraId="6212C818"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повышение качества нормативного правового обеспечения бюджетного процесса в муниципальных образованиях;</w:t>
      </w:r>
    </w:p>
    <w:p w14:paraId="059322E1"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повышение точности и обоснованности параметров решения о местном бюджете и др.</w:t>
      </w:r>
    </w:p>
    <w:p w14:paraId="78ADC343" w14:textId="60164A4B"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3. Выявление лучшей практики организации и осуществления бюджетного процесса</w:t>
      </w:r>
      <w:r w:rsidR="00877990">
        <w:rPr>
          <w:rStyle w:val="a7"/>
          <w:rFonts w:ascii="Times New Roman" w:eastAsia="Segoe UI Light" w:hAnsi="Times New Roman" w:cs="Times New Roman"/>
          <w:sz w:val="24"/>
          <w:szCs w:val="24"/>
        </w:rPr>
        <w:t xml:space="preserve"> в муниципальных образованиях и ее </w:t>
      </w:r>
      <w:r w:rsidRPr="00C07BA9">
        <w:rPr>
          <w:rStyle w:val="a7"/>
          <w:rFonts w:ascii="Times New Roman" w:eastAsia="Segoe UI Light" w:hAnsi="Times New Roman" w:cs="Times New Roman"/>
          <w:sz w:val="24"/>
          <w:szCs w:val="24"/>
        </w:rPr>
        <w:t>распространение.</w:t>
      </w:r>
    </w:p>
    <w:p w14:paraId="3D28E404"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 итогам оценки качества управления муниципальными финансами за 2017 год, проведенной в соответствии с приказом комитета финансов Ленинградской области от 27 ноября 2013 года № 18-02/01-20-159 «Об утверждении Методики оценки качества управления муниципальными финансами», могут быть отмечены следующие результаты: </w:t>
      </w:r>
    </w:p>
    <w:p w14:paraId="64C03EE6"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Для Приозерского района неравномерное в течение года осуществление расходов бюджета (отклонение объема произведенных расходов бюджета муниципального образования (без учета целевых межбюджетных трансфертов) в IV квартале от среднего объема расходов за I-III кварталы более 150%).</w:t>
      </w:r>
    </w:p>
    <w:p w14:paraId="3E39E867"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Более чем на 50% фактические поступления налоговых и неналоговых доходов за 2017 год отличаются от первоначально запланированных в Запорожском сельском поселении.</w:t>
      </w:r>
    </w:p>
    <w:p w14:paraId="4E959201"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 xml:space="preserve">Исполнение налоговых доходов ниже 95% по итогам 2017 года наблюдается в </w:t>
      </w:r>
      <w:proofErr w:type="spellStart"/>
      <w:r w:rsidRPr="00C07BA9">
        <w:rPr>
          <w:rStyle w:val="a7"/>
          <w:rFonts w:eastAsia="Segoe UI Light" w:cs="Times New Roman"/>
        </w:rPr>
        <w:t>Раздольевском</w:t>
      </w:r>
      <w:proofErr w:type="spellEnd"/>
      <w:r w:rsidRPr="00C07BA9">
        <w:rPr>
          <w:rStyle w:val="a7"/>
          <w:rFonts w:eastAsia="Segoe UI Light" w:cs="Times New Roman"/>
        </w:rPr>
        <w:t xml:space="preserve"> сельском поселении.</w:t>
      </w:r>
    </w:p>
    <w:p w14:paraId="5B0F215B"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eastAsia="Segoe UI Light" w:cs="Times New Roman"/>
        </w:rPr>
      </w:pPr>
      <w:r w:rsidRPr="00C07BA9">
        <w:rPr>
          <w:rStyle w:val="a7"/>
          <w:rFonts w:eastAsia="Segoe UI Light" w:cs="Times New Roman"/>
        </w:rPr>
        <w:t xml:space="preserve">По сравнению с объемом просроченной кредиторской задолженности на 01.01.2017 в 2017 году объем просроченной кредиторской задолженности остался на уровне прошлого года в </w:t>
      </w:r>
      <w:proofErr w:type="spellStart"/>
      <w:r w:rsidRPr="00C07BA9">
        <w:rPr>
          <w:rStyle w:val="a7"/>
          <w:rFonts w:eastAsia="Segoe UI Light" w:cs="Times New Roman"/>
        </w:rPr>
        <w:t>Раздольевском</w:t>
      </w:r>
      <w:proofErr w:type="spellEnd"/>
      <w:r w:rsidRPr="00C07BA9">
        <w:rPr>
          <w:rStyle w:val="a7"/>
          <w:rFonts w:eastAsia="Segoe UI Light" w:cs="Times New Roman"/>
        </w:rPr>
        <w:t xml:space="preserve"> сельском поселении.</w:t>
      </w:r>
    </w:p>
    <w:p w14:paraId="6E7F7699"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целом по Ленинградской области по итогам оценки качества бюджетного процесса, проведенной областным комитетом финансов, Приозерский муниципальный район занял 13-15 места среди муниципалитетов, набрав одинаковое количество баллов с </w:t>
      </w:r>
      <w:proofErr w:type="spellStart"/>
      <w:r w:rsidRPr="00C07BA9">
        <w:rPr>
          <w:rStyle w:val="a7"/>
          <w:rFonts w:ascii="Times New Roman" w:eastAsia="Segoe UI Light" w:hAnsi="Times New Roman" w:cs="Times New Roman"/>
          <w:sz w:val="24"/>
          <w:szCs w:val="24"/>
        </w:rPr>
        <w:t>Волховским</w:t>
      </w:r>
      <w:proofErr w:type="spellEnd"/>
      <w:r w:rsidRPr="00C07BA9">
        <w:rPr>
          <w:rStyle w:val="a7"/>
          <w:rFonts w:ascii="Times New Roman" w:eastAsia="Segoe UI Light" w:hAnsi="Times New Roman" w:cs="Times New Roman"/>
          <w:sz w:val="24"/>
          <w:szCs w:val="24"/>
        </w:rPr>
        <w:t xml:space="preserve"> и Ломоносовским муниципальными районами. Высокие результаты по качеству финансового менеджмента показали Приозерское городское поселение (7 место среди городских поселений Ленинградской области), Кузнечнинское городское поселение (8 место среди городских поселений Ленинградской области), Запорожское сельское поселение (5 место среди сельских поселений Ленинградской области), Петровское сельское поселение (10 место среди сельских поселений Ленинградской области). Ромашкинское и Севастьяновское сельские поселения попали в десятку муниципальных образований, набравших наименьшее количество баллов.</w:t>
      </w:r>
    </w:p>
    <w:p w14:paraId="2AF5C3EB"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По итогам комплексной оценки качества Приозерскому муниципальному району присвоена II степень качества управления муниципальными финансами, т.е. надлежащее качество управления.</w:t>
      </w:r>
    </w:p>
    <w:p w14:paraId="3169DD6C" w14:textId="22D54D3C"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соответствии с постановлением администрации муниципального образования Приозерский муниципальный район от 23.07.2013 № 1925 «Об утверждении Порядка разработки, реализации и оценки эффективности муниципальных программ муниципального образования Приозерский муниципальный район Ленинградской области» разработана муниципальная программа «Управление муниципальными финансами и муниципальным долгом муниципального образования Приозерский муниципальный район» и утверждена постановлением администрации  муниципального образования Приозерский муниципальный район Ленинградской области от 4 октября 2016 № 3262. Новые редакции Программы утверждены постановлениями Администрации Приозерский муниципальный район № 3531 от 13.11.2017</w:t>
      </w:r>
      <w:r w:rsidR="00877990">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 и № 374 от 31.01.2018</w:t>
      </w:r>
      <w:r w:rsidR="00877990">
        <w:rPr>
          <w:rStyle w:val="a7"/>
          <w:rFonts w:ascii="Times New Roman" w:eastAsia="Segoe UI Light" w:hAnsi="Times New Roman" w:cs="Times New Roman"/>
          <w:sz w:val="24"/>
          <w:szCs w:val="24"/>
        </w:rPr>
        <w:t xml:space="preserve"> г</w:t>
      </w:r>
      <w:r w:rsidRPr="00C07BA9">
        <w:rPr>
          <w:rStyle w:val="a7"/>
          <w:rFonts w:ascii="Times New Roman" w:eastAsia="Segoe UI Light" w:hAnsi="Times New Roman" w:cs="Times New Roman"/>
          <w:sz w:val="24"/>
          <w:szCs w:val="24"/>
        </w:rPr>
        <w:t>.</w:t>
      </w:r>
    </w:p>
    <w:p w14:paraId="456043E9"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направлена на обеспечение финансово-экономической стабильности, создание и поддержание благоприятных условий для экономического роста. Программа состоит из трех подпрограмм:</w:t>
      </w:r>
    </w:p>
    <w:p w14:paraId="191A2D05"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eastAsia="Segoe UI Light" w:cs="Times New Roman"/>
        </w:rPr>
        <w:t>«</w:t>
      </w:r>
      <w:hyperlink w:anchor="P206" w:history="1">
        <w:r w:rsidRPr="00C07BA9">
          <w:rPr>
            <w:rStyle w:val="a7"/>
            <w:rFonts w:cs="Times New Roman"/>
          </w:rPr>
          <w:t>Создание</w:t>
        </w:r>
      </w:hyperlink>
      <w:r w:rsidRPr="00C07BA9">
        <w:rPr>
          <w:rStyle w:val="a7"/>
          <w:rFonts w:cs="Times New Roman"/>
        </w:rPr>
        <w:t xml:space="preserve"> условий для эффективного и ответственного управления муниципальными финансами, повышения устойчивости бюджетов муниципальных образований муниципального образования Приозерский муниципальн</w:t>
      </w:r>
      <w:r w:rsidR="00D535B9" w:rsidRPr="00C07BA9">
        <w:rPr>
          <w:rStyle w:val="a7"/>
          <w:rFonts w:cs="Times New Roman"/>
        </w:rPr>
        <w:t>ый район Ленинградской области»;</w:t>
      </w:r>
    </w:p>
    <w:p w14:paraId="1C3DD775"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w:t>
      </w:r>
      <w:hyperlink w:anchor="P395" w:history="1">
        <w:r w:rsidRPr="00C07BA9">
          <w:rPr>
            <w:rStyle w:val="a7"/>
            <w:rFonts w:cs="Times New Roman"/>
          </w:rPr>
          <w:t>Управление</w:t>
        </w:r>
      </w:hyperlink>
      <w:r w:rsidRPr="00C07BA9">
        <w:rPr>
          <w:rStyle w:val="a7"/>
          <w:rFonts w:cs="Times New Roman"/>
        </w:rPr>
        <w:t xml:space="preserve"> муниципальным долгом муниципального образования Приозерский муниципальн</w:t>
      </w:r>
      <w:r w:rsidR="00D535B9" w:rsidRPr="00C07BA9">
        <w:rPr>
          <w:rStyle w:val="a7"/>
          <w:rFonts w:cs="Times New Roman"/>
        </w:rPr>
        <w:t>ый район Ленинградской области»;</w:t>
      </w:r>
    </w:p>
    <w:p w14:paraId="0B7F77A7"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«Информационная, техническая и консультационная поддержка в сфере управления муниципальными финансами».</w:t>
      </w:r>
    </w:p>
    <w:p w14:paraId="341DF478" w14:textId="77777777" w:rsidR="00D0430E" w:rsidRPr="00C07BA9" w:rsidRDefault="00D0430E" w:rsidP="00CF4968">
      <w:pPr>
        <w:spacing w:before="120" w:after="24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 практически полном освоении финансовых ресурсов все показатели (индикаторы) муниципальной программы выполнены на 100%, а индикатор «Доля просроченной кредиторской задолженности в расходах консолидированных бюджетов муниципальных образований района» перевыполнен больше, чем в 2 раза. В связи с внедрением «АЦК-Планирование» финансирование данной программы будет сокращено за счет исключения третьей подпрограммы.</w:t>
      </w:r>
    </w:p>
    <w:p w14:paraId="7C387F46" w14:textId="77777777" w:rsidR="00D0430E" w:rsidRPr="00C07BA9" w:rsidRDefault="00D0430E" w:rsidP="00B42585">
      <w:pPr>
        <w:pStyle w:val="3"/>
        <w:spacing w:before="120" w:line="240" w:lineRule="auto"/>
        <w:rPr>
          <w:rStyle w:val="a7"/>
          <w:rFonts w:ascii="Times New Roman" w:eastAsia="Segoe UI Light" w:hAnsi="Times New Roman" w:cs="Times New Roman"/>
          <w:b/>
          <w:bCs/>
          <w:color w:val="000000"/>
          <w:u w:color="000000"/>
        </w:rPr>
      </w:pPr>
      <w:bookmarkStart w:id="72" w:name="_Toc36"/>
      <w:bookmarkStart w:id="73" w:name="_Toc529535545"/>
      <w:r w:rsidRPr="00C07BA9">
        <w:rPr>
          <w:rStyle w:val="a7"/>
          <w:rFonts w:ascii="Times New Roman" w:eastAsia="Segoe UI Light" w:hAnsi="Times New Roman" w:cs="Times New Roman"/>
          <w:b/>
          <w:bCs/>
          <w:color w:val="000000"/>
          <w:u w:color="000000"/>
        </w:rPr>
        <w:t>1.6.9. Информационная политика</w:t>
      </w:r>
      <w:bookmarkEnd w:id="72"/>
      <w:bookmarkEnd w:id="73"/>
    </w:p>
    <w:p w14:paraId="1E779EE9"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Информационная политика органов местного самоуправления и органов исполнительной власти муниципального образования Приозерский муниципальный район направлена на развитие специализированных информационно-технологических систем предоставления гражданам различных государственных услуг и повышения уровня информационной безопасности жителей района. </w:t>
      </w:r>
    </w:p>
    <w:p w14:paraId="6E181B7F"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Администрация Приозерского муниципального района является соучредителем следующих средств массовой информации:</w:t>
      </w:r>
    </w:p>
    <w:p w14:paraId="2DE3C296"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ООО Редакция газеты «Красная звезда».</w:t>
      </w:r>
    </w:p>
    <w:p w14:paraId="15ACBA41"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Муниципальное предприятие муниципального образования Приозерский муниципальный район Ленинградской области Приозерская телерадиокомпания, в состав которой входят телеканал «Приозерск ТВ» и радиоканал «Радио Приозерск».</w:t>
      </w:r>
    </w:p>
    <w:p w14:paraId="1E720736"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Еженедельно издается Официальная общественно-информационная газета Приозерского района «Приозерские ведомости».</w:t>
      </w:r>
    </w:p>
    <w:p w14:paraId="178B73EB" w14:textId="77777777" w:rsidR="00D0430E"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Для повышения открытости деятельности органов местного самоуправления и упрощения процедур взаимодействия общества и госорганов на территории Приозерского муниципального района используются информационные и телекоммуникационные технологии.</w:t>
      </w:r>
    </w:p>
    <w:p w14:paraId="5BEAB4EB" w14:textId="77777777" w:rsidR="00826517" w:rsidRPr="00C07BA9" w:rsidRDefault="00D0430E"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Информация о способах подачи различных заявлений, месте и времени их приема размещена на официальных сайтах органов местного самоуправления. </w:t>
      </w:r>
    </w:p>
    <w:p w14:paraId="562B7E33" w14:textId="77777777" w:rsidR="00D0430E" w:rsidRPr="00C07BA9" w:rsidRDefault="00D0430E"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После регистрации на портале государственных и муниципальных услуг, помимо Государственных услуг Российской Федерации и государственных и муниципальных услуг Ленинградской области, можно также воспользоваться услугами</w:t>
      </w:r>
      <w:r w:rsidR="00D535B9" w:rsidRPr="00C07BA9">
        <w:rPr>
          <w:rStyle w:val="Hyperlink2"/>
          <w:rFonts w:ascii="Times New Roman" w:hAnsi="Times New Roman" w:cs="Times New Roman"/>
          <w:sz w:val="24"/>
          <w:szCs w:val="24"/>
        </w:rPr>
        <w:t xml:space="preserve"> </w:t>
      </w:r>
      <w:r w:rsidRPr="00C07BA9">
        <w:rPr>
          <w:rStyle w:val="Hyperlink2"/>
          <w:rFonts w:ascii="Times New Roman" w:hAnsi="Times New Roman" w:cs="Times New Roman"/>
          <w:sz w:val="24"/>
          <w:szCs w:val="24"/>
        </w:rPr>
        <w:t xml:space="preserve">Комитета образования, Управления по градостроительству, землепользованию и муниципальному имуществу и Отдела коммунального хозяйства. </w:t>
      </w:r>
    </w:p>
    <w:p w14:paraId="5D955AC5" w14:textId="77777777" w:rsidR="00D0430E" w:rsidRPr="00C07BA9" w:rsidRDefault="00D0430E"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Различные базы данных о документах, жителях, организациях, объектах, различных организациях и сведений об их работе находятся в ведении органов местного самоуправления и подведомственных организаций:</w:t>
      </w:r>
    </w:p>
    <w:p w14:paraId="45C81527" w14:textId="77777777" w:rsidR="00D0430E" w:rsidRPr="00C07BA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Комитет образования;</w:t>
      </w:r>
    </w:p>
    <w:p w14:paraId="27E04DFD" w14:textId="77777777" w:rsidR="00D0430E" w:rsidRPr="00C07BA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Комитет финансов;</w:t>
      </w:r>
    </w:p>
    <w:p w14:paraId="631CAE10"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Управление по градостроительству, землепользов</w:t>
      </w:r>
      <w:r w:rsidR="00D535B9" w:rsidRPr="00C07BA9">
        <w:rPr>
          <w:rStyle w:val="a7"/>
          <w:rFonts w:cs="Times New Roman"/>
        </w:rPr>
        <w:t>анию и муниципальному имуществу;</w:t>
      </w:r>
    </w:p>
    <w:p w14:paraId="5E4E7CC5"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Архивн</w:t>
      </w:r>
      <w:r w:rsidR="00D535B9" w:rsidRPr="00C07BA9">
        <w:rPr>
          <w:rStyle w:val="a7"/>
          <w:rFonts w:cs="Times New Roman"/>
        </w:rPr>
        <w:t>ый отдел;</w:t>
      </w:r>
    </w:p>
    <w:p w14:paraId="04156D0F"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Отдел экономической политики и п</w:t>
      </w:r>
      <w:r w:rsidR="00D535B9" w:rsidRPr="00C07BA9">
        <w:rPr>
          <w:rStyle w:val="a7"/>
          <w:rFonts w:cs="Times New Roman"/>
        </w:rPr>
        <w:t>редпринимательской деятельности;</w:t>
      </w:r>
    </w:p>
    <w:p w14:paraId="4505839C" w14:textId="77777777" w:rsidR="00D0430E" w:rsidRPr="00C07BA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Отдел коммунального хозяйства;</w:t>
      </w:r>
    </w:p>
    <w:p w14:paraId="7F96C31F" w14:textId="77777777" w:rsidR="00D0430E" w:rsidRPr="00C07BA9" w:rsidRDefault="00D535B9"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Отдел городского хозяйства;</w:t>
      </w:r>
    </w:p>
    <w:p w14:paraId="55C87917"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 xml:space="preserve">Отдел по аграрной политике </w:t>
      </w:r>
    </w:p>
    <w:p w14:paraId="06DA58E0" w14:textId="77777777" w:rsidR="00D0430E" w:rsidRPr="00C07BA9" w:rsidRDefault="00D0430E" w:rsidP="00A212A3">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cs="Times New Roman"/>
        </w:rPr>
      </w:pPr>
      <w:r w:rsidRPr="00C07BA9">
        <w:rPr>
          <w:rStyle w:val="a7"/>
          <w:rFonts w:cs="Times New Roman"/>
        </w:rPr>
        <w:t>Отдел по жилищной политике.</w:t>
      </w:r>
    </w:p>
    <w:p w14:paraId="019043F9" w14:textId="77777777" w:rsidR="00AE78E6" w:rsidRPr="00C07BA9" w:rsidRDefault="00AE78E6">
      <w:pPr>
        <w:spacing w:line="259" w:lineRule="auto"/>
        <w:rPr>
          <w:rStyle w:val="Hyperlink1"/>
          <w:rFonts w:ascii="Times New Roman" w:eastAsia="Segoe UI Light" w:hAnsi="Times New Roman" w:cs="Times New Roman"/>
          <w:b/>
          <w:bCs/>
          <w:sz w:val="24"/>
          <w:szCs w:val="24"/>
          <w:lang w:eastAsia="ru-RU"/>
        </w:rPr>
      </w:pPr>
      <w:r w:rsidRPr="00C07BA9">
        <w:rPr>
          <w:rStyle w:val="Hyperlink1"/>
          <w:rFonts w:ascii="Times New Roman" w:hAnsi="Times New Roman" w:cs="Times New Roman"/>
          <w:sz w:val="24"/>
          <w:szCs w:val="24"/>
        </w:rPr>
        <w:br w:type="page"/>
      </w:r>
    </w:p>
    <w:p w14:paraId="168C5C96" w14:textId="77777777" w:rsidR="00D535B9" w:rsidRPr="00C07BA9" w:rsidRDefault="007E5565" w:rsidP="00D535B9">
      <w:pPr>
        <w:pStyle w:val="22"/>
        <w:spacing w:before="120"/>
        <w:rPr>
          <w:rStyle w:val="Hyperlink1"/>
          <w:rFonts w:ascii="Times New Roman" w:hAnsi="Times New Roman" w:cs="Times New Roman"/>
        </w:rPr>
      </w:pPr>
      <w:bookmarkStart w:id="74" w:name="_Toc529535546"/>
      <w:r w:rsidRPr="00C07BA9">
        <w:rPr>
          <w:rStyle w:val="Hyperlink1"/>
          <w:rFonts w:ascii="Times New Roman" w:hAnsi="Times New Roman" w:cs="Times New Roman"/>
        </w:rPr>
        <w:lastRenderedPageBreak/>
        <w:t>1</w:t>
      </w:r>
      <w:r w:rsidR="00C747DB" w:rsidRPr="00C07BA9">
        <w:rPr>
          <w:rStyle w:val="Hyperlink1"/>
          <w:rFonts w:ascii="Times New Roman" w:hAnsi="Times New Roman" w:cs="Times New Roman"/>
        </w:rPr>
        <w:t xml:space="preserve">.7 </w:t>
      </w:r>
      <w:r w:rsidR="00D535B9" w:rsidRPr="00C07BA9">
        <w:rPr>
          <w:rStyle w:val="Hyperlink1"/>
          <w:rFonts w:ascii="Times New Roman" w:hAnsi="Times New Roman" w:cs="Times New Roman"/>
        </w:rPr>
        <w:t>Коммунальное хозяйство и инфраструктура</w:t>
      </w:r>
      <w:bookmarkEnd w:id="74"/>
    </w:p>
    <w:p w14:paraId="21C891A7" w14:textId="77777777" w:rsidR="00D535B9" w:rsidRPr="00C07BA9" w:rsidRDefault="00C747DB" w:rsidP="00D535B9">
      <w:pPr>
        <w:pStyle w:val="3"/>
        <w:spacing w:before="120" w:line="276" w:lineRule="auto"/>
        <w:rPr>
          <w:rStyle w:val="a7"/>
          <w:rFonts w:ascii="Times New Roman" w:eastAsia="Segoe UI Light" w:hAnsi="Times New Roman" w:cs="Times New Roman"/>
          <w:b/>
          <w:bCs/>
          <w:color w:val="000000"/>
          <w:u w:color="000000"/>
        </w:rPr>
      </w:pPr>
      <w:bookmarkStart w:id="75" w:name="_Toc38"/>
      <w:bookmarkStart w:id="76" w:name="_Toc529535547"/>
      <w:r w:rsidRPr="00C07BA9">
        <w:rPr>
          <w:rStyle w:val="a7"/>
          <w:rFonts w:ascii="Times New Roman" w:eastAsia="Segoe UI Light" w:hAnsi="Times New Roman" w:cs="Times New Roman"/>
          <w:b/>
          <w:bCs/>
          <w:color w:val="000000"/>
          <w:u w:color="000000"/>
        </w:rPr>
        <w:t>1.7.1</w:t>
      </w:r>
      <w:r w:rsidR="00D535B9" w:rsidRPr="00C07BA9">
        <w:rPr>
          <w:rStyle w:val="a7"/>
          <w:rFonts w:ascii="Times New Roman" w:eastAsia="Segoe UI Light" w:hAnsi="Times New Roman" w:cs="Times New Roman"/>
          <w:b/>
          <w:bCs/>
          <w:color w:val="000000"/>
          <w:u w:color="000000"/>
        </w:rPr>
        <w:t xml:space="preserve"> Динамика развития транспортной системы и дорожной сети</w:t>
      </w:r>
      <w:bookmarkEnd w:id="75"/>
      <w:bookmarkEnd w:id="76"/>
    </w:p>
    <w:p w14:paraId="26888AA0"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Несмотря на окраинное положение, Приозерский муниципальный район занимает довольно важное место в транспортной системе Ленинградской области. Через территорию муниципального района проходят транспортные магистрали, исторически обеспечивающие связи Санкт-Петербурга с западной частью Республики Карелия. Строительство в рассматриваемом районе новой железной дороги Лосево – Каменногорск повышает значимость транзитного потенциала муниципального образования и с точки зрения сообщения Россия – Республика Финляндия. При этом нужно отметить, что непосредственно с Республикой Финляндия Приозерский район не граничит, более того, автотранспортное сообщение Приозерска с территорией сопредельного государства затруднено, так как на ближайшем к нему участке государственной границы РФ отсутствуют международные автомобильные пункты пропуска (МАПП). </w:t>
      </w:r>
    </w:p>
    <w:p w14:paraId="5F3ADAE0"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Ближайшие МАПП функционируют: в Выборгском районе – Светогорск (более 100 км от города Приозерска, в том числе по автодорогам без асфальтобетонного покрытия), Вяртсиля в Сортавальском районе Республики Карелия (более 180 км от Приозерска). Кроме того, в соседнем </w:t>
      </w:r>
      <w:proofErr w:type="spellStart"/>
      <w:r w:rsidRPr="00C07BA9">
        <w:rPr>
          <w:rStyle w:val="Hyperlink2"/>
          <w:rFonts w:ascii="Times New Roman" w:hAnsi="Times New Roman" w:cs="Times New Roman"/>
          <w:sz w:val="24"/>
          <w:szCs w:val="24"/>
        </w:rPr>
        <w:t>Лахденпохском</w:t>
      </w:r>
      <w:proofErr w:type="spellEnd"/>
      <w:r w:rsidRPr="00C07BA9">
        <w:rPr>
          <w:rStyle w:val="Hyperlink2"/>
          <w:rFonts w:ascii="Times New Roman" w:hAnsi="Times New Roman" w:cs="Times New Roman"/>
          <w:sz w:val="24"/>
          <w:szCs w:val="24"/>
        </w:rPr>
        <w:t xml:space="preserve"> районе Карелии существует временный двусторонний упрощённый пункт пропуска через государственную границу </w:t>
      </w:r>
      <w:proofErr w:type="spellStart"/>
      <w:r w:rsidRPr="00C07BA9">
        <w:rPr>
          <w:rStyle w:val="Hyperlink2"/>
          <w:rFonts w:ascii="Times New Roman" w:hAnsi="Times New Roman" w:cs="Times New Roman"/>
          <w:sz w:val="24"/>
          <w:szCs w:val="24"/>
        </w:rPr>
        <w:t>Сювяоро</w:t>
      </w:r>
      <w:proofErr w:type="spellEnd"/>
      <w:r w:rsidRPr="00C07BA9">
        <w:rPr>
          <w:rStyle w:val="Hyperlink2"/>
          <w:rFonts w:ascii="Times New Roman" w:hAnsi="Times New Roman" w:cs="Times New Roman"/>
          <w:sz w:val="24"/>
          <w:szCs w:val="24"/>
        </w:rPr>
        <w:t>, расстояние до которого от Приозерска составляет порядка 75 км, но который сегодня свободно не может использоваться большинством автотранспорта по причине его статуса и отсутствия качественных подъездов.</w:t>
      </w:r>
    </w:p>
    <w:p w14:paraId="6FEBB527"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целом, сеть транспортных путей Приозерского муниципального района можно охарактеризовать как достаточно развитую, но обладающую рядом существенных проблем. </w:t>
      </w:r>
    </w:p>
    <w:p w14:paraId="40917F5F"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Основная транспортная ось муниципального образования – это направление Санкт-Петербург – Приозерск – Северное </w:t>
      </w:r>
      <w:proofErr w:type="spellStart"/>
      <w:r w:rsidRPr="00C07BA9">
        <w:rPr>
          <w:rStyle w:val="Hyperlink2"/>
          <w:rFonts w:ascii="Times New Roman" w:hAnsi="Times New Roman" w:cs="Times New Roman"/>
          <w:sz w:val="24"/>
          <w:szCs w:val="24"/>
        </w:rPr>
        <w:t>Приладожье</w:t>
      </w:r>
      <w:proofErr w:type="spellEnd"/>
      <w:r w:rsidRPr="00C07BA9">
        <w:rPr>
          <w:rStyle w:val="Hyperlink2"/>
          <w:rFonts w:ascii="Times New Roman" w:hAnsi="Times New Roman" w:cs="Times New Roman"/>
          <w:sz w:val="24"/>
          <w:szCs w:val="24"/>
        </w:rPr>
        <w:t xml:space="preserve"> (юго-западная часть Республики Карелия). Это направление включает в себя автодорогу федерального значения А-121 «Сортавала», которая связывает Санкт-Петербург с Петрозаводском и МАПП «Вяртсиля» через город Сортавалу, а также железную дорогу Санкт-Петербург – Приозерск – </w:t>
      </w:r>
      <w:proofErr w:type="spellStart"/>
      <w:r w:rsidRPr="00C07BA9">
        <w:rPr>
          <w:rStyle w:val="Hyperlink2"/>
          <w:rFonts w:ascii="Times New Roman" w:hAnsi="Times New Roman" w:cs="Times New Roman"/>
          <w:sz w:val="24"/>
          <w:szCs w:val="24"/>
        </w:rPr>
        <w:t>Хийтола</w:t>
      </w:r>
      <w:proofErr w:type="spellEnd"/>
      <w:r w:rsidRPr="00C07BA9">
        <w:rPr>
          <w:rStyle w:val="Hyperlink2"/>
          <w:rFonts w:ascii="Times New Roman" w:hAnsi="Times New Roman" w:cs="Times New Roman"/>
          <w:sz w:val="24"/>
          <w:szCs w:val="24"/>
        </w:rPr>
        <w:t xml:space="preserve"> с её продолжениями в направлении городов Сортавала, Петрозаводск, Костомукша и </w:t>
      </w:r>
      <w:proofErr w:type="spellStart"/>
      <w:r w:rsidRPr="00C07BA9">
        <w:rPr>
          <w:rStyle w:val="Hyperlink2"/>
          <w:rFonts w:ascii="Times New Roman" w:hAnsi="Times New Roman" w:cs="Times New Roman"/>
          <w:sz w:val="24"/>
          <w:szCs w:val="24"/>
        </w:rPr>
        <w:t>Йоэнсуу</w:t>
      </w:r>
      <w:proofErr w:type="spellEnd"/>
      <w:r w:rsidRPr="00C07BA9">
        <w:rPr>
          <w:rStyle w:val="Hyperlink2"/>
          <w:rFonts w:ascii="Times New Roman" w:hAnsi="Times New Roman" w:cs="Times New Roman"/>
          <w:sz w:val="24"/>
          <w:szCs w:val="24"/>
        </w:rPr>
        <w:t xml:space="preserve"> (Финляндия). Практически все прочие транспортные коммуникации Приозерского района являются ответвлениями от основной транспортной оси и обеспечивают связи с населёнными пунктами муниципального образования или с соседним Выборгским муниципальным районом.</w:t>
      </w:r>
    </w:p>
    <w:p w14:paraId="28D03010"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Важно отметить довольно сложную историю создания и трансформации транспортной сети Приозерского муниципального района. Рассматриваемая территория в различные периоды или не входила в состав Российского государства, или являлась приграничной зоной, или страдала от военных конфликтов, что серьёзно отразилось на местной дорожной сети. В результате этого местная дорожная сеть имеет ряд разрывов и в значительной степени ориентирована на местные центры, но не на город Санкт-Петербург, что является нетипичным для районов, расположенных относительно недалеко от крупнейших российских городов.</w:t>
      </w:r>
    </w:p>
    <w:p w14:paraId="55D09367"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Кроме того, к числу проблем Приозерского муниципального района можно отнести, во-первых, то, что его территория разделена на 2 части, северную и южную, между которыми имеется только одно безальтернативное соединение в районе посёлка Лосево, где по узкому и плотно застроенному перешейку между двумя озёрами проходит и автомобильная, и железная дороги. Все прочие автодороги, обеспечивающие внешние связи северной части Приозерского района (с Выборгским муниципальным районом Ленинградской области и Республикой Карелия) до сих пор имеют в своём составе участки без асфальтобетонного покрытия.</w:t>
      </w:r>
    </w:p>
    <w:p w14:paraId="3DB3BC19"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Во-вторых, существует только 1 въезд в Приозерский район по автодороге высокой технической категории со стороны города Санкт-Петербурга, хотя именно это направление является наиболее востребованным. Альтернативные въезды в южную часть муниципального образования или до сих пор не имеют асфальтобетонного покрытия, или обеспечивают связи только с соседним Выборгским муниципальным районом.</w:t>
      </w:r>
    </w:p>
    <w:p w14:paraId="3343D137"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Вместе с тем, необходимо отметить развитие транспортных связей Приозерского муниципального района, осуществляемое в последние годы. </w:t>
      </w:r>
    </w:p>
    <w:p w14:paraId="4BBE056B"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sz w:val="24"/>
          <w:szCs w:val="24"/>
        </w:rPr>
        <w:t xml:space="preserve">Прежде всего – это поэтапное строительство и введение в эксплуатацию новых участков автодороги федерального значения А-121 «Сортавала» (Санкт-Петербург – Приозерск – Сортавала – Петрозаводск). Уже построенные участки данной магистрали от Санкт-Петербурга до Лосево по нормативам </w:t>
      </w:r>
      <w:r w:rsidRPr="00C07BA9">
        <w:rPr>
          <w:rStyle w:val="a7"/>
          <w:rFonts w:ascii="Times New Roman" w:eastAsia="Segoe UI Light" w:hAnsi="Times New Roman" w:cs="Times New Roman"/>
          <w:sz w:val="24"/>
          <w:szCs w:val="24"/>
          <w:lang w:val="en-US"/>
        </w:rPr>
        <w:t>I</w:t>
      </w:r>
      <w:r w:rsidRPr="00C07BA9">
        <w:rPr>
          <w:rStyle w:val="a7"/>
          <w:rFonts w:ascii="Times New Roman" w:eastAsia="Segoe UI Light" w:hAnsi="Times New Roman" w:cs="Times New Roman"/>
          <w:sz w:val="24"/>
          <w:szCs w:val="24"/>
        </w:rPr>
        <w:t xml:space="preserve"> технической категории (взамен участков старого «проблемного» шоссе) фактически подняли на новый уровень скорость и качество сообщения между южной частью Приозерского района и Санкт-Петербургом. Во-вторых, ведётся строительство участков данной магистрали (</w:t>
      </w:r>
      <w:r w:rsidRPr="00C07BA9">
        <w:rPr>
          <w:rStyle w:val="a7"/>
          <w:rFonts w:ascii="Times New Roman" w:eastAsia="Segoe UI Light" w:hAnsi="Times New Roman" w:cs="Times New Roman"/>
          <w:sz w:val="24"/>
          <w:szCs w:val="24"/>
          <w:lang w:val="en-US"/>
        </w:rPr>
        <w:t>II</w:t>
      </w:r>
      <w:r w:rsidRPr="00C07BA9">
        <w:rPr>
          <w:rStyle w:val="a7"/>
          <w:rFonts w:ascii="Times New Roman" w:eastAsia="Segoe UI Light" w:hAnsi="Times New Roman" w:cs="Times New Roman"/>
          <w:sz w:val="24"/>
          <w:szCs w:val="24"/>
        </w:rPr>
        <w:t xml:space="preserve"> технической категории) между городом Приозерском и границей Ленинградской области. В результате этого будет ликвидирован последний участок данной федеральной автодороги, не имеющий асфальтобетонного покрытия, расположенный между посёлком Кузнечное и Республикой Карелией.</w:t>
      </w:r>
    </w:p>
    <w:p w14:paraId="53E2BCED"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западной части Приозерского муниципального района завершается строительство железной дороги Лосево – Каменногорск, в настоящее время по этой линии уже курсируют грузовые поезда. Данная железная дорога строится в рамках проекта по введению скоростного пассажирского движения между Санкт-Петербургом и Финляндией по Выборгскому направлению, для чего необходимо вывести с него имеющееся грузовое движение на параллельные магистрали. Согласно проекту, по линии Лосево – Каменногорск должны следовать и пригородные электропоезда, для чего организуются пассажирские платформы на станциях и специальные остановочные пункты. Завершение строительства и ввод в эксплуатацию данной инфраструктуры сделает относительно малонаселённую западную часть Приозерского муниципального района более доступной.</w:t>
      </w:r>
    </w:p>
    <w:p w14:paraId="3C76AEE2"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Пассажирское железнодорожное и автобусное сообщение в Приозерском районе развито на удовлетворительном уровне. Муниципальное образование связано с Санкт-Петербургом пригородными электропоездами, а также прямыми междугородними автобусными маршрутами. Внутреннее пригородное автобусное сообщение, а также сообщение с соседними муниципальными образованиями Выборгского района Ленобласти и Республикой Карелия в настоящее время развито недостаточно.</w:t>
      </w:r>
    </w:p>
    <w:p w14:paraId="301FE553"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Количество автомобилей на 2018 год в Приозерском муниципальном районе – 21,7 тыс. единиц, из которых 17,1 тыс. – легковые автомобили. Таким образом, уровень автомобилизации составляет 280 автомобилей на 1000 чел. населения, что, в целом, соответствует среднему уровню по Ленинградской области и Российской Федерации. Однако необходимо учитывать, что дороги Приозерского района испытывают значительные дополнительные нагрузки от автотранспорта временного населения (дачников), численность которого в летний период может превышать численность постоянных жителей.</w:t>
      </w:r>
    </w:p>
    <w:p w14:paraId="52AD7718" w14:textId="77777777" w:rsidR="00D535B9" w:rsidRPr="00C07BA9" w:rsidRDefault="00D535B9" w:rsidP="00B42585">
      <w:pPr>
        <w:widowControl w:val="0"/>
        <w:tabs>
          <w:tab w:val="left" w:pos="851"/>
          <w:tab w:val="left" w:pos="1701"/>
        </w:tab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Автомобильные дороги</w:t>
      </w:r>
    </w:p>
    <w:p w14:paraId="63BEBAAB"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Общая протяжённость автодорог, расположенных в Приозерском муниципальном районе (не считая улично-дорожной сети населённых пунктов) составляет 835,7 км, из которых: </w:t>
      </w:r>
    </w:p>
    <w:p w14:paraId="270C21FE"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133 км – автодороги федерального значения (включая строящиеся участки, по которым уже открыто временное автомобильное движение); </w:t>
      </w:r>
    </w:p>
    <w:p w14:paraId="1780C805"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lastRenderedPageBreak/>
        <w:t>629 км – автодороги регионального значения (согласно уточнённым данным ГКУ «</w:t>
      </w:r>
      <w:proofErr w:type="spellStart"/>
      <w:r w:rsidRPr="00C07BA9">
        <w:rPr>
          <w:rStyle w:val="a7"/>
          <w:rFonts w:cs="Times New Roman"/>
        </w:rPr>
        <w:t>Ленавтодор</w:t>
      </w:r>
      <w:proofErr w:type="spellEnd"/>
      <w:r w:rsidRPr="00C07BA9">
        <w:rPr>
          <w:rStyle w:val="a7"/>
          <w:rFonts w:cs="Times New Roman"/>
        </w:rPr>
        <w:t>» (Государственное казённое учреждение Ленинградской области «Управление автомобильных дорог Ленинградской области»);</w:t>
      </w:r>
    </w:p>
    <w:p w14:paraId="42862AE1"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73,7 км – автодороги местного значения Приозерского муниципального района (согласно Постановлению Администрации муниципального образования Приозерский муниципальный район Ленинградской области №2348 от 29.07.2015).</w:t>
      </w:r>
    </w:p>
    <w:p w14:paraId="3027C305" w14:textId="4EEFCF4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Кроме того, имеется достаточно обширная улично-дорожная сеть в населённых пунктах рассматриваемого района, суммарная протяжён</w:t>
      </w:r>
      <w:r w:rsidR="00663BAA">
        <w:rPr>
          <w:rStyle w:val="Hyperlink2"/>
          <w:rFonts w:ascii="Times New Roman" w:hAnsi="Times New Roman" w:cs="Times New Roman"/>
          <w:sz w:val="24"/>
          <w:szCs w:val="24"/>
        </w:rPr>
        <w:t>ность которой превышает 770 км.</w:t>
      </w:r>
    </w:p>
    <w:p w14:paraId="00716306"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 автодорогам федерального значения на территории Приозерского муниципального района относится единственная магистраль – автодорога А-121 «Сортавала» (Санкт-Петербург – Сортавала – автомобильная дорога Р-21 «Кола»). Данная магистраль на 2018 год имеет следующие характеристики её участков:</w:t>
      </w:r>
    </w:p>
    <w:p w14:paraId="18F0863E"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от южной границы района до деревни Варшко – новая скоростная 4-полосная магистраль (27,2 км);</w:t>
      </w:r>
    </w:p>
    <w:p w14:paraId="5E5AC0AE"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от района посёлка Орехово до деревни Варшко – старое направление Приозерского шоссе – 2-полосная автодорога III технической категории с асфальтобетонным покрытием, включающая в себя несколько ненормативных участков (30,5 км);</w:t>
      </w:r>
    </w:p>
    <w:p w14:paraId="5A9EB57A"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от деревни Варшко до пересечения с автодорогой 41К-262 Саперное – </w:t>
      </w:r>
      <w:proofErr w:type="spellStart"/>
      <w:r w:rsidRPr="00C07BA9">
        <w:rPr>
          <w:rStyle w:val="a7"/>
          <w:rFonts w:cs="Times New Roman"/>
        </w:rPr>
        <w:t>Джатиево</w:t>
      </w:r>
      <w:proofErr w:type="spellEnd"/>
      <w:r w:rsidRPr="00C07BA9">
        <w:rPr>
          <w:rStyle w:val="a7"/>
          <w:rFonts w:cs="Times New Roman"/>
        </w:rPr>
        <w:t xml:space="preserve"> – Мельниково (5 км) – завершаются работы по реконструкции;</w:t>
      </w:r>
    </w:p>
    <w:p w14:paraId="15A4FED0"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от пересечения с автодорогой 41К-262 до города Приозерска (48 км) – 2-полосная автодорога III технической категории, реконструкция которой активно ведётся в настоящее время;</w:t>
      </w:r>
    </w:p>
    <w:p w14:paraId="75D01DD8"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от северного выезда из города Приозерска до границы Ленинградской области (22,2 км) – ведутся строительные работы по возведению 2-полосной автодороги II технической категории взамен имеющихся ненормативных участков.</w:t>
      </w:r>
    </w:p>
    <w:p w14:paraId="4C15CEB8"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целом, пропускная способность автодороги «Сортавала» в настоящее время соответствует имеющимся транспортным потокам за исключением летних выходных и праздничных дней, в которые наблюдаются резкие всплески интенсивности автомобильного движения. Также на сегодняшний день регулярные транспортные заторы наблюдаются в районе проведения работ по реконструкции и строительству новых участков магистрали. Проблемы наличия интенсивного транзитного движения по автодороге А-121 «Сортавала» наблюдается в городе Приозерске, посёлках Лосево и Сапёрное, а также в деревне Варшко, так как данные населённые пункты не имеют автодорожных обходов. </w:t>
      </w:r>
    </w:p>
    <w:p w14:paraId="7BA84E5E" w14:textId="71FC8844"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Как уже было указано выше, протяжённость региональных автодорог в Приозерском муниципальном районе составляет 629,4 км. На 2018 год все они официально включены в перечень автодорог регионального значения (Постановление правительства Ленин</w:t>
      </w:r>
      <w:r w:rsidR="009129BF">
        <w:rPr>
          <w:rStyle w:val="Hyperlink2"/>
          <w:rFonts w:ascii="Times New Roman" w:hAnsi="Times New Roman" w:cs="Times New Roman"/>
          <w:sz w:val="24"/>
          <w:szCs w:val="24"/>
        </w:rPr>
        <w:t>градской области от 27.11.2007 №</w:t>
      </w:r>
      <w:r w:rsidRPr="00C07BA9">
        <w:rPr>
          <w:rStyle w:val="Hyperlink2"/>
          <w:rFonts w:ascii="Times New Roman" w:hAnsi="Times New Roman" w:cs="Times New Roman"/>
          <w:sz w:val="24"/>
          <w:szCs w:val="24"/>
        </w:rPr>
        <w:t xml:space="preserve"> 294 в действующей редакции от 29.01.2018</w:t>
      </w:r>
      <w:r w:rsidR="009129BF">
        <w:rPr>
          <w:rStyle w:val="Hyperlink2"/>
          <w:rFonts w:ascii="Times New Roman" w:hAnsi="Times New Roman" w:cs="Times New Roman"/>
          <w:sz w:val="24"/>
          <w:szCs w:val="24"/>
        </w:rPr>
        <w:t xml:space="preserve"> </w:t>
      </w:r>
      <w:r w:rsidRPr="00C07BA9">
        <w:rPr>
          <w:rStyle w:val="Hyperlink2"/>
          <w:rFonts w:ascii="Times New Roman" w:hAnsi="Times New Roman" w:cs="Times New Roman"/>
          <w:sz w:val="24"/>
          <w:szCs w:val="24"/>
        </w:rPr>
        <w:t>г</w:t>
      </w:r>
      <w:r w:rsidR="009129BF">
        <w:rPr>
          <w:rStyle w:val="Hyperlink2"/>
          <w:rFonts w:ascii="Times New Roman" w:hAnsi="Times New Roman" w:cs="Times New Roman"/>
          <w:sz w:val="24"/>
          <w:szCs w:val="24"/>
        </w:rPr>
        <w:t>.</w:t>
      </w:r>
      <w:r w:rsidRPr="00C07BA9">
        <w:rPr>
          <w:rStyle w:val="Hyperlink2"/>
          <w:rFonts w:ascii="Times New Roman" w:hAnsi="Times New Roman" w:cs="Times New Roman"/>
          <w:sz w:val="24"/>
          <w:szCs w:val="24"/>
        </w:rPr>
        <w:t>). Из всех этих автодорог, находящихся в собственности Ленинградской области, 56% имеют асфальтобетонное покрытие, 40% – с гравийным или щебёночным покрытием, 4% – с грунтовым покрытием. Таким образом, показатель доли качественных автодорог (имеющих усовершенствованное асфальтобетонное покрытие) в Приозерском муниципальном районе ниже, чем во многих других развитых районах региона.</w:t>
      </w:r>
    </w:p>
    <w:p w14:paraId="02D37113"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Наиболее значимые автодороги регионального значения:</w:t>
      </w:r>
    </w:p>
    <w:p w14:paraId="04A5A260"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lastRenderedPageBreak/>
        <w:t>41К-185 Комсомольское – Приозерск (направление Выборг – Каменногорск – Бородинское – Мельниково – Приозерск);</w:t>
      </w:r>
    </w:p>
    <w:p w14:paraId="6152E064"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41К-151 и 41К-152 Подъезд к дер. </w:t>
      </w:r>
      <w:proofErr w:type="spellStart"/>
      <w:r w:rsidRPr="00C07BA9">
        <w:rPr>
          <w:rStyle w:val="a7"/>
          <w:rFonts w:cs="Times New Roman"/>
        </w:rPr>
        <w:t>Пчелино</w:t>
      </w:r>
      <w:proofErr w:type="spellEnd"/>
      <w:r w:rsidRPr="00C07BA9">
        <w:rPr>
          <w:rStyle w:val="a7"/>
          <w:rFonts w:cs="Times New Roman"/>
        </w:rPr>
        <w:t xml:space="preserve"> (направление Лосево – Климово – автодорога «Скандинавия»)</w:t>
      </w:r>
    </w:p>
    <w:p w14:paraId="437750E8"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41К-017 Пески – Сосново – Подгорье: направление </w:t>
      </w:r>
      <w:proofErr w:type="spellStart"/>
      <w:r w:rsidRPr="00C07BA9">
        <w:rPr>
          <w:rStyle w:val="a7"/>
          <w:rFonts w:cs="Times New Roman"/>
        </w:rPr>
        <w:t>Грузино</w:t>
      </w:r>
      <w:proofErr w:type="spellEnd"/>
      <w:r w:rsidRPr="00C07BA9">
        <w:rPr>
          <w:rStyle w:val="a7"/>
          <w:rFonts w:cs="Times New Roman"/>
        </w:rPr>
        <w:t xml:space="preserve"> (Всеволожский район) – Сосново – </w:t>
      </w:r>
      <w:proofErr w:type="spellStart"/>
      <w:r w:rsidRPr="00C07BA9">
        <w:rPr>
          <w:rStyle w:val="a7"/>
          <w:rFonts w:cs="Times New Roman"/>
        </w:rPr>
        <w:t>Коробицино</w:t>
      </w:r>
      <w:proofErr w:type="spellEnd"/>
      <w:r w:rsidRPr="00C07BA9">
        <w:rPr>
          <w:rStyle w:val="a7"/>
          <w:rFonts w:cs="Times New Roman"/>
        </w:rPr>
        <w:t xml:space="preserve"> – Кирилловское (Выборгский район);</w:t>
      </w:r>
    </w:p>
    <w:p w14:paraId="5367B71C"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41К-153 Сапёрное – Мельниково – Кузнечное (обслуживает северо-западную часть Приозерского района).</w:t>
      </w:r>
    </w:p>
    <w:p w14:paraId="4CE89D6A"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Особенно нужно указать на то, что часть автодорог, которые по своему направлению могли бы относиться к числу магистральных, имеют разрывы или протяжённые участки гравийного покрытия, что снижает их значимость и препятствует развитию окружающих территорий. К числу таких проблемных дорог относятся:</w:t>
      </w:r>
    </w:p>
    <w:p w14:paraId="12EBC919"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41А-025 </w:t>
      </w:r>
      <w:proofErr w:type="spellStart"/>
      <w:r w:rsidRPr="00C07BA9">
        <w:rPr>
          <w:rStyle w:val="a7"/>
          <w:rFonts w:cs="Times New Roman"/>
        </w:rPr>
        <w:t>Ушково</w:t>
      </w:r>
      <w:proofErr w:type="spellEnd"/>
      <w:r w:rsidRPr="00C07BA9">
        <w:rPr>
          <w:rStyle w:val="a7"/>
          <w:rFonts w:cs="Times New Roman"/>
        </w:rPr>
        <w:t xml:space="preserve"> – Гравийное: направление Рощино – Первомайское (Выборгский район) – Сосново – Запорожское; автодорога могла бы выполнять функции дополнительного юго-западного въезда в Приозерский район, но находится в неудовлетворительном техническом состоянии на границе с Выбор</w:t>
      </w:r>
      <w:r w:rsidR="007E5565" w:rsidRPr="00C07BA9">
        <w:rPr>
          <w:rStyle w:val="a7"/>
          <w:rFonts w:cs="Times New Roman"/>
        </w:rPr>
        <w:t>гским районом;</w:t>
      </w:r>
    </w:p>
    <w:p w14:paraId="7A8E7289"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41К-017 Пески – Сосново – Подгорье; направление </w:t>
      </w:r>
      <w:proofErr w:type="spellStart"/>
      <w:r w:rsidRPr="00C07BA9">
        <w:rPr>
          <w:rStyle w:val="a7"/>
          <w:rFonts w:cs="Times New Roman"/>
        </w:rPr>
        <w:t>Грузино</w:t>
      </w:r>
      <w:proofErr w:type="spellEnd"/>
      <w:r w:rsidRPr="00C07BA9">
        <w:rPr>
          <w:rStyle w:val="a7"/>
          <w:rFonts w:cs="Times New Roman"/>
        </w:rPr>
        <w:t xml:space="preserve"> (Всеволожский район) – Сосново; автодорога могла бы выполнять функции дополнительного южного въезда в район со стороны Санкт-Петербурга, но она не имеет асфальтобетонного покрытия на протяжённом участке на границе с Всеволожским районом;</w:t>
      </w:r>
    </w:p>
    <w:p w14:paraId="45CCE349"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41К-012 Санкт-Петербург – Запорожское – Приозерск; данная автодорога, которая могла бы обслуживать всю восточную часть Приозерского района, обеспечивая её прямой связью с Санкт-Петербургом, не имеет асфальтобетонного покрытия от границы со Всеволожским районом до Запорожского, а от реки Бурной до посёлка Приладожское является фактически непроезжей для легковых автомобилей, как по своему техническому состоянию, так и по причине отсутствия какой-л</w:t>
      </w:r>
      <w:r w:rsidR="007E5565" w:rsidRPr="00C07BA9">
        <w:rPr>
          <w:rStyle w:val="a7"/>
          <w:rFonts w:cs="Times New Roman"/>
        </w:rPr>
        <w:t>ибо переправы через реку Бурную;</w:t>
      </w:r>
    </w:p>
    <w:p w14:paraId="6038488D"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Имеются гравийные участки и на автодорогах 41К-185 и 41К-153, упомянутых выше, что также снижает их транзитное значение.</w:t>
      </w:r>
    </w:p>
    <w:p w14:paraId="6A442BAD"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 прочие автодороги регионального значения обслуживают преимущественно внутрирайонные связи.</w:t>
      </w:r>
    </w:p>
    <w:p w14:paraId="544C7F9C"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Среди прочих проблем, которые можно назвать: наличие на автодорогах переездов при пересечении с железными дорогами (отсутствие путепроводов), прохождение через жилую застройку населённых пунктов.</w:t>
      </w:r>
    </w:p>
    <w:p w14:paraId="15C875DE"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b/>
          <w:bCs/>
          <w:sz w:val="24"/>
          <w:szCs w:val="24"/>
        </w:rPr>
        <w:t>Автодороги местного значения муниципального района</w:t>
      </w:r>
      <w:r w:rsidRPr="00C07BA9">
        <w:rPr>
          <w:rStyle w:val="Hyperlink2"/>
          <w:rFonts w:ascii="Times New Roman" w:hAnsi="Times New Roman" w:cs="Times New Roman"/>
          <w:sz w:val="24"/>
          <w:szCs w:val="24"/>
        </w:rPr>
        <w:t xml:space="preserve"> практически во всех случаях обеспечивают лишь местные подъезды к сельским населённым пунктам. Их общая протяжённость составляет 73,7 км. Из всех автодорог местного значения Приозерского муниципального района только порядка 8% имеют асфальтобетонное покрытие; ещё 60% – с гравийным или щебёночным покрытием; остальные подобные дороги (42%) до сих пор имеют грунтовое покрытие. С точки зрения повышения социальных стандартов и требования обеспечения всех населённых пунктов устойчивыми круглогодичными транспортными связями, наличие именно грунтового покрытия на местных автодорогах является проблемой, которую необходимо решать в обозримой перспективе.</w:t>
      </w:r>
    </w:p>
    <w:p w14:paraId="465E723B"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Протяжённость улично-дорожной сети по сельским поселениям Приозерского </w:t>
      </w:r>
      <w:r w:rsidRPr="00C07BA9">
        <w:rPr>
          <w:rStyle w:val="Hyperlink2"/>
          <w:rFonts w:ascii="Times New Roman" w:hAnsi="Times New Roman" w:cs="Times New Roman"/>
          <w:sz w:val="24"/>
          <w:szCs w:val="24"/>
        </w:rPr>
        <w:lastRenderedPageBreak/>
        <w:t>муниципального района представлена в следующей таблице:</w:t>
      </w:r>
    </w:p>
    <w:p w14:paraId="30511E32" w14:textId="77777777" w:rsidR="00D535B9" w:rsidRPr="00C07BA9" w:rsidRDefault="00D535B9" w:rsidP="00B42585">
      <w:pPr>
        <w:widowControl w:val="0"/>
        <w:tabs>
          <w:tab w:val="left" w:pos="851"/>
          <w:tab w:val="left" w:pos="1701"/>
        </w:tabs>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1.7.1-1. Протяжённость улично-дорожной сети по городским и сельским поселениям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81"/>
        <w:gridCol w:w="976"/>
        <w:gridCol w:w="2089"/>
        <w:gridCol w:w="3110"/>
      </w:tblGrid>
      <w:tr w:rsidR="00D535B9" w:rsidRPr="00C07BA9" w14:paraId="6863ABE0" w14:textId="77777777" w:rsidTr="00CF4968">
        <w:trPr>
          <w:trHeight w:val="250"/>
        </w:trPr>
        <w:tc>
          <w:tcPr>
            <w:tcW w:w="31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0390F"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Наименование поселения</w:t>
            </w:r>
          </w:p>
        </w:tc>
        <w:tc>
          <w:tcPr>
            <w:tcW w:w="61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9C692"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Протяжённость автомобильных дорог, км</w:t>
            </w:r>
          </w:p>
        </w:tc>
      </w:tr>
      <w:tr w:rsidR="00D535B9" w:rsidRPr="00C07BA9" w14:paraId="6B8CFDA3" w14:textId="77777777" w:rsidTr="00CF4968">
        <w:trPr>
          <w:trHeight w:val="526"/>
        </w:trPr>
        <w:tc>
          <w:tcPr>
            <w:tcW w:w="3181" w:type="dxa"/>
            <w:vMerge/>
            <w:tcBorders>
              <w:top w:val="single" w:sz="4" w:space="0" w:color="000000"/>
              <w:left w:val="single" w:sz="4" w:space="0" w:color="000000"/>
              <w:bottom w:val="single" w:sz="4" w:space="0" w:color="000000"/>
              <w:right w:val="single" w:sz="4" w:space="0" w:color="000000"/>
            </w:tcBorders>
            <w:shd w:val="clear" w:color="auto" w:fill="auto"/>
          </w:tcPr>
          <w:p w14:paraId="52C58C3C" w14:textId="77777777" w:rsidR="00D535B9" w:rsidRPr="00C07BA9" w:rsidRDefault="00D535B9" w:rsidP="007E5565">
            <w:pPr>
              <w:spacing w:line="240" w:lineRule="auto"/>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A1CE28"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всего</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6ED81A"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в том числе с твёрдым покрытием</w:t>
            </w:r>
          </w:p>
        </w:tc>
        <w:tc>
          <w:tcPr>
            <w:tcW w:w="31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655C27"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из них с усовершенствованным покрытием</w:t>
            </w:r>
          </w:p>
        </w:tc>
      </w:tr>
      <w:tr w:rsidR="00D535B9" w:rsidRPr="00C07BA9" w14:paraId="526DEDC1"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B3C45"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А</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3E5D4"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4C9C8"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E00B4"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3</w:t>
            </w:r>
          </w:p>
        </w:tc>
      </w:tr>
      <w:tr w:rsidR="00D535B9" w:rsidRPr="00C07BA9" w14:paraId="7EAA5B81"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6E253" w14:textId="77777777" w:rsidR="00D535B9" w:rsidRPr="00C07BA9" w:rsidRDefault="00D535B9" w:rsidP="007E5565">
            <w:pPr>
              <w:spacing w:line="240" w:lineRule="auto"/>
              <w:rPr>
                <w:sz w:val="24"/>
                <w:szCs w:val="24"/>
              </w:rPr>
            </w:pPr>
            <w:r w:rsidRPr="00C07BA9">
              <w:rPr>
                <w:rStyle w:val="Hyperlink0"/>
                <w:rFonts w:eastAsia="Segoe UI Light"/>
                <w:sz w:val="24"/>
                <w:szCs w:val="24"/>
              </w:rPr>
              <w:t>Кузнечнинское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5627E"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23,9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05B89"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8,6</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44F7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3B85536A"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54FAF" w14:textId="77777777" w:rsidR="00D535B9" w:rsidRPr="00C07BA9" w:rsidRDefault="00D535B9" w:rsidP="007E5565">
            <w:pPr>
              <w:spacing w:line="240" w:lineRule="auto"/>
              <w:rPr>
                <w:sz w:val="24"/>
                <w:szCs w:val="24"/>
              </w:rPr>
            </w:pPr>
            <w:r w:rsidRPr="00C07BA9">
              <w:rPr>
                <w:rStyle w:val="Hyperlink0"/>
                <w:rFonts w:eastAsia="Segoe UI Light"/>
                <w:sz w:val="24"/>
                <w:szCs w:val="24"/>
              </w:rPr>
              <w:t>Севастьяновское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ED519"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39,9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208D5"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6,2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9AAAC"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0BF8ED77"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DD590" w14:textId="77777777" w:rsidR="00D535B9" w:rsidRPr="00C07BA9" w:rsidRDefault="00D535B9" w:rsidP="007E5565">
            <w:pPr>
              <w:spacing w:line="240" w:lineRule="auto"/>
              <w:rPr>
                <w:sz w:val="24"/>
                <w:szCs w:val="24"/>
              </w:rPr>
            </w:pPr>
            <w:r w:rsidRPr="00C07BA9">
              <w:rPr>
                <w:rStyle w:val="Hyperlink0"/>
                <w:rFonts w:eastAsia="Segoe UI Light"/>
                <w:sz w:val="24"/>
                <w:szCs w:val="24"/>
              </w:rPr>
              <w:t>Раздольевское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6B6C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12,6</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FA6E0"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9,8</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18F07"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9,8</w:t>
            </w:r>
          </w:p>
        </w:tc>
      </w:tr>
      <w:tr w:rsidR="00D535B9" w:rsidRPr="00C07BA9" w14:paraId="26AC1A88"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AB3B0" w14:textId="77777777" w:rsidR="00D535B9" w:rsidRPr="00C07BA9" w:rsidRDefault="00D535B9" w:rsidP="007E5565">
            <w:pPr>
              <w:spacing w:line="240" w:lineRule="auto"/>
              <w:rPr>
                <w:sz w:val="24"/>
                <w:szCs w:val="24"/>
              </w:rPr>
            </w:pPr>
            <w:r w:rsidRPr="00C07BA9">
              <w:rPr>
                <w:rStyle w:val="Hyperlink0"/>
                <w:rFonts w:eastAsia="Segoe UI Light"/>
                <w:sz w:val="24"/>
                <w:szCs w:val="24"/>
              </w:rPr>
              <w:t>Громовское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C4F64"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42,19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6AC0"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42,2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1FCCE"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332A9255"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28B44" w14:textId="77777777" w:rsidR="00D535B9" w:rsidRPr="00C07BA9" w:rsidRDefault="00D535B9" w:rsidP="007E5565">
            <w:pPr>
              <w:spacing w:line="240" w:lineRule="auto"/>
              <w:rPr>
                <w:sz w:val="24"/>
                <w:szCs w:val="24"/>
              </w:rPr>
            </w:pPr>
            <w:r w:rsidRPr="00C07BA9">
              <w:rPr>
                <w:rStyle w:val="Hyperlink0"/>
                <w:rFonts w:eastAsia="Segoe UI Light"/>
                <w:sz w:val="24"/>
                <w:szCs w:val="24"/>
              </w:rPr>
              <w:t>Запорожское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58636"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65,9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A80EC"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0C1E1"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35863497"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C8633" w14:textId="77777777" w:rsidR="00D535B9" w:rsidRPr="00C07BA9" w:rsidRDefault="00D535B9" w:rsidP="007E5565">
            <w:pPr>
              <w:spacing w:line="240" w:lineRule="auto"/>
              <w:rPr>
                <w:sz w:val="24"/>
                <w:szCs w:val="24"/>
              </w:rPr>
            </w:pPr>
            <w:proofErr w:type="spellStart"/>
            <w:r w:rsidRPr="00C07BA9">
              <w:rPr>
                <w:rStyle w:val="Hyperlink0"/>
                <w:rFonts w:eastAsia="Segoe UI Light"/>
                <w:sz w:val="24"/>
                <w:szCs w:val="24"/>
              </w:rPr>
              <w:t>Красноозёрное</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4F24C"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29,1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0280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D4E6B"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5,2</w:t>
            </w:r>
          </w:p>
        </w:tc>
      </w:tr>
      <w:tr w:rsidR="00D535B9" w:rsidRPr="00C07BA9" w14:paraId="0C8C916D"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C56E6" w14:textId="77777777" w:rsidR="00D535B9" w:rsidRPr="00C07BA9" w:rsidRDefault="00D535B9" w:rsidP="007E5565">
            <w:pPr>
              <w:spacing w:line="240" w:lineRule="auto"/>
              <w:rPr>
                <w:sz w:val="24"/>
                <w:szCs w:val="24"/>
              </w:rPr>
            </w:pPr>
            <w:r w:rsidRPr="00C07BA9">
              <w:rPr>
                <w:rStyle w:val="Hyperlink0"/>
                <w:rFonts w:eastAsia="Segoe UI Light"/>
                <w:sz w:val="24"/>
                <w:szCs w:val="24"/>
              </w:rPr>
              <w:t>Ларионовское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B1CA"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94,2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74C27"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89,6</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14FBA"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3,8</w:t>
            </w:r>
          </w:p>
        </w:tc>
      </w:tr>
      <w:tr w:rsidR="00D535B9" w:rsidRPr="00C07BA9" w14:paraId="28AC8A12"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3C9EF" w14:textId="77777777" w:rsidR="00D535B9" w:rsidRPr="00C07BA9" w:rsidRDefault="00D535B9" w:rsidP="007E5565">
            <w:pPr>
              <w:spacing w:line="240" w:lineRule="auto"/>
              <w:rPr>
                <w:sz w:val="24"/>
                <w:szCs w:val="24"/>
              </w:rPr>
            </w:pPr>
            <w:r w:rsidRPr="00C07BA9">
              <w:rPr>
                <w:rStyle w:val="Hyperlink0"/>
                <w:rFonts w:eastAsia="Segoe UI Light"/>
                <w:sz w:val="24"/>
                <w:szCs w:val="24"/>
              </w:rPr>
              <w:t>Мельниковское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6864E"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101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25D1"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6A7B4"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23</w:t>
            </w:r>
          </w:p>
        </w:tc>
      </w:tr>
      <w:tr w:rsidR="00D535B9" w:rsidRPr="00C07BA9" w14:paraId="163DF1BD"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99AAB" w14:textId="77777777" w:rsidR="00D535B9" w:rsidRPr="00C07BA9" w:rsidRDefault="00D535B9" w:rsidP="007E5565">
            <w:pPr>
              <w:spacing w:line="240" w:lineRule="auto"/>
              <w:rPr>
                <w:sz w:val="24"/>
                <w:szCs w:val="24"/>
              </w:rPr>
            </w:pPr>
            <w:r w:rsidRPr="00C07BA9">
              <w:rPr>
                <w:rStyle w:val="Hyperlink0"/>
                <w:rFonts w:eastAsia="Segoe UI Light"/>
                <w:sz w:val="24"/>
                <w:szCs w:val="24"/>
              </w:rPr>
              <w:t>Мичуринское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F92E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29,5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44AD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12,3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8E60A"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369FEA35"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FACE9" w14:textId="77777777" w:rsidR="00D535B9" w:rsidRPr="00C07BA9" w:rsidRDefault="00D535B9" w:rsidP="007E5565">
            <w:pPr>
              <w:spacing w:line="240" w:lineRule="auto"/>
              <w:rPr>
                <w:sz w:val="24"/>
                <w:szCs w:val="24"/>
              </w:rPr>
            </w:pPr>
            <w:r w:rsidRPr="00C07BA9">
              <w:rPr>
                <w:rStyle w:val="Hyperlink0"/>
                <w:rFonts w:eastAsia="Segoe UI Light"/>
                <w:sz w:val="24"/>
                <w:szCs w:val="24"/>
              </w:rPr>
              <w:t>Ромашкинское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94AE7"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29,4</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B34BE"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21,4</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33909"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2811B84F"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8C839" w14:textId="77777777" w:rsidR="00D535B9" w:rsidRPr="00C07BA9" w:rsidRDefault="00D535B9" w:rsidP="007E5565">
            <w:pPr>
              <w:spacing w:line="240" w:lineRule="auto"/>
              <w:rPr>
                <w:sz w:val="24"/>
                <w:szCs w:val="24"/>
              </w:rPr>
            </w:pPr>
            <w:r w:rsidRPr="00C07BA9">
              <w:rPr>
                <w:rStyle w:val="Hyperlink0"/>
                <w:rFonts w:eastAsia="Segoe UI Light"/>
                <w:sz w:val="24"/>
                <w:szCs w:val="24"/>
              </w:rPr>
              <w:t>Плодовское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60BC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56,2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F69D3"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B9FE3"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15,2</w:t>
            </w:r>
          </w:p>
        </w:tc>
      </w:tr>
      <w:tr w:rsidR="00D535B9" w:rsidRPr="00C07BA9" w14:paraId="390E5D1A"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87774" w14:textId="77777777" w:rsidR="00D535B9" w:rsidRPr="00C07BA9" w:rsidRDefault="00D535B9" w:rsidP="007E5565">
            <w:pPr>
              <w:spacing w:line="240" w:lineRule="auto"/>
              <w:rPr>
                <w:sz w:val="24"/>
                <w:szCs w:val="24"/>
              </w:rPr>
            </w:pPr>
            <w:r w:rsidRPr="00C07BA9">
              <w:rPr>
                <w:rStyle w:val="Hyperlink0"/>
                <w:rFonts w:eastAsia="Segoe UI Light"/>
                <w:sz w:val="24"/>
                <w:szCs w:val="24"/>
              </w:rPr>
              <w:t>Петровское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854A"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37,5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5427"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22,9</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A4825"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14,6</w:t>
            </w:r>
          </w:p>
        </w:tc>
      </w:tr>
      <w:tr w:rsidR="00D535B9" w:rsidRPr="00C07BA9" w14:paraId="3238679A"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87FB" w14:textId="77777777" w:rsidR="00D535B9" w:rsidRPr="00C07BA9" w:rsidRDefault="00D535B9" w:rsidP="007E5565">
            <w:pPr>
              <w:spacing w:line="240" w:lineRule="auto"/>
              <w:rPr>
                <w:sz w:val="24"/>
                <w:szCs w:val="24"/>
              </w:rPr>
            </w:pPr>
            <w:r w:rsidRPr="00C07BA9">
              <w:rPr>
                <w:rStyle w:val="Hyperlink0"/>
                <w:rFonts w:eastAsia="Segoe UI Light"/>
                <w:sz w:val="24"/>
                <w:szCs w:val="24"/>
              </w:rPr>
              <w:t>Приозерское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BAAB6"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83,3</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0CBC7"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83,3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6BF4"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70,3</w:t>
            </w:r>
          </w:p>
        </w:tc>
      </w:tr>
      <w:tr w:rsidR="00D535B9" w:rsidRPr="00C07BA9" w14:paraId="153E37A3"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B5171" w14:textId="77777777" w:rsidR="00D535B9" w:rsidRPr="00C07BA9" w:rsidRDefault="00D535B9" w:rsidP="007E5565">
            <w:pPr>
              <w:spacing w:line="240" w:lineRule="auto"/>
              <w:rPr>
                <w:sz w:val="24"/>
                <w:szCs w:val="24"/>
              </w:rPr>
            </w:pPr>
            <w:r w:rsidRPr="00C07BA9">
              <w:rPr>
                <w:rStyle w:val="Hyperlink0"/>
                <w:rFonts w:eastAsia="Segoe UI Light"/>
                <w:sz w:val="24"/>
                <w:szCs w:val="24"/>
              </w:rPr>
              <w:t>Сосновское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0355E"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88,8</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C1E68"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74BA8"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0</w:t>
            </w:r>
          </w:p>
        </w:tc>
      </w:tr>
      <w:tr w:rsidR="00D535B9" w:rsidRPr="00C07BA9" w14:paraId="23FEC04F" w14:textId="77777777" w:rsidTr="00CF4968">
        <w:trPr>
          <w:trHeight w:val="250"/>
        </w:trPr>
        <w:tc>
          <w:tcPr>
            <w:tcW w:w="3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92642" w14:textId="77777777" w:rsidR="00D535B9" w:rsidRPr="00C07BA9" w:rsidRDefault="00D535B9" w:rsidP="007E5565">
            <w:pPr>
              <w:spacing w:line="240" w:lineRule="auto"/>
              <w:rPr>
                <w:sz w:val="24"/>
                <w:szCs w:val="24"/>
              </w:rPr>
            </w:pPr>
            <w:r w:rsidRPr="00C07BA9">
              <w:rPr>
                <w:rStyle w:val="Hyperlink0"/>
                <w:rFonts w:eastAsia="Segoe UI Light"/>
                <w:sz w:val="24"/>
                <w:szCs w:val="24"/>
              </w:rPr>
              <w:t>ИТОГО</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D74B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773,5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44A6D"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391,7</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83AA6" w14:textId="77777777" w:rsidR="00D535B9" w:rsidRPr="00C07BA9" w:rsidRDefault="00D535B9" w:rsidP="007E5565">
            <w:pPr>
              <w:spacing w:line="240" w:lineRule="auto"/>
              <w:jc w:val="center"/>
              <w:rPr>
                <w:sz w:val="24"/>
                <w:szCs w:val="24"/>
              </w:rPr>
            </w:pPr>
            <w:r w:rsidRPr="00C07BA9">
              <w:rPr>
                <w:rStyle w:val="Hyperlink0"/>
                <w:rFonts w:eastAsia="Segoe UI Light"/>
                <w:sz w:val="24"/>
                <w:szCs w:val="24"/>
              </w:rPr>
              <w:t>141,9</w:t>
            </w:r>
          </w:p>
        </w:tc>
      </w:tr>
    </w:tbl>
    <w:p w14:paraId="7F244D8B" w14:textId="77777777" w:rsidR="00D535B9" w:rsidRPr="00C07BA9" w:rsidRDefault="00D535B9" w:rsidP="007E5565">
      <w:pPr>
        <w:widowControl w:val="0"/>
        <w:tabs>
          <w:tab w:val="left" w:pos="851"/>
          <w:tab w:val="left" w:pos="1701"/>
        </w:tabs>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2EBFCC34"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2017 году на автодорогах местного значения проводились работы по текущему содержанию (расчистка от снежного покрова, полив в летний период и подметание автодорог, текущий и капитальный ремонт). За 2017 год выполнено работ в рамках раздела «Дорожное хозяйство» за счёт средств консолидированного бюджета на сумму 109,7 млн. рублей, в том числе средства областного бюджета составили 47,9 млн. руб. Отремонтировано 2,665 км дорог местного значения. </w:t>
      </w:r>
    </w:p>
    <w:p w14:paraId="0F09A05D"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рамках муниципальных программ «Развитие автомобильных дорог МО» на ремонт автомобильных дорог общего пользования местного значения во всех городских и сельских поселениях за 2017 год было израсходовано из средств областного и местного бюджетов 28,7 млн. руб., что в 1,6 раза меньше объёмов предыдущего года. Но, кроме этого, профинансированы работы по проектированию </w:t>
      </w:r>
      <w:r w:rsidR="007E5565" w:rsidRPr="00C07BA9">
        <w:rPr>
          <w:rStyle w:val="Hyperlink2"/>
          <w:rFonts w:ascii="Times New Roman" w:hAnsi="Times New Roman" w:cs="Times New Roman"/>
          <w:sz w:val="24"/>
          <w:szCs w:val="24"/>
        </w:rPr>
        <w:t>и строительству</w:t>
      </w:r>
      <w:r w:rsidRPr="00C07BA9">
        <w:rPr>
          <w:rStyle w:val="Hyperlink2"/>
          <w:rFonts w:ascii="Times New Roman" w:hAnsi="Times New Roman" w:cs="Times New Roman"/>
          <w:sz w:val="24"/>
          <w:szCs w:val="24"/>
        </w:rPr>
        <w:t xml:space="preserve"> дороги в деревне </w:t>
      </w:r>
      <w:proofErr w:type="spellStart"/>
      <w:r w:rsidRPr="00C07BA9">
        <w:rPr>
          <w:rStyle w:val="Hyperlink2"/>
          <w:rFonts w:ascii="Times New Roman" w:hAnsi="Times New Roman" w:cs="Times New Roman"/>
          <w:sz w:val="24"/>
          <w:szCs w:val="24"/>
        </w:rPr>
        <w:t>Силино</w:t>
      </w:r>
      <w:proofErr w:type="spellEnd"/>
      <w:r w:rsidRPr="00C07BA9">
        <w:rPr>
          <w:rStyle w:val="Hyperlink2"/>
          <w:rFonts w:ascii="Times New Roman" w:hAnsi="Times New Roman" w:cs="Times New Roman"/>
          <w:sz w:val="24"/>
          <w:szCs w:val="24"/>
        </w:rPr>
        <w:t xml:space="preserve"> в рамках муниципальной программы «Устойчивое развитие сельских территорий МО Приозерский МР ЛО» на сумму 26,6 млн. руб., в том числе 24,8 млн. руб. – из областного бюджета. </w:t>
      </w:r>
    </w:p>
    <w:p w14:paraId="7F59CF78"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На территории Приозерского муниципального района имеется на сегодняшний день 7 </w:t>
      </w:r>
      <w:r w:rsidRPr="00C07BA9">
        <w:rPr>
          <w:rStyle w:val="Hyperlink2"/>
          <w:rFonts w:ascii="Times New Roman" w:hAnsi="Times New Roman" w:cs="Times New Roman"/>
          <w:sz w:val="24"/>
          <w:szCs w:val="24"/>
        </w:rPr>
        <w:lastRenderedPageBreak/>
        <w:t xml:space="preserve">автозаправочных станций (АЗС): 4 в Приозерске, 2 в районе посёлка Сосново, 1 в деревне Варшко. Ещё одна АЗС должна появиться во Владимировке. Важно отметить отсутствие автозаправочных станций в западной и северо-западной части муниципального района. </w:t>
      </w:r>
    </w:p>
    <w:p w14:paraId="33793DEF" w14:textId="77777777" w:rsidR="00D535B9" w:rsidRPr="00C07BA9" w:rsidRDefault="00D535B9" w:rsidP="00B42585">
      <w:pPr>
        <w:widowControl w:val="0"/>
        <w:tabs>
          <w:tab w:val="left" w:pos="851"/>
          <w:tab w:val="left" w:pos="1701"/>
        </w:tab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Железнодорожный транспорт</w:t>
      </w:r>
    </w:p>
    <w:p w14:paraId="4D49BFBB"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территории Приозерского муниципального района расположены следующие железнодорожные линии (их суммарная протяжённость – 133,5 км):</w:t>
      </w:r>
    </w:p>
    <w:p w14:paraId="214D54D5"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proofErr w:type="spellStart"/>
      <w:r w:rsidRPr="00C07BA9">
        <w:rPr>
          <w:rStyle w:val="a7"/>
          <w:rFonts w:cs="Times New Roman"/>
        </w:rPr>
        <w:t>Пискарёвка</w:t>
      </w:r>
      <w:proofErr w:type="spellEnd"/>
      <w:r w:rsidRPr="00C07BA9">
        <w:rPr>
          <w:rStyle w:val="a7"/>
          <w:rFonts w:cs="Times New Roman"/>
        </w:rPr>
        <w:t xml:space="preserve"> (Санкт-Петербург) – Сосново – Приозерск – </w:t>
      </w:r>
      <w:proofErr w:type="spellStart"/>
      <w:r w:rsidRPr="00C07BA9">
        <w:rPr>
          <w:rStyle w:val="a7"/>
          <w:rFonts w:cs="Times New Roman"/>
        </w:rPr>
        <w:t>Хийтола</w:t>
      </w:r>
      <w:proofErr w:type="spellEnd"/>
      <w:r w:rsidRPr="00C07BA9">
        <w:rPr>
          <w:rStyle w:val="a7"/>
          <w:rFonts w:cs="Times New Roman"/>
        </w:rPr>
        <w:t xml:space="preserve"> (98 км на территории района);</w:t>
      </w:r>
    </w:p>
    <w:p w14:paraId="2EBC386F" w14:textId="47405DEF" w:rsidR="00D535B9" w:rsidRPr="00C07BA9" w:rsidRDefault="009129BF"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Pr>
          <w:rStyle w:val="a7"/>
          <w:rFonts w:cs="Times New Roman"/>
        </w:rPr>
        <w:t>Лосево-1 – Каменногорск</w:t>
      </w:r>
      <w:r w:rsidR="00D535B9" w:rsidRPr="00C07BA9">
        <w:rPr>
          <w:rStyle w:val="a7"/>
          <w:rFonts w:cs="Times New Roman"/>
        </w:rPr>
        <w:t xml:space="preserve"> (35,5 км на территории района).</w:t>
      </w:r>
    </w:p>
    <w:p w14:paraId="05CDD7FD"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Направление Санкт-Петербург – Сосново – Лосево-1, является двухпутным и электрифицированным. От Сосново до Лосево второй путь был построен только в ходе недавней реконструкции линии, проведённой в рамках подготовки к введению в эксплуатацию линии Лосево – Каменногорск, тогда же была построена станция Лосево-1. Электрифицированный участок железной дороги Лосево-1 – Приозерск – Кузнечное остаётся однопутным, а далее станции Кузнечное применяется тепловозная тяга. </w:t>
      </w:r>
    </w:p>
    <w:p w14:paraId="44E3BA56"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 уже возведённой новой двухпутной электрифицированной линии Лосево – Каменногорск уже осуществляется пропуск грузовых поездов, хотя всё ещё ведётся достройка части необходимой инфраструктуры. В августе 2018 года Правительство РФ приняло решение выделить на её достройку дополнительно 1,79 млрд. руб. из федерального бюджета. Средства пойдут на второй этап строительства, Планируемый ввод проекта в эксплуатацию – 2019 год.</w:t>
      </w:r>
    </w:p>
    <w:p w14:paraId="6F703C46"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целом, имеющаяся провозная способность железнодорожных линий соответствует необходимым объёмам. Некоторой проблемой является наличие переездов и недостаток пропускной способности основной железнодорожной линии </w:t>
      </w:r>
      <w:proofErr w:type="spellStart"/>
      <w:r w:rsidRPr="00C07BA9">
        <w:rPr>
          <w:rStyle w:val="Hyperlink2"/>
          <w:rFonts w:ascii="Times New Roman" w:hAnsi="Times New Roman" w:cs="Times New Roman"/>
          <w:sz w:val="24"/>
          <w:szCs w:val="24"/>
        </w:rPr>
        <w:t>Пискарёвка</w:t>
      </w:r>
      <w:proofErr w:type="spellEnd"/>
      <w:r w:rsidRPr="00C07BA9">
        <w:rPr>
          <w:rStyle w:val="Hyperlink2"/>
          <w:rFonts w:ascii="Times New Roman" w:hAnsi="Times New Roman" w:cs="Times New Roman"/>
          <w:sz w:val="24"/>
          <w:szCs w:val="24"/>
        </w:rPr>
        <w:t xml:space="preserve"> – Приозерск южнее Сосново, где пока не была проведена комплексная реконструкция линии, которая интенсивно используется пригородными поездами, и не готова в полном объёме к приёму дополнительного значительного количества грузовых поездов.</w:t>
      </w:r>
    </w:p>
    <w:p w14:paraId="3FC52AC3" w14:textId="77777777" w:rsidR="00D535B9" w:rsidRPr="00C07BA9" w:rsidRDefault="00D535B9" w:rsidP="00B42585">
      <w:pPr>
        <w:widowControl w:val="0"/>
        <w:tabs>
          <w:tab w:val="left" w:pos="851"/>
          <w:tab w:val="left" w:pos="1701"/>
        </w:tab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Водный транспорт</w:t>
      </w:r>
    </w:p>
    <w:p w14:paraId="0A0652E2" w14:textId="27B40D4D"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Водный транспорт исторически занимал важное положение в транспортной системе Приозерского муниципального района, хотя на сегодняшний </w:t>
      </w:r>
      <w:r w:rsidR="002D2D24" w:rsidRPr="00C07BA9">
        <w:rPr>
          <w:rStyle w:val="Hyperlink2"/>
          <w:rFonts w:ascii="Times New Roman" w:hAnsi="Times New Roman" w:cs="Times New Roman"/>
          <w:sz w:val="24"/>
          <w:szCs w:val="24"/>
        </w:rPr>
        <w:t xml:space="preserve">день </w:t>
      </w:r>
      <w:r w:rsidRPr="00C07BA9">
        <w:rPr>
          <w:rStyle w:val="Hyperlink2"/>
          <w:rFonts w:ascii="Times New Roman" w:hAnsi="Times New Roman" w:cs="Times New Roman"/>
          <w:sz w:val="24"/>
          <w:szCs w:val="24"/>
        </w:rPr>
        <w:t>этот вид транспорта обслуживает преимущественно рекреационную (туристическую) функцию.</w:t>
      </w:r>
    </w:p>
    <w:p w14:paraId="2FA66BFD" w14:textId="3E00D673"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территории Приозерского района в акватории Ладожского озера</w:t>
      </w:r>
      <w:r w:rsidR="00AD3BAE" w:rsidRPr="00C07BA9">
        <w:rPr>
          <w:rStyle w:val="Hyperlink2"/>
          <w:rFonts w:ascii="Times New Roman" w:hAnsi="Times New Roman" w:cs="Times New Roman"/>
          <w:sz w:val="24"/>
          <w:szCs w:val="24"/>
        </w:rPr>
        <w:t xml:space="preserve"> и других </w:t>
      </w:r>
      <w:proofErr w:type="spellStart"/>
      <w:r w:rsidR="00AD3BAE" w:rsidRPr="00C07BA9">
        <w:rPr>
          <w:rStyle w:val="Hyperlink2"/>
          <w:rFonts w:ascii="Times New Roman" w:hAnsi="Times New Roman" w:cs="Times New Roman"/>
          <w:sz w:val="24"/>
          <w:szCs w:val="24"/>
        </w:rPr>
        <w:t>вожных</w:t>
      </w:r>
      <w:proofErr w:type="spellEnd"/>
      <w:r w:rsidR="00AD3BAE" w:rsidRPr="00C07BA9">
        <w:rPr>
          <w:rStyle w:val="Hyperlink2"/>
          <w:rFonts w:ascii="Times New Roman" w:hAnsi="Times New Roman" w:cs="Times New Roman"/>
          <w:sz w:val="24"/>
          <w:szCs w:val="24"/>
        </w:rPr>
        <w:t xml:space="preserve"> объектов</w:t>
      </w:r>
      <w:r w:rsidRPr="00C07BA9">
        <w:rPr>
          <w:rStyle w:val="Hyperlink2"/>
          <w:rFonts w:ascii="Times New Roman" w:hAnsi="Times New Roman" w:cs="Times New Roman"/>
          <w:sz w:val="24"/>
          <w:szCs w:val="24"/>
        </w:rPr>
        <w:t xml:space="preserve"> функционируют:</w:t>
      </w:r>
    </w:p>
    <w:p w14:paraId="1E89921E" w14:textId="71F88751"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Погрузочный причал АО «ЛСР. Базовые материалы» в заливе Гладкий Ладожского озера – это </w:t>
      </w:r>
      <w:r w:rsidR="00AD3BAE" w:rsidRPr="00C07BA9">
        <w:rPr>
          <w:rStyle w:val="a7"/>
          <w:rFonts w:cs="Times New Roman"/>
        </w:rPr>
        <w:t>наиболее крупный</w:t>
      </w:r>
      <w:r w:rsidRPr="00C07BA9">
        <w:rPr>
          <w:rStyle w:val="a7"/>
          <w:rFonts w:cs="Times New Roman"/>
        </w:rPr>
        <w:t xml:space="preserve"> объект грузового речного транспорта, отсюда по Ладожскому озеру осуществляются перевозки насыпных грузов, преимущественно щебня; к причалу подведён подъездной ж/д путь, временно не работающий в связи с реконструкцией автодороги А-121.</w:t>
      </w:r>
    </w:p>
    <w:p w14:paraId="6D09775E" w14:textId="666C1766" w:rsidR="00AD3BAE" w:rsidRPr="00C07BA9" w:rsidRDefault="00AD3BAE"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cs="Times New Roman"/>
        </w:rPr>
      </w:pPr>
      <w:r w:rsidRPr="00C07BA9">
        <w:rPr>
          <w:rStyle w:val="a7"/>
          <w:rFonts w:cs="Times New Roman"/>
        </w:rPr>
        <w:t>Частный причал предприятия «</w:t>
      </w:r>
      <w:proofErr w:type="spellStart"/>
      <w:r w:rsidRPr="00C07BA9">
        <w:rPr>
          <w:rStyle w:val="a7"/>
          <w:rFonts w:cs="Times New Roman"/>
        </w:rPr>
        <w:t>Лесплитинвест</w:t>
      </w:r>
      <w:proofErr w:type="spellEnd"/>
      <w:r w:rsidRPr="00C07BA9">
        <w:rPr>
          <w:rStyle w:val="a7"/>
          <w:rFonts w:cs="Times New Roman"/>
        </w:rPr>
        <w:t xml:space="preserve">», расположенный в городе Приозерске в устье реки </w:t>
      </w:r>
      <w:proofErr w:type="spellStart"/>
      <w:r w:rsidRPr="00C07BA9">
        <w:rPr>
          <w:rStyle w:val="a7"/>
          <w:rFonts w:cs="Times New Roman"/>
        </w:rPr>
        <w:t>Вуоксы</w:t>
      </w:r>
      <w:proofErr w:type="spellEnd"/>
      <w:r w:rsidRPr="00C07BA9">
        <w:rPr>
          <w:rStyle w:val="a7"/>
          <w:rFonts w:cs="Times New Roman"/>
        </w:rPr>
        <w:t>, преимущественно используемый для</w:t>
      </w:r>
      <w:r w:rsidRPr="00C07BA9">
        <w:rPr>
          <w:rFonts w:cs="Times New Roman"/>
        </w:rPr>
        <w:t xml:space="preserve"> </w:t>
      </w:r>
      <w:proofErr w:type="spellStart"/>
      <w:r w:rsidRPr="00C07BA9">
        <w:rPr>
          <w:rStyle w:val="a7"/>
          <w:rFonts w:cs="Times New Roman"/>
        </w:rPr>
        <w:t>поставком</w:t>
      </w:r>
      <w:proofErr w:type="spellEnd"/>
      <w:r w:rsidRPr="00C07BA9">
        <w:rPr>
          <w:rStyle w:val="a7"/>
          <w:rFonts w:cs="Times New Roman"/>
        </w:rPr>
        <w:t xml:space="preserve"> лесных грузов на предприятие.</w:t>
      </w:r>
    </w:p>
    <w:p w14:paraId="1EB74E22"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Причал Валаамского монастыря в Приозерске и пристань Бухта Владимировка в </w:t>
      </w:r>
      <w:proofErr w:type="spellStart"/>
      <w:r w:rsidRPr="00C07BA9">
        <w:rPr>
          <w:rStyle w:val="a7"/>
          <w:rFonts w:cs="Times New Roman"/>
        </w:rPr>
        <w:t>Громовском</w:t>
      </w:r>
      <w:proofErr w:type="spellEnd"/>
      <w:r w:rsidRPr="00C07BA9">
        <w:rPr>
          <w:rStyle w:val="a7"/>
          <w:rFonts w:cs="Times New Roman"/>
        </w:rPr>
        <w:t xml:space="preserve"> сельском поселении, которая также подчиняется Валаамскому монастырю; от этих объектов отправляются туристические и паломнические рейсы в направлении острова Валаам и острова </w:t>
      </w:r>
      <w:proofErr w:type="spellStart"/>
      <w:r w:rsidRPr="00C07BA9">
        <w:rPr>
          <w:rStyle w:val="a7"/>
          <w:rFonts w:cs="Times New Roman"/>
        </w:rPr>
        <w:t>Коневец</w:t>
      </w:r>
      <w:proofErr w:type="spellEnd"/>
      <w:r w:rsidRPr="00C07BA9">
        <w:rPr>
          <w:rStyle w:val="a7"/>
          <w:rFonts w:cs="Times New Roman"/>
        </w:rPr>
        <w:t>.</w:t>
      </w:r>
    </w:p>
    <w:p w14:paraId="793D41E5" w14:textId="68073199"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lastRenderedPageBreak/>
        <w:t>Кроме того, причалы, а также лодочные станции, имеются на озере Вуокса</w:t>
      </w:r>
      <w:r w:rsidR="00AD3BAE" w:rsidRPr="00C07BA9">
        <w:rPr>
          <w:rStyle w:val="a7"/>
          <w:rFonts w:cs="Times New Roman"/>
        </w:rPr>
        <w:t xml:space="preserve"> и в устье реки Вуокса</w:t>
      </w:r>
      <w:r w:rsidRPr="00C07BA9">
        <w:rPr>
          <w:rStyle w:val="a7"/>
          <w:rFonts w:cs="Times New Roman"/>
        </w:rPr>
        <w:t xml:space="preserve">, используемые преимущественно для прогулочных рейсов, а также для доступа к некоторым турбазам, </w:t>
      </w:r>
      <w:r w:rsidR="00AD3BAE" w:rsidRPr="00C07BA9">
        <w:rPr>
          <w:rStyle w:val="a7"/>
          <w:rFonts w:cs="Times New Roman"/>
        </w:rPr>
        <w:t>расположенным на берегу водоёмов:</w:t>
      </w:r>
    </w:p>
    <w:p w14:paraId="3E15DC56"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причал водно-моторный клуб «Радуга», г. Приозерск, р. Вуокса, ул. Декабристов;</w:t>
      </w:r>
    </w:p>
    <w:p w14:paraId="1EE71742" w14:textId="3AD80263" w:rsidR="00AD3BAE" w:rsidRPr="00C07BA9" w:rsidRDefault="00AD3BAE"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cs="Times New Roman"/>
        </w:rPr>
      </w:pPr>
      <w:r w:rsidRPr="00C07BA9">
        <w:rPr>
          <w:rStyle w:val="a7"/>
          <w:rFonts w:cs="Times New Roman"/>
        </w:rPr>
        <w:t>пирсы яхт-клуба «Лагуна» (г. Приозерск, Выборгская улица);</w:t>
      </w:r>
    </w:p>
    <w:p w14:paraId="3B05B87C" w14:textId="2A38FB71" w:rsidR="00AD3BAE" w:rsidRPr="00C07BA9" w:rsidRDefault="00AD3BAE"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cs="Times New Roman"/>
        </w:rPr>
      </w:pPr>
      <w:r w:rsidRPr="00C07BA9">
        <w:rPr>
          <w:rStyle w:val="a7"/>
          <w:rFonts w:cs="Times New Roman"/>
        </w:rPr>
        <w:t>пирсы яхт-клуба «Ладожский» (г. Приозерск, Заводская улица);</w:t>
      </w:r>
    </w:p>
    <w:p w14:paraId="67B2A9AE" w14:textId="5A89F23C"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jc w:val="both"/>
        <w:rPr>
          <w:rStyle w:val="a7"/>
          <w:rFonts w:cs="Times New Roman"/>
        </w:rPr>
      </w:pPr>
      <w:r w:rsidRPr="00C07BA9">
        <w:rPr>
          <w:rStyle w:val="a7"/>
          <w:rFonts w:cs="Times New Roman"/>
        </w:rPr>
        <w:t>пристань загородного клуба «Яркое»</w:t>
      </w:r>
      <w:r w:rsidR="00AD3BAE" w:rsidRPr="00C07BA9">
        <w:rPr>
          <w:rStyle w:val="a7"/>
          <w:rFonts w:cs="Times New Roman"/>
        </w:rPr>
        <w:t>, а также пирсы водно-моторного клуба «Розовый Рассвет» и лодочной станции «Вуокса-Спорт» в</w:t>
      </w:r>
      <w:r w:rsidRPr="00C07BA9">
        <w:rPr>
          <w:rStyle w:val="a7"/>
          <w:rFonts w:cs="Times New Roman"/>
        </w:rPr>
        <w:t xml:space="preserve"> г</w:t>
      </w:r>
      <w:r w:rsidR="00AD3BAE" w:rsidRPr="00C07BA9">
        <w:rPr>
          <w:rStyle w:val="a7"/>
          <w:rFonts w:cs="Times New Roman"/>
        </w:rPr>
        <w:t>ороде</w:t>
      </w:r>
      <w:r w:rsidRPr="00C07BA9">
        <w:rPr>
          <w:rStyle w:val="a7"/>
          <w:rFonts w:cs="Times New Roman"/>
        </w:rPr>
        <w:t xml:space="preserve"> Приозерск</w:t>
      </w:r>
      <w:r w:rsidR="00AD3BAE" w:rsidRPr="00C07BA9">
        <w:rPr>
          <w:rStyle w:val="a7"/>
          <w:rFonts w:cs="Times New Roman"/>
        </w:rPr>
        <w:t xml:space="preserve"> (</w:t>
      </w:r>
      <w:r w:rsidRPr="00C07BA9">
        <w:rPr>
          <w:rStyle w:val="a7"/>
          <w:rFonts w:cs="Times New Roman"/>
        </w:rPr>
        <w:t>Береговая</w:t>
      </w:r>
      <w:r w:rsidR="00AD3BAE" w:rsidRPr="00C07BA9">
        <w:rPr>
          <w:rStyle w:val="a7"/>
          <w:rFonts w:cs="Times New Roman"/>
        </w:rPr>
        <w:t xml:space="preserve"> ул.)</w:t>
      </w:r>
      <w:r w:rsidRPr="00C07BA9">
        <w:rPr>
          <w:rStyle w:val="a7"/>
          <w:rFonts w:cs="Times New Roman"/>
        </w:rPr>
        <w:t>;</w:t>
      </w:r>
    </w:p>
    <w:p w14:paraId="4C245B44"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пристань р. Беличья Мельниковское сельское поселение;</w:t>
      </w:r>
    </w:p>
    <w:p w14:paraId="29CE1E7D"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пристань оз. Вуокса, пос. </w:t>
      </w:r>
      <w:proofErr w:type="spellStart"/>
      <w:r w:rsidRPr="00C07BA9">
        <w:rPr>
          <w:rStyle w:val="a7"/>
          <w:rFonts w:cs="Times New Roman"/>
        </w:rPr>
        <w:t>Синёво</w:t>
      </w:r>
      <w:proofErr w:type="spellEnd"/>
      <w:r w:rsidRPr="00C07BA9">
        <w:rPr>
          <w:rStyle w:val="a7"/>
          <w:rFonts w:cs="Times New Roman"/>
        </w:rPr>
        <w:t>;</w:t>
      </w:r>
    </w:p>
    <w:p w14:paraId="637472A1" w14:textId="77777777" w:rsidR="00D535B9" w:rsidRPr="00C07BA9" w:rsidRDefault="00D535B9"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причал в пос. Яркое.</w:t>
      </w:r>
    </w:p>
    <w:p w14:paraId="055E86CC" w14:textId="77777777" w:rsidR="00D535B9" w:rsidRPr="00C07BA9" w:rsidRDefault="00D535B9" w:rsidP="00B42585">
      <w:pPr>
        <w:widowControl w:val="0"/>
        <w:tabs>
          <w:tab w:val="left" w:pos="851"/>
          <w:tab w:val="left" w:pos="1701"/>
        </w:tab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Пассажирское сообщение</w:t>
      </w:r>
    </w:p>
    <w:p w14:paraId="166600B3"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Как уже было написано выше, в Приозерском муниципальном районе имеется железнодорожное и автобусное пассажирское сообщение. </w:t>
      </w:r>
    </w:p>
    <w:p w14:paraId="62359C88"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муниципальном образовании функционирует разветвлённая сеть из 35 пригородных автобусных маршрутов (включая укороченные варианты маршрутов) – в той или иной степени обслуживаются все населённые пункты с населением более 50 человек. Местная автобусная сеть за последние годы не претерпевала сокращений, хотя по многим маршрутам совершается всего 2-3 рейса в день, по некоторым из них – не во все дни недели или сезонно. Кроме того, городские автобусные маршруты имеются в городе Приозерске (3 маршрута) и посёлке Сосново (2 маршрута).</w:t>
      </w:r>
    </w:p>
    <w:p w14:paraId="3DC2EE84"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территории района услуги по пассажирским перевозкам (в т. ч. по социальным рейсам) осуществляет автотранспортное предприятие ООО «</w:t>
      </w:r>
      <w:proofErr w:type="spellStart"/>
      <w:r w:rsidRPr="00C07BA9">
        <w:rPr>
          <w:rStyle w:val="Hyperlink2"/>
          <w:rFonts w:ascii="Times New Roman" w:hAnsi="Times New Roman" w:cs="Times New Roman"/>
          <w:sz w:val="24"/>
          <w:szCs w:val="24"/>
        </w:rPr>
        <w:t>ПитерАвто</w:t>
      </w:r>
      <w:proofErr w:type="spellEnd"/>
      <w:r w:rsidRPr="00C07BA9">
        <w:rPr>
          <w:rStyle w:val="Hyperlink2"/>
          <w:rFonts w:ascii="Times New Roman" w:hAnsi="Times New Roman" w:cs="Times New Roman"/>
          <w:sz w:val="24"/>
          <w:szCs w:val="24"/>
        </w:rPr>
        <w:t>». Договор на пассажирские перевозки автобусами общего пользования  заключён с 01.12.2015 года по 30.11.2020 года. В рамках заключённого договора сохранена субсидия за перевозку школьников в сумме 300 тыс. рублей в месяц, а также субсидия по выпадающим доходам за перевозку пассажиров на маршрутах с низким пассажиропотоком в сумме 700 тыс. рублей в месяц. За 2017 год профинансировано из бюджета района 8,4 млн. рублей за перевозку пассажиров на маршрутах с низким пассажиропотоком; 2,86 млн. рублей – за перевозку школьников. Всего за 2017 год из бюджетов всех уровней автоперевозки профинансированы на общую сумму 20,6  млн. руб.</w:t>
      </w:r>
    </w:p>
    <w:p w14:paraId="7A450103"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Качество предоставляемых услуг при этом остаётся невысоким – так за 2017 год на маршрутах муниципального района сорвано 280 рейсов и в рамках исполнения договора автоперевозчику предъявлен штраф в сумме 140 тыс. рублей.</w:t>
      </w:r>
    </w:p>
    <w:p w14:paraId="4444BFBC"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Междугороднее автобусное сообщение постепенно развивается, конкурируя с пригородными железнодорожными перевозками – за последние годы существенно выросло число рейсов по прямым маршрутам между Приозерском и  Санкт-Петербургом (станции метро «</w:t>
      </w:r>
      <w:proofErr w:type="spellStart"/>
      <w:r w:rsidRPr="00C07BA9">
        <w:rPr>
          <w:rStyle w:val="Hyperlink2"/>
          <w:rFonts w:ascii="Times New Roman" w:hAnsi="Times New Roman" w:cs="Times New Roman"/>
          <w:sz w:val="24"/>
          <w:szCs w:val="24"/>
        </w:rPr>
        <w:t>Девяткино</w:t>
      </w:r>
      <w:proofErr w:type="spellEnd"/>
      <w:r w:rsidRPr="00C07BA9">
        <w:rPr>
          <w:rStyle w:val="Hyperlink2"/>
          <w:rFonts w:ascii="Times New Roman" w:hAnsi="Times New Roman" w:cs="Times New Roman"/>
          <w:sz w:val="24"/>
          <w:szCs w:val="24"/>
        </w:rPr>
        <w:t xml:space="preserve">» или «Парнас»). Также осуществляются прямые рейсы из Санкт-Петербурга в Ромашки и </w:t>
      </w:r>
      <w:proofErr w:type="spellStart"/>
      <w:r w:rsidRPr="00C07BA9">
        <w:rPr>
          <w:rStyle w:val="Hyperlink2"/>
          <w:rFonts w:ascii="Times New Roman" w:hAnsi="Times New Roman" w:cs="Times New Roman"/>
          <w:sz w:val="24"/>
          <w:szCs w:val="24"/>
        </w:rPr>
        <w:t>Красноозёрное</w:t>
      </w:r>
      <w:proofErr w:type="spellEnd"/>
      <w:r w:rsidRPr="00C07BA9">
        <w:rPr>
          <w:rStyle w:val="Hyperlink2"/>
          <w:rFonts w:ascii="Times New Roman" w:hAnsi="Times New Roman" w:cs="Times New Roman"/>
          <w:sz w:val="24"/>
          <w:szCs w:val="24"/>
        </w:rPr>
        <w:t xml:space="preserve"> через Мичуринское. Важно отметить при этом отсутствие междугороднего или пригородного автобусного сообщения между Приозерским и Выборгским районами, которое ранее существовало.</w:t>
      </w:r>
    </w:p>
    <w:p w14:paraId="1C7C5BA7" w14:textId="77777777" w:rsidR="00D535B9" w:rsidRPr="00C07BA9" w:rsidRDefault="00D535B9" w:rsidP="00B42585">
      <w:pPr>
        <w:widowControl w:val="0"/>
        <w:tabs>
          <w:tab w:val="left" w:pos="851"/>
          <w:tab w:val="left" w:pos="1701"/>
        </w:tab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Пригородное железнодорожное сообщение получило в Приозерском муниципальном районе довольно активное развитие. Так, согласно летнему расписанию 2018 года, в будний </w:t>
      </w:r>
      <w:r w:rsidRPr="00C07BA9">
        <w:rPr>
          <w:rStyle w:val="Hyperlink2"/>
          <w:rFonts w:ascii="Times New Roman" w:hAnsi="Times New Roman" w:cs="Times New Roman"/>
          <w:sz w:val="24"/>
          <w:szCs w:val="24"/>
        </w:rPr>
        <w:lastRenderedPageBreak/>
        <w:t>день курсирует: 15 пар поездов сообщением Санкт-Петербург – Сосново, 6 пар  поездов сообщением Санкт-Петербург – Сосново – Приозерск – Кузнечное (в том числе 1 пара ускоренных поездов) и 1 пара поездов Санкт-Петербург – Приозерск. По выходным дням и праздникам назначаются дополнительные поезда. Однако необходимо отметить, что ещё в 1990-х годах количество рейсов пригородных поездов между Санкт-Петербургом и Сосново было в 1,5-2 раза больше, чем сегодня в зависимости от времени года.</w:t>
      </w:r>
    </w:p>
    <w:p w14:paraId="69D4CCAA" w14:textId="77777777" w:rsidR="00E21AB5" w:rsidRPr="00C07BA9" w:rsidRDefault="00D535B9" w:rsidP="00CF4968">
      <w:pPr>
        <w:widowControl w:val="0"/>
        <w:tabs>
          <w:tab w:val="left" w:pos="851"/>
          <w:tab w:val="left" w:pos="1701"/>
        </w:tabs>
        <w:spacing w:before="120" w:after="240" w:line="240" w:lineRule="auto"/>
        <w:jc w:val="both"/>
        <w:rPr>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Таким образом, можно заключить, что качество и интенсивность работы общественного транспорта в Приозерском муниципальном районе, находится на удовлетворительном уровне, но н</w:t>
      </w:r>
      <w:r w:rsidR="00B42585" w:rsidRPr="00C07BA9">
        <w:rPr>
          <w:rStyle w:val="Hyperlink2"/>
          <w:rFonts w:ascii="Times New Roman" w:hAnsi="Times New Roman" w:cs="Times New Roman"/>
          <w:sz w:val="24"/>
          <w:szCs w:val="24"/>
        </w:rPr>
        <w:t>уждается в дальнейшем развитии.</w:t>
      </w:r>
    </w:p>
    <w:p w14:paraId="23BC7C09" w14:textId="77777777" w:rsidR="007E5565" w:rsidRPr="00C07BA9" w:rsidRDefault="007E5565" w:rsidP="007E5565">
      <w:pPr>
        <w:pStyle w:val="3"/>
        <w:spacing w:before="120" w:line="276" w:lineRule="auto"/>
        <w:rPr>
          <w:rStyle w:val="a7"/>
          <w:rFonts w:ascii="Times New Roman" w:eastAsia="Segoe UI Light" w:hAnsi="Times New Roman" w:cs="Times New Roman"/>
          <w:b/>
          <w:bCs/>
          <w:color w:val="000000"/>
          <w:u w:color="000000"/>
        </w:rPr>
      </w:pPr>
      <w:bookmarkStart w:id="77" w:name="_Toc39"/>
      <w:bookmarkStart w:id="78" w:name="_Toc529535548"/>
      <w:r w:rsidRPr="00C07BA9">
        <w:rPr>
          <w:rStyle w:val="a7"/>
          <w:rFonts w:ascii="Times New Roman" w:eastAsia="Segoe UI Light" w:hAnsi="Times New Roman" w:cs="Times New Roman"/>
          <w:b/>
          <w:bCs/>
          <w:color w:val="000000"/>
          <w:u w:color="000000"/>
        </w:rPr>
        <w:t>1.7.2 Динамика развития жилищного фонда</w:t>
      </w:r>
      <w:bookmarkEnd w:id="77"/>
      <w:bookmarkEnd w:id="78"/>
    </w:p>
    <w:p w14:paraId="10EF3CCA"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Общая площадь жилого фонда на территории Приозерского муниципального района составляет 1776,7 тыс. кв. м, в том числе 746,0 тыс. кв. м составляет ИЖС, и 1030,7 – многоквартирные жилые дома. </w:t>
      </w:r>
    </w:p>
    <w:p w14:paraId="44FBCADA" w14:textId="77777777" w:rsidR="007E5565" w:rsidRPr="00C07BA9" w:rsidRDefault="007E5565" w:rsidP="00B4258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Рисунок 1.7.2-1. Динамика показателя общей площади жилого фонда на территории Приозерского района 2012-2017 гг., тыс. кв. м</w:t>
      </w:r>
    </w:p>
    <w:p w14:paraId="0AA1F340"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7497F090" wp14:editId="03F4BC34">
            <wp:extent cx="5943600" cy="2992581"/>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FDA0DE" w14:textId="77777777" w:rsidR="007E5565" w:rsidRPr="00C07BA9" w:rsidRDefault="007E5565" w:rsidP="00B42585">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Росстат, данные муниципального района</w:t>
      </w:r>
    </w:p>
    <w:p w14:paraId="7A11041D"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Общая численность населения Приозерского муниципального района на 1 января 2018 года составляет 61,7 тыс. человек, таким образом, общая площадь жилых помещений, приходящаяся в среднем на одного жителя в 2017 году, составляет 28,7 кв. м (данный показатель выше среднего показателя по Ленинградской области в 2016 году – 27,1 кв. м на одного жителя).</w:t>
      </w:r>
    </w:p>
    <w:p w14:paraId="79D7D7D3" w14:textId="77777777" w:rsidR="007E5565" w:rsidRPr="00C07BA9" w:rsidRDefault="007E5565" w:rsidP="00B42585">
      <w:pPr>
        <w:keepNext/>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Рисунок 1.7.2-2. Показатель общей площади жилых помещений, введенной в действие за год, приходящейся в среднем на одного жителя по муниципальным образованиям Ленинградской области в 2016 году, кв. м</w:t>
      </w:r>
    </w:p>
    <w:p w14:paraId="687FC431"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5EE4BBFB" wp14:editId="080C62A8">
            <wp:extent cx="5576543" cy="2856508"/>
            <wp:effectExtent l="0" t="0" r="0" b="0"/>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968676" w14:textId="77777777" w:rsidR="007E5565" w:rsidRPr="00C07BA9" w:rsidRDefault="007E5565" w:rsidP="00B42585">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Росстат</w:t>
      </w:r>
    </w:p>
    <w:p w14:paraId="11B11D9C"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Показатель введённого жилья за год на душу населения в Приозерском районе остается одним из самых высоких по Ленинградской области (район входит в тройку лидеров по </w:t>
      </w:r>
      <w:proofErr w:type="spellStart"/>
      <w:r w:rsidRPr="00C07BA9">
        <w:rPr>
          <w:rStyle w:val="Hyperlink2"/>
          <w:rFonts w:ascii="Times New Roman" w:hAnsi="Times New Roman" w:cs="Times New Roman"/>
          <w:sz w:val="24"/>
          <w:szCs w:val="24"/>
        </w:rPr>
        <w:t>подушевому</w:t>
      </w:r>
      <w:proofErr w:type="spellEnd"/>
      <w:r w:rsidRPr="00C07BA9">
        <w:rPr>
          <w:rStyle w:val="Hyperlink2"/>
          <w:rFonts w:ascii="Times New Roman" w:hAnsi="Times New Roman" w:cs="Times New Roman"/>
          <w:sz w:val="24"/>
          <w:szCs w:val="24"/>
        </w:rPr>
        <w:t xml:space="preserve"> вводу жилья с 2016 года). Общая площадь жилья, введенного за год составила 70,5 тыс. кв. м (6,982 тыс. кв. м в трех многоквартирных домах). За отчетный год на территории поселка Сосново сданы в эксплуатацию дома на 74 и 57 квартир, также сдан 15-квартирный жилой дом на территории Приозерского городского поселения. По данным портала https://www.reformagkh.ru в Приозерском районе в аварийном состоянии находится 28 многоквартирных домов, общей площадью 5,78 тыс. кв. м., в которых зарегистрировано более 400 человек.</w:t>
      </w:r>
    </w:p>
    <w:p w14:paraId="52C99AC0" w14:textId="77777777" w:rsidR="007E5565" w:rsidRPr="00C07BA9" w:rsidRDefault="007E5565" w:rsidP="00B42585">
      <w:pP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1.7.2-1. Характеристики жилого фонда Приозерского муниципального района Ленинградской области в динамике 2012-2017гг.</w:t>
      </w:r>
    </w:p>
    <w:tbl>
      <w:tblPr>
        <w:tblStyle w:val="TableNormal"/>
        <w:tblW w:w="940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85"/>
        <w:gridCol w:w="907"/>
        <w:gridCol w:w="906"/>
        <w:gridCol w:w="908"/>
        <w:gridCol w:w="908"/>
        <w:gridCol w:w="908"/>
        <w:gridCol w:w="886"/>
      </w:tblGrid>
      <w:tr w:rsidR="007E5565" w:rsidRPr="00C07BA9" w14:paraId="4C0ACFAA" w14:textId="77777777" w:rsidTr="00CF4968">
        <w:trPr>
          <w:trHeight w:val="405"/>
          <w:tblHeader/>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B42909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Показатели</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3B2C13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2012</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BAAF6D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2013</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8CCF8E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2014</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A75FC2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2015</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B583C0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2016</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3032E1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2017</w:t>
            </w:r>
          </w:p>
        </w:tc>
      </w:tr>
      <w:tr w:rsidR="007E5565" w:rsidRPr="00C07BA9" w14:paraId="60480F07" w14:textId="77777777" w:rsidTr="00CF4968">
        <w:tblPrEx>
          <w:shd w:val="clear" w:color="auto" w:fill="D0DDEF"/>
        </w:tblPrEx>
        <w:trPr>
          <w:trHeight w:val="507"/>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5CD7AE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Общая площадь жилых помещений, тыс. кв. м</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6F1016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1479,9</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6D0A91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1523,9</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DF284F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1591,7</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BE3830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1648,6</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227273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1706,2</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319651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1776,7</w:t>
            </w:r>
          </w:p>
        </w:tc>
      </w:tr>
      <w:tr w:rsidR="007E5565" w:rsidRPr="00C07BA9" w14:paraId="00F7635E" w14:textId="77777777" w:rsidTr="00CF4968">
        <w:tblPrEx>
          <w:shd w:val="clear" w:color="auto" w:fill="D0DDEF"/>
        </w:tblPrEx>
        <w:trPr>
          <w:trHeight w:val="395"/>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7755A0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 xml:space="preserve">Общая площадь жилых помещений в аварийных жилых домах, тыс. </w:t>
            </w:r>
            <w:proofErr w:type="spellStart"/>
            <w:r w:rsidRPr="00C07BA9">
              <w:rPr>
                <w:rStyle w:val="Hyperlink0"/>
                <w:rFonts w:eastAsia="Segoe UI Light"/>
                <w:sz w:val="24"/>
                <w:szCs w:val="24"/>
              </w:rPr>
              <w:t>кв.м</w:t>
            </w:r>
            <w:proofErr w:type="spellEnd"/>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C0CB51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35.8</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E8CCDD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33,0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AC15C7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31.89</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70607C4" w14:textId="77777777" w:rsidR="007E5565" w:rsidRPr="00C07BA9" w:rsidRDefault="007E5565" w:rsidP="007E5565">
            <w:pPr>
              <w:spacing w:line="240" w:lineRule="auto"/>
              <w:jc w:val="center"/>
              <w:rPr>
                <w:sz w:val="24"/>
                <w:szCs w:val="24"/>
              </w:rPr>
            </w:pPr>
            <w:r w:rsidRPr="00C07BA9">
              <w:rPr>
                <w:sz w:val="24"/>
                <w:szCs w:val="24"/>
              </w:rPr>
              <w:t>6,0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D64DAA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6,04</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125C4AF" w14:textId="77777777" w:rsidR="007E5565" w:rsidRPr="00C07BA9" w:rsidRDefault="007E5565" w:rsidP="007E5565">
            <w:pPr>
              <w:spacing w:line="240" w:lineRule="auto"/>
              <w:jc w:val="center"/>
              <w:rPr>
                <w:sz w:val="24"/>
                <w:szCs w:val="24"/>
              </w:rPr>
            </w:pPr>
            <w:r w:rsidRPr="00C07BA9">
              <w:rPr>
                <w:sz w:val="24"/>
                <w:szCs w:val="24"/>
              </w:rPr>
              <w:t>6,8</w:t>
            </w:r>
          </w:p>
        </w:tc>
      </w:tr>
      <w:tr w:rsidR="007E5565" w:rsidRPr="00C07BA9" w14:paraId="40577EC1" w14:textId="77777777" w:rsidTr="00CF4968">
        <w:tblPrEx>
          <w:shd w:val="clear" w:color="auto" w:fill="D0DDEF"/>
        </w:tblPrEx>
        <w:trPr>
          <w:trHeight w:val="391"/>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DABAEF1" w14:textId="77777777" w:rsidR="007E5565" w:rsidRPr="00C07BA9" w:rsidRDefault="007E5565" w:rsidP="007E5565">
            <w:pPr>
              <w:spacing w:line="240" w:lineRule="auto"/>
              <w:jc w:val="center"/>
              <w:rPr>
                <w:rFonts w:eastAsia="Segoe UI Light"/>
                <w:sz w:val="24"/>
                <w:szCs w:val="24"/>
              </w:rPr>
            </w:pPr>
            <w:r w:rsidRPr="00C07BA9">
              <w:rPr>
                <w:rStyle w:val="Hyperlink0"/>
                <w:rFonts w:eastAsia="Segoe UI Light"/>
                <w:sz w:val="24"/>
                <w:szCs w:val="24"/>
              </w:rPr>
              <w:t>Число проживающих в аварийных жилых домах (по 2014 год вкл.), чел</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E632A5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367</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D5B57C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477</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4444B0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550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AFEE47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392</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F8F325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290</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38AD69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343</w:t>
            </w:r>
          </w:p>
        </w:tc>
      </w:tr>
      <w:tr w:rsidR="007E5565" w:rsidRPr="00C07BA9" w14:paraId="3BE8E957" w14:textId="77777777" w:rsidTr="00CF4968">
        <w:tblPrEx>
          <w:shd w:val="clear" w:color="auto" w:fill="D0DDEF"/>
        </w:tblPrEx>
        <w:trPr>
          <w:trHeight w:val="515"/>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7A67D6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Переселено аварийных жилых домов за отчетный год (по 2017 год вкл.), чел</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9263A6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A9B54A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81</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40BD00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192</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438875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131</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7AC020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44</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CD7551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66</w:t>
            </w:r>
          </w:p>
        </w:tc>
      </w:tr>
    </w:tbl>
    <w:p w14:paraId="714C8419" w14:textId="77777777" w:rsidR="007E5565" w:rsidRPr="00C07BA9" w:rsidRDefault="007E5565" w:rsidP="007E5565">
      <w:pPr>
        <w:spacing w:before="120" w:after="0" w:line="276"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Управление Федеральной службой государственной статистики по г. Санкт-Петербургу и Ленинградской области</w:t>
      </w:r>
    </w:p>
    <w:p w14:paraId="1F749697" w14:textId="77777777" w:rsidR="007E5565" w:rsidRPr="00C07BA9" w:rsidRDefault="007E5565" w:rsidP="00B42585">
      <w:pPr>
        <w:shd w:val="clear" w:color="auto" w:fill="FFFFFF"/>
        <w:spacing w:before="120" w:after="0" w:line="276"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Подавляющее большинство жилых домов на территории Приозерского района было введено в период с 1946 по 1995 годы, ветхий фонд составляет около 2,7% фонда, </w:t>
      </w:r>
      <w:r w:rsidRPr="00C07BA9">
        <w:rPr>
          <w:rStyle w:val="Hyperlink2"/>
          <w:rFonts w:ascii="Times New Roman" w:hAnsi="Times New Roman" w:cs="Times New Roman"/>
          <w:sz w:val="24"/>
          <w:szCs w:val="24"/>
        </w:rPr>
        <w:lastRenderedPageBreak/>
        <w:t>аварийный – 1,5%. На территории административного центра района – города Приозерска 1500 домов, из которых:</w:t>
      </w:r>
    </w:p>
    <w:p w14:paraId="56C1DAB9"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350 домов – панельные пятиэтажные;</w:t>
      </w:r>
    </w:p>
    <w:p w14:paraId="65F0CA10"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500 домов – кирпичные двухэтажные и прочите деревянные постройки.</w:t>
      </w:r>
    </w:p>
    <w:p w14:paraId="6184C65D" w14:textId="77777777" w:rsidR="007E5565" w:rsidRPr="00C07BA9" w:rsidRDefault="007E5565" w:rsidP="00B42585">
      <w:pPr>
        <w:spacing w:before="120" w:after="0" w:line="276"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Строительство многоквартирных домов в Приозерском районе осуществляется за счёт средств инвестора-застройщика с привлечением денежных средств участников долевого строительства. Большая часть участников жилищных программ приобретает жилую площадь по договорам долевого участия в строящихся жилых домах. По состоянию на 01.01.2016 года на территории муниципального образования Приозерский муниципальный район 1161 семья, на 01.01.2017 г. – 1058 семей, на 01.01.2018 г. – 1003 семьи состоят на учете в качестве нуждающихся в улучшении жилищных условий.  Жилищные проблемы оказывают негативное воздействие и на другие аспекты социальной сферы, в том числе: здоровье, образование, правонарушения и другое.</w:t>
      </w:r>
    </w:p>
    <w:p w14:paraId="3DBAD5F8" w14:textId="77777777" w:rsidR="007E5565" w:rsidRPr="00C07BA9" w:rsidRDefault="007E5565" w:rsidP="00B42585">
      <w:pPr>
        <w:spacing w:before="120" w:after="0" w:line="276" w:lineRule="auto"/>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 xml:space="preserve">Выводы: </w:t>
      </w:r>
    </w:p>
    <w:p w14:paraId="43AF726C"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Основная доля жилищного фонда приходится на многоквартирные дома, расположенные на территории города Приозерск;</w:t>
      </w:r>
    </w:p>
    <w:p w14:paraId="3CC55F38"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Уровень жилищной обеспеченности значительно выше </w:t>
      </w:r>
      <w:proofErr w:type="spellStart"/>
      <w:r w:rsidRPr="00C07BA9">
        <w:rPr>
          <w:rStyle w:val="a7"/>
          <w:rFonts w:cs="Times New Roman"/>
        </w:rPr>
        <w:t>среднеобластного</w:t>
      </w:r>
      <w:proofErr w:type="spellEnd"/>
      <w:r w:rsidRPr="00C07BA9">
        <w:rPr>
          <w:rStyle w:val="a7"/>
          <w:rFonts w:cs="Times New Roman"/>
        </w:rPr>
        <w:t xml:space="preserve"> уровня, также по показателю </w:t>
      </w:r>
      <w:proofErr w:type="spellStart"/>
      <w:r w:rsidRPr="00C07BA9">
        <w:rPr>
          <w:rStyle w:val="a7"/>
          <w:rFonts w:cs="Times New Roman"/>
        </w:rPr>
        <w:t>подушевого</w:t>
      </w:r>
      <w:proofErr w:type="spellEnd"/>
      <w:r w:rsidRPr="00C07BA9">
        <w:rPr>
          <w:rStyle w:val="a7"/>
          <w:rFonts w:cs="Times New Roman"/>
        </w:rPr>
        <w:t xml:space="preserve"> ежегодного объема ввода жилья Приозерский муниципальный района входит в тройку лидеров по Ленинградской области вместе с Всеволожским и Ломоносовским муниципальными районами;</w:t>
      </w:r>
    </w:p>
    <w:p w14:paraId="7AE2B3D8"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На территории Приозерского района признаны аварийными – 0,4% (6,8 тыс. кв. м);</w:t>
      </w:r>
    </w:p>
    <w:p w14:paraId="661A50C4"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240"/>
        <w:ind w:left="714" w:hanging="357"/>
        <w:jc w:val="both"/>
        <w:rPr>
          <w:rStyle w:val="a7"/>
          <w:rFonts w:cs="Times New Roman"/>
        </w:rPr>
      </w:pPr>
      <w:r w:rsidRPr="00C07BA9">
        <w:rPr>
          <w:rStyle w:val="a7"/>
          <w:rFonts w:cs="Times New Roman"/>
        </w:rPr>
        <w:t>В Приозерске в аварийном состоянии находится 28 многоквартирных жилых домов общей площадью 5780 м2, в которых зарегистрировано более 340 человек.</w:t>
      </w:r>
    </w:p>
    <w:p w14:paraId="1A994D3E" w14:textId="77777777" w:rsidR="007E5565" w:rsidRPr="00C07BA9" w:rsidRDefault="00C747DB" w:rsidP="007E5565">
      <w:pPr>
        <w:pStyle w:val="3"/>
        <w:spacing w:before="120" w:line="276" w:lineRule="auto"/>
        <w:rPr>
          <w:rStyle w:val="a7"/>
          <w:rFonts w:ascii="Times New Roman" w:eastAsia="Segoe UI Light" w:hAnsi="Times New Roman" w:cs="Times New Roman"/>
          <w:b/>
          <w:bCs/>
          <w:color w:val="000000"/>
          <w:u w:color="000000"/>
        </w:rPr>
      </w:pPr>
      <w:bookmarkStart w:id="79" w:name="_Toc40"/>
      <w:bookmarkStart w:id="80" w:name="_Toc529535549"/>
      <w:r w:rsidRPr="00C07BA9">
        <w:rPr>
          <w:rStyle w:val="a7"/>
          <w:rFonts w:ascii="Times New Roman" w:eastAsia="Segoe UI Light" w:hAnsi="Times New Roman" w:cs="Times New Roman"/>
          <w:b/>
          <w:bCs/>
          <w:color w:val="000000"/>
          <w:u w:color="000000"/>
        </w:rPr>
        <w:t xml:space="preserve">1.7.3 </w:t>
      </w:r>
      <w:r w:rsidR="007E5565" w:rsidRPr="00C07BA9">
        <w:rPr>
          <w:rStyle w:val="a7"/>
          <w:rFonts w:ascii="Times New Roman" w:eastAsia="Segoe UI Light" w:hAnsi="Times New Roman" w:cs="Times New Roman"/>
          <w:b/>
          <w:bCs/>
          <w:color w:val="000000"/>
          <w:u w:color="000000"/>
        </w:rPr>
        <w:t>Динамика развития энергетической системы</w:t>
      </w:r>
      <w:bookmarkEnd w:id="79"/>
      <w:bookmarkEnd w:id="80"/>
    </w:p>
    <w:p w14:paraId="0634F56E"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Электроснабжение Приозерского муниципального района осуществляется от системы ОАО «Ленэнерго».</w:t>
      </w:r>
    </w:p>
    <w:p w14:paraId="38B82F63"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территории муниципального района расположены 14 подстанций напряжением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 533 «Бородинская» (2·6,3 МВА), № 519 «Мельниково» (2·6,3 МВА), № 57 «Кузнечное», (2·25 МВА), № 415 «</w:t>
      </w:r>
      <w:proofErr w:type="spellStart"/>
      <w:r w:rsidRPr="00C07BA9">
        <w:rPr>
          <w:rStyle w:val="Hyperlink2"/>
          <w:rFonts w:ascii="Times New Roman" w:hAnsi="Times New Roman" w:cs="Times New Roman"/>
          <w:sz w:val="24"/>
          <w:szCs w:val="24"/>
        </w:rPr>
        <w:t>Копеасалми</w:t>
      </w:r>
      <w:proofErr w:type="spellEnd"/>
      <w:r w:rsidRPr="00C07BA9">
        <w:rPr>
          <w:rStyle w:val="Hyperlink2"/>
          <w:rFonts w:ascii="Times New Roman" w:hAnsi="Times New Roman" w:cs="Times New Roman"/>
          <w:sz w:val="24"/>
          <w:szCs w:val="24"/>
        </w:rPr>
        <w:t>» (2·10 МВА), № 530 «Приозерский мебельный комбинат» (2·25 МВА), № 166 «Приозерская» (2·16 МВА), № 414 «</w:t>
      </w:r>
      <w:proofErr w:type="spellStart"/>
      <w:r w:rsidRPr="00C07BA9">
        <w:rPr>
          <w:rStyle w:val="Hyperlink2"/>
          <w:rFonts w:ascii="Times New Roman" w:hAnsi="Times New Roman" w:cs="Times New Roman"/>
          <w:sz w:val="24"/>
          <w:szCs w:val="24"/>
        </w:rPr>
        <w:t>Мюллюпельто</w:t>
      </w:r>
      <w:proofErr w:type="spellEnd"/>
      <w:r w:rsidRPr="00C07BA9">
        <w:rPr>
          <w:rStyle w:val="Hyperlink2"/>
          <w:rFonts w:ascii="Times New Roman" w:hAnsi="Times New Roman" w:cs="Times New Roman"/>
          <w:sz w:val="24"/>
          <w:szCs w:val="24"/>
        </w:rPr>
        <w:t>» (2·10 МВА), № 511 «Плодовое» (2·6,3 МВА), № 413 «Громово» (2·16 МВА), № 416 «</w:t>
      </w:r>
      <w:proofErr w:type="spellStart"/>
      <w:r w:rsidRPr="00C07BA9">
        <w:rPr>
          <w:rStyle w:val="Hyperlink2"/>
          <w:rFonts w:ascii="Times New Roman" w:hAnsi="Times New Roman" w:cs="Times New Roman"/>
          <w:sz w:val="24"/>
          <w:szCs w:val="24"/>
        </w:rPr>
        <w:t>Петяярви</w:t>
      </w:r>
      <w:proofErr w:type="spellEnd"/>
      <w:r w:rsidRPr="00C07BA9">
        <w:rPr>
          <w:rStyle w:val="Hyperlink2"/>
          <w:rFonts w:ascii="Times New Roman" w:hAnsi="Times New Roman" w:cs="Times New Roman"/>
          <w:sz w:val="24"/>
          <w:szCs w:val="24"/>
        </w:rPr>
        <w:t>» (2·16 МВА), № 547 «Сосновская», (2·25 МВА), № 304 «Запорожская» (2·6,3 МВА), № 330 «Мичуринская» (2·10 МВА). И 4 подстанции напряжением 35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«ДСЗ» (2·10 МВА), «Красноармейская» (1·4 МВА), «Сапёрная» (2·6,3 МВА).</w:t>
      </w:r>
    </w:p>
    <w:p w14:paraId="0CFECC2C"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основном, все выше перечисленные подстанции </w:t>
      </w:r>
      <w:proofErr w:type="spellStart"/>
      <w:r w:rsidRPr="00C07BA9">
        <w:rPr>
          <w:rStyle w:val="Hyperlink2"/>
          <w:rFonts w:ascii="Times New Roman" w:hAnsi="Times New Roman" w:cs="Times New Roman"/>
          <w:sz w:val="24"/>
          <w:szCs w:val="24"/>
        </w:rPr>
        <w:t>двухтрансформаторные</w:t>
      </w:r>
      <w:proofErr w:type="spellEnd"/>
      <w:r w:rsidRPr="00C07BA9">
        <w:rPr>
          <w:rStyle w:val="Hyperlink2"/>
          <w:rFonts w:ascii="Times New Roman" w:hAnsi="Times New Roman" w:cs="Times New Roman"/>
          <w:sz w:val="24"/>
          <w:szCs w:val="24"/>
        </w:rPr>
        <w:t xml:space="preserve"> и имеют двухстороннее питание, кроме подстанции напряжением 35/10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«Красноармейская» (1·4 МВА).</w:t>
      </w:r>
    </w:p>
    <w:p w14:paraId="25EB7A58"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 подстанции напряжением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муниципального района присоединены к </w:t>
      </w:r>
      <w:proofErr w:type="spellStart"/>
      <w:r w:rsidRPr="00C07BA9">
        <w:rPr>
          <w:rStyle w:val="Hyperlink2"/>
          <w:rFonts w:ascii="Times New Roman" w:hAnsi="Times New Roman" w:cs="Times New Roman"/>
          <w:sz w:val="24"/>
          <w:szCs w:val="24"/>
        </w:rPr>
        <w:t>двухцепной</w:t>
      </w:r>
      <w:proofErr w:type="spellEnd"/>
      <w:r w:rsidRPr="00C07BA9">
        <w:rPr>
          <w:rStyle w:val="Hyperlink2"/>
          <w:rFonts w:ascii="Times New Roman" w:hAnsi="Times New Roman" w:cs="Times New Roman"/>
          <w:sz w:val="24"/>
          <w:szCs w:val="24"/>
        </w:rPr>
        <w:t xml:space="preserve"> ВЛ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ПС 330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 264 «</w:t>
      </w:r>
      <w:proofErr w:type="spellStart"/>
      <w:r w:rsidRPr="00C07BA9">
        <w:rPr>
          <w:rStyle w:val="Hyperlink2"/>
          <w:rFonts w:ascii="Times New Roman" w:hAnsi="Times New Roman" w:cs="Times New Roman"/>
          <w:sz w:val="24"/>
          <w:szCs w:val="24"/>
        </w:rPr>
        <w:t>Каменногорская</w:t>
      </w:r>
      <w:proofErr w:type="spellEnd"/>
      <w:r w:rsidRPr="00C07BA9">
        <w:rPr>
          <w:rStyle w:val="Hyperlink2"/>
          <w:rFonts w:ascii="Times New Roman" w:hAnsi="Times New Roman" w:cs="Times New Roman"/>
          <w:sz w:val="24"/>
          <w:szCs w:val="24"/>
        </w:rPr>
        <w:t>» – ПС № 57 «Кузнечная» – ПС № 166 «Приозерская» – ПС № 413 «Громово» – ПС № 43 «</w:t>
      </w:r>
      <w:proofErr w:type="spellStart"/>
      <w:r w:rsidRPr="00C07BA9">
        <w:rPr>
          <w:rStyle w:val="Hyperlink2"/>
          <w:rFonts w:ascii="Times New Roman" w:hAnsi="Times New Roman" w:cs="Times New Roman"/>
          <w:sz w:val="24"/>
          <w:szCs w:val="24"/>
        </w:rPr>
        <w:t>Гарболово</w:t>
      </w:r>
      <w:proofErr w:type="spellEnd"/>
      <w:r w:rsidRPr="00C07BA9">
        <w:rPr>
          <w:rStyle w:val="Hyperlink2"/>
          <w:rFonts w:ascii="Times New Roman" w:hAnsi="Times New Roman" w:cs="Times New Roman"/>
          <w:sz w:val="24"/>
          <w:szCs w:val="24"/>
        </w:rPr>
        <w:t>» – Северная ТЭЦ.</w:t>
      </w:r>
    </w:p>
    <w:p w14:paraId="55C14AF3" w14:textId="0D594AC5"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муниципальном районе развита распределительная электрическая сеть 6-10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Средняя загрузка трансформаторо</w:t>
      </w:r>
      <w:r w:rsidR="009129BF">
        <w:rPr>
          <w:rStyle w:val="Hyperlink2"/>
          <w:rFonts w:ascii="Times New Roman" w:hAnsi="Times New Roman" w:cs="Times New Roman"/>
          <w:sz w:val="24"/>
          <w:szCs w:val="24"/>
        </w:rPr>
        <w:t>в ТП 10(</w:t>
      </w:r>
      <w:proofErr w:type="gramStart"/>
      <w:r w:rsidR="009129BF">
        <w:rPr>
          <w:rStyle w:val="Hyperlink2"/>
          <w:rFonts w:ascii="Times New Roman" w:hAnsi="Times New Roman" w:cs="Times New Roman"/>
          <w:sz w:val="24"/>
          <w:szCs w:val="24"/>
        </w:rPr>
        <w:t>6)/</w:t>
      </w:r>
      <w:proofErr w:type="gramEnd"/>
      <w:r w:rsidR="009129BF">
        <w:rPr>
          <w:rStyle w:val="Hyperlink2"/>
          <w:rFonts w:ascii="Times New Roman" w:hAnsi="Times New Roman" w:cs="Times New Roman"/>
          <w:sz w:val="24"/>
          <w:szCs w:val="24"/>
        </w:rPr>
        <w:t>0,4 </w:t>
      </w:r>
      <w:proofErr w:type="spellStart"/>
      <w:r w:rsidR="009129BF">
        <w:rPr>
          <w:rStyle w:val="Hyperlink2"/>
          <w:rFonts w:ascii="Times New Roman" w:hAnsi="Times New Roman" w:cs="Times New Roman"/>
          <w:sz w:val="24"/>
          <w:szCs w:val="24"/>
        </w:rPr>
        <w:t>кВ</w:t>
      </w:r>
      <w:proofErr w:type="spellEnd"/>
      <w:r w:rsidR="009129BF">
        <w:rPr>
          <w:rStyle w:val="Hyperlink2"/>
          <w:rFonts w:ascii="Times New Roman" w:hAnsi="Times New Roman" w:cs="Times New Roman"/>
          <w:sz w:val="24"/>
          <w:szCs w:val="24"/>
        </w:rPr>
        <w:t xml:space="preserve"> составляет 30 </w:t>
      </w:r>
      <w:r w:rsidRPr="00C07BA9">
        <w:rPr>
          <w:rStyle w:val="Hyperlink2"/>
          <w:rFonts w:ascii="Times New Roman" w:hAnsi="Times New Roman" w:cs="Times New Roman"/>
          <w:sz w:val="24"/>
          <w:szCs w:val="24"/>
        </w:rPr>
        <w:t>%.</w:t>
      </w:r>
    </w:p>
    <w:p w14:paraId="736522F7"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 xml:space="preserve">Протяженность линий 6-10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муниципального района составляет 700,4 км, из них воздушных – 639 км, кабельных – 61,4 км. Средняя протяженность фидеров 6-10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с отпайками составляет 17,9 км.</w:t>
      </w:r>
    </w:p>
    <w:p w14:paraId="09FB6401"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границах муниципального района планировочными ограничениями являются шумовые зоны электрических подстанций 35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и охранные зоны воздушных линий электропередачи напряжением 10(6)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35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и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проходящих по рассматриваемой территории.</w:t>
      </w:r>
    </w:p>
    <w:p w14:paraId="0C384106"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 существующие электроподстанции муниципального района открытого типа имеют трансформаторы, основные источники шума, мощностью от 2,5 МВА до 25 МВА. В зависимости от мощности и напряжения трансформаторов расстояние от них до жилой застройки составляет от 30 до 200 м.</w:t>
      </w:r>
    </w:p>
    <w:p w14:paraId="23DA9AB1" w14:textId="1013CAA9" w:rsidR="00AE2B73"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 20 м, 35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 15 м, 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 10 м по обе стороны линии от крайних проводов при не отклонённом их положении.</w:t>
      </w:r>
    </w:p>
    <w:p w14:paraId="146D3119" w14:textId="77777777" w:rsidR="007E5565" w:rsidRPr="00C07BA9" w:rsidRDefault="007E5565" w:rsidP="00B42585">
      <w:pPr>
        <w:suppressAutoHyphens/>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1.7.3-1. Основные показатели по электроснабжению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982"/>
        <w:gridCol w:w="5245"/>
        <w:gridCol w:w="1285"/>
        <w:gridCol w:w="895"/>
        <w:gridCol w:w="949"/>
      </w:tblGrid>
      <w:tr w:rsidR="007E5565" w:rsidRPr="00C07BA9" w14:paraId="533249A5" w14:textId="77777777" w:rsidTr="00CF4968">
        <w:trPr>
          <w:trHeight w:val="526"/>
          <w:tblHeader/>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159C9"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xml:space="preserve">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E355C"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Наименование показателя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1CCE2"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Единица измерения</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DD85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22E9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2017 (план)</w:t>
            </w:r>
          </w:p>
        </w:tc>
      </w:tr>
      <w:tr w:rsidR="007E5565" w:rsidRPr="00C07BA9" w14:paraId="400BA6E6"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02345"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5F038"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Потреблено электроэнергии организациями, финансируемыми из местного бюджета, – всего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D929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DD3F7" w14:textId="77777777" w:rsidR="007E5565" w:rsidRPr="00C07BA9" w:rsidRDefault="007E5565" w:rsidP="007E5565">
            <w:pPr>
              <w:spacing w:line="240" w:lineRule="auto"/>
              <w:jc w:val="center"/>
              <w:rPr>
                <w:sz w:val="24"/>
                <w:szCs w:val="24"/>
              </w:rPr>
            </w:pPr>
            <w:r w:rsidRPr="00C07BA9">
              <w:rPr>
                <w:rStyle w:val="Hyperlink0"/>
                <w:rFonts w:eastAsia="Segoe UI Light"/>
                <w:b/>
                <w:bCs/>
                <w:sz w:val="24"/>
                <w:szCs w:val="24"/>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9A996" w14:textId="77777777" w:rsidR="007E5565" w:rsidRPr="00C07BA9" w:rsidRDefault="007E5565" w:rsidP="007E5565">
            <w:pPr>
              <w:spacing w:line="240" w:lineRule="auto"/>
              <w:jc w:val="center"/>
              <w:rPr>
                <w:sz w:val="24"/>
                <w:szCs w:val="24"/>
              </w:rPr>
            </w:pPr>
            <w:r w:rsidRPr="00C07BA9">
              <w:rPr>
                <w:rStyle w:val="Hyperlink0"/>
                <w:rFonts w:eastAsia="Segoe UI Light"/>
                <w:b/>
                <w:bCs/>
                <w:sz w:val="24"/>
                <w:szCs w:val="24"/>
              </w:rPr>
              <w:t>8 655,4</w:t>
            </w:r>
          </w:p>
        </w:tc>
      </w:tr>
      <w:tr w:rsidR="007E5565" w:rsidRPr="00C07BA9" w14:paraId="32C58B8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A35E"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E1082"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в том числе: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C3061"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8DB53"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2A9B6" w14:textId="77777777" w:rsidR="007E5565" w:rsidRPr="00C07BA9" w:rsidRDefault="007E5565" w:rsidP="007E5565">
            <w:pPr>
              <w:spacing w:line="240" w:lineRule="auto"/>
              <w:rPr>
                <w:sz w:val="24"/>
                <w:szCs w:val="24"/>
              </w:rPr>
            </w:pPr>
          </w:p>
        </w:tc>
      </w:tr>
      <w:tr w:rsidR="007E5565" w:rsidRPr="00C07BA9" w14:paraId="3B8F21C4"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7714B"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2389D"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 от ОАО "Петербургская сбытовая компания"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2CE3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E763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8F79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8 655,4</w:t>
            </w:r>
          </w:p>
        </w:tc>
      </w:tr>
      <w:tr w:rsidR="007E5565" w:rsidRPr="00C07BA9" w14:paraId="35A68DB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F21B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E18B7"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 от ОАО "РКС-</w:t>
            </w:r>
            <w:proofErr w:type="spellStart"/>
            <w:r w:rsidRPr="00C07BA9">
              <w:rPr>
                <w:rStyle w:val="Hyperlink0"/>
                <w:rFonts w:eastAsia="Segoe UI Light"/>
                <w:sz w:val="24"/>
                <w:szCs w:val="24"/>
              </w:rPr>
              <w:t>энерго</w:t>
            </w:r>
            <w:proofErr w:type="spellEnd"/>
            <w:r w:rsidRPr="00C07BA9">
              <w:rPr>
                <w:rStyle w:val="Hyperlink0"/>
                <w:rFonts w:eastAsia="Segoe UI Light"/>
                <w:sz w:val="24"/>
                <w:szCs w:val="24"/>
              </w:rPr>
              <w:t>"</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7023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CDAB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0479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r>
      <w:tr w:rsidR="007E5565" w:rsidRPr="00C07BA9" w14:paraId="0B44BB71"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8ACD5"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B360D"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 от других сбытовых компаний</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5864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D7822"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6937C"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6CECCEC7"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784C9"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E0FB3"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Электросетевые объекты, находящиеся на балансе электросетевых компаний, для которых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D2975"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C48D7"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34A0F" w14:textId="77777777" w:rsidR="007E5565" w:rsidRPr="00C07BA9" w:rsidRDefault="007E5565" w:rsidP="007E5565">
            <w:pPr>
              <w:spacing w:line="240" w:lineRule="auto"/>
              <w:rPr>
                <w:sz w:val="24"/>
                <w:szCs w:val="24"/>
              </w:rPr>
            </w:pPr>
          </w:p>
        </w:tc>
      </w:tr>
      <w:tr w:rsidR="007E5565" w:rsidRPr="00C07BA9" w14:paraId="4A6FD6B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5A460"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FC8EB"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количество подстанций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BDB9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482E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FB21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14,00</w:t>
            </w:r>
          </w:p>
        </w:tc>
      </w:tr>
      <w:tr w:rsidR="007E5565" w:rsidRPr="00C07BA9" w14:paraId="3AB9724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D6427"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80A0E"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суммарная номинальная мощность трансформаторов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6856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9148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333,50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5D49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333,50</w:t>
            </w:r>
          </w:p>
        </w:tc>
      </w:tr>
      <w:tr w:rsidR="007E5565" w:rsidRPr="00C07BA9" w14:paraId="7D32BE30"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119CD"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7C6C8"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количество подстанций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1C37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594A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3FF3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4,00</w:t>
            </w:r>
          </w:p>
        </w:tc>
      </w:tr>
      <w:tr w:rsidR="007E5565" w:rsidRPr="00C07BA9" w14:paraId="0A7F58D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73625"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E2E9"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1EAB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597C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CF42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16,60</w:t>
            </w:r>
          </w:p>
        </w:tc>
      </w:tr>
      <w:tr w:rsidR="007E5565" w:rsidRPr="00C07BA9" w14:paraId="3445742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0977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464A"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5615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44C5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490,00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1FB6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490,00</w:t>
            </w:r>
          </w:p>
        </w:tc>
      </w:tr>
      <w:tr w:rsidR="007E5565" w:rsidRPr="00C07BA9" w14:paraId="4C5B0E9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6EE89"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9F834"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3B51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6F0C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113,76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099D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113,52</w:t>
            </w:r>
          </w:p>
        </w:tc>
      </w:tr>
      <w:tr w:rsidR="007E5565" w:rsidRPr="00C07BA9" w14:paraId="49260B7E"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AD0BA"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659AB"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кабельных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AD6C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D779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1AEA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57,1</w:t>
            </w:r>
          </w:p>
        </w:tc>
      </w:tr>
      <w:tr w:rsidR="007E5565" w:rsidRPr="00C07BA9" w14:paraId="5F74843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3BDE9"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96504"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воздушных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52E5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F519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9D81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723,0</w:t>
            </w:r>
          </w:p>
        </w:tc>
      </w:tr>
      <w:tr w:rsidR="007E5565" w:rsidRPr="00C07BA9" w14:paraId="14439D01"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1D860"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6A7E7"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кабельных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4184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3D04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18,70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9288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19,80</w:t>
            </w:r>
          </w:p>
        </w:tc>
      </w:tr>
      <w:tr w:rsidR="007E5565" w:rsidRPr="00C07BA9" w14:paraId="05ADF41F"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AF56D"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603B4"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воздушных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8F79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E5F8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470F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756,00</w:t>
            </w:r>
          </w:p>
        </w:tc>
      </w:tr>
      <w:tr w:rsidR="007E5565" w:rsidRPr="00C07BA9" w14:paraId="3D53D924"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AF491"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55E6D"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Электросетевые объекты, находящиеся на балансе собственников электросетевого хозяйства, для которых не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47042"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38D23"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A469D" w14:textId="77777777" w:rsidR="007E5565" w:rsidRPr="00C07BA9" w:rsidRDefault="007E5565" w:rsidP="007E5565">
            <w:pPr>
              <w:spacing w:line="240" w:lineRule="auto"/>
              <w:rPr>
                <w:sz w:val="24"/>
                <w:szCs w:val="24"/>
              </w:rPr>
            </w:pPr>
          </w:p>
        </w:tc>
      </w:tr>
      <w:tr w:rsidR="007E5565" w:rsidRPr="00C07BA9" w14:paraId="1993114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E0754"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C05C6"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631C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F9520"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8C88F"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13FA9DD5"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AD066"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99958"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C98F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506F6"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8CCEE"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7625E48E"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59FEA"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49BF0"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F2E6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46575"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52840"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10A8612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E1C77"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6C4E4"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C397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6685F"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ED6EF"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6586516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4A05D"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8DF49"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AC2A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A069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221,00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B8FB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221,00</w:t>
            </w:r>
          </w:p>
        </w:tc>
      </w:tr>
      <w:tr w:rsidR="007E5565" w:rsidRPr="00C07BA9" w14:paraId="57ACAF8F"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DAD1D"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7236C"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6EA0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D223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35,694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6E57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35,694</w:t>
            </w:r>
          </w:p>
        </w:tc>
      </w:tr>
      <w:tr w:rsidR="007E5565" w:rsidRPr="00C07BA9" w14:paraId="59CC164A"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7F1CB"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3C159"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кабельных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D73E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47FC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779E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20,15</w:t>
            </w:r>
          </w:p>
        </w:tc>
      </w:tr>
      <w:tr w:rsidR="007E5565" w:rsidRPr="00C07BA9" w14:paraId="4E6714F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FF565"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5D55F"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воздушных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7616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04F4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92,97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D829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92,97</w:t>
            </w:r>
          </w:p>
        </w:tc>
      </w:tr>
      <w:tr w:rsidR="007E5565" w:rsidRPr="00C07BA9" w14:paraId="0ED4473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B7622"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FD79B"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кабельных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F4CA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D2386"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898A2"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5C7BF344"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D8E1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17C53"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воздушных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B3FD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BF4BA"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4CEC"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3E7AA303" w14:textId="77777777" w:rsidTr="00CF4968">
        <w:tblPrEx>
          <w:shd w:val="clear" w:color="auto" w:fill="D0DDEF"/>
        </w:tblPrEx>
        <w:trPr>
          <w:trHeight w:val="1354"/>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0695F"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72A0B" w14:textId="77777777" w:rsidR="007E5565" w:rsidRPr="00C07BA9" w:rsidRDefault="007E5565" w:rsidP="007E5565">
            <w:pPr>
              <w:spacing w:line="240" w:lineRule="auto"/>
              <w:ind w:firstLine="201"/>
              <w:rPr>
                <w:sz w:val="24"/>
                <w:szCs w:val="24"/>
              </w:rPr>
            </w:pPr>
            <w:r w:rsidRPr="00C07BA9">
              <w:rPr>
                <w:rStyle w:val="Hyperlink0"/>
                <w:rFonts w:eastAsia="Segoe UI Light"/>
                <w:b/>
                <w:bCs/>
                <w:sz w:val="24"/>
                <w:szCs w:val="24"/>
              </w:rPr>
              <w:t>Количество электросетевых объектов, не имеющих собственника или собственник которых неизвестен, либо от права собственности на которые собственник отказался: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4BB3E"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00BCB"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15585" w14:textId="77777777" w:rsidR="007E5565" w:rsidRPr="00C07BA9" w:rsidRDefault="007E5565" w:rsidP="007E5565">
            <w:pPr>
              <w:spacing w:line="240" w:lineRule="auto"/>
              <w:rPr>
                <w:sz w:val="24"/>
                <w:szCs w:val="24"/>
              </w:rPr>
            </w:pPr>
          </w:p>
        </w:tc>
      </w:tr>
      <w:tr w:rsidR="007E5565" w:rsidRPr="00C07BA9" w14:paraId="02D17CE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C7FD0"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FFA40"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6-10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018C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29B1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4F901" w14:textId="77777777" w:rsidR="007E5565" w:rsidRPr="00C07BA9" w:rsidRDefault="007E5565" w:rsidP="007E5565">
            <w:pPr>
              <w:spacing w:line="240" w:lineRule="auto"/>
              <w:rPr>
                <w:sz w:val="24"/>
                <w:szCs w:val="24"/>
              </w:rPr>
            </w:pPr>
          </w:p>
        </w:tc>
      </w:tr>
      <w:tr w:rsidR="007E5565" w:rsidRPr="00C07BA9" w14:paraId="6F63387B"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303E"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1917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6-10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5818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60975"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58DF2"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72430D3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AC707"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227F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0,4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31E9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88E9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181,70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348F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150,00</w:t>
            </w:r>
          </w:p>
        </w:tc>
      </w:tr>
      <w:tr w:rsidR="007E5565" w:rsidRPr="00C07BA9" w14:paraId="6C90970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EB686"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CE75A"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0,4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45C2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F68A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FBD5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r>
      <w:tr w:rsidR="007E5565" w:rsidRPr="00C07BA9" w14:paraId="18060160"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F36F3"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BB35D"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Количество стационарных резервных источников электроснабжения на социально значимых объектах:</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CBB47"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937A9"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90FF4" w14:textId="77777777" w:rsidR="007E5565" w:rsidRPr="00C07BA9" w:rsidRDefault="007E5565" w:rsidP="007E5565">
            <w:pPr>
              <w:spacing w:line="240" w:lineRule="auto"/>
              <w:rPr>
                <w:sz w:val="24"/>
                <w:szCs w:val="24"/>
              </w:rPr>
            </w:pPr>
          </w:p>
        </w:tc>
      </w:tr>
      <w:tr w:rsidR="007E5565" w:rsidRPr="00C07BA9" w14:paraId="3D532181"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F6B8F"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E22D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A8BE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6374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19,00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349C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20,00</w:t>
            </w:r>
          </w:p>
        </w:tc>
      </w:tr>
      <w:tr w:rsidR="007E5565" w:rsidRPr="00C07BA9" w14:paraId="6B776410"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91826"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E602BD1"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DCBBE"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DF132"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1,810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AD55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1,910</w:t>
            </w:r>
          </w:p>
        </w:tc>
      </w:tr>
      <w:tr w:rsidR="007E5565" w:rsidRPr="00C07BA9" w14:paraId="5D84188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6A482"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2023E"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CD76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137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8551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12,00</w:t>
            </w:r>
          </w:p>
        </w:tc>
      </w:tr>
      <w:tr w:rsidR="007E5565" w:rsidRPr="00C07BA9" w14:paraId="4643D7D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F064F"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6891CECD"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780F7"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B4C2F"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0,780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699B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0,844</w:t>
            </w:r>
          </w:p>
        </w:tc>
      </w:tr>
      <w:tr w:rsidR="007E5565" w:rsidRPr="00C07BA9" w14:paraId="56858C2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D7069"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E434A"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82AE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1A7A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A323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6,00</w:t>
            </w:r>
          </w:p>
        </w:tc>
      </w:tr>
      <w:tr w:rsidR="007E5565" w:rsidRPr="00C07BA9" w14:paraId="5ED3C5FA"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E66AB"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2C95984C"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05DDA"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D172F"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300,00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5F9C"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450,00</w:t>
            </w:r>
          </w:p>
        </w:tc>
      </w:tr>
      <w:tr w:rsidR="007E5565" w:rsidRPr="00C07BA9" w14:paraId="2C4B6BE6"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EEDA5"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CD60"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Количество социально значимых объектов, не имеющих требуемой категории надежности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6AE38"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68C15"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8F77F" w14:textId="77777777" w:rsidR="007E5565" w:rsidRPr="00C07BA9" w:rsidRDefault="007E5565" w:rsidP="007E5565">
            <w:pPr>
              <w:spacing w:line="240" w:lineRule="auto"/>
              <w:rPr>
                <w:sz w:val="24"/>
                <w:szCs w:val="24"/>
              </w:rPr>
            </w:pPr>
          </w:p>
        </w:tc>
      </w:tr>
      <w:tr w:rsidR="007E5565" w:rsidRPr="00C07BA9" w14:paraId="4A8AD77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72933"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470C7"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767A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1021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AB0B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10,00</w:t>
            </w:r>
          </w:p>
        </w:tc>
      </w:tr>
      <w:tr w:rsidR="007E5565" w:rsidRPr="00C07BA9" w14:paraId="7B698290"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9C348"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19457813"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C3F5B"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7405A"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41,00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CA2AC"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25,60</w:t>
            </w:r>
          </w:p>
        </w:tc>
      </w:tr>
      <w:tr w:rsidR="007E5565" w:rsidRPr="00C07BA9" w14:paraId="4F94159E"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2C5AD"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63EF5"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A374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7D62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23,00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F0F1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21,00</w:t>
            </w:r>
          </w:p>
        </w:tc>
      </w:tr>
      <w:tr w:rsidR="007E5565" w:rsidRPr="00C07BA9" w14:paraId="524ED8E7"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E23E3"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C83C555"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6301C"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0810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25,00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2E81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21,00</w:t>
            </w:r>
          </w:p>
        </w:tc>
      </w:tr>
      <w:tr w:rsidR="007E5565" w:rsidRPr="00C07BA9" w14:paraId="45366ED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3FD3F"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71FE0"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E7A8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EDEE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9888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56,00</w:t>
            </w:r>
          </w:p>
        </w:tc>
      </w:tr>
      <w:tr w:rsidR="007E5565" w:rsidRPr="00C07BA9" w14:paraId="3CFEADA7"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70DDD"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44EBB65F"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0213F"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8335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69F6B"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18,30</w:t>
            </w:r>
          </w:p>
        </w:tc>
      </w:tr>
      <w:tr w:rsidR="007E5565" w:rsidRPr="00C07BA9" w14:paraId="1D7D8744"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8BB15"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DDF30"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Количество социально значимых объектов, не имеющих требуемой категории надежности, для которых заключены соглашения на обеспечение резервными источниками электроснабжения: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7DDA5"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EFF66"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8BAA8" w14:textId="77777777" w:rsidR="007E5565" w:rsidRPr="00C07BA9" w:rsidRDefault="007E5565" w:rsidP="007E5565">
            <w:pPr>
              <w:spacing w:line="240" w:lineRule="auto"/>
              <w:rPr>
                <w:sz w:val="24"/>
                <w:szCs w:val="24"/>
              </w:rPr>
            </w:pPr>
          </w:p>
        </w:tc>
      </w:tr>
      <w:tr w:rsidR="007E5565" w:rsidRPr="00C07BA9" w14:paraId="43B921D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AF313"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C02A8"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ED07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FE1C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5A85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6,00</w:t>
            </w:r>
          </w:p>
        </w:tc>
      </w:tr>
      <w:tr w:rsidR="007E5565" w:rsidRPr="00C07BA9" w14:paraId="4721664B"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54E4A"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3A94466"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1DCE4"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D685"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96EED"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17,00</w:t>
            </w:r>
          </w:p>
        </w:tc>
      </w:tr>
      <w:tr w:rsidR="007E5565" w:rsidRPr="00C07BA9" w14:paraId="58D32086"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E302C"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lastRenderedPageBreak/>
              <w:t>№п/п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AFB87"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Наименование показателя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020F7"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Единица измерения</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D8309" w14:textId="77777777" w:rsidR="007E5565" w:rsidRPr="00C07BA9" w:rsidRDefault="007E5565" w:rsidP="007E5565">
            <w:pPr>
              <w:spacing w:line="240" w:lineRule="auto"/>
              <w:jc w:val="center"/>
              <w:rPr>
                <w:sz w:val="24"/>
                <w:szCs w:val="24"/>
              </w:rPr>
            </w:pPr>
            <w:r w:rsidRPr="00C07BA9">
              <w:rPr>
                <w:rStyle w:val="Hyperlink0"/>
                <w:rFonts w:eastAsia="Segoe UI Light"/>
                <w:b/>
                <w:bCs/>
                <w:sz w:val="24"/>
                <w:szCs w:val="24"/>
              </w:rPr>
              <w:t>2016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8F244" w14:textId="77777777" w:rsidR="007E5565" w:rsidRPr="00C07BA9" w:rsidRDefault="007E5565" w:rsidP="007E5565">
            <w:pPr>
              <w:spacing w:line="240" w:lineRule="auto"/>
              <w:jc w:val="center"/>
              <w:rPr>
                <w:sz w:val="24"/>
                <w:szCs w:val="24"/>
              </w:rPr>
            </w:pPr>
            <w:r w:rsidRPr="00C07BA9">
              <w:rPr>
                <w:rStyle w:val="Hyperlink0"/>
                <w:rFonts w:eastAsia="Segoe UI Light"/>
                <w:b/>
                <w:bCs/>
                <w:sz w:val="24"/>
                <w:szCs w:val="24"/>
              </w:rPr>
              <w:t>2017 (план)</w:t>
            </w:r>
          </w:p>
        </w:tc>
      </w:tr>
      <w:tr w:rsidR="007E5565" w:rsidRPr="00C07BA9" w14:paraId="58B5FA4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39E68"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0BA92"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Потреблено электроэнергии организациями, финансируемыми из местного бюджета, - всего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2551E"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85730" w14:textId="77777777" w:rsidR="007E5565" w:rsidRPr="00C07BA9" w:rsidRDefault="007E5565" w:rsidP="007E5565">
            <w:pPr>
              <w:spacing w:line="240" w:lineRule="auto"/>
              <w:jc w:val="center"/>
              <w:rPr>
                <w:sz w:val="24"/>
                <w:szCs w:val="24"/>
              </w:rPr>
            </w:pPr>
            <w:r w:rsidRPr="00C07BA9">
              <w:rPr>
                <w:rStyle w:val="Hyperlink0"/>
                <w:rFonts w:eastAsia="Segoe UI Light"/>
                <w:b/>
                <w:bCs/>
                <w:sz w:val="24"/>
                <w:szCs w:val="24"/>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58683" w14:textId="77777777" w:rsidR="007E5565" w:rsidRPr="00C07BA9" w:rsidRDefault="007E5565" w:rsidP="007E5565">
            <w:pPr>
              <w:spacing w:line="240" w:lineRule="auto"/>
              <w:jc w:val="center"/>
              <w:rPr>
                <w:sz w:val="24"/>
                <w:szCs w:val="24"/>
              </w:rPr>
            </w:pPr>
            <w:r w:rsidRPr="00C07BA9">
              <w:rPr>
                <w:rStyle w:val="Hyperlink0"/>
                <w:rFonts w:eastAsia="Segoe UI Light"/>
                <w:b/>
                <w:bCs/>
                <w:sz w:val="24"/>
                <w:szCs w:val="24"/>
              </w:rPr>
              <w:t>8 655,4</w:t>
            </w:r>
          </w:p>
        </w:tc>
      </w:tr>
      <w:tr w:rsidR="007E5565" w:rsidRPr="00C07BA9" w14:paraId="1B7052D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023FA"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11D04"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в том числе: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2EB36"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63868"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EB3B0" w14:textId="77777777" w:rsidR="007E5565" w:rsidRPr="00C07BA9" w:rsidRDefault="007E5565" w:rsidP="007E5565">
            <w:pPr>
              <w:spacing w:line="240" w:lineRule="auto"/>
              <w:rPr>
                <w:sz w:val="24"/>
                <w:szCs w:val="24"/>
              </w:rPr>
            </w:pPr>
          </w:p>
        </w:tc>
      </w:tr>
      <w:tr w:rsidR="007E5565" w:rsidRPr="00C07BA9" w14:paraId="2856F0E8"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26A4C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D03C5"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 от ОАО "Петербургская сбытовая компания"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6785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4021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10DA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8 655,4</w:t>
            </w:r>
          </w:p>
        </w:tc>
      </w:tr>
      <w:tr w:rsidR="007E5565" w:rsidRPr="00C07BA9" w14:paraId="603513B5"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4B133"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EBEDA"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 от ОАО "РКС-</w:t>
            </w:r>
            <w:proofErr w:type="spellStart"/>
            <w:r w:rsidRPr="00C07BA9">
              <w:rPr>
                <w:rStyle w:val="Hyperlink0"/>
                <w:rFonts w:eastAsia="Segoe UI Light"/>
                <w:sz w:val="24"/>
                <w:szCs w:val="24"/>
              </w:rPr>
              <w:t>энерго</w:t>
            </w:r>
            <w:proofErr w:type="spellEnd"/>
            <w:r w:rsidRPr="00C07BA9">
              <w:rPr>
                <w:rStyle w:val="Hyperlink0"/>
                <w:rFonts w:eastAsia="Segoe UI Light"/>
                <w:sz w:val="24"/>
                <w:szCs w:val="24"/>
              </w:rPr>
              <w:t>"</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C9C6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A98C0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D327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r>
      <w:tr w:rsidR="007E5565" w:rsidRPr="00C07BA9" w14:paraId="0F991472"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1EDDA"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EC200" w14:textId="77777777" w:rsidR="007E5565" w:rsidRPr="00C07BA9" w:rsidRDefault="007E5565" w:rsidP="007E5565">
            <w:pPr>
              <w:suppressAutoHyphens/>
              <w:spacing w:line="240" w:lineRule="auto"/>
              <w:rPr>
                <w:sz w:val="24"/>
                <w:szCs w:val="24"/>
              </w:rPr>
            </w:pPr>
            <w:r w:rsidRPr="00C07BA9">
              <w:rPr>
                <w:rStyle w:val="Hyperlink0"/>
                <w:rFonts w:eastAsia="Segoe UI Light"/>
                <w:sz w:val="24"/>
                <w:szCs w:val="24"/>
              </w:rPr>
              <w:t>- от других сбытовых компаний</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552F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BB253"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524FF"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6AC0674E"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209AA"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9BE10"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Электросетевые объекты, находящиеся на балансе электросетевых компаний, для которых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D36AA"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70335"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2CDDC" w14:textId="77777777" w:rsidR="007E5565" w:rsidRPr="00C07BA9" w:rsidRDefault="007E5565" w:rsidP="007E5565">
            <w:pPr>
              <w:spacing w:line="240" w:lineRule="auto"/>
              <w:rPr>
                <w:sz w:val="24"/>
                <w:szCs w:val="24"/>
              </w:rPr>
            </w:pPr>
          </w:p>
        </w:tc>
      </w:tr>
      <w:tr w:rsidR="007E5565" w:rsidRPr="00C07BA9" w14:paraId="4522608B"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81B3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9CF5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количество подстанций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366D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C143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0C6A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14,00</w:t>
            </w:r>
          </w:p>
        </w:tc>
      </w:tr>
      <w:tr w:rsidR="007E5565" w:rsidRPr="00C07BA9" w14:paraId="526ED6FB"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E86D7"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7D7D9"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суммарная номинальная мощность трансформаторов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06F5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BDF0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333,50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6FC0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333,50</w:t>
            </w:r>
          </w:p>
        </w:tc>
      </w:tr>
      <w:tr w:rsidR="007E5565" w:rsidRPr="00C07BA9" w14:paraId="43AA91A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A3780"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FD496"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количество подстанций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B42F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556E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401E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4,00</w:t>
            </w:r>
          </w:p>
        </w:tc>
      </w:tr>
      <w:tr w:rsidR="007E5565" w:rsidRPr="00C07BA9" w14:paraId="5C7DFDD9"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2821F"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6998E"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DC29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BDFBC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10FF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16,60</w:t>
            </w:r>
          </w:p>
        </w:tc>
      </w:tr>
      <w:tr w:rsidR="007E5565" w:rsidRPr="00C07BA9" w14:paraId="3FFCDC22"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0517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2F238"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2FE9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E0C8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490,00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33B7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490,00</w:t>
            </w:r>
          </w:p>
        </w:tc>
      </w:tr>
      <w:tr w:rsidR="007E5565" w:rsidRPr="00C07BA9" w14:paraId="73FF1014"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5DC04"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6733A"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F2F8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EC4A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113,76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C060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113,52</w:t>
            </w:r>
          </w:p>
        </w:tc>
      </w:tr>
      <w:tr w:rsidR="007E5565" w:rsidRPr="00C07BA9" w14:paraId="7FB70D3A"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8C68E"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5EFA8"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кабельных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7D11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DC0D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ADAC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57,1</w:t>
            </w:r>
          </w:p>
        </w:tc>
      </w:tr>
      <w:tr w:rsidR="007E5565" w:rsidRPr="00C07BA9" w14:paraId="283259AE"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37896"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5D88D"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воздушных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16CB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3A97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98BB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723,0</w:t>
            </w:r>
          </w:p>
        </w:tc>
      </w:tr>
      <w:tr w:rsidR="007E5565" w:rsidRPr="00C07BA9" w14:paraId="591CFEF3"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72C66"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F03C5"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кабельных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077A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C234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18,70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154C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19,80</w:t>
            </w:r>
          </w:p>
        </w:tc>
      </w:tr>
      <w:tr w:rsidR="007E5565" w:rsidRPr="00C07BA9" w14:paraId="436BE634"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D88C4"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4B4E6"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протяженность воздушных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CB26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4BA8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4FEB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756,00</w:t>
            </w:r>
          </w:p>
        </w:tc>
      </w:tr>
      <w:tr w:rsidR="007E5565" w:rsidRPr="00C07BA9" w14:paraId="5C21CBA2"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B3654"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FFB66"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Электросетевые объекты, находящиеся на балансе собственников электросетевого хозяйства, для которых не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C4B73"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75AFC"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A5814" w14:textId="77777777" w:rsidR="007E5565" w:rsidRPr="00C07BA9" w:rsidRDefault="007E5565" w:rsidP="007E5565">
            <w:pPr>
              <w:spacing w:line="240" w:lineRule="auto"/>
              <w:rPr>
                <w:sz w:val="24"/>
                <w:szCs w:val="24"/>
              </w:rPr>
            </w:pPr>
          </w:p>
        </w:tc>
      </w:tr>
      <w:tr w:rsidR="007E5565" w:rsidRPr="00C07BA9" w14:paraId="3322989C"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DF3ED"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3780E"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18A5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78CE"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B4AD4"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7FA2E87B"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55A3C"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38729"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110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85282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24E8B"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BCCF6"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7D249306"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DC533"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2FB96"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A7CF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8D08C"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542E7"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6B30DD23"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937CD"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E9F98"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35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D684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55DF5"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23967"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20A7B86D"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074CF"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E1505"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количество подстанций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9494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C977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221,00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C4B7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221,00</w:t>
            </w:r>
          </w:p>
        </w:tc>
      </w:tr>
      <w:tr w:rsidR="007E5565" w:rsidRPr="00C07BA9" w14:paraId="456237F3"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AE24F"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8D57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суммарная номинальная мощность трансформаторов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11F0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0144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35,694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5E1C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35,694</w:t>
            </w:r>
          </w:p>
        </w:tc>
      </w:tr>
      <w:tr w:rsidR="007E5565" w:rsidRPr="00C07BA9" w14:paraId="27996EEC"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93DC4"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3815D"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кабельных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69B9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C8CC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2B29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20,15</w:t>
            </w:r>
          </w:p>
        </w:tc>
      </w:tr>
      <w:tr w:rsidR="007E5565" w:rsidRPr="00C07BA9" w14:paraId="4D8646EA"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10C15"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94BE3"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воздушных линий напряжением 6-10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0F72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6ECD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92,97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89AC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92,97</w:t>
            </w:r>
          </w:p>
        </w:tc>
      </w:tr>
      <w:tr w:rsidR="007E5565" w:rsidRPr="00C07BA9" w14:paraId="3BC745B9"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B668F"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A56D6"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кабельных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2363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7D4F1"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11B75"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2B88C6C2"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AAB89"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3A51A"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протяженность воздушных линий напряжением 0,4 </w:t>
            </w:r>
            <w:proofErr w:type="spellStart"/>
            <w:r w:rsidRPr="00C07BA9">
              <w:rPr>
                <w:rStyle w:val="Hyperlink0"/>
                <w:rFonts w:eastAsia="Segoe UI Light"/>
                <w:sz w:val="24"/>
                <w:szCs w:val="24"/>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1935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F241D"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93165"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599570E3" w14:textId="77777777" w:rsidTr="00CF4968">
        <w:tblPrEx>
          <w:shd w:val="clear" w:color="auto" w:fill="D0DDEF"/>
        </w:tblPrEx>
        <w:trPr>
          <w:trHeight w:val="1354"/>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DDCDD"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EE2B4" w14:textId="77777777" w:rsidR="007E5565" w:rsidRPr="00C07BA9" w:rsidRDefault="007E5565" w:rsidP="007E5565">
            <w:pPr>
              <w:spacing w:line="240" w:lineRule="auto"/>
              <w:ind w:firstLine="201"/>
              <w:rPr>
                <w:sz w:val="24"/>
                <w:szCs w:val="24"/>
              </w:rPr>
            </w:pPr>
            <w:r w:rsidRPr="00C07BA9">
              <w:rPr>
                <w:rStyle w:val="Hyperlink0"/>
                <w:rFonts w:eastAsia="Segoe UI Light"/>
                <w:b/>
                <w:bCs/>
                <w:sz w:val="24"/>
                <w:szCs w:val="24"/>
              </w:rPr>
              <w:t>Количество электросетевых объектов, не имеющих собственника или собственник которых неизвестен, либо от права собственности на которые собственник отказался: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BD3C2"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76E13"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A6BC60" w14:textId="77777777" w:rsidR="007E5565" w:rsidRPr="00C07BA9" w:rsidRDefault="007E5565" w:rsidP="007E5565">
            <w:pPr>
              <w:spacing w:line="240" w:lineRule="auto"/>
              <w:rPr>
                <w:sz w:val="24"/>
                <w:szCs w:val="24"/>
              </w:rPr>
            </w:pPr>
          </w:p>
        </w:tc>
      </w:tr>
      <w:tr w:rsidR="007E5565" w:rsidRPr="00C07BA9" w14:paraId="61CE60F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88F47"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D7654"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6-10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13EB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F05C2"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CCE2D" w14:textId="77777777" w:rsidR="007E5565" w:rsidRPr="00C07BA9" w:rsidRDefault="007E5565" w:rsidP="007E5565">
            <w:pPr>
              <w:spacing w:line="240" w:lineRule="auto"/>
              <w:rPr>
                <w:sz w:val="24"/>
                <w:szCs w:val="24"/>
              </w:rPr>
            </w:pPr>
          </w:p>
        </w:tc>
      </w:tr>
      <w:tr w:rsidR="007E5565" w:rsidRPr="00C07BA9" w14:paraId="532EAFBF"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C0FDF"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9B3CE"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6-10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3BEDA"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D82F1"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537E8" w14:textId="77777777" w:rsidR="007E5565" w:rsidRPr="00C07BA9" w:rsidRDefault="007E5565" w:rsidP="007E5565">
            <w:pPr>
              <w:spacing w:line="240" w:lineRule="auto"/>
              <w:jc w:val="center"/>
              <w:rPr>
                <w:sz w:val="24"/>
                <w:szCs w:val="24"/>
              </w:rPr>
            </w:pPr>
            <w:r w:rsidRPr="00C07BA9">
              <w:rPr>
                <w:rStyle w:val="a7"/>
                <w:rFonts w:eastAsia="Segoe UI Light"/>
                <w:sz w:val="24"/>
                <w:szCs w:val="24"/>
              </w:rPr>
              <w:t>0</w:t>
            </w:r>
          </w:p>
        </w:tc>
      </w:tr>
      <w:tr w:rsidR="007E5565" w:rsidRPr="00C07BA9" w14:paraId="77EBAEB2"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924E1"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89431"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0,4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A0E7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8DB9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181,70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D283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150,00</w:t>
            </w:r>
          </w:p>
        </w:tc>
      </w:tr>
      <w:tr w:rsidR="007E5565" w:rsidRPr="00C07BA9" w14:paraId="2812ED23"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9ED35" w14:textId="77777777" w:rsidR="007E5565" w:rsidRPr="00C07BA9" w:rsidRDefault="007E5565" w:rsidP="007E5565">
            <w:pPr>
              <w:spacing w:line="240" w:lineRule="auto"/>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DDE8C"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xml:space="preserve">- электрических сетей 0,4 </w:t>
            </w:r>
            <w:proofErr w:type="spellStart"/>
            <w:r w:rsidRPr="00C07BA9">
              <w:rPr>
                <w:rStyle w:val="Hyperlink0"/>
                <w:rFonts w:eastAsia="Segoe UI Light"/>
                <w:sz w:val="24"/>
                <w:szCs w:val="24"/>
              </w:rPr>
              <w:t>кВ</w:t>
            </w:r>
            <w:proofErr w:type="spellEnd"/>
            <w:r w:rsidRPr="00C07BA9">
              <w:rPr>
                <w:rStyle w:val="Hyperlink0"/>
                <w:rFonts w:eastAsia="Segoe UI Light"/>
                <w:sz w:val="24"/>
                <w:szCs w:val="24"/>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F87F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FBFC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E411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0</w:t>
            </w:r>
          </w:p>
        </w:tc>
      </w:tr>
      <w:tr w:rsidR="007E5565" w:rsidRPr="00C07BA9" w14:paraId="68D6B6BC"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027E3"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716F0"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Количество стационарных резервных источников электроснабжения на социально значимых объектах:</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7EF8B"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D9917"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6C8EB" w14:textId="77777777" w:rsidR="007E5565" w:rsidRPr="00C07BA9" w:rsidRDefault="007E5565" w:rsidP="007E5565">
            <w:pPr>
              <w:spacing w:line="240" w:lineRule="auto"/>
              <w:rPr>
                <w:sz w:val="24"/>
                <w:szCs w:val="24"/>
              </w:rPr>
            </w:pPr>
          </w:p>
        </w:tc>
      </w:tr>
      <w:tr w:rsidR="007E5565" w:rsidRPr="00C07BA9" w14:paraId="42A8396C"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D428F"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F2FE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CB2F6"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A7A9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19,00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E741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20,00</w:t>
            </w:r>
          </w:p>
        </w:tc>
      </w:tr>
      <w:tr w:rsidR="007E5565" w:rsidRPr="00C07BA9" w14:paraId="3727EC39"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AFBE5F"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327300E"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B785B"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50AC9"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1,810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B7EAF"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1,910</w:t>
            </w:r>
          </w:p>
        </w:tc>
      </w:tr>
      <w:tr w:rsidR="007E5565" w:rsidRPr="00C07BA9" w14:paraId="07DABA13"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E08DF"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71565"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CC15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23E5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E3C43"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12,00</w:t>
            </w:r>
          </w:p>
        </w:tc>
      </w:tr>
      <w:tr w:rsidR="007E5565" w:rsidRPr="00C07BA9" w14:paraId="49390154"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1154F"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293B708F"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9F756"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292D4"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0,780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7C121"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0,844</w:t>
            </w:r>
          </w:p>
        </w:tc>
      </w:tr>
      <w:tr w:rsidR="007E5565" w:rsidRPr="00C07BA9" w14:paraId="3DFFFD45"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4D48D"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AE152"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2ADD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369D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0566B"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6,00</w:t>
            </w:r>
          </w:p>
        </w:tc>
      </w:tr>
      <w:tr w:rsidR="007E5565" w:rsidRPr="00C07BA9" w14:paraId="71A110F5"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414F6"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1C4F37D"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DDF40"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A4FC1"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300,00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246C1"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450,00</w:t>
            </w:r>
          </w:p>
        </w:tc>
      </w:tr>
      <w:tr w:rsidR="007E5565" w:rsidRPr="00C07BA9" w14:paraId="08DE7E3F" w14:textId="77777777" w:rsidTr="00CF4968">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485B5"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A5096"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Количество социально значимых объектов, не имеющих требуемой категории надежности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2708C"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46D9E"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E4089" w14:textId="77777777" w:rsidR="007E5565" w:rsidRPr="00C07BA9" w:rsidRDefault="007E5565" w:rsidP="007E5565">
            <w:pPr>
              <w:spacing w:line="240" w:lineRule="auto"/>
              <w:rPr>
                <w:sz w:val="24"/>
                <w:szCs w:val="24"/>
              </w:rPr>
            </w:pPr>
          </w:p>
        </w:tc>
      </w:tr>
      <w:tr w:rsidR="007E5565" w:rsidRPr="00C07BA9" w14:paraId="44A94794"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DEC62"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25FF6"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863F1"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EECE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2C697"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10,00</w:t>
            </w:r>
          </w:p>
        </w:tc>
      </w:tr>
      <w:tr w:rsidR="007E5565" w:rsidRPr="00C07BA9" w14:paraId="438795A8"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BBF80"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025E56F6"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ADD73"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E8CEE"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41,00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12C27"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25,60</w:t>
            </w:r>
          </w:p>
        </w:tc>
      </w:tr>
      <w:tr w:rsidR="007E5565" w:rsidRPr="00C07BA9" w14:paraId="3F2C73FC"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51E6E"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D37FA"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95FBD"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AC168"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23,00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A9469"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21,00</w:t>
            </w:r>
          </w:p>
        </w:tc>
      </w:tr>
      <w:tr w:rsidR="007E5565" w:rsidRPr="00C07BA9" w14:paraId="45510774"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A5D58"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368BC7CB"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C93E2"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421679"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25,00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503D6"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21,00</w:t>
            </w:r>
          </w:p>
        </w:tc>
      </w:tr>
      <w:tr w:rsidR="007E5565" w:rsidRPr="00C07BA9" w14:paraId="168322D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7B765"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377C1"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60DB0"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80C55"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DC1DC"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56,00</w:t>
            </w:r>
          </w:p>
        </w:tc>
      </w:tr>
      <w:tr w:rsidR="007E5565" w:rsidRPr="00C07BA9" w14:paraId="67C3C6A9"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C46C8"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009434BC"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7CE1D"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B02C2"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591B6"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18,30</w:t>
            </w:r>
          </w:p>
        </w:tc>
      </w:tr>
      <w:tr w:rsidR="007E5565" w:rsidRPr="00C07BA9" w14:paraId="38F30F33" w14:textId="77777777" w:rsidTr="00CF4968">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A92F8A"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b/>
                <w:bCs/>
                <w:sz w:val="24"/>
                <w:szCs w:val="24"/>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19B6B" w14:textId="77777777" w:rsidR="007E5565" w:rsidRPr="00C07BA9" w:rsidRDefault="007E5565" w:rsidP="007E5565">
            <w:pPr>
              <w:suppressAutoHyphens/>
              <w:spacing w:line="240" w:lineRule="auto"/>
              <w:rPr>
                <w:sz w:val="24"/>
                <w:szCs w:val="24"/>
              </w:rPr>
            </w:pPr>
            <w:r w:rsidRPr="00C07BA9">
              <w:rPr>
                <w:rStyle w:val="Hyperlink0"/>
                <w:rFonts w:eastAsia="Segoe UI Light"/>
                <w:b/>
                <w:bCs/>
                <w:sz w:val="24"/>
                <w:szCs w:val="24"/>
              </w:rPr>
              <w:t>Количество социально значимых объектов, не имеющих требуемой категории надежности, для которых заключены соглашения на обеспечение резервными источниками электроснабжения: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4535B" w14:textId="77777777" w:rsidR="007E5565" w:rsidRPr="00C07BA9" w:rsidRDefault="007E5565" w:rsidP="007E5565">
            <w:pPr>
              <w:spacing w:line="240" w:lineRule="auto"/>
              <w:rPr>
                <w:sz w:val="24"/>
                <w:szCs w:val="24"/>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E8ABA" w14:textId="77777777" w:rsidR="007E5565" w:rsidRPr="00C07BA9" w:rsidRDefault="007E5565" w:rsidP="007E5565">
            <w:pPr>
              <w:spacing w:line="240" w:lineRule="auto"/>
              <w:rPr>
                <w:sz w:val="24"/>
                <w:szCs w:val="24"/>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CABAD" w14:textId="77777777" w:rsidR="007E5565" w:rsidRPr="00C07BA9" w:rsidRDefault="007E5565" w:rsidP="007E5565">
            <w:pPr>
              <w:spacing w:line="240" w:lineRule="auto"/>
              <w:rPr>
                <w:sz w:val="24"/>
                <w:szCs w:val="24"/>
              </w:rPr>
            </w:pPr>
          </w:p>
        </w:tc>
      </w:tr>
      <w:tr w:rsidR="007E5565" w:rsidRPr="00C07BA9" w14:paraId="58248847" w14:textId="77777777" w:rsidTr="00CF4968">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AF1F7" w14:textId="77777777" w:rsidR="007E5565" w:rsidRPr="00C07BA9" w:rsidRDefault="007E5565" w:rsidP="007E5565">
            <w:pPr>
              <w:spacing w:line="240" w:lineRule="auto"/>
              <w:rPr>
                <w:sz w:val="24"/>
                <w:szCs w:val="24"/>
              </w:rPr>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173C9" w14:textId="77777777" w:rsidR="007E5565" w:rsidRPr="00C07BA9" w:rsidRDefault="007E5565" w:rsidP="007E5565">
            <w:pPr>
              <w:spacing w:line="240" w:lineRule="auto"/>
              <w:ind w:firstLine="200"/>
              <w:rPr>
                <w:sz w:val="24"/>
                <w:szCs w:val="24"/>
              </w:rPr>
            </w:pPr>
            <w:r w:rsidRPr="00C07BA9">
              <w:rPr>
                <w:rStyle w:val="Hyperlink0"/>
                <w:rFonts w:eastAsia="Segoe UI Light"/>
                <w:sz w:val="24"/>
                <w:szCs w:val="24"/>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03C4CE"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1E40F"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6E964" w14:textId="77777777" w:rsidR="007E5565" w:rsidRPr="00C07BA9" w:rsidRDefault="007E5565" w:rsidP="007E5565">
            <w:pPr>
              <w:spacing w:line="240" w:lineRule="auto"/>
              <w:jc w:val="center"/>
              <w:rPr>
                <w:sz w:val="24"/>
                <w:szCs w:val="24"/>
              </w:rPr>
            </w:pPr>
            <w:r w:rsidRPr="00C07BA9">
              <w:rPr>
                <w:rStyle w:val="Hyperlink0"/>
                <w:rFonts w:eastAsia="Segoe UI Light"/>
                <w:sz w:val="24"/>
                <w:szCs w:val="24"/>
              </w:rPr>
              <w:t>6,00</w:t>
            </w:r>
          </w:p>
        </w:tc>
      </w:tr>
      <w:tr w:rsidR="007E5565" w:rsidRPr="00C07BA9" w14:paraId="4FFC5A79" w14:textId="77777777" w:rsidTr="00CF4968">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CFBAA" w14:textId="77777777" w:rsidR="007E5565" w:rsidRPr="00C07BA9" w:rsidRDefault="007E5565" w:rsidP="007E5565">
            <w:pPr>
              <w:spacing w:line="240" w:lineRule="auto"/>
              <w:rPr>
                <w:sz w:val="24"/>
                <w:szCs w:val="24"/>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179F6381" w14:textId="77777777" w:rsidR="007E5565" w:rsidRPr="00C07BA9" w:rsidRDefault="007E5565" w:rsidP="007E5565">
            <w:pPr>
              <w:spacing w:line="240" w:lineRule="auto"/>
              <w:rPr>
                <w:sz w:val="24"/>
                <w:szCs w:val="24"/>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90EEC"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E6361"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74C70" w14:textId="77777777" w:rsidR="007E5565" w:rsidRPr="00C07BA9" w:rsidRDefault="007E5565" w:rsidP="007E5565">
            <w:pPr>
              <w:suppressAutoHyphens/>
              <w:spacing w:line="240" w:lineRule="auto"/>
              <w:jc w:val="center"/>
              <w:rPr>
                <w:sz w:val="24"/>
                <w:szCs w:val="24"/>
              </w:rPr>
            </w:pPr>
            <w:r w:rsidRPr="00C07BA9">
              <w:rPr>
                <w:rStyle w:val="Hyperlink0"/>
                <w:rFonts w:eastAsia="Segoe UI Light"/>
                <w:sz w:val="24"/>
                <w:szCs w:val="24"/>
              </w:rPr>
              <w:t>17,00</w:t>
            </w:r>
          </w:p>
        </w:tc>
      </w:tr>
    </w:tbl>
    <w:p w14:paraId="1F27C27B" w14:textId="77777777" w:rsidR="007E5565" w:rsidRPr="00C07BA9" w:rsidRDefault="007E5565" w:rsidP="007E5565">
      <w:pPr>
        <w:suppressAutoHyphens/>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535C9916" w14:textId="77777777" w:rsidR="007E5565" w:rsidRPr="00C07BA9" w:rsidRDefault="007E5565" w:rsidP="007E556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Из таблицы видно, что годовое электроснабжение района составляет порядка 8 655,40 тыс. кВт*ч.</w:t>
      </w:r>
    </w:p>
    <w:p w14:paraId="2269C7DF" w14:textId="77777777" w:rsidR="007E5565" w:rsidRPr="00C07BA9" w:rsidRDefault="007E5565" w:rsidP="007E5565">
      <w:pPr>
        <w:suppressAutoHyphen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4F25788C"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Действующая в районе схема сетей не позволяет обеспечить электроснабжение потребителей </w:t>
      </w:r>
      <w:r w:rsidR="006630CD" w:rsidRPr="00C07BA9">
        <w:rPr>
          <w:rStyle w:val="a7"/>
          <w:rFonts w:cs="Times New Roman"/>
        </w:rPr>
        <w:t>с требуемой степенью надежности;</w:t>
      </w:r>
    </w:p>
    <w:p w14:paraId="6B8E7816"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Высокая сте</w:t>
      </w:r>
      <w:r w:rsidR="006630CD" w:rsidRPr="00C07BA9">
        <w:rPr>
          <w:rStyle w:val="a7"/>
          <w:rFonts w:cs="Times New Roman"/>
        </w:rPr>
        <w:t>пень износа электрических сетей;</w:t>
      </w:r>
    </w:p>
    <w:p w14:paraId="53A1CD0A"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Низкая пропускная </w:t>
      </w:r>
      <w:r w:rsidR="006630CD" w:rsidRPr="00C07BA9">
        <w:rPr>
          <w:rStyle w:val="a7"/>
          <w:rFonts w:cs="Times New Roman"/>
        </w:rPr>
        <w:t>способность электрических сетей;</w:t>
      </w:r>
    </w:p>
    <w:p w14:paraId="0143EBF4"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 xml:space="preserve">Высокая протяженность ЛЭП-0,4 </w:t>
      </w:r>
      <w:proofErr w:type="spellStart"/>
      <w:r w:rsidRPr="00C07BA9">
        <w:rPr>
          <w:rStyle w:val="a7"/>
          <w:rFonts w:cs="Times New Roman"/>
        </w:rPr>
        <w:t>кВ</w:t>
      </w:r>
      <w:proofErr w:type="spellEnd"/>
      <w:r w:rsidRPr="00C07BA9">
        <w:rPr>
          <w:rStyle w:val="a7"/>
          <w:rFonts w:cs="Times New Roman"/>
        </w:rPr>
        <w:t xml:space="preserve"> и соответ</w:t>
      </w:r>
      <w:r w:rsidR="006630CD" w:rsidRPr="00C07BA9">
        <w:rPr>
          <w:rStyle w:val="a7"/>
          <w:rFonts w:cs="Times New Roman"/>
        </w:rPr>
        <w:t>ственно потери напряжения в них;</w:t>
      </w:r>
    </w:p>
    <w:p w14:paraId="25BF91A9"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Отсутствие автома</w:t>
      </w:r>
      <w:r w:rsidR="006630CD" w:rsidRPr="00C07BA9">
        <w:rPr>
          <w:rStyle w:val="a7"/>
          <w:rFonts w:cs="Times New Roman"/>
        </w:rPr>
        <w:t>тизированной системы управления;</w:t>
      </w:r>
    </w:p>
    <w:p w14:paraId="4143C5B4"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Высокая длительность ремонтных и послеаварийных режимов, поиска мест аварии и их ликвидации в результате слабого развития автоматизации и телемеханизации электрических сетей</w:t>
      </w:r>
      <w:r w:rsidR="006630CD" w:rsidRPr="00C07BA9">
        <w:rPr>
          <w:rStyle w:val="a7"/>
          <w:rFonts w:cs="Times New Roman"/>
        </w:rPr>
        <w:t>;</w:t>
      </w:r>
    </w:p>
    <w:p w14:paraId="60047067"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lastRenderedPageBreak/>
        <w:t>Необходимо проведение мероприятий по модерн</w:t>
      </w:r>
      <w:r w:rsidR="006630CD" w:rsidRPr="00C07BA9">
        <w:rPr>
          <w:rStyle w:val="a7"/>
          <w:rFonts w:cs="Times New Roman"/>
        </w:rPr>
        <w:t>изации системы электроснабжения;</w:t>
      </w:r>
    </w:p>
    <w:p w14:paraId="2559180E"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Требуется оптимизация эксплуатационных затрат в целях формирования обоснов</w:t>
      </w:r>
      <w:r w:rsidR="006630CD" w:rsidRPr="00C07BA9">
        <w:rPr>
          <w:rStyle w:val="a7"/>
          <w:rFonts w:cs="Times New Roman"/>
        </w:rPr>
        <w:t>анных тарифов на электроэнергию;</w:t>
      </w:r>
    </w:p>
    <w:p w14:paraId="65FC957E"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240"/>
        <w:ind w:left="714" w:hanging="357"/>
        <w:jc w:val="both"/>
        <w:rPr>
          <w:rStyle w:val="Hyperlink1"/>
          <w:rFonts w:cs="Times New Roman"/>
        </w:rPr>
      </w:pPr>
      <w:r w:rsidRPr="00C07BA9">
        <w:rPr>
          <w:rStyle w:val="a7"/>
          <w:rFonts w:cs="Times New Roman"/>
        </w:rPr>
        <w:t>Необходим переход в электроэнергетике к ресурсосберегающим технологиям.</w:t>
      </w:r>
    </w:p>
    <w:p w14:paraId="25FFFCC2" w14:textId="77777777" w:rsidR="007E5565" w:rsidRPr="00C07BA9" w:rsidRDefault="00C747DB" w:rsidP="007E5565">
      <w:pPr>
        <w:pStyle w:val="3"/>
        <w:spacing w:before="120" w:line="240" w:lineRule="auto"/>
        <w:rPr>
          <w:rStyle w:val="a7"/>
          <w:rFonts w:ascii="Times New Roman" w:eastAsia="Segoe UI Light" w:hAnsi="Times New Roman" w:cs="Times New Roman"/>
          <w:b/>
          <w:bCs/>
          <w:color w:val="000000"/>
          <w:u w:color="000000"/>
        </w:rPr>
      </w:pPr>
      <w:bookmarkStart w:id="81" w:name="_Toc41"/>
      <w:bookmarkStart w:id="82" w:name="_Toc529535550"/>
      <w:r w:rsidRPr="00C07BA9">
        <w:rPr>
          <w:rStyle w:val="a7"/>
          <w:rFonts w:ascii="Times New Roman" w:eastAsia="Segoe UI Light" w:hAnsi="Times New Roman" w:cs="Times New Roman"/>
          <w:b/>
          <w:bCs/>
          <w:color w:val="000000"/>
          <w:u w:color="000000"/>
        </w:rPr>
        <w:t xml:space="preserve">1.7.5 </w:t>
      </w:r>
      <w:r w:rsidR="007E5565" w:rsidRPr="00C07BA9">
        <w:rPr>
          <w:rStyle w:val="a7"/>
          <w:rFonts w:ascii="Times New Roman" w:eastAsia="Segoe UI Light" w:hAnsi="Times New Roman" w:cs="Times New Roman"/>
          <w:b/>
          <w:bCs/>
          <w:color w:val="000000"/>
          <w:u w:color="000000"/>
        </w:rPr>
        <w:t>Динамика развития инженерных сетей коммунального хозяйства</w:t>
      </w:r>
      <w:bookmarkEnd w:id="81"/>
      <w:bookmarkEnd w:id="82"/>
    </w:p>
    <w:p w14:paraId="68906D39" w14:textId="77777777" w:rsidR="007E5565" w:rsidRPr="00C07BA9" w:rsidRDefault="007E5565" w:rsidP="007E556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1 января 2016 года обеспечение системами холодного и горячего водоснабжения, газоснабжения, теплоснабжения и канализации составляет от 28 до 100 %.</w:t>
      </w:r>
    </w:p>
    <w:p w14:paraId="07BB203E" w14:textId="77777777" w:rsidR="007E5565" w:rsidRPr="00C07BA9" w:rsidRDefault="007E5565" w:rsidP="007E5565">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1.7.5-1. Уровень обеспеченности системами холодного и горячего водоснабжения, газоснабжения, теплоснабжения и водоотведения, %</w:t>
      </w:r>
    </w:p>
    <w:tbl>
      <w:tblPr>
        <w:tblStyle w:val="TableNormal"/>
        <w:tblW w:w="9404"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899"/>
        <w:gridCol w:w="1413"/>
        <w:gridCol w:w="1417"/>
        <w:gridCol w:w="1418"/>
        <w:gridCol w:w="1559"/>
        <w:gridCol w:w="1698"/>
      </w:tblGrid>
      <w:tr w:rsidR="007E5565" w:rsidRPr="00C07BA9" w14:paraId="23DEED4A" w14:textId="77777777" w:rsidTr="009129BF">
        <w:trPr>
          <w:trHeight w:val="802"/>
          <w:tblHeader/>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099A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Поселение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37F2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Холодное водоснабжение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29D3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Горячее водоснабжение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625D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Газоснабжение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6814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Теплоснабжение</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B126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Водоотведение</w:t>
            </w:r>
          </w:p>
        </w:tc>
      </w:tr>
      <w:tr w:rsidR="007E5565" w:rsidRPr="00C07BA9" w14:paraId="14CE6262"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1F5DE"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 xml:space="preserve">Громовское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2122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FF271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BEE7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8BCF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67</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58F1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69</w:t>
            </w:r>
          </w:p>
        </w:tc>
      </w:tr>
      <w:tr w:rsidR="007E5565" w:rsidRPr="00C07BA9" w14:paraId="08FD2620" w14:textId="77777777" w:rsidTr="009129BF">
        <w:tblPrEx>
          <w:shd w:val="clear" w:color="auto" w:fill="D0DDEF"/>
        </w:tblPrEx>
        <w:trPr>
          <w:trHeight w:val="526"/>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10FF5"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 xml:space="preserve">Запорожское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E195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F420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4C01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9F90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28</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2CCF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16</w:t>
            </w:r>
          </w:p>
        </w:tc>
      </w:tr>
      <w:tr w:rsidR="007E5565" w:rsidRPr="00C07BA9" w14:paraId="399E56C1"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C54AA"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 xml:space="preserve">Красноозерное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9030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370F5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3917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0191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F23D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52</w:t>
            </w:r>
          </w:p>
        </w:tc>
      </w:tr>
      <w:tr w:rsidR="007E5565" w:rsidRPr="00C07BA9" w14:paraId="75A7E872"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302AF"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Кузнечнинское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A9B8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CC34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D9BE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367A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B5C7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98</w:t>
            </w:r>
          </w:p>
        </w:tc>
      </w:tr>
      <w:tr w:rsidR="007E5565" w:rsidRPr="00C07BA9" w14:paraId="743CB503"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D50BB"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 xml:space="preserve">Ларионовское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EDE6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66E9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E06B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3EB6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60</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B8BB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60</w:t>
            </w:r>
          </w:p>
        </w:tc>
      </w:tr>
      <w:tr w:rsidR="007E5565" w:rsidRPr="00C07BA9" w14:paraId="4F4A34F0"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92EBF"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Мельниковское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33C9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73EB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E13F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03BE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6D29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75</w:t>
            </w:r>
          </w:p>
        </w:tc>
      </w:tr>
      <w:tr w:rsidR="007E5565" w:rsidRPr="00C07BA9" w14:paraId="78881980"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DB09B"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Мичуринское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D125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43F0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30A0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536A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EFC7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100</w:t>
            </w:r>
          </w:p>
        </w:tc>
      </w:tr>
      <w:tr w:rsidR="007E5565" w:rsidRPr="00C07BA9" w14:paraId="6E4E1C8C"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72D27"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Петровское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9BE92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BD7D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4B50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126B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7AA5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75</w:t>
            </w:r>
          </w:p>
        </w:tc>
      </w:tr>
      <w:tr w:rsidR="007E5565" w:rsidRPr="00C07BA9" w14:paraId="3DF9163B"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A245D"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Плодовское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1E73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0043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FA18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3A9A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14D8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62</w:t>
            </w:r>
          </w:p>
        </w:tc>
      </w:tr>
      <w:tr w:rsidR="007E5565" w:rsidRPr="00C07BA9" w14:paraId="0E9927BB"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6A084"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Приозерское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89B9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55C6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45A00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8D52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6243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86</w:t>
            </w:r>
          </w:p>
        </w:tc>
      </w:tr>
      <w:tr w:rsidR="007E5565" w:rsidRPr="00C07BA9" w14:paraId="50CE8B1B" w14:textId="77777777" w:rsidTr="009129BF">
        <w:tblPrEx>
          <w:shd w:val="clear" w:color="auto" w:fill="D0DDEF"/>
        </w:tblPrEx>
        <w:trPr>
          <w:trHeight w:val="526"/>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5F62B"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Раздольевское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1A32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D706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DF9B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169E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74</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7770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74</w:t>
            </w:r>
          </w:p>
        </w:tc>
      </w:tr>
      <w:tr w:rsidR="007E5565" w:rsidRPr="00C07BA9" w14:paraId="318C42F2"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B67CC"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Ромашкинское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9C08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C809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F0B5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399B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D04C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76</w:t>
            </w:r>
          </w:p>
        </w:tc>
      </w:tr>
      <w:tr w:rsidR="007E5565" w:rsidRPr="00C07BA9" w14:paraId="779970D6" w14:textId="77777777" w:rsidTr="009129BF">
        <w:tblPrEx>
          <w:shd w:val="clear" w:color="auto" w:fill="D0DDEF"/>
        </w:tblPrEx>
        <w:trPr>
          <w:trHeight w:val="526"/>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F107CA"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Севастьяновское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4D45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295C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89F2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D726D" w14:textId="77777777" w:rsidR="007E5565" w:rsidRPr="00C07BA9" w:rsidRDefault="007E5565" w:rsidP="006630CD">
            <w:pPr>
              <w:spacing w:line="240" w:lineRule="auto"/>
              <w:jc w:val="center"/>
              <w:rPr>
                <w:sz w:val="24"/>
                <w:szCs w:val="24"/>
              </w:rPr>
            </w:pPr>
            <w:r w:rsidRPr="00C07BA9">
              <w:rPr>
                <w:rStyle w:val="a7"/>
                <w:rFonts w:eastAsia="Segoe UI Light"/>
                <w:sz w:val="24"/>
                <w:szCs w:val="24"/>
                <w:shd w:val="clear" w:color="auto" w:fill="BFBFBF"/>
              </w:rPr>
              <w:t>78</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BBDB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78</w:t>
            </w:r>
          </w:p>
        </w:tc>
      </w:tr>
      <w:tr w:rsidR="007E5565" w:rsidRPr="00C07BA9" w14:paraId="1D740D28" w14:textId="77777777" w:rsidTr="009129BF">
        <w:tblPrEx>
          <w:shd w:val="clear" w:color="auto" w:fill="D0DDEF"/>
        </w:tblPrEx>
        <w:trPr>
          <w:trHeight w:val="250"/>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AC8C3"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Сосновское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4C6F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1E1A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B6BB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FF1F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3850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63</w:t>
            </w:r>
          </w:p>
        </w:tc>
      </w:tr>
    </w:tbl>
    <w:p w14:paraId="08296B4F" w14:textId="77777777" w:rsidR="007E5565" w:rsidRPr="00C07BA9" w:rsidRDefault="007E5565" w:rsidP="006630CD">
      <w:pPr>
        <w:suppressAutoHyphens/>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паспорта муниципальных образований</w:t>
      </w:r>
    </w:p>
    <w:p w14:paraId="38067CE2" w14:textId="77777777" w:rsidR="007E5565" w:rsidRPr="00C07BA9" w:rsidRDefault="007E5565" w:rsidP="00B42585">
      <w:pPr>
        <w:spacing w:before="120" w:after="0" w:line="240" w:lineRule="auto"/>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Водоснабжение</w:t>
      </w:r>
    </w:p>
    <w:p w14:paraId="6BF1B301"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Системами холодного водоснабжения обеспечены все поселения, но только жилой фонд Мичуринского сельского поселения полностью обеспечен водопроводом. Обеспечение системами водоснабжения десяти поселений находится на уровне 60-98 %, и только в Запорожском и </w:t>
      </w:r>
      <w:proofErr w:type="spellStart"/>
      <w:r w:rsidRPr="00C07BA9">
        <w:rPr>
          <w:rStyle w:val="Hyperlink2"/>
          <w:rFonts w:ascii="Times New Roman" w:hAnsi="Times New Roman" w:cs="Times New Roman"/>
          <w:sz w:val="24"/>
          <w:szCs w:val="24"/>
        </w:rPr>
        <w:t>Севастьяновском</w:t>
      </w:r>
      <w:proofErr w:type="spellEnd"/>
      <w:r w:rsidRPr="00C07BA9">
        <w:rPr>
          <w:rStyle w:val="Hyperlink2"/>
          <w:rFonts w:ascii="Times New Roman" w:hAnsi="Times New Roman" w:cs="Times New Roman"/>
          <w:sz w:val="24"/>
          <w:szCs w:val="24"/>
        </w:rPr>
        <w:t xml:space="preserve"> сельских поселениях водопроводом обеспечено чуть больше трети жилых домов.</w:t>
      </w:r>
    </w:p>
    <w:p w14:paraId="326D2374"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На территории района функционируют 104 источника централизованного водоснабжения, в том числе 61 коммунальный водозабор, из которых 7 поверхностных и 54 подземных. Проектная мощность всех водозаборов составляет 34,7 тыс. 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а фактический отбор воды – 14,2 тыс.м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Самые крупные поверхностные водозаборы расположены на Ладожском озере в городе Приозерск и поселке Кузнечное производительностью 14 и 5 тыс.м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соответственно. Остальные поверхностные водозаборы меньшей производительности находятся на озере Невское и реке Вуокса. Производительность водозаборных скважин в основном колеблется от 0,1 до 0,4 тыс.м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за исключением скважины в поселке Плодовое производительностью 1,6 тыс.м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Как минимум для трех водозаборных скважин и для одного поверхностного водозабора не установлены зоны санитарной охраны, что является нарушением.</w:t>
      </w:r>
    </w:p>
    <w:p w14:paraId="1FF5D6CF"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 состоянию на 2017 год по 26 артезианским скважинам и 18 поверхностным водозаборам выявлены несоответствия качества воды по</w:t>
      </w:r>
      <w:r w:rsidRPr="00C07BA9">
        <w:rPr>
          <w:rFonts w:ascii="Times New Roman" w:hAnsi="Times New Roman" w:cs="Times New Roman"/>
          <w:sz w:val="24"/>
          <w:szCs w:val="24"/>
        </w:rPr>
        <w:t xml:space="preserve"> </w:t>
      </w:r>
      <w:r w:rsidRPr="00C07BA9">
        <w:rPr>
          <w:rStyle w:val="Hyperlink2"/>
          <w:rFonts w:ascii="Times New Roman" w:hAnsi="Times New Roman" w:cs="Times New Roman"/>
          <w:sz w:val="24"/>
          <w:szCs w:val="24"/>
        </w:rPr>
        <w:t>санитарно-химическим показателям. По микробиологическим показателям все исследованные водозаборы в 2017 году соответствовали нормативным требованиям.</w:t>
      </w:r>
    </w:p>
    <w:p w14:paraId="353E897C"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Станции водоподготовки работают в шести населенных пунктах: город Приозерск, поселок городского типа Кузнечное, поселок Мельниково, поселок Ромашки, поселок Севастьяново и поселок Понтонное. В поселке Платформа 69 км водоочистная станция не работает. В 2017 году проведена реконструкция водоочистных сооружений поселка Мельниково: произведен монтаж современного оборудования с автоматизированной системой управления, а также капитальный ремонт здания. Применение устаревших технологий при ухудшении природной воды, испытывающей увеличение антропогенной нагрузки, отсутствие надлежащей охраны источников водоснабжения приводит к низкому качеству подаваемой воды. Только половина жителей Приозерского района обеспечены доброкачественной водой, причем это почти 95 % городских жителей и только треть жителей села. Основные показатели несоответствия – это железо, окисляемость, цветность и мутность.</w:t>
      </w:r>
    </w:p>
    <w:p w14:paraId="3B2D1C0F"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Протяженность водопроводных сетей в целом по району составляет 207 км. Процент износа водопроводных сетей в поселениях составляет от 40 до 72 %. Хуже всего обстоит дело в Сосновском и Мичуринском сельских поселениях. Низкое санитарно-техническое состояние водопроводных сетей приводит к вторичному загрязнению воды и ухудшению качества подаваемой воды потребителю.</w:t>
      </w:r>
    </w:p>
    <w:p w14:paraId="4C9A4643"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Hyperlink2"/>
          <w:rFonts w:ascii="Times New Roman" w:hAnsi="Times New Roman" w:cs="Times New Roman"/>
          <w:sz w:val="24"/>
          <w:szCs w:val="24"/>
        </w:rPr>
        <w:t xml:space="preserve">В 2017 году в поселке Мельниково, городе Приозерске, </w:t>
      </w:r>
      <w:proofErr w:type="spellStart"/>
      <w:r w:rsidRPr="00C07BA9">
        <w:rPr>
          <w:rStyle w:val="Hyperlink2"/>
          <w:rFonts w:ascii="Times New Roman" w:hAnsi="Times New Roman" w:cs="Times New Roman"/>
          <w:sz w:val="24"/>
          <w:szCs w:val="24"/>
        </w:rPr>
        <w:t>пгт</w:t>
      </w:r>
      <w:proofErr w:type="spellEnd"/>
      <w:r w:rsidRPr="00C07BA9">
        <w:rPr>
          <w:rStyle w:val="Hyperlink2"/>
          <w:rFonts w:ascii="Times New Roman" w:hAnsi="Times New Roman" w:cs="Times New Roman"/>
          <w:sz w:val="24"/>
          <w:szCs w:val="24"/>
        </w:rPr>
        <w:t xml:space="preserve"> Кузнечное, Петровское, Севастьяново заменено 1,4 км ветхих водопроводных сетей, также произведен капитальный ремонт скважин в поселках Мичуринское, Ягодное и Громово.</w:t>
      </w:r>
    </w:p>
    <w:p w14:paraId="558657DF"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всех поселений разработаны и действуют Схемы водоснабжения.</w:t>
      </w:r>
    </w:p>
    <w:p w14:paraId="1DE5F68E"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1A3078AF"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Системы коммунального водопровода используют как поверхностную воду, так и подземную. Мощность водозаборных сооружений используется лишь на 41 %.</w:t>
      </w:r>
    </w:p>
    <w:p w14:paraId="509295E8"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На всех поверхностных водозаборах производится водоподготовка. Информация о водоподготовке на подземных водозаборах отсутствует.</w:t>
      </w:r>
    </w:p>
    <w:p w14:paraId="228DD84C"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Износ водопроводных сетей составляет больше 50% в 8 муниципальных образованиях, что говорит о необходимости дальнейшего проведения работ по ремонту и реконструкции водопровода.</w:t>
      </w:r>
    </w:p>
    <w:p w14:paraId="36AFAE7B"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Hyperlink1"/>
          <w:rFonts w:eastAsia="Segoe UI Light" w:cs="Times New Roman"/>
        </w:rPr>
      </w:pPr>
      <w:r w:rsidRPr="00C07BA9">
        <w:rPr>
          <w:rStyle w:val="a7"/>
          <w:rFonts w:cs="Times New Roman"/>
        </w:rPr>
        <w:lastRenderedPageBreak/>
        <w:t>Неудовлетворительное санитарно-техническое состояние сетей и сооружений приводит к тому, что только 55% жителей района обеспечены доброкачественной</w:t>
      </w:r>
      <w:r w:rsidRPr="00C07BA9">
        <w:rPr>
          <w:rStyle w:val="Hyperlink1"/>
          <w:rFonts w:eastAsia="Segoe UI Light" w:cs="Times New Roman"/>
        </w:rPr>
        <w:t xml:space="preserve"> водой.</w:t>
      </w:r>
    </w:p>
    <w:p w14:paraId="0CC57A7B"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Теплоснабжение</w:t>
      </w:r>
    </w:p>
    <w:p w14:paraId="0EF87357"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Уровень обеспеченности в Приозерском муниципальном районе составляет:</w:t>
      </w:r>
    </w:p>
    <w:p w14:paraId="6C6D7BFD"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центральным отоплением – 66,3 %;</w:t>
      </w:r>
    </w:p>
    <w:p w14:paraId="3F3A7945" w14:textId="77777777" w:rsidR="007E5565" w:rsidRPr="00C07BA9" w:rsidRDefault="007E5565" w:rsidP="00A212A3">
      <w:pPr>
        <w:pStyle w:val="a4"/>
        <w:numPr>
          <w:ilvl w:val="0"/>
          <w:numId w:val="108"/>
        </w:numPr>
        <w:pBdr>
          <w:top w:val="nil"/>
          <w:left w:val="nil"/>
          <w:bottom w:val="nil"/>
          <w:right w:val="nil"/>
          <w:between w:val="nil"/>
          <w:bar w:val="nil"/>
        </w:pBdr>
        <w:shd w:val="clear" w:color="auto" w:fill="FFFFFF"/>
        <w:spacing w:before="120" w:after="0"/>
        <w:ind w:left="714" w:hanging="357"/>
        <w:jc w:val="both"/>
        <w:rPr>
          <w:rStyle w:val="a7"/>
          <w:rFonts w:cs="Times New Roman"/>
        </w:rPr>
      </w:pPr>
      <w:r w:rsidRPr="00C07BA9">
        <w:rPr>
          <w:rStyle w:val="a7"/>
          <w:rFonts w:cs="Times New Roman"/>
        </w:rPr>
        <w:t>горячим водоснабжением – 62,3 %.</w:t>
      </w:r>
    </w:p>
    <w:p w14:paraId="414B1652"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городе Приозерск уровень обеспеченности ваннами и газом выше средних показателей по Ленинградской области, а центральным отоплением – ниже. В сельской местности уровень благоустройства по всем показателям выше, чем в среднем по области.</w:t>
      </w:r>
    </w:p>
    <w:p w14:paraId="78A421DA"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муниципальном районе функционируют котельные разных видов собственности суммарной установленной мощностью 116 Гкал/ч. В настоящее время в аренде все муниципальные котельные.</w:t>
      </w:r>
    </w:p>
    <w:p w14:paraId="4BB38EC6"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Протяженность тепловых сетей (в двухтрубном исчислении) – около 120 км. Теплоснабжение городских и сельских поселений муниципального района осуществляется от отопительных котельных, представленных в таблице ниже. Прокладка тепловых сетей, в основном, подземная, канальная и </w:t>
      </w:r>
      <w:proofErr w:type="spellStart"/>
      <w:r w:rsidRPr="00C07BA9">
        <w:rPr>
          <w:rStyle w:val="Hyperlink2"/>
          <w:rFonts w:ascii="Times New Roman" w:hAnsi="Times New Roman" w:cs="Times New Roman"/>
          <w:sz w:val="24"/>
          <w:szCs w:val="24"/>
        </w:rPr>
        <w:t>бесканальная</w:t>
      </w:r>
      <w:proofErr w:type="spellEnd"/>
      <w:r w:rsidRPr="00C07BA9">
        <w:rPr>
          <w:rStyle w:val="Hyperlink2"/>
          <w:rFonts w:ascii="Times New Roman" w:hAnsi="Times New Roman" w:cs="Times New Roman"/>
          <w:sz w:val="24"/>
          <w:szCs w:val="24"/>
        </w:rPr>
        <w:t>.</w:t>
      </w:r>
    </w:p>
    <w:p w14:paraId="42790F08"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Степень износа теплопроводов – 35-70 %. Схема тепловых сетей тупиковая, горячее водоснабжение решено, в основном, самостоятельными сетями от источников.</w:t>
      </w:r>
    </w:p>
    <w:p w14:paraId="39427C39" w14:textId="77777777" w:rsidR="007E5565" w:rsidRPr="00C07BA9" w:rsidRDefault="007E5565" w:rsidP="00B42585">
      <w:pPr>
        <w:suppressAutoHyphens/>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1.7.5-2. Основные характеристики системы теплоснабжения Приозерского муниципального района в разрезе поселений</w:t>
      </w:r>
    </w:p>
    <w:tbl>
      <w:tblPr>
        <w:tblStyle w:val="TableNormal"/>
        <w:tblW w:w="932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25"/>
        <w:gridCol w:w="1827"/>
        <w:gridCol w:w="1955"/>
        <w:gridCol w:w="1276"/>
        <w:gridCol w:w="1134"/>
        <w:gridCol w:w="1171"/>
        <w:gridCol w:w="1540"/>
      </w:tblGrid>
      <w:tr w:rsidR="007E5565" w:rsidRPr="00C07BA9" w14:paraId="2826A5E4" w14:textId="77777777" w:rsidTr="007724AE">
        <w:trPr>
          <w:trHeight w:val="97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47A2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E6BF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Населенный пункт</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138C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Оборудование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CE84A"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Мощность</w:t>
            </w:r>
          </w:p>
          <w:p w14:paraId="3DC8343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Гкал/ч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86AA3"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Тепловые сети,</w:t>
            </w:r>
          </w:p>
          <w:p w14:paraId="406FD9B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км</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F130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Топливо</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A929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 износ, (охват системой отопления)</w:t>
            </w:r>
          </w:p>
        </w:tc>
      </w:tr>
      <w:tr w:rsidR="007E5565" w:rsidRPr="00C07BA9" w14:paraId="225DACE8"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6D90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1643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Кузнечнинское городское поселение</w:t>
            </w:r>
          </w:p>
        </w:tc>
      </w:tr>
      <w:tr w:rsidR="007E5565" w:rsidRPr="00C07BA9" w14:paraId="5A372BE5" w14:textId="77777777" w:rsidTr="007724AE">
        <w:tblPrEx>
          <w:shd w:val="clear" w:color="auto" w:fill="D0DDEF"/>
        </w:tblPrEx>
        <w:trPr>
          <w:trHeight w:val="16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EF27B"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94D58" w14:textId="77777777" w:rsidR="007E5565" w:rsidRPr="00C07BA9" w:rsidRDefault="007E5565" w:rsidP="006630CD">
            <w:pPr>
              <w:spacing w:line="240" w:lineRule="auto"/>
              <w:rPr>
                <w:sz w:val="24"/>
                <w:szCs w:val="24"/>
              </w:rPr>
            </w:pPr>
            <w:r w:rsidRPr="00C07BA9">
              <w:rPr>
                <w:rStyle w:val="Hyperlink0"/>
                <w:rFonts w:eastAsia="Segoe UI Light"/>
                <w:sz w:val="24"/>
                <w:szCs w:val="24"/>
              </w:rPr>
              <w:t>городской поселок Кузнечное, котельная № 1, введена в эксплуатацию в 1963г.</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92221"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КЕ 6,5/14-1</w:t>
            </w:r>
          </w:p>
          <w:p w14:paraId="472F1AE3"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ДЕ10/14-1</w:t>
            </w:r>
          </w:p>
          <w:p w14:paraId="75275A91" w14:textId="77777777" w:rsidR="007E5565" w:rsidRPr="00C07BA9" w:rsidRDefault="007E5565" w:rsidP="006630CD">
            <w:pPr>
              <w:spacing w:line="240" w:lineRule="auto"/>
              <w:rPr>
                <w:sz w:val="24"/>
                <w:szCs w:val="24"/>
              </w:rPr>
            </w:pPr>
            <w:r w:rsidRPr="00C07BA9">
              <w:rPr>
                <w:rStyle w:val="Hyperlink0"/>
                <w:rFonts w:eastAsia="Segoe UI Light"/>
                <w:sz w:val="24"/>
                <w:szCs w:val="24"/>
              </w:rPr>
              <w:t>ДКВР10/13-1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A604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16,56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DB3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288C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мазут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602D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42</w:t>
            </w:r>
          </w:p>
        </w:tc>
      </w:tr>
      <w:tr w:rsidR="007E5565" w:rsidRPr="00C07BA9" w14:paraId="127EA5A5" w14:textId="77777777" w:rsidTr="007724AE">
        <w:tblPrEx>
          <w:shd w:val="clear" w:color="auto" w:fill="D0DDEF"/>
        </w:tblPrEx>
        <w:trPr>
          <w:trHeight w:val="18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BE8D4"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FD16D"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городской поселок Кузнечное котельная № 2, введена в эксплуатацию</w:t>
            </w:r>
          </w:p>
          <w:p w14:paraId="1C521638"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 в 1969 г.</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B3119"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ДКВР 4/13-2</w:t>
            </w:r>
          </w:p>
          <w:p w14:paraId="58073BE3"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ДКВР 6,5/13-1</w:t>
            </w:r>
          </w:p>
          <w:p w14:paraId="289148F6" w14:textId="77777777" w:rsidR="007E5565" w:rsidRPr="00C07BA9" w:rsidRDefault="007E5565" w:rsidP="006630CD">
            <w:pPr>
              <w:spacing w:line="240" w:lineRule="auto"/>
              <w:rPr>
                <w:sz w:val="24"/>
                <w:szCs w:val="24"/>
              </w:rPr>
            </w:pPr>
            <w:r w:rsidRPr="00C07BA9">
              <w:rPr>
                <w:rStyle w:val="Hyperlink0"/>
                <w:rFonts w:eastAsia="Segoe UI Light"/>
                <w:sz w:val="24"/>
                <w:szCs w:val="24"/>
              </w:rPr>
              <w:t>Е 1/9М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8C28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AD77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8825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мазут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E01F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54</w:t>
            </w:r>
          </w:p>
        </w:tc>
      </w:tr>
      <w:tr w:rsidR="007E5565" w:rsidRPr="00C07BA9" w14:paraId="57B82234"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56BE8" w14:textId="77777777" w:rsidR="007E5565" w:rsidRPr="00C07BA9" w:rsidRDefault="007E5565" w:rsidP="006630CD">
            <w:pPr>
              <w:spacing w:line="240" w:lineRule="auto"/>
              <w:rPr>
                <w:sz w:val="24"/>
                <w:szCs w:val="24"/>
              </w:rPr>
            </w:pPr>
            <w:r w:rsidRPr="00C07BA9">
              <w:rPr>
                <w:rStyle w:val="Hyperlink0"/>
                <w:rFonts w:eastAsia="Segoe UI Light"/>
                <w:sz w:val="24"/>
                <w:szCs w:val="24"/>
              </w:rPr>
              <w:t>2</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9694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Приозерское городское поселение</w:t>
            </w:r>
          </w:p>
        </w:tc>
      </w:tr>
      <w:tr w:rsidR="007E5565" w:rsidRPr="00C07BA9" w14:paraId="32C28348" w14:textId="77777777" w:rsidTr="007724AE">
        <w:tblPrEx>
          <w:shd w:val="clear" w:color="auto" w:fill="D0DDEF"/>
        </w:tblPrEx>
        <w:trPr>
          <w:trHeight w:val="13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51030"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ADF79"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Котельная ТЭС</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BFD39"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 xml:space="preserve">1 </w:t>
            </w:r>
            <w:proofErr w:type="spellStart"/>
            <w:r w:rsidRPr="00C07BA9">
              <w:rPr>
                <w:rStyle w:val="Hyperlink0"/>
                <w:rFonts w:eastAsia="Segoe UI Light"/>
                <w:sz w:val="24"/>
                <w:szCs w:val="24"/>
              </w:rPr>
              <w:t>Ганомаг</w:t>
            </w:r>
            <w:proofErr w:type="spellEnd"/>
            <w:r w:rsidRPr="00C07BA9">
              <w:rPr>
                <w:rStyle w:val="Hyperlink0"/>
                <w:rFonts w:eastAsia="Segoe UI Light"/>
                <w:sz w:val="24"/>
                <w:szCs w:val="24"/>
              </w:rPr>
              <w:t xml:space="preserve">, </w:t>
            </w:r>
          </w:p>
          <w:p w14:paraId="7BDE4C7E"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1 Штейн-Мюллер, 1Е-75-3,9-440–ГМ,</w:t>
            </w:r>
          </w:p>
          <w:p w14:paraId="1A298758" w14:textId="77777777" w:rsidR="007E5565" w:rsidRPr="00C07BA9" w:rsidRDefault="007E5565" w:rsidP="006630CD">
            <w:pPr>
              <w:spacing w:line="240" w:lineRule="auto"/>
              <w:rPr>
                <w:sz w:val="24"/>
                <w:szCs w:val="24"/>
              </w:rPr>
            </w:pPr>
            <w:r w:rsidRPr="00C07BA9">
              <w:rPr>
                <w:rStyle w:val="Hyperlink0"/>
                <w:rFonts w:eastAsia="Segoe UI Light"/>
                <w:sz w:val="24"/>
                <w:szCs w:val="24"/>
              </w:rPr>
              <w:t>1БКЗ- 75-39 ГМА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A0154"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17</w:t>
            </w:r>
          </w:p>
          <w:p w14:paraId="3A51BC7F"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29</w:t>
            </w:r>
          </w:p>
          <w:p w14:paraId="6CB92AD4"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48</w:t>
            </w:r>
          </w:p>
          <w:p w14:paraId="16ACE6E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3D8C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31,8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F48F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мазут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F184D"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95</w:t>
            </w:r>
          </w:p>
          <w:p w14:paraId="5BB43A62"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80</w:t>
            </w:r>
          </w:p>
          <w:p w14:paraId="2C30978C"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20</w:t>
            </w:r>
          </w:p>
          <w:p w14:paraId="5F32967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20</w:t>
            </w:r>
          </w:p>
        </w:tc>
      </w:tr>
      <w:tr w:rsidR="007E5565" w:rsidRPr="00C07BA9" w14:paraId="042F7DC6"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3424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1EDC4"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Котельная ДДИ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B418F"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паровой Луга-Лотос-0,5 – 1 шт.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EDE1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C169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A813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BA18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r>
      <w:tr w:rsidR="007E5565" w:rsidRPr="00C07BA9" w14:paraId="70075E8E"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8D957"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6B239" w14:textId="77777777" w:rsidR="007E5565" w:rsidRPr="00C07BA9" w:rsidRDefault="007E5565" w:rsidP="006630CD">
            <w:pPr>
              <w:spacing w:line="240" w:lineRule="auto"/>
              <w:rPr>
                <w:sz w:val="24"/>
                <w:szCs w:val="24"/>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029D2" w14:textId="77777777" w:rsidR="007E5565" w:rsidRPr="00C07BA9" w:rsidRDefault="007E5565" w:rsidP="006630CD">
            <w:pPr>
              <w:spacing w:line="240" w:lineRule="auto"/>
              <w:rPr>
                <w:sz w:val="24"/>
                <w:szCs w:val="24"/>
              </w:rPr>
            </w:pPr>
            <w:r w:rsidRPr="00C07BA9">
              <w:rPr>
                <w:rStyle w:val="Hyperlink0"/>
                <w:rFonts w:eastAsia="Segoe UI Light"/>
                <w:sz w:val="24"/>
                <w:szCs w:val="24"/>
              </w:rPr>
              <w:t>паровой Луга-Лотос-КП 1,2 –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1337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FE4F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0EE2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CBD4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r>
      <w:tr w:rsidR="007E5565" w:rsidRPr="00C07BA9" w14:paraId="489568D2"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36C2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872FA" w14:textId="77777777" w:rsidR="007E5565" w:rsidRPr="00C07BA9" w:rsidRDefault="007E5565" w:rsidP="006630CD">
            <w:pPr>
              <w:spacing w:line="240" w:lineRule="auto"/>
              <w:rPr>
                <w:sz w:val="24"/>
                <w:szCs w:val="24"/>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FA8C0" w14:textId="77777777" w:rsidR="007E5565" w:rsidRPr="00C07BA9" w:rsidRDefault="007E5565" w:rsidP="006630CD">
            <w:pPr>
              <w:spacing w:line="240" w:lineRule="auto"/>
              <w:rPr>
                <w:sz w:val="24"/>
                <w:szCs w:val="24"/>
              </w:rPr>
            </w:pPr>
            <w:r w:rsidRPr="00C07BA9">
              <w:rPr>
                <w:rStyle w:val="Hyperlink0"/>
                <w:rFonts w:eastAsia="Segoe UI Light"/>
                <w:sz w:val="24"/>
                <w:szCs w:val="24"/>
              </w:rPr>
              <w:t>Лотос-КВР 1,0 –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9B5F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704B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C087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CA07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80</w:t>
            </w:r>
          </w:p>
        </w:tc>
      </w:tr>
      <w:tr w:rsidR="007E5565" w:rsidRPr="00C07BA9" w14:paraId="07D1C1DB"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32DD6"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233A5" w14:textId="77777777" w:rsidR="007E5565" w:rsidRPr="00C07BA9" w:rsidRDefault="007E5565" w:rsidP="006630CD">
            <w:pPr>
              <w:spacing w:line="240" w:lineRule="auto"/>
              <w:rPr>
                <w:sz w:val="24"/>
                <w:szCs w:val="24"/>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43707" w14:textId="77777777" w:rsidR="007E5565" w:rsidRPr="00C07BA9" w:rsidRDefault="007E5565" w:rsidP="006630CD">
            <w:pPr>
              <w:spacing w:line="240" w:lineRule="auto"/>
              <w:rPr>
                <w:sz w:val="24"/>
                <w:szCs w:val="24"/>
              </w:rPr>
            </w:pPr>
            <w:r w:rsidRPr="00C07BA9">
              <w:rPr>
                <w:rStyle w:val="Hyperlink0"/>
                <w:rFonts w:eastAsia="Segoe UI Light"/>
                <w:sz w:val="24"/>
                <w:szCs w:val="24"/>
              </w:rPr>
              <w:t>Луга-Лотос-КВР-1,0 – 1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9FEB9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D2CC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AFDE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B17E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80</w:t>
            </w:r>
          </w:p>
        </w:tc>
      </w:tr>
      <w:tr w:rsidR="007E5565" w:rsidRPr="00C07BA9" w14:paraId="46D02E70"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6B179"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32A4D"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Котельная ДРСУ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AA06C"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Универсал-5</w:t>
            </w:r>
          </w:p>
          <w:p w14:paraId="0EB8F78D" w14:textId="77777777" w:rsidR="007E5565" w:rsidRPr="00C07BA9" w:rsidRDefault="007E5565" w:rsidP="006630CD">
            <w:pPr>
              <w:spacing w:line="240" w:lineRule="auto"/>
              <w:rPr>
                <w:sz w:val="24"/>
                <w:szCs w:val="24"/>
              </w:rPr>
            </w:pPr>
            <w:r w:rsidRPr="00C07BA9">
              <w:rPr>
                <w:rStyle w:val="Hyperlink0"/>
                <w:rFonts w:eastAsia="Segoe UI Light"/>
                <w:sz w:val="24"/>
                <w:szCs w:val="24"/>
              </w:rPr>
              <w:t>3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D850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E66A1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FCAF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9654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80</w:t>
            </w:r>
          </w:p>
        </w:tc>
      </w:tr>
      <w:tr w:rsidR="007E5565" w:rsidRPr="00C07BA9" w14:paraId="0B4F90DC"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26C02"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66316"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Котельная бани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44571"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Ореон-28 – 1 шт.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8E30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A81B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F6B8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DD5C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90</w:t>
            </w:r>
          </w:p>
        </w:tc>
      </w:tr>
      <w:tr w:rsidR="007E5565" w:rsidRPr="00C07BA9" w14:paraId="05AA7464"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4FFBF"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4023A"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Котельная, ул. Цветкова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63B9E" w14:textId="77777777" w:rsidR="007E5565" w:rsidRPr="00C07BA9" w:rsidRDefault="007E5565" w:rsidP="006630CD">
            <w:pPr>
              <w:spacing w:line="240" w:lineRule="auto"/>
              <w:rPr>
                <w:sz w:val="24"/>
                <w:szCs w:val="24"/>
              </w:rPr>
            </w:pPr>
            <w:r w:rsidRPr="00C07BA9">
              <w:rPr>
                <w:rStyle w:val="Hyperlink0"/>
                <w:rFonts w:eastAsia="Segoe UI Light"/>
                <w:sz w:val="24"/>
                <w:szCs w:val="24"/>
              </w:rPr>
              <w:t>КЧ-1–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3A005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C626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6C30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3FE2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90</w:t>
            </w:r>
          </w:p>
        </w:tc>
      </w:tr>
      <w:tr w:rsidR="007E5565" w:rsidRPr="00C07BA9" w14:paraId="20ABC8FD" w14:textId="77777777" w:rsidTr="007724AE">
        <w:tblPrEx>
          <w:shd w:val="clear" w:color="auto" w:fill="D0DDEF"/>
        </w:tblPrEx>
        <w:trPr>
          <w:trHeight w:val="12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FDFB7"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662F1"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котельная № 4 ООО «Энергоресурс»</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B44F"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КВМ – 3 </w:t>
            </w:r>
            <w:proofErr w:type="spellStart"/>
            <w:r w:rsidRPr="00C07BA9">
              <w:rPr>
                <w:rStyle w:val="Hyperlink0"/>
                <w:rFonts w:eastAsia="Segoe UI Light"/>
                <w:sz w:val="24"/>
                <w:szCs w:val="24"/>
              </w:rPr>
              <w:t>шт</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7FEBC" w14:textId="77777777" w:rsidR="007E5565" w:rsidRPr="00C07BA9" w:rsidRDefault="007E5565" w:rsidP="006630CD">
            <w:pPr>
              <w:spacing w:line="240" w:lineRule="auto"/>
              <w:rPr>
                <w:sz w:val="24"/>
                <w:szCs w:val="24"/>
              </w:rPr>
            </w:pPr>
            <w:r w:rsidRPr="00C07BA9">
              <w:rPr>
                <w:rStyle w:val="Hyperlink0"/>
                <w:rFonts w:eastAsia="Segoe UI Light"/>
                <w:sz w:val="24"/>
                <w:szCs w:val="24"/>
              </w:rPr>
              <w:t>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44970" w14:textId="77777777" w:rsidR="007E5565" w:rsidRPr="00C07BA9" w:rsidRDefault="007E5565" w:rsidP="006630CD">
            <w:pPr>
              <w:spacing w:line="240" w:lineRule="auto"/>
              <w:rPr>
                <w:sz w:val="24"/>
                <w:szCs w:val="24"/>
              </w:rPr>
            </w:pPr>
            <w:r w:rsidRPr="00C07BA9">
              <w:rPr>
                <w:rStyle w:val="Hyperlink0"/>
                <w:rFonts w:eastAsia="Segoe UI Light"/>
                <w:sz w:val="24"/>
                <w:szCs w:val="24"/>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2310A" w14:textId="77777777" w:rsidR="007E5565" w:rsidRPr="00C07BA9" w:rsidRDefault="007E5565" w:rsidP="006630CD">
            <w:pPr>
              <w:spacing w:line="240" w:lineRule="auto"/>
              <w:rPr>
                <w:sz w:val="24"/>
                <w:szCs w:val="24"/>
              </w:rPr>
            </w:pPr>
            <w:r w:rsidRPr="00C07BA9">
              <w:rPr>
                <w:rStyle w:val="Hyperlink0"/>
                <w:rFonts w:eastAsia="Segoe UI Light"/>
                <w:sz w:val="24"/>
                <w:szCs w:val="24"/>
              </w:rPr>
              <w:t>щепа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0474A" w14:textId="77777777" w:rsidR="007E5565" w:rsidRPr="00C07BA9" w:rsidRDefault="007E5565" w:rsidP="006630CD">
            <w:pPr>
              <w:spacing w:line="240" w:lineRule="auto"/>
              <w:rPr>
                <w:sz w:val="24"/>
                <w:szCs w:val="24"/>
              </w:rPr>
            </w:pPr>
            <w:r w:rsidRPr="00C07BA9">
              <w:rPr>
                <w:rStyle w:val="Hyperlink0"/>
                <w:rFonts w:eastAsia="Segoe UI Light"/>
                <w:sz w:val="24"/>
                <w:szCs w:val="24"/>
              </w:rPr>
              <w:t>Идет реконструкция – перевод на природный газ</w:t>
            </w:r>
          </w:p>
        </w:tc>
      </w:tr>
      <w:tr w:rsidR="007E5565" w:rsidRPr="00C07BA9" w14:paraId="516EE241"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A42F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8BCC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Громовское сельское поселение</w:t>
            </w:r>
          </w:p>
        </w:tc>
      </w:tr>
      <w:tr w:rsidR="007E5565" w:rsidRPr="00C07BA9" w14:paraId="4FA2FECE"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AA7CA"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B17F"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Громово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D290E"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«Братск», Луга-Лотос, КВМ 1,5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CE8B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C853D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2,13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6966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5127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30</w:t>
            </w:r>
          </w:p>
        </w:tc>
      </w:tr>
      <w:tr w:rsidR="007E5565" w:rsidRPr="00C07BA9" w14:paraId="5389E6E9"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603EC"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13B77"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при ж/д. станции Громово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300E"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НР-18</w:t>
            </w:r>
          </w:p>
          <w:p w14:paraId="18074B2D" w14:textId="77777777" w:rsidR="007E5565" w:rsidRPr="00C07BA9" w:rsidRDefault="007E5565" w:rsidP="006630CD">
            <w:pPr>
              <w:spacing w:line="240" w:lineRule="auto"/>
              <w:rPr>
                <w:sz w:val="24"/>
                <w:szCs w:val="24"/>
              </w:rPr>
            </w:pPr>
            <w:r w:rsidRPr="00C07BA9">
              <w:rPr>
                <w:rStyle w:val="Hyperlink0"/>
                <w:rFonts w:eastAsia="Segoe UI Light"/>
                <w:sz w:val="24"/>
                <w:szCs w:val="24"/>
              </w:rPr>
              <w:t>Луга-Лотос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BB8C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C299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1,96</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57A53"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уголь</w:t>
            </w:r>
          </w:p>
          <w:p w14:paraId="4C92998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8553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65</w:t>
            </w:r>
          </w:p>
        </w:tc>
      </w:tr>
      <w:tr w:rsidR="007E5565" w:rsidRPr="00C07BA9" w14:paraId="22D56CA1"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C60DE"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D17E4"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Владимировка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A4765" w14:textId="77777777" w:rsidR="007E5565" w:rsidRPr="00C07BA9" w:rsidRDefault="007E5565" w:rsidP="006630CD">
            <w:pPr>
              <w:spacing w:line="240" w:lineRule="auto"/>
              <w:rPr>
                <w:sz w:val="24"/>
                <w:szCs w:val="24"/>
              </w:rPr>
            </w:pPr>
            <w:r w:rsidRPr="00C07BA9">
              <w:rPr>
                <w:rStyle w:val="Hyperlink0"/>
                <w:rFonts w:eastAsia="Segoe UI Light"/>
                <w:sz w:val="24"/>
                <w:szCs w:val="24"/>
              </w:rPr>
              <w:t>КСВ-Ф-0,18-2, Луга-Лотос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19EB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1E49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0,22</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A303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9A2C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30</w:t>
            </w:r>
          </w:p>
        </w:tc>
      </w:tr>
      <w:tr w:rsidR="007E5565" w:rsidRPr="00C07BA9" w14:paraId="5C396078"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51DE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8F05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Запорожское сельское поселение</w:t>
            </w:r>
          </w:p>
        </w:tc>
      </w:tr>
      <w:tr w:rsidR="007E5565" w:rsidRPr="00C07BA9" w14:paraId="4DB57BBB"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6C937"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212DA"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Запорожское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A2729" w14:textId="77777777" w:rsidR="007E5565" w:rsidRPr="00C07BA9" w:rsidRDefault="007E5565" w:rsidP="006630CD">
            <w:pPr>
              <w:spacing w:line="240" w:lineRule="auto"/>
              <w:rPr>
                <w:sz w:val="24"/>
                <w:szCs w:val="24"/>
              </w:rPr>
            </w:pPr>
            <w:r w:rsidRPr="00C07BA9">
              <w:rPr>
                <w:rStyle w:val="Hyperlink0"/>
                <w:rFonts w:eastAsia="Segoe UI Light"/>
                <w:sz w:val="24"/>
                <w:szCs w:val="24"/>
              </w:rPr>
              <w:t>5 котлов (</w:t>
            </w:r>
            <w:proofErr w:type="spellStart"/>
            <w:r w:rsidRPr="00C07BA9">
              <w:rPr>
                <w:rStyle w:val="Hyperlink0"/>
                <w:rFonts w:eastAsia="Segoe UI Light"/>
                <w:sz w:val="24"/>
                <w:szCs w:val="24"/>
              </w:rPr>
              <w:t>КВр</w:t>
            </w:r>
            <w:proofErr w:type="spellEnd"/>
            <w:r w:rsidRPr="00C07BA9">
              <w:rPr>
                <w:rStyle w:val="Hyperlink0"/>
                <w:rFonts w:eastAsia="Segoe UI Light"/>
                <w:sz w:val="24"/>
                <w:szCs w:val="24"/>
              </w:rPr>
              <w:t>, Луга-М, Нева)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D345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F109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CD9F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26910" w14:textId="77777777" w:rsidR="007E5565" w:rsidRPr="00C07BA9" w:rsidRDefault="007E5565" w:rsidP="006630CD">
            <w:pPr>
              <w:spacing w:line="240" w:lineRule="auto"/>
              <w:rPr>
                <w:sz w:val="24"/>
                <w:szCs w:val="24"/>
              </w:rPr>
            </w:pPr>
          </w:p>
        </w:tc>
      </w:tr>
      <w:tr w:rsidR="007E5565" w:rsidRPr="00C07BA9" w14:paraId="41169334"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8849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lastRenderedPageBreak/>
              <w:t>5</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32530" w14:textId="77777777" w:rsidR="007E5565" w:rsidRPr="00C07BA9" w:rsidRDefault="007E5565" w:rsidP="006630CD">
            <w:pPr>
              <w:spacing w:line="240" w:lineRule="auto"/>
              <w:jc w:val="center"/>
              <w:rPr>
                <w:sz w:val="24"/>
                <w:szCs w:val="24"/>
              </w:rPr>
            </w:pPr>
            <w:proofErr w:type="spellStart"/>
            <w:r w:rsidRPr="00C07BA9">
              <w:rPr>
                <w:rStyle w:val="Hyperlink0"/>
                <w:rFonts w:eastAsia="Segoe UI Light"/>
                <w:sz w:val="24"/>
                <w:szCs w:val="24"/>
              </w:rPr>
              <w:t>Красноозёрное</w:t>
            </w:r>
            <w:proofErr w:type="spellEnd"/>
            <w:r w:rsidRPr="00C07BA9">
              <w:rPr>
                <w:rStyle w:val="Hyperlink0"/>
                <w:rFonts w:eastAsia="Segoe UI Light"/>
                <w:sz w:val="24"/>
                <w:szCs w:val="24"/>
              </w:rPr>
              <w:t xml:space="preserve"> сельское поселение</w:t>
            </w:r>
          </w:p>
        </w:tc>
      </w:tr>
      <w:tr w:rsidR="007E5565" w:rsidRPr="00C07BA9" w14:paraId="500631F3"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A19E5"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01E29" w14:textId="77777777" w:rsidR="007E5565" w:rsidRPr="00C07BA9" w:rsidRDefault="007E5565" w:rsidP="006630CD">
            <w:pPr>
              <w:spacing w:line="240" w:lineRule="auto"/>
              <w:rPr>
                <w:sz w:val="24"/>
                <w:szCs w:val="24"/>
              </w:rPr>
            </w:pPr>
            <w:r w:rsidRPr="00C07BA9">
              <w:rPr>
                <w:rStyle w:val="Hyperlink0"/>
                <w:rFonts w:eastAsia="Segoe UI Light"/>
                <w:sz w:val="24"/>
                <w:szCs w:val="24"/>
              </w:rPr>
              <w:t>дер. </w:t>
            </w:r>
            <w:proofErr w:type="spellStart"/>
            <w:r w:rsidRPr="00C07BA9">
              <w:rPr>
                <w:rStyle w:val="Hyperlink0"/>
                <w:rFonts w:eastAsia="Segoe UI Light"/>
                <w:sz w:val="24"/>
                <w:szCs w:val="24"/>
              </w:rPr>
              <w:t>Красноозёрное</w:t>
            </w:r>
            <w:proofErr w:type="spellEnd"/>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1FF08" w14:textId="77777777" w:rsidR="007E5565" w:rsidRPr="00C07BA9" w:rsidRDefault="007E5565" w:rsidP="006630CD">
            <w:pPr>
              <w:spacing w:line="240" w:lineRule="auto"/>
              <w:rPr>
                <w:sz w:val="24"/>
                <w:szCs w:val="24"/>
              </w:rPr>
            </w:pPr>
            <w:r w:rsidRPr="00C07BA9">
              <w:rPr>
                <w:rStyle w:val="Hyperlink0"/>
                <w:rFonts w:eastAsia="Segoe UI Light"/>
                <w:sz w:val="24"/>
                <w:szCs w:val="24"/>
              </w:rPr>
              <w:t>2 котла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1C4B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4DFD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1,518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C5E3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щепа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79B1A" w14:textId="77777777" w:rsidR="007E5565" w:rsidRPr="00C07BA9" w:rsidRDefault="007E5565" w:rsidP="006630CD">
            <w:pPr>
              <w:spacing w:line="240" w:lineRule="auto"/>
              <w:rPr>
                <w:sz w:val="24"/>
                <w:szCs w:val="24"/>
              </w:rPr>
            </w:pPr>
          </w:p>
        </w:tc>
      </w:tr>
      <w:tr w:rsidR="007E5565" w:rsidRPr="00C07BA9" w14:paraId="6A965A31" w14:textId="77777777" w:rsidTr="007724AE">
        <w:tblPrEx>
          <w:shd w:val="clear" w:color="auto" w:fill="D0DDEF"/>
        </w:tblPrEx>
        <w:trPr>
          <w:trHeight w:val="26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71AA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58D25" w14:textId="77777777" w:rsidR="007E5565" w:rsidRPr="00C07BA9" w:rsidRDefault="007E5565" w:rsidP="006630CD">
            <w:pPr>
              <w:spacing w:line="240" w:lineRule="auto"/>
              <w:rPr>
                <w:sz w:val="24"/>
                <w:szCs w:val="24"/>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4AB8A" w14:textId="77777777" w:rsidR="007E5565" w:rsidRPr="00C07BA9" w:rsidRDefault="007E5565" w:rsidP="006630CD">
            <w:pPr>
              <w:spacing w:line="240" w:lineRule="auto"/>
              <w:rPr>
                <w:sz w:val="24"/>
                <w:szCs w:val="24"/>
              </w:rPr>
            </w:pPr>
            <w:r w:rsidRPr="00C07BA9">
              <w:rPr>
                <w:rStyle w:val="Hyperlink0"/>
                <w:rFonts w:eastAsia="Segoe UI Light"/>
                <w:sz w:val="24"/>
                <w:szCs w:val="24"/>
              </w:rPr>
              <w:t>новая котельная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5CAEF" w14:textId="77777777" w:rsidR="007E5565" w:rsidRPr="00C07BA9" w:rsidRDefault="007E5565" w:rsidP="006630CD">
            <w:pPr>
              <w:spacing w:line="240"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73221" w14:textId="77777777" w:rsidR="007E5565" w:rsidRPr="00C07BA9" w:rsidRDefault="007E5565" w:rsidP="006630CD">
            <w:pPr>
              <w:spacing w:line="240" w:lineRule="auto"/>
              <w:rPr>
                <w:sz w:val="24"/>
                <w:szCs w:val="24"/>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AE6D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газ</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6B18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июнь 2009 г.</w:t>
            </w:r>
          </w:p>
        </w:tc>
      </w:tr>
      <w:tr w:rsidR="007E5565" w:rsidRPr="00C07BA9" w14:paraId="16BCF4FC"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F0030" w14:textId="77777777" w:rsidR="007E5565" w:rsidRPr="00C07BA9" w:rsidRDefault="007E5565" w:rsidP="006630CD">
            <w:pPr>
              <w:spacing w:line="240" w:lineRule="auto"/>
              <w:rPr>
                <w:sz w:val="24"/>
                <w:szCs w:val="24"/>
              </w:rPr>
            </w:pPr>
            <w:r w:rsidRPr="00C07BA9">
              <w:rPr>
                <w:rStyle w:val="Hyperlink0"/>
                <w:rFonts w:eastAsia="Segoe UI Light"/>
                <w:sz w:val="24"/>
                <w:szCs w:val="24"/>
              </w:rPr>
              <w:t>6</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70AF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xml:space="preserve">Ларионовское сельское поселение </w:t>
            </w:r>
          </w:p>
        </w:tc>
      </w:tr>
      <w:tr w:rsidR="007E5565" w:rsidRPr="00C07BA9" w14:paraId="5D15EBEF" w14:textId="77777777" w:rsidTr="007724AE">
        <w:tblPrEx>
          <w:shd w:val="clear" w:color="auto" w:fill="D0DDEF"/>
        </w:tblPrEx>
        <w:trPr>
          <w:trHeight w:val="97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F2B0E"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3AB2D"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поселки Моторное, Коммунары, Починок</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AB730"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собственные котельные</w:t>
            </w:r>
          </w:p>
          <w:p w14:paraId="05527E1D" w14:textId="77777777" w:rsidR="007E5565" w:rsidRPr="00C07BA9" w:rsidRDefault="007E5565" w:rsidP="006630CD">
            <w:pPr>
              <w:spacing w:line="240" w:lineRule="auto"/>
              <w:rPr>
                <w:sz w:val="24"/>
                <w:szCs w:val="24"/>
              </w:rPr>
            </w:pPr>
            <w:r w:rsidRPr="00C07BA9">
              <w:rPr>
                <w:rStyle w:val="Hyperlink0"/>
                <w:rFonts w:eastAsia="Segoe UI Light"/>
                <w:sz w:val="24"/>
                <w:szCs w:val="24"/>
              </w:rPr>
              <w:t>котлы «Братск»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CD19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04F8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6,61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82CE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ECC71" w14:textId="77777777" w:rsidR="007E5565" w:rsidRPr="00C07BA9" w:rsidRDefault="007E5565" w:rsidP="006630CD">
            <w:pPr>
              <w:spacing w:line="240" w:lineRule="auto"/>
              <w:rPr>
                <w:sz w:val="24"/>
                <w:szCs w:val="24"/>
              </w:rPr>
            </w:pPr>
          </w:p>
        </w:tc>
      </w:tr>
      <w:tr w:rsidR="007E5565" w:rsidRPr="00C07BA9" w14:paraId="0ECF438D"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91B59" w14:textId="77777777" w:rsidR="007E5565" w:rsidRPr="00C07BA9" w:rsidRDefault="007E5565" w:rsidP="006630CD">
            <w:pPr>
              <w:spacing w:line="240" w:lineRule="auto"/>
              <w:rPr>
                <w:sz w:val="24"/>
                <w:szCs w:val="24"/>
              </w:rPr>
            </w:pPr>
            <w:r w:rsidRPr="00C07BA9">
              <w:rPr>
                <w:rStyle w:val="Hyperlink0"/>
                <w:rFonts w:eastAsia="Segoe UI Light"/>
                <w:sz w:val="24"/>
                <w:szCs w:val="24"/>
              </w:rPr>
              <w:t>7</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AF1E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xml:space="preserve">Мельниковское сельское поселение </w:t>
            </w:r>
          </w:p>
        </w:tc>
      </w:tr>
      <w:tr w:rsidR="007E5565" w:rsidRPr="00C07BA9" w14:paraId="4FCAAD03"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F2BC6"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F2392"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поселок Мельниково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46D4F" w14:textId="77777777" w:rsidR="007E5565" w:rsidRPr="00C07BA9" w:rsidRDefault="007E5565" w:rsidP="006630CD">
            <w:pPr>
              <w:spacing w:line="240" w:lineRule="auto"/>
              <w:rPr>
                <w:sz w:val="24"/>
                <w:szCs w:val="24"/>
              </w:rPr>
            </w:pPr>
            <w:r w:rsidRPr="00C07BA9">
              <w:rPr>
                <w:rStyle w:val="Hyperlink0"/>
                <w:rFonts w:eastAsia="Segoe UI Light"/>
                <w:sz w:val="24"/>
                <w:szCs w:val="24"/>
              </w:rPr>
              <w:t>3 паровых котла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23E4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CD83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3,2</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F20A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B37CE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Планируется перевод на газ</w:t>
            </w:r>
          </w:p>
        </w:tc>
      </w:tr>
      <w:tr w:rsidR="007E5565" w:rsidRPr="00C07BA9" w14:paraId="28A27943"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C2DC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5BF8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Мичуринское сельское поселение</w:t>
            </w:r>
          </w:p>
        </w:tc>
      </w:tr>
      <w:tr w:rsidR="007E5565" w:rsidRPr="00C07BA9" w14:paraId="34BC6CAC"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2CE89"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A5DBE"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Мичуринское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B4B84" w14:textId="77777777" w:rsidR="007E5565" w:rsidRPr="00C07BA9" w:rsidRDefault="007E5565" w:rsidP="006630CD">
            <w:pPr>
              <w:spacing w:line="240" w:lineRule="auto"/>
              <w:rPr>
                <w:sz w:val="24"/>
                <w:szCs w:val="24"/>
              </w:rPr>
            </w:pPr>
            <w:r w:rsidRPr="00C07BA9">
              <w:rPr>
                <w:rStyle w:val="Hyperlink0"/>
                <w:rFonts w:eastAsia="Segoe UI Light"/>
                <w:sz w:val="24"/>
                <w:szCs w:val="24"/>
              </w:rPr>
              <w:t>БМК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CECC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488C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3,81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0F9A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газ</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5C1E6" w14:textId="77777777" w:rsidR="007E5565" w:rsidRPr="00C07BA9" w:rsidRDefault="007E5565" w:rsidP="006630CD">
            <w:pPr>
              <w:spacing w:line="240" w:lineRule="auto"/>
              <w:rPr>
                <w:sz w:val="24"/>
                <w:szCs w:val="24"/>
              </w:rPr>
            </w:pPr>
          </w:p>
        </w:tc>
      </w:tr>
      <w:tr w:rsidR="007E5565" w:rsidRPr="00C07BA9" w14:paraId="017E16EA"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1CD5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F47B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Петровское сельское поселение</w:t>
            </w:r>
          </w:p>
        </w:tc>
      </w:tr>
      <w:tr w:rsidR="007E5565" w:rsidRPr="00C07BA9" w14:paraId="6E7CD1DD"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1B8AB"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651A9"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поселок</w:t>
            </w:r>
          </w:p>
          <w:p w14:paraId="3387A805" w14:textId="77777777" w:rsidR="007E5565" w:rsidRPr="00C07BA9" w:rsidRDefault="007E5565" w:rsidP="006630CD">
            <w:pPr>
              <w:spacing w:line="240" w:lineRule="auto"/>
              <w:rPr>
                <w:sz w:val="24"/>
                <w:szCs w:val="24"/>
              </w:rPr>
            </w:pPr>
            <w:r w:rsidRPr="00C07BA9">
              <w:rPr>
                <w:rStyle w:val="Hyperlink0"/>
                <w:rFonts w:eastAsia="Segoe UI Light"/>
                <w:sz w:val="24"/>
                <w:szCs w:val="24"/>
              </w:rPr>
              <w:t>Петровское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5A9AB" w14:textId="77777777" w:rsidR="007E5565" w:rsidRPr="00C07BA9" w:rsidRDefault="007E5565" w:rsidP="006630CD">
            <w:pPr>
              <w:spacing w:line="240" w:lineRule="auto"/>
              <w:rPr>
                <w:sz w:val="24"/>
                <w:szCs w:val="24"/>
              </w:rPr>
            </w:pPr>
            <w:r w:rsidRPr="00C07BA9">
              <w:rPr>
                <w:rStyle w:val="Hyperlink0"/>
                <w:rFonts w:eastAsia="Segoe UI Light"/>
                <w:sz w:val="24"/>
                <w:szCs w:val="24"/>
              </w:rPr>
              <w:t>Жаротрубный «Вымпел» – 2 шт. (резерв)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B0DDD"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2,58</w:t>
            </w:r>
          </w:p>
          <w:p w14:paraId="169FC42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5097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6,15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84F3B"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щепа</w:t>
            </w:r>
          </w:p>
          <w:p w14:paraId="4CC444B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D798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30</w:t>
            </w:r>
          </w:p>
        </w:tc>
      </w:tr>
      <w:tr w:rsidR="007E5565" w:rsidRPr="00C07BA9" w14:paraId="063B0A13"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BFB9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0279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Плодовское сельское поселение</w:t>
            </w:r>
          </w:p>
        </w:tc>
      </w:tr>
      <w:tr w:rsidR="007E5565" w:rsidRPr="00C07BA9" w14:paraId="1D791517" w14:textId="77777777" w:rsidTr="007724AE">
        <w:tblPrEx>
          <w:shd w:val="clear" w:color="auto" w:fill="D0DDEF"/>
        </w:tblPrEx>
        <w:trPr>
          <w:trHeight w:val="97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E1BF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2F0BA"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Плодовое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9D2EF" w14:textId="77777777" w:rsidR="007E5565" w:rsidRPr="00C07BA9" w:rsidRDefault="007E5565" w:rsidP="006630CD">
            <w:pPr>
              <w:spacing w:line="240" w:lineRule="auto"/>
              <w:rPr>
                <w:sz w:val="24"/>
                <w:szCs w:val="24"/>
              </w:rPr>
            </w:pPr>
            <w:r w:rsidRPr="00C07BA9">
              <w:rPr>
                <w:rStyle w:val="Hyperlink0"/>
                <w:rFonts w:eastAsia="Segoe UI Light"/>
                <w:sz w:val="24"/>
                <w:szCs w:val="24"/>
              </w:rPr>
              <w:t>«</w:t>
            </w:r>
            <w:proofErr w:type="spellStart"/>
            <w:r w:rsidRPr="00C07BA9">
              <w:rPr>
                <w:rStyle w:val="Hyperlink0"/>
                <w:rFonts w:eastAsia="Segoe UI Light"/>
                <w:sz w:val="24"/>
                <w:szCs w:val="24"/>
              </w:rPr>
              <w:t>Орионс</w:t>
            </w:r>
            <w:proofErr w:type="spellEnd"/>
            <w:r w:rsidRPr="00C07BA9">
              <w:rPr>
                <w:rStyle w:val="Hyperlink0"/>
                <w:rFonts w:eastAsia="Segoe UI Light"/>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DD99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23E1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5D5D3"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опилки,</w:t>
            </w:r>
          </w:p>
          <w:p w14:paraId="21C8B9B9"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кора,</w:t>
            </w:r>
          </w:p>
          <w:p w14:paraId="2C89BF4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щепа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BF52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r>
      <w:tr w:rsidR="007E5565" w:rsidRPr="00C07BA9" w14:paraId="7BD176F6"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ADC1C"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B0653"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Тракторное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E6410" w14:textId="77777777" w:rsidR="007E5565" w:rsidRPr="00C07BA9" w:rsidRDefault="007E5565" w:rsidP="006630CD">
            <w:pPr>
              <w:spacing w:line="240" w:lineRule="auto"/>
              <w:rPr>
                <w:sz w:val="24"/>
                <w:szCs w:val="24"/>
              </w:rPr>
            </w:pPr>
            <w:r w:rsidRPr="00C07BA9">
              <w:rPr>
                <w:rStyle w:val="Hyperlink0"/>
                <w:rFonts w:eastAsia="Segoe UI Light"/>
                <w:sz w:val="24"/>
                <w:szCs w:val="24"/>
              </w:rPr>
              <w:t>Луга-Лотос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17F5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F426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2ADA1"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дрова,</w:t>
            </w:r>
          </w:p>
          <w:p w14:paraId="263BAEE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20E0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r>
      <w:tr w:rsidR="007E5565" w:rsidRPr="00C07BA9" w14:paraId="21FA6EAD" w14:textId="77777777" w:rsidTr="007724AE">
        <w:tblPrEx>
          <w:shd w:val="clear" w:color="auto" w:fill="D0DDEF"/>
        </w:tblPrEx>
        <w:trPr>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DB9B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C518"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Тракторное (проектируемое)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B04FB"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w:t>
            </w:r>
            <w:proofErr w:type="spellStart"/>
            <w:r w:rsidRPr="00C07BA9">
              <w:rPr>
                <w:rStyle w:val="Hyperlink0"/>
                <w:rFonts w:eastAsia="Segoe UI Light"/>
                <w:sz w:val="24"/>
                <w:szCs w:val="24"/>
              </w:rPr>
              <w:t>Орионс</w:t>
            </w:r>
            <w:proofErr w:type="spellEnd"/>
            <w:r w:rsidRPr="00C07BA9">
              <w:rPr>
                <w:rStyle w:val="Hyperlink0"/>
                <w:rFonts w:eastAsia="Segoe UI Light"/>
                <w:sz w:val="24"/>
                <w:szCs w:val="24"/>
              </w:rPr>
              <w:t>» – 2 шт.</w:t>
            </w:r>
          </w:p>
          <w:p w14:paraId="712AF429" w14:textId="77777777" w:rsidR="007E5565" w:rsidRPr="00C07BA9" w:rsidRDefault="007E5565" w:rsidP="006630CD">
            <w:pPr>
              <w:spacing w:line="240" w:lineRule="auto"/>
              <w:rPr>
                <w:sz w:val="24"/>
                <w:szCs w:val="24"/>
              </w:rPr>
            </w:pPr>
            <w:r w:rsidRPr="00C07BA9">
              <w:rPr>
                <w:rStyle w:val="Hyperlink0"/>
                <w:rFonts w:eastAsia="Segoe UI Light"/>
                <w:sz w:val="24"/>
                <w:szCs w:val="24"/>
              </w:rPr>
              <w:t>КВМ-1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E5C71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2F93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0BB75"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щепа, опилки,</w:t>
            </w:r>
          </w:p>
          <w:p w14:paraId="65543B9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стружка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FD42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(70)</w:t>
            </w:r>
          </w:p>
        </w:tc>
      </w:tr>
      <w:tr w:rsidR="007E5565" w:rsidRPr="00C07BA9" w14:paraId="02BC9884" w14:textId="77777777" w:rsidTr="007724AE">
        <w:tblPrEx>
          <w:shd w:val="clear" w:color="auto" w:fill="D0DDEF"/>
        </w:tblPrEx>
        <w:trPr>
          <w:trHeight w:val="97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4B798"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40667" w14:textId="77777777" w:rsidR="007E5565" w:rsidRPr="00C07BA9" w:rsidRDefault="007E5565" w:rsidP="006630CD">
            <w:pPr>
              <w:spacing w:line="240" w:lineRule="auto"/>
              <w:rPr>
                <w:sz w:val="24"/>
                <w:szCs w:val="24"/>
              </w:rPr>
            </w:pPr>
            <w:r w:rsidRPr="00C07BA9">
              <w:rPr>
                <w:rStyle w:val="Hyperlink0"/>
                <w:rFonts w:eastAsia="Segoe UI Light"/>
                <w:sz w:val="24"/>
                <w:szCs w:val="24"/>
              </w:rPr>
              <w:t>в 10-ти остальных населенных пунктах</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68280"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отопление</w:t>
            </w:r>
          </w:p>
          <w:p w14:paraId="0BA91D41" w14:textId="77777777" w:rsidR="007E5565" w:rsidRPr="00C07BA9" w:rsidRDefault="007E5565" w:rsidP="006630CD">
            <w:pPr>
              <w:spacing w:line="240" w:lineRule="auto"/>
              <w:rPr>
                <w:sz w:val="24"/>
                <w:szCs w:val="24"/>
              </w:rPr>
            </w:pPr>
            <w:r w:rsidRPr="00C07BA9">
              <w:rPr>
                <w:rStyle w:val="Hyperlink0"/>
                <w:rFonts w:eastAsia="Segoe UI Light"/>
                <w:sz w:val="24"/>
                <w:szCs w:val="24"/>
              </w:rPr>
              <w:t>печное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3F54A" w14:textId="77777777" w:rsidR="007E5565" w:rsidRPr="00C07BA9" w:rsidRDefault="007E5565" w:rsidP="006630CD">
            <w:pPr>
              <w:spacing w:line="240"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61E4D" w14:textId="77777777" w:rsidR="007E5565" w:rsidRPr="00C07BA9" w:rsidRDefault="007E5565" w:rsidP="006630CD">
            <w:pPr>
              <w:spacing w:line="240" w:lineRule="auto"/>
              <w:rPr>
                <w:sz w:val="24"/>
                <w:szCs w:val="24"/>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56B15" w14:textId="77777777" w:rsidR="007E5565" w:rsidRPr="00C07BA9" w:rsidRDefault="007E5565" w:rsidP="006630CD">
            <w:pPr>
              <w:spacing w:line="240" w:lineRule="auto"/>
              <w:rPr>
                <w:sz w:val="24"/>
                <w:szCs w:val="24"/>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9C8E4" w14:textId="77777777" w:rsidR="007E5565" w:rsidRPr="00C07BA9" w:rsidRDefault="007E5565" w:rsidP="006630CD">
            <w:pPr>
              <w:spacing w:line="240" w:lineRule="auto"/>
              <w:rPr>
                <w:sz w:val="24"/>
                <w:szCs w:val="24"/>
              </w:rPr>
            </w:pPr>
          </w:p>
        </w:tc>
      </w:tr>
      <w:tr w:rsidR="007E5565" w:rsidRPr="00C07BA9" w14:paraId="28830367"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3B09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11</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A198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Раздольевское сельское поселение</w:t>
            </w:r>
          </w:p>
        </w:tc>
      </w:tr>
      <w:tr w:rsidR="007E5565" w:rsidRPr="00C07BA9" w14:paraId="6E41AABA"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63D57"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C11EA" w14:textId="77777777" w:rsidR="007E5565" w:rsidRPr="00C07BA9" w:rsidRDefault="007E5565" w:rsidP="006630CD">
            <w:pPr>
              <w:spacing w:line="240" w:lineRule="auto"/>
              <w:rPr>
                <w:sz w:val="24"/>
                <w:szCs w:val="24"/>
              </w:rPr>
            </w:pPr>
            <w:r w:rsidRPr="00C07BA9">
              <w:rPr>
                <w:rStyle w:val="Hyperlink0"/>
                <w:rFonts w:eastAsia="Segoe UI Light"/>
                <w:sz w:val="24"/>
                <w:szCs w:val="24"/>
              </w:rPr>
              <w:t>деревня Раздолье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819A5" w14:textId="77777777" w:rsidR="007E5565" w:rsidRPr="00C07BA9" w:rsidRDefault="007E5565" w:rsidP="006630CD">
            <w:pPr>
              <w:spacing w:line="240" w:lineRule="auto"/>
              <w:rPr>
                <w:sz w:val="24"/>
                <w:szCs w:val="24"/>
              </w:rPr>
            </w:pPr>
            <w:r w:rsidRPr="00C07BA9">
              <w:rPr>
                <w:rStyle w:val="Hyperlink0"/>
                <w:rFonts w:eastAsia="Segoe UI Light"/>
                <w:sz w:val="24"/>
                <w:szCs w:val="24"/>
              </w:rPr>
              <w:t>5 ДЖК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CAE6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B68A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9BFB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C46B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70</w:t>
            </w:r>
          </w:p>
        </w:tc>
      </w:tr>
      <w:tr w:rsidR="007E5565" w:rsidRPr="00C07BA9" w14:paraId="1F2D6E7B"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F900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4B966"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в 4-х остальных деревнях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976FE" w14:textId="77777777" w:rsidR="007E5565" w:rsidRPr="00C07BA9" w:rsidRDefault="007E5565" w:rsidP="006630CD">
            <w:pPr>
              <w:spacing w:line="240" w:lineRule="auto"/>
              <w:rPr>
                <w:sz w:val="24"/>
                <w:szCs w:val="24"/>
              </w:rPr>
            </w:pPr>
            <w:r w:rsidRPr="00C07BA9">
              <w:rPr>
                <w:rStyle w:val="Hyperlink0"/>
                <w:rFonts w:eastAsia="Segoe UI Light"/>
                <w:sz w:val="24"/>
                <w:szCs w:val="24"/>
              </w:rPr>
              <w:t>отопление печное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6A832" w14:textId="77777777" w:rsidR="007E5565" w:rsidRPr="00C07BA9" w:rsidRDefault="007E5565" w:rsidP="006630CD">
            <w:pPr>
              <w:spacing w:line="240"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F494C" w14:textId="77777777" w:rsidR="007E5565" w:rsidRPr="00C07BA9" w:rsidRDefault="007E5565" w:rsidP="006630CD">
            <w:pPr>
              <w:spacing w:line="240" w:lineRule="auto"/>
              <w:rPr>
                <w:sz w:val="24"/>
                <w:szCs w:val="24"/>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BDF39" w14:textId="77777777" w:rsidR="007E5565" w:rsidRPr="00C07BA9" w:rsidRDefault="007E5565" w:rsidP="006630CD">
            <w:pPr>
              <w:spacing w:line="240" w:lineRule="auto"/>
              <w:rPr>
                <w:sz w:val="24"/>
                <w:szCs w:val="24"/>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F6CCA" w14:textId="77777777" w:rsidR="007E5565" w:rsidRPr="00C07BA9" w:rsidRDefault="007E5565" w:rsidP="006630CD">
            <w:pPr>
              <w:spacing w:line="240" w:lineRule="auto"/>
              <w:rPr>
                <w:sz w:val="24"/>
                <w:szCs w:val="24"/>
              </w:rPr>
            </w:pPr>
          </w:p>
        </w:tc>
      </w:tr>
      <w:tr w:rsidR="007E5565" w:rsidRPr="00C07BA9" w14:paraId="0CEC0FD4"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42A2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12</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18F8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xml:space="preserve">Ромашкинское сельское поселение </w:t>
            </w:r>
          </w:p>
        </w:tc>
      </w:tr>
      <w:tr w:rsidR="007E5565" w:rsidRPr="00C07BA9" w14:paraId="6C8308CA" w14:textId="77777777" w:rsidTr="007724AE">
        <w:tblPrEx>
          <w:shd w:val="clear" w:color="auto" w:fill="D0DDEF"/>
        </w:tblPrEx>
        <w:trPr>
          <w:trHeight w:val="73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7ED10"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E6FBB"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Суходолье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12881" w14:textId="77777777" w:rsidR="007E5565" w:rsidRPr="00C07BA9" w:rsidRDefault="007E5565" w:rsidP="006630CD">
            <w:pPr>
              <w:spacing w:line="240" w:lineRule="auto"/>
              <w:rPr>
                <w:sz w:val="24"/>
                <w:szCs w:val="24"/>
              </w:rPr>
            </w:pPr>
            <w:r w:rsidRPr="00C07BA9">
              <w:rPr>
                <w:rStyle w:val="Hyperlink0"/>
                <w:rFonts w:eastAsia="Segoe UI Light"/>
                <w:sz w:val="24"/>
                <w:szCs w:val="24"/>
              </w:rPr>
              <w:t>«</w:t>
            </w:r>
            <w:proofErr w:type="spellStart"/>
            <w:r w:rsidRPr="00C07BA9">
              <w:rPr>
                <w:rStyle w:val="Hyperlink0"/>
                <w:rFonts w:eastAsia="Segoe UI Light"/>
                <w:sz w:val="24"/>
                <w:szCs w:val="24"/>
              </w:rPr>
              <w:t>Орионс</w:t>
            </w:r>
            <w:proofErr w:type="spellEnd"/>
            <w:r w:rsidRPr="00C07BA9">
              <w:rPr>
                <w:rStyle w:val="Hyperlink0"/>
                <w:rFonts w:eastAsia="Segoe UI Light"/>
                <w:sz w:val="24"/>
                <w:szCs w:val="24"/>
              </w:rPr>
              <w:t>» – 2 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BD95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CED6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2,8</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BDD8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щепа, опилки торф</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FA25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(98)</w:t>
            </w:r>
          </w:p>
        </w:tc>
      </w:tr>
      <w:tr w:rsidR="007E5565" w:rsidRPr="00C07BA9" w14:paraId="064AEF67" w14:textId="77777777" w:rsidTr="007724AE">
        <w:tblPrEx>
          <w:shd w:val="clear" w:color="auto" w:fill="D0DDEF"/>
        </w:tblPrEx>
        <w:trPr>
          <w:trHeight w:val="6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527E3"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82F11"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Ромашки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285E7"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ДЖК-0,63-2</w:t>
            </w:r>
          </w:p>
          <w:p w14:paraId="51D7C9E1" w14:textId="77777777" w:rsidR="007E5565" w:rsidRPr="00C07BA9" w:rsidRDefault="007E5565" w:rsidP="006630CD">
            <w:pPr>
              <w:spacing w:line="240" w:lineRule="auto"/>
              <w:rPr>
                <w:sz w:val="24"/>
                <w:szCs w:val="24"/>
              </w:rPr>
            </w:pPr>
            <w:r w:rsidRPr="00C07BA9">
              <w:rPr>
                <w:rStyle w:val="Hyperlink0"/>
                <w:rFonts w:eastAsia="Segoe UI Light"/>
                <w:sz w:val="24"/>
                <w:szCs w:val="24"/>
              </w:rPr>
              <w:t>КВМ-1-2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8AA3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3,8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69B8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A6A6E"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торф</w:t>
            </w:r>
          </w:p>
          <w:p w14:paraId="4FF1E1B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6C141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(95)</w:t>
            </w:r>
          </w:p>
        </w:tc>
      </w:tr>
      <w:tr w:rsidR="007E5565" w:rsidRPr="00C07BA9" w14:paraId="19E1299A"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EF560"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804C5"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Ромашки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BC972" w14:textId="77777777" w:rsidR="007E5565" w:rsidRPr="00C07BA9" w:rsidRDefault="007E5565" w:rsidP="006630CD">
            <w:pPr>
              <w:spacing w:line="240" w:lineRule="auto"/>
              <w:rPr>
                <w:sz w:val="24"/>
                <w:szCs w:val="24"/>
              </w:rPr>
            </w:pPr>
            <w:proofErr w:type="spellStart"/>
            <w:r w:rsidRPr="00C07BA9">
              <w:rPr>
                <w:rStyle w:val="Hyperlink0"/>
                <w:rFonts w:eastAsia="Segoe UI Light"/>
                <w:sz w:val="24"/>
                <w:szCs w:val="24"/>
              </w:rPr>
              <w:t>Орионс</w:t>
            </w:r>
            <w:proofErr w:type="spellEnd"/>
            <w:r w:rsidRPr="00C07BA9">
              <w:rPr>
                <w:rStyle w:val="Hyperlink0"/>
                <w:rFonts w:eastAsia="Segoe UI Light"/>
                <w:sz w:val="24"/>
                <w:szCs w:val="24"/>
              </w:rPr>
              <w:t>», КВМ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BBFA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44E1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4,95</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3F1A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уголь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3ADA9B" w14:textId="77777777" w:rsidR="007E5565" w:rsidRPr="00C07BA9" w:rsidRDefault="007E5565" w:rsidP="006630CD">
            <w:pPr>
              <w:spacing w:line="240" w:lineRule="auto"/>
              <w:rPr>
                <w:sz w:val="24"/>
                <w:szCs w:val="24"/>
              </w:rPr>
            </w:pPr>
          </w:p>
        </w:tc>
      </w:tr>
      <w:tr w:rsidR="007E5565" w:rsidRPr="00C07BA9" w14:paraId="66099C80" w14:textId="77777777" w:rsidTr="007724AE">
        <w:tblPrEx>
          <w:shd w:val="clear" w:color="auto" w:fill="D0DDEF"/>
        </w:tblPrEx>
        <w:trPr>
          <w:trHeight w:val="49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5C2BF"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165D"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Понтонное</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FED18" w14:textId="77777777" w:rsidR="007E5565" w:rsidRPr="00C07BA9" w:rsidRDefault="007E5565" w:rsidP="006630CD">
            <w:pPr>
              <w:spacing w:line="240" w:lineRule="auto"/>
              <w:rPr>
                <w:sz w:val="24"/>
                <w:szCs w:val="24"/>
              </w:rPr>
            </w:pPr>
            <w:r w:rsidRPr="00C07BA9">
              <w:rPr>
                <w:rStyle w:val="Hyperlink0"/>
                <w:rFonts w:eastAsia="Segoe UI Light"/>
                <w:sz w:val="24"/>
                <w:szCs w:val="24"/>
              </w:rPr>
              <w:t>ДЖК-0,63-3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7563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31AB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0,63</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4312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 xml:space="preserve">уголь, </w:t>
            </w:r>
            <w:proofErr w:type="spellStart"/>
            <w:r w:rsidRPr="00C07BA9">
              <w:rPr>
                <w:rStyle w:val="Hyperlink0"/>
                <w:rFonts w:eastAsia="Segoe UI Light"/>
                <w:sz w:val="24"/>
                <w:szCs w:val="24"/>
              </w:rPr>
              <w:t>куск</w:t>
            </w:r>
            <w:proofErr w:type="spellEnd"/>
            <w:r w:rsidRPr="00C07BA9">
              <w:rPr>
                <w:rStyle w:val="Hyperlink0"/>
                <w:rFonts w:eastAsia="Segoe UI Light"/>
                <w:sz w:val="24"/>
                <w:szCs w:val="24"/>
              </w:rPr>
              <w:t>. торф</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E5CC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(70)</w:t>
            </w:r>
          </w:p>
        </w:tc>
      </w:tr>
      <w:tr w:rsidR="007E5565" w:rsidRPr="00C07BA9" w14:paraId="5FA9BF97"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5B77D" w14:textId="77777777" w:rsidR="007E5565" w:rsidRPr="00C07BA9" w:rsidRDefault="007E5565" w:rsidP="006630CD">
            <w:pPr>
              <w:spacing w:line="240" w:lineRule="auto"/>
              <w:rPr>
                <w:sz w:val="24"/>
                <w:szCs w:val="24"/>
              </w:rPr>
            </w:pPr>
            <w:r w:rsidRPr="00C07BA9">
              <w:rPr>
                <w:rStyle w:val="Hyperlink0"/>
                <w:rFonts w:eastAsia="Segoe UI Light"/>
                <w:sz w:val="24"/>
                <w:szCs w:val="24"/>
              </w:rPr>
              <w:t>13</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CF9D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Севастьяновское сельское поселение</w:t>
            </w:r>
          </w:p>
        </w:tc>
      </w:tr>
      <w:tr w:rsidR="007E5565" w:rsidRPr="00C07BA9" w14:paraId="2DFC75A5" w14:textId="77777777" w:rsidTr="007724AE">
        <w:tblPrEx>
          <w:shd w:val="clear" w:color="auto" w:fill="D0DDEF"/>
        </w:tblPrEx>
        <w:trPr>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7E1D2"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EE039"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Севастьяново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CC79D"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2 «Луга-Орион» 3 «Луга-Лотос»</w:t>
            </w:r>
          </w:p>
          <w:p w14:paraId="0942DB3C" w14:textId="77777777" w:rsidR="007E5565" w:rsidRPr="00C07BA9" w:rsidRDefault="007E5565" w:rsidP="006630CD">
            <w:pPr>
              <w:spacing w:line="240" w:lineRule="auto"/>
              <w:rPr>
                <w:sz w:val="24"/>
                <w:szCs w:val="24"/>
              </w:rPr>
            </w:pPr>
            <w:r w:rsidRPr="00C07BA9">
              <w:rPr>
                <w:rStyle w:val="Hyperlink0"/>
                <w:rFonts w:eastAsia="Segoe UI Light"/>
                <w:sz w:val="24"/>
                <w:szCs w:val="24"/>
              </w:rPr>
              <w:t>1НИИсту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1306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A2A8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2,51</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E0103"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Уголь</w:t>
            </w:r>
          </w:p>
          <w:p w14:paraId="4F49C1F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дрова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3979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50 (73)</w:t>
            </w:r>
          </w:p>
        </w:tc>
      </w:tr>
      <w:tr w:rsidR="007E5565" w:rsidRPr="00C07BA9" w14:paraId="1356F350" w14:textId="77777777" w:rsidTr="007724AE">
        <w:tblPrEx>
          <w:shd w:val="clear" w:color="auto" w:fill="D0DDEF"/>
        </w:tblPrEx>
        <w:trPr>
          <w:trHeight w:val="2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A0E56" w14:textId="77777777" w:rsidR="007E5565" w:rsidRPr="00C07BA9" w:rsidRDefault="007E5565" w:rsidP="006630CD">
            <w:pPr>
              <w:spacing w:line="240" w:lineRule="auto"/>
              <w:rPr>
                <w:sz w:val="24"/>
                <w:szCs w:val="24"/>
              </w:rPr>
            </w:pPr>
            <w:r w:rsidRPr="00C07BA9">
              <w:rPr>
                <w:rStyle w:val="Hyperlink0"/>
                <w:rFonts w:eastAsia="Segoe UI Light"/>
                <w:sz w:val="24"/>
                <w:szCs w:val="24"/>
              </w:rPr>
              <w:t>14</w:t>
            </w:r>
          </w:p>
        </w:tc>
        <w:tc>
          <w:tcPr>
            <w:tcW w:w="89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4D97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Сосновское сельское поселение</w:t>
            </w:r>
          </w:p>
        </w:tc>
      </w:tr>
      <w:tr w:rsidR="007E5565" w:rsidRPr="00C07BA9" w14:paraId="2205C4DD" w14:textId="77777777" w:rsidTr="007724AE">
        <w:tblPrEx>
          <w:shd w:val="clear" w:color="auto" w:fill="D0DDEF"/>
        </w:tblPrEx>
        <w:trPr>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0F212" w14:textId="77777777" w:rsidR="007E5565" w:rsidRPr="00C07BA9" w:rsidRDefault="007E5565" w:rsidP="006630CD">
            <w:pPr>
              <w:spacing w:line="240" w:lineRule="auto"/>
              <w:rPr>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3643F" w14:textId="77777777" w:rsidR="007E5565" w:rsidRPr="00C07BA9" w:rsidRDefault="007E5565" w:rsidP="006630CD">
            <w:pPr>
              <w:spacing w:line="240" w:lineRule="auto"/>
              <w:rPr>
                <w:sz w:val="24"/>
                <w:szCs w:val="24"/>
              </w:rPr>
            </w:pPr>
            <w:r w:rsidRPr="00C07BA9">
              <w:rPr>
                <w:rStyle w:val="Hyperlink0"/>
                <w:rFonts w:eastAsia="Segoe UI Light"/>
                <w:sz w:val="24"/>
                <w:szCs w:val="24"/>
              </w:rPr>
              <w:t>поселок Сосново</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99834" w14:textId="77777777" w:rsidR="007E5565" w:rsidRPr="00C07BA9" w:rsidRDefault="007E5565" w:rsidP="006630CD">
            <w:pPr>
              <w:spacing w:line="240" w:lineRule="auto"/>
              <w:rPr>
                <w:sz w:val="24"/>
                <w:szCs w:val="24"/>
              </w:rPr>
            </w:pPr>
            <w:r w:rsidRPr="00C07BA9">
              <w:rPr>
                <w:rStyle w:val="Hyperlink0"/>
                <w:rFonts w:eastAsia="Segoe UI Light"/>
                <w:sz w:val="24"/>
                <w:szCs w:val="24"/>
              </w:rPr>
              <w:t>11 котельных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1027E" w14:textId="77777777" w:rsidR="007E5565" w:rsidRPr="00C07BA9" w:rsidRDefault="007E5565" w:rsidP="006630CD">
            <w:pPr>
              <w:spacing w:line="240" w:lineRule="auto"/>
              <w:rPr>
                <w:rStyle w:val="a7"/>
                <w:rFonts w:eastAsia="Segoe UI Light"/>
                <w:sz w:val="24"/>
                <w:szCs w:val="24"/>
              </w:rPr>
            </w:pPr>
            <w:r w:rsidRPr="00C07BA9">
              <w:rPr>
                <w:rStyle w:val="Hyperlink0"/>
                <w:rFonts w:eastAsia="Segoe UI Light"/>
                <w:sz w:val="24"/>
                <w:szCs w:val="24"/>
              </w:rPr>
              <w:t>общая мощность</w:t>
            </w:r>
          </w:p>
          <w:p w14:paraId="7CD9826C" w14:textId="77777777" w:rsidR="007E5565" w:rsidRPr="00C07BA9" w:rsidRDefault="007E5565" w:rsidP="006630CD">
            <w:pPr>
              <w:spacing w:line="240" w:lineRule="auto"/>
              <w:rPr>
                <w:sz w:val="24"/>
                <w:szCs w:val="24"/>
              </w:rPr>
            </w:pPr>
            <w:r w:rsidRPr="00C07BA9">
              <w:rPr>
                <w:rStyle w:val="Hyperlink0"/>
                <w:rFonts w:eastAsia="Segoe UI Light"/>
                <w:sz w:val="24"/>
                <w:szCs w:val="24"/>
              </w:rPr>
              <w:t>103,6 МВт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D639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21,27</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2898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газ</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2A23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Износ трасс 70</w:t>
            </w:r>
          </w:p>
        </w:tc>
      </w:tr>
    </w:tbl>
    <w:p w14:paraId="525E248E" w14:textId="77777777" w:rsidR="00AE2B73" w:rsidRPr="00C07BA9" w:rsidRDefault="007E5565" w:rsidP="007E5565">
      <w:pPr>
        <w:spacing w:before="120" w:after="0" w:line="240" w:lineRule="auto"/>
        <w:jc w:val="both"/>
        <w:rPr>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Из таблицы видно, что основным видом топлива котельных является мазут, уголь, дрова. А процент износа с</w:t>
      </w:r>
      <w:r w:rsidR="006630CD" w:rsidRPr="00C07BA9">
        <w:rPr>
          <w:rStyle w:val="Hyperlink2"/>
          <w:rFonts w:ascii="Times New Roman" w:hAnsi="Times New Roman" w:cs="Times New Roman"/>
          <w:sz w:val="24"/>
          <w:szCs w:val="24"/>
        </w:rPr>
        <w:t>етей варьируется от 10 до 95 %.</w:t>
      </w:r>
    </w:p>
    <w:p w14:paraId="00AD465D" w14:textId="77777777" w:rsidR="007E5565" w:rsidRPr="00C07BA9" w:rsidRDefault="007E5565" w:rsidP="007E5565">
      <w:pPr>
        <w:keepNext/>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1.7.5-3.  Основные сводные показатели по Приозерскому району за 2015 год</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650"/>
        <w:gridCol w:w="2442"/>
        <w:gridCol w:w="1273"/>
        <w:gridCol w:w="926"/>
        <w:gridCol w:w="853"/>
        <w:gridCol w:w="839"/>
        <w:gridCol w:w="826"/>
        <w:gridCol w:w="924"/>
        <w:gridCol w:w="623"/>
      </w:tblGrid>
      <w:tr w:rsidR="007E5565" w:rsidRPr="00C07BA9" w14:paraId="785BF9DB" w14:textId="77777777" w:rsidTr="006630CD">
        <w:trPr>
          <w:trHeight w:val="509"/>
          <w:tblHeader/>
        </w:trPr>
        <w:tc>
          <w:tcPr>
            <w:tcW w:w="65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2710B0C" w14:textId="77777777" w:rsidR="007E5565" w:rsidRPr="009129BF" w:rsidRDefault="007E5565" w:rsidP="006630CD">
            <w:pPr>
              <w:spacing w:line="240" w:lineRule="auto"/>
              <w:jc w:val="center"/>
              <w:rPr>
                <w:sz w:val="24"/>
                <w:szCs w:val="24"/>
              </w:rPr>
            </w:pPr>
            <w:r w:rsidRPr="009129BF">
              <w:rPr>
                <w:rStyle w:val="Hyperlink0"/>
                <w:rFonts w:eastAsia="Segoe UI Light"/>
                <w:bCs/>
                <w:sz w:val="24"/>
                <w:szCs w:val="24"/>
              </w:rPr>
              <w:t>№ п/п</w:t>
            </w:r>
          </w:p>
        </w:tc>
        <w:tc>
          <w:tcPr>
            <w:tcW w:w="244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C173C0" w14:textId="77777777" w:rsidR="007E5565" w:rsidRPr="009129BF" w:rsidRDefault="007E5565" w:rsidP="006630CD">
            <w:pPr>
              <w:spacing w:line="240" w:lineRule="auto"/>
              <w:jc w:val="center"/>
              <w:rPr>
                <w:sz w:val="24"/>
                <w:szCs w:val="24"/>
              </w:rPr>
            </w:pPr>
            <w:r w:rsidRPr="009129BF">
              <w:rPr>
                <w:rStyle w:val="Hyperlink0"/>
                <w:rFonts w:eastAsia="Segoe UI Light"/>
                <w:bCs/>
                <w:sz w:val="24"/>
                <w:szCs w:val="24"/>
              </w:rPr>
              <w:t>Наименование показателя</w:t>
            </w:r>
          </w:p>
        </w:tc>
        <w:tc>
          <w:tcPr>
            <w:tcW w:w="127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982480E" w14:textId="77777777" w:rsidR="007E5565" w:rsidRPr="009129BF" w:rsidRDefault="007E5565" w:rsidP="006630CD">
            <w:pPr>
              <w:spacing w:line="240" w:lineRule="auto"/>
              <w:jc w:val="center"/>
              <w:rPr>
                <w:sz w:val="24"/>
                <w:szCs w:val="24"/>
              </w:rPr>
            </w:pPr>
            <w:r w:rsidRPr="009129BF">
              <w:rPr>
                <w:rStyle w:val="Hyperlink0"/>
                <w:rFonts w:eastAsia="Segoe UI Light"/>
                <w:bCs/>
                <w:sz w:val="24"/>
                <w:szCs w:val="24"/>
              </w:rPr>
              <w:t>Единица измерения</w:t>
            </w:r>
          </w:p>
        </w:tc>
        <w:tc>
          <w:tcPr>
            <w:tcW w:w="92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13253A" w14:textId="77777777" w:rsidR="007E5565" w:rsidRPr="009129BF" w:rsidRDefault="007E5565" w:rsidP="006630CD">
            <w:pPr>
              <w:spacing w:line="240" w:lineRule="auto"/>
              <w:jc w:val="center"/>
              <w:rPr>
                <w:sz w:val="24"/>
                <w:szCs w:val="24"/>
              </w:rPr>
            </w:pPr>
            <w:r w:rsidRPr="009129BF">
              <w:rPr>
                <w:rStyle w:val="Hyperlink0"/>
                <w:rFonts w:eastAsia="Segoe UI Light"/>
                <w:bCs/>
                <w:sz w:val="24"/>
                <w:szCs w:val="24"/>
              </w:rPr>
              <w:t>Всего</w:t>
            </w:r>
          </w:p>
        </w:tc>
        <w:tc>
          <w:tcPr>
            <w:tcW w:w="40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80607" w14:textId="77777777" w:rsidR="007E5565" w:rsidRPr="00C07BA9" w:rsidRDefault="007E5565" w:rsidP="006630CD">
            <w:pPr>
              <w:spacing w:line="240" w:lineRule="auto"/>
              <w:jc w:val="center"/>
              <w:rPr>
                <w:sz w:val="24"/>
                <w:szCs w:val="24"/>
              </w:rPr>
            </w:pPr>
            <w:r w:rsidRPr="00C07BA9">
              <w:rPr>
                <w:rStyle w:val="a7"/>
                <w:rFonts w:eastAsia="Segoe UI Light"/>
                <w:bCs/>
                <w:sz w:val="24"/>
                <w:szCs w:val="24"/>
              </w:rPr>
              <w:t>В том числе котельными, работающими на видах топлива</w:t>
            </w:r>
          </w:p>
        </w:tc>
      </w:tr>
      <w:tr w:rsidR="007E5565" w:rsidRPr="00C07BA9" w14:paraId="2A12E940" w14:textId="77777777" w:rsidTr="006630CD">
        <w:tblPrEx>
          <w:shd w:val="clear" w:color="auto" w:fill="D0DDEF"/>
        </w:tblPrEx>
        <w:trPr>
          <w:trHeight w:val="270"/>
        </w:trPr>
        <w:tc>
          <w:tcPr>
            <w:tcW w:w="650"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B8D330D" w14:textId="77777777" w:rsidR="007E5565" w:rsidRPr="009129BF" w:rsidRDefault="007E5565" w:rsidP="006630CD">
            <w:pPr>
              <w:spacing w:line="240" w:lineRule="auto"/>
              <w:rPr>
                <w:sz w:val="24"/>
                <w:szCs w:val="24"/>
              </w:rPr>
            </w:pPr>
          </w:p>
        </w:tc>
        <w:tc>
          <w:tcPr>
            <w:tcW w:w="2442"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2EC7A86" w14:textId="77777777" w:rsidR="007E5565" w:rsidRPr="009129BF" w:rsidRDefault="007E5565" w:rsidP="006630CD">
            <w:pPr>
              <w:spacing w:line="240" w:lineRule="auto"/>
              <w:rPr>
                <w:sz w:val="24"/>
                <w:szCs w:val="24"/>
              </w:rPr>
            </w:pPr>
          </w:p>
        </w:tc>
        <w:tc>
          <w:tcPr>
            <w:tcW w:w="1273"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52549CF" w14:textId="77777777" w:rsidR="007E5565" w:rsidRPr="009129BF" w:rsidRDefault="007E5565" w:rsidP="006630CD">
            <w:pPr>
              <w:spacing w:line="240" w:lineRule="auto"/>
              <w:rPr>
                <w:sz w:val="24"/>
                <w:szCs w:val="24"/>
              </w:rPr>
            </w:pPr>
          </w:p>
        </w:tc>
        <w:tc>
          <w:tcPr>
            <w:tcW w:w="926"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328D7007" w14:textId="77777777" w:rsidR="007E5565" w:rsidRPr="009129BF" w:rsidRDefault="007E5565" w:rsidP="006630CD">
            <w:pPr>
              <w:spacing w:line="240" w:lineRule="auto"/>
              <w:rPr>
                <w:sz w:val="24"/>
                <w:szCs w:val="24"/>
              </w:rPr>
            </w:pP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F90AF" w14:textId="77777777" w:rsidR="007E5565" w:rsidRPr="00C07BA9" w:rsidRDefault="007E5565" w:rsidP="006630CD">
            <w:pPr>
              <w:spacing w:line="240" w:lineRule="auto"/>
              <w:jc w:val="center"/>
              <w:rPr>
                <w:sz w:val="24"/>
                <w:szCs w:val="24"/>
              </w:rPr>
            </w:pPr>
            <w:r w:rsidRPr="00C07BA9">
              <w:rPr>
                <w:rStyle w:val="Hyperlink0"/>
                <w:rFonts w:eastAsia="Segoe UI Light"/>
                <w:bCs/>
                <w:sz w:val="24"/>
                <w:szCs w:val="24"/>
              </w:rPr>
              <w:t>газ</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E891B" w14:textId="77777777" w:rsidR="007E5565" w:rsidRPr="00C07BA9" w:rsidRDefault="007E5565" w:rsidP="006630CD">
            <w:pPr>
              <w:spacing w:line="240" w:lineRule="auto"/>
              <w:jc w:val="center"/>
              <w:rPr>
                <w:sz w:val="24"/>
                <w:szCs w:val="24"/>
              </w:rPr>
            </w:pPr>
            <w:r w:rsidRPr="00C07BA9">
              <w:rPr>
                <w:rStyle w:val="Hyperlink0"/>
                <w:rFonts w:eastAsia="Segoe UI Light"/>
                <w:bCs/>
                <w:sz w:val="24"/>
                <w:szCs w:val="24"/>
              </w:rPr>
              <w:t>мазут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E8A48" w14:textId="77777777" w:rsidR="007E5565" w:rsidRPr="00C07BA9" w:rsidRDefault="007E5565" w:rsidP="006630CD">
            <w:pPr>
              <w:spacing w:line="240" w:lineRule="auto"/>
              <w:jc w:val="center"/>
              <w:rPr>
                <w:sz w:val="24"/>
                <w:szCs w:val="24"/>
              </w:rPr>
            </w:pPr>
            <w:r w:rsidRPr="00C07BA9">
              <w:rPr>
                <w:rStyle w:val="Hyperlink0"/>
                <w:rFonts w:eastAsia="Segoe UI Light"/>
                <w:bCs/>
                <w:sz w:val="24"/>
                <w:szCs w:val="24"/>
              </w:rPr>
              <w:t>уголь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BABD8" w14:textId="77777777" w:rsidR="007E5565" w:rsidRPr="00C07BA9" w:rsidRDefault="007E5565" w:rsidP="006630CD">
            <w:pPr>
              <w:spacing w:line="240" w:lineRule="auto"/>
              <w:jc w:val="center"/>
              <w:rPr>
                <w:sz w:val="24"/>
                <w:szCs w:val="24"/>
              </w:rPr>
            </w:pPr>
            <w:r w:rsidRPr="00C07BA9">
              <w:rPr>
                <w:rStyle w:val="Hyperlink0"/>
                <w:rFonts w:eastAsia="Segoe UI Light"/>
                <w:bCs/>
                <w:sz w:val="24"/>
                <w:szCs w:val="24"/>
              </w:rPr>
              <w:t>дрова</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C6672" w14:textId="77777777" w:rsidR="007E5565" w:rsidRPr="00C07BA9" w:rsidRDefault="007E5565" w:rsidP="006630CD">
            <w:pPr>
              <w:spacing w:line="240" w:lineRule="auto"/>
              <w:jc w:val="center"/>
              <w:rPr>
                <w:sz w:val="24"/>
                <w:szCs w:val="24"/>
              </w:rPr>
            </w:pPr>
            <w:r w:rsidRPr="00C07BA9">
              <w:rPr>
                <w:rStyle w:val="Hyperlink0"/>
                <w:rFonts w:eastAsia="Segoe UI Light"/>
                <w:bCs/>
                <w:sz w:val="24"/>
                <w:szCs w:val="24"/>
              </w:rPr>
              <w:t>щепа</w:t>
            </w:r>
          </w:p>
        </w:tc>
      </w:tr>
      <w:tr w:rsidR="007E5565" w:rsidRPr="00C07BA9" w14:paraId="17DC08EF"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AFAD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4F11B"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Выработано </w:t>
            </w:r>
            <w:proofErr w:type="spellStart"/>
            <w:r w:rsidRPr="00C07BA9">
              <w:rPr>
                <w:rStyle w:val="Hyperlink0"/>
                <w:rFonts w:eastAsia="Segoe UI Light"/>
                <w:sz w:val="24"/>
                <w:szCs w:val="24"/>
              </w:rPr>
              <w:t>теплоэнергии</w:t>
            </w:r>
            <w:proofErr w:type="spellEnd"/>
            <w:r w:rsidRPr="00C07BA9">
              <w:rPr>
                <w:rStyle w:val="Hyperlink0"/>
                <w:rFonts w:eastAsia="Segoe UI Light"/>
                <w:sz w:val="24"/>
                <w:szCs w:val="24"/>
              </w:rPr>
              <w:t xml:space="preserve"> муниципальными котельными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24FB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9983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124,93</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25E2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32A5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27,00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CA84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64,70</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0364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9,13</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F527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29,10</w:t>
            </w:r>
          </w:p>
        </w:tc>
      </w:tr>
      <w:tr w:rsidR="007E5565" w:rsidRPr="00C07BA9" w14:paraId="0D12F92D" w14:textId="77777777" w:rsidTr="006630CD">
        <w:tblPrEx>
          <w:shd w:val="clear" w:color="auto" w:fill="D0DDEF"/>
        </w:tblPrEx>
        <w:trPr>
          <w:trHeight w:val="73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F80E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11414"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Получено </w:t>
            </w:r>
            <w:proofErr w:type="spellStart"/>
            <w:r w:rsidRPr="00C07BA9">
              <w:rPr>
                <w:rStyle w:val="Hyperlink0"/>
                <w:rFonts w:eastAsia="Segoe UI Light"/>
                <w:sz w:val="24"/>
                <w:szCs w:val="24"/>
              </w:rPr>
              <w:t>теплоэнергии</w:t>
            </w:r>
            <w:proofErr w:type="spellEnd"/>
            <w:r w:rsidRPr="00C07BA9">
              <w:rPr>
                <w:rStyle w:val="Hyperlink0"/>
                <w:rFonts w:eastAsia="Segoe UI Light"/>
                <w:sz w:val="24"/>
                <w:szCs w:val="24"/>
              </w:rPr>
              <w:t xml:space="preserve"> от </w:t>
            </w:r>
            <w:r w:rsidRPr="00C07BA9">
              <w:rPr>
                <w:rStyle w:val="Hyperlink0"/>
                <w:rFonts w:eastAsia="Segoe UI Light"/>
                <w:sz w:val="24"/>
                <w:szCs w:val="24"/>
              </w:rPr>
              <w:lastRenderedPageBreak/>
              <w:t>ведомственных котельных</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3C2E5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lastRenderedPageBreak/>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A88B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170,20</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C78E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28,50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7F3D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109,80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24D7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12,70</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3415F" w14:textId="77777777" w:rsidR="007E5565" w:rsidRPr="00C07BA9" w:rsidRDefault="007E5565" w:rsidP="006630CD">
            <w:pPr>
              <w:spacing w:line="240" w:lineRule="auto"/>
              <w:rPr>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FC3B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19,20</w:t>
            </w:r>
          </w:p>
        </w:tc>
      </w:tr>
      <w:tr w:rsidR="007E5565" w:rsidRPr="00C07BA9" w14:paraId="53FC63E4"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EDFCB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4588F"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Полезный отпуск </w:t>
            </w:r>
            <w:proofErr w:type="spellStart"/>
            <w:r w:rsidRPr="00C07BA9">
              <w:rPr>
                <w:rStyle w:val="Hyperlink0"/>
                <w:rFonts w:eastAsia="Segoe UI Light"/>
                <w:sz w:val="24"/>
                <w:szCs w:val="24"/>
              </w:rPr>
              <w:t>теплоэнергии</w:t>
            </w:r>
            <w:proofErr w:type="spellEnd"/>
            <w:r w:rsidRPr="00C07BA9">
              <w:rPr>
                <w:rStyle w:val="Hyperlink0"/>
                <w:rFonts w:eastAsia="Segoe UI Light"/>
                <w:sz w:val="24"/>
                <w:szCs w:val="24"/>
              </w:rPr>
              <w:t xml:space="preserve"> всем потребителям в натуральном выражении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6579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C10E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111,17</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24DB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EB1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23,00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70FD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58,60</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6E12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8644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26,10</w:t>
            </w:r>
          </w:p>
        </w:tc>
      </w:tr>
      <w:tr w:rsidR="007E5565" w:rsidRPr="00C07BA9" w14:paraId="049FB86D"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10915" w14:textId="77777777" w:rsidR="007E5565" w:rsidRPr="00C07BA9" w:rsidRDefault="007E5565" w:rsidP="006630CD">
            <w:pPr>
              <w:spacing w:line="240" w:lineRule="auto"/>
              <w:rPr>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629A5" w14:textId="77777777" w:rsidR="007E5565" w:rsidRPr="00C07BA9" w:rsidRDefault="007E5565" w:rsidP="006630CD">
            <w:pPr>
              <w:spacing w:line="240" w:lineRule="auto"/>
              <w:rPr>
                <w:sz w:val="24"/>
                <w:szCs w:val="24"/>
              </w:rPr>
            </w:pPr>
            <w:r w:rsidRPr="00C07BA9">
              <w:rPr>
                <w:rStyle w:val="Hyperlink0"/>
                <w:rFonts w:eastAsia="Segoe UI Light"/>
                <w:sz w:val="24"/>
                <w:szCs w:val="24"/>
              </w:rPr>
              <w:t>в том числе жилые дома (многоквартирные и индивидуально-определенные дома)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86F9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тыс. Гкал</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CD23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89,95</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A295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2,87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14E9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20,30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FE79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44,86</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480A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0,12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900C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21,80</w:t>
            </w:r>
          </w:p>
        </w:tc>
      </w:tr>
      <w:tr w:rsidR="007E5565" w:rsidRPr="00C07BA9" w14:paraId="2B955630" w14:textId="77777777" w:rsidTr="006630CD">
        <w:tblPrEx>
          <w:shd w:val="clear" w:color="auto" w:fill="D0DDEF"/>
        </w:tblPrEx>
        <w:trPr>
          <w:trHeight w:val="73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2D0E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48383" w14:textId="77777777" w:rsidR="007E5565" w:rsidRPr="00C07BA9" w:rsidRDefault="007E5565" w:rsidP="006630CD">
            <w:pPr>
              <w:spacing w:line="240" w:lineRule="auto"/>
              <w:rPr>
                <w:sz w:val="24"/>
                <w:szCs w:val="24"/>
              </w:rPr>
            </w:pPr>
            <w:r w:rsidRPr="00C07BA9">
              <w:rPr>
                <w:rStyle w:val="Hyperlink0"/>
                <w:rFonts w:eastAsia="Segoe UI Light"/>
                <w:sz w:val="24"/>
                <w:szCs w:val="24"/>
              </w:rPr>
              <w:t>Количество муниципальных котельных - всего</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5F38F" w14:textId="77777777" w:rsidR="007E5565" w:rsidRPr="00C07BA9" w:rsidRDefault="007E5565" w:rsidP="006630CD">
            <w:pPr>
              <w:spacing w:line="240" w:lineRule="auto"/>
              <w:rPr>
                <w:sz w:val="24"/>
                <w:szCs w:val="24"/>
              </w:rPr>
            </w:pPr>
            <w:r w:rsidRPr="00C07BA9">
              <w:rPr>
                <w:rStyle w:val="Hyperlink0"/>
                <w:rFonts w:eastAsia="Segoe UI Light"/>
                <w:sz w:val="24"/>
                <w:szCs w:val="24"/>
              </w:rPr>
              <w:t>ед.</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D8CEB"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28</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3D04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A743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9007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15</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41F6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4F55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w:t>
            </w:r>
          </w:p>
        </w:tc>
      </w:tr>
      <w:tr w:rsidR="007E5565" w:rsidRPr="00C07BA9" w14:paraId="25B9DACA"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836C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9FA69" w14:textId="77777777" w:rsidR="007E5565" w:rsidRPr="00C07BA9" w:rsidRDefault="007E5565" w:rsidP="006630CD">
            <w:pPr>
              <w:spacing w:line="240" w:lineRule="auto"/>
              <w:rPr>
                <w:sz w:val="24"/>
                <w:szCs w:val="24"/>
              </w:rPr>
            </w:pPr>
            <w:r w:rsidRPr="00C07BA9">
              <w:rPr>
                <w:rStyle w:val="Hyperlink0"/>
                <w:rFonts w:eastAsia="Segoe UI Light"/>
                <w:sz w:val="24"/>
                <w:szCs w:val="24"/>
              </w:rPr>
              <w:t>Установленная мощность муниципальных котельных</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855A1" w14:textId="77777777" w:rsidR="007E5565" w:rsidRPr="00C07BA9" w:rsidRDefault="007E5565" w:rsidP="006630CD">
            <w:pPr>
              <w:spacing w:line="240" w:lineRule="auto"/>
              <w:rPr>
                <w:sz w:val="24"/>
                <w:szCs w:val="24"/>
              </w:rPr>
            </w:pPr>
            <w:r w:rsidRPr="00C07BA9">
              <w:rPr>
                <w:rStyle w:val="Hyperlink0"/>
                <w:rFonts w:eastAsia="Segoe UI Light"/>
                <w:sz w:val="24"/>
                <w:szCs w:val="24"/>
              </w:rPr>
              <w:t>Гкал/час</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9BFE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116,63</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3E68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F61D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27,50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97A0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57,29</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B413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1,16</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20A1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26,58</w:t>
            </w:r>
          </w:p>
        </w:tc>
      </w:tr>
      <w:tr w:rsidR="007E5565" w:rsidRPr="00C07BA9" w14:paraId="4405B084" w14:textId="77777777" w:rsidTr="006630CD">
        <w:tblPrEx>
          <w:shd w:val="clear" w:color="auto" w:fill="D0DDEF"/>
        </w:tblPrEx>
        <w:trPr>
          <w:trHeight w:val="970"/>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B475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C5A73" w14:textId="77777777" w:rsidR="007E5565" w:rsidRPr="00C07BA9" w:rsidRDefault="007E5565" w:rsidP="006630CD">
            <w:pPr>
              <w:spacing w:line="240" w:lineRule="auto"/>
              <w:rPr>
                <w:sz w:val="24"/>
                <w:szCs w:val="24"/>
              </w:rPr>
            </w:pPr>
            <w:r w:rsidRPr="00C07BA9">
              <w:rPr>
                <w:rStyle w:val="Hyperlink0"/>
                <w:rFonts w:eastAsia="Segoe UI Light"/>
                <w:sz w:val="24"/>
                <w:szCs w:val="24"/>
              </w:rPr>
              <w:t>Протяженность муниципальных теплосетей (в 2-трубном исчислении)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6CE10" w14:textId="77777777" w:rsidR="007E5565" w:rsidRPr="00C07BA9" w:rsidRDefault="007E5565" w:rsidP="006630CD">
            <w:pPr>
              <w:spacing w:line="240" w:lineRule="auto"/>
              <w:rPr>
                <w:sz w:val="24"/>
                <w:szCs w:val="24"/>
              </w:rPr>
            </w:pPr>
            <w:r w:rsidRPr="00C07BA9">
              <w:rPr>
                <w:rStyle w:val="Hyperlink0"/>
                <w:rFonts w:eastAsia="Segoe UI Light"/>
                <w:sz w:val="24"/>
                <w:szCs w:val="24"/>
              </w:rPr>
              <w:t>км</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7BFEF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115,90</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08087" w14:textId="77777777" w:rsidR="007E5565" w:rsidRPr="00C07BA9" w:rsidRDefault="007E5565" w:rsidP="006630CD">
            <w:pPr>
              <w:spacing w:line="240" w:lineRule="auto"/>
              <w:rPr>
                <w:sz w:val="24"/>
                <w:szCs w:val="24"/>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F831F" w14:textId="77777777" w:rsidR="007E5565" w:rsidRPr="00C07BA9" w:rsidRDefault="007E5565" w:rsidP="006630CD">
            <w:pPr>
              <w:spacing w:line="240" w:lineRule="auto"/>
              <w:rPr>
                <w:sz w:val="24"/>
                <w:szCs w:val="24"/>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6326C" w14:textId="77777777" w:rsidR="007E5565" w:rsidRPr="00C07BA9" w:rsidRDefault="007E5565" w:rsidP="006630CD">
            <w:pPr>
              <w:spacing w:line="240" w:lineRule="auto"/>
              <w:rPr>
                <w:sz w:val="24"/>
                <w:szCs w:val="24"/>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59444F" w14:textId="77777777" w:rsidR="007E5565" w:rsidRPr="00C07BA9" w:rsidRDefault="007E5565" w:rsidP="006630CD">
            <w:pPr>
              <w:spacing w:line="240" w:lineRule="auto"/>
              <w:rPr>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E53E8" w14:textId="77777777" w:rsidR="007E5565" w:rsidRPr="00C07BA9" w:rsidRDefault="007E5565" w:rsidP="006630CD">
            <w:pPr>
              <w:spacing w:line="240" w:lineRule="auto"/>
              <w:rPr>
                <w:sz w:val="24"/>
                <w:szCs w:val="24"/>
              </w:rPr>
            </w:pPr>
          </w:p>
        </w:tc>
      </w:tr>
    </w:tbl>
    <w:p w14:paraId="29518B80" w14:textId="77777777" w:rsidR="007E5565" w:rsidRPr="00C07BA9" w:rsidRDefault="006B3EA1" w:rsidP="006B3EA1">
      <w:pPr>
        <w:suppressAutoHyphens/>
        <w:spacing w:before="120" w:after="0" w:line="240" w:lineRule="auto"/>
        <w:jc w:val="right"/>
        <w:rPr>
          <w:rStyle w:val="a7"/>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И</w:t>
      </w:r>
      <w:r w:rsidR="007E5565" w:rsidRPr="00C07BA9">
        <w:rPr>
          <w:rStyle w:val="a7"/>
          <w:rFonts w:ascii="Times New Roman" w:eastAsia="Segoe UI Light" w:hAnsi="Times New Roman" w:cs="Times New Roman"/>
          <w:sz w:val="24"/>
          <w:szCs w:val="24"/>
        </w:rPr>
        <w:t>очник</w:t>
      </w:r>
      <w:proofErr w:type="spellEnd"/>
      <w:r w:rsidR="007E5565" w:rsidRPr="00C07BA9">
        <w:rPr>
          <w:rStyle w:val="a7"/>
          <w:rFonts w:ascii="Times New Roman" w:eastAsia="Segoe UI Light" w:hAnsi="Times New Roman" w:cs="Times New Roman"/>
          <w:sz w:val="24"/>
          <w:szCs w:val="24"/>
        </w:rPr>
        <w:t>: данные муниципального района</w:t>
      </w:r>
    </w:p>
    <w:p w14:paraId="38617548" w14:textId="77777777" w:rsidR="00AE2B73" w:rsidRPr="00C07BA9" w:rsidRDefault="007E5565" w:rsidP="00B42585">
      <w:pPr>
        <w:spacing w:before="120" w:after="0" w:line="240" w:lineRule="auto"/>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Исходя из таблицы видно, что количество выработанной тепловой энергии по Приозерскому району в целом составляет порядка 125 тыс. Гкал в год, в том числе для жилого фонда – 89,95 тыс. Гкал. Количество м</w:t>
      </w:r>
      <w:r w:rsidR="006B3EA1" w:rsidRPr="00C07BA9">
        <w:rPr>
          <w:rStyle w:val="Hyperlink2"/>
          <w:rFonts w:ascii="Times New Roman" w:hAnsi="Times New Roman" w:cs="Times New Roman"/>
          <w:sz w:val="24"/>
          <w:szCs w:val="24"/>
        </w:rPr>
        <w:t>униципальных котельных – 28 шт.</w:t>
      </w:r>
    </w:p>
    <w:p w14:paraId="0DDD2573"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77F25B88" w14:textId="77777777" w:rsidR="007E5565" w:rsidRPr="00C07BA9"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Основное оборудование котельных физически изношено и морально устарело. Требуется модернизация существующих котельных с переводом на природный газ.</w:t>
      </w:r>
    </w:p>
    <w:p w14:paraId="27AE576F" w14:textId="77777777" w:rsidR="007E5565" w:rsidRPr="00C07BA9"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Отсутствуют энергосберегающие технологии (30% приборы коммерческого учета тепловой энергии на тепловых источниках и др.).</w:t>
      </w:r>
    </w:p>
    <w:p w14:paraId="665D0DDF" w14:textId="77777777" w:rsidR="007E5565" w:rsidRPr="00C07BA9"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 xml:space="preserve">Отсутствует автоматизация режимов работы систем энергоснабжения и потребления. </w:t>
      </w:r>
    </w:p>
    <w:p w14:paraId="1AEA07F8" w14:textId="77777777" w:rsidR="007E5565" w:rsidRPr="00C07BA9"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Около половины общей протяжённости теплотрасс превысили номинальный срок эксплуатации, отмечается большое количество аварий на теплотрассах, на ликвидацию частых аварий уходят большие финансовые средства, снижается качество предоставляемых населению услуг. Необходима реконструкция тепловых сетей.</w:t>
      </w:r>
    </w:p>
    <w:p w14:paraId="1F407469" w14:textId="77777777" w:rsidR="007E5565" w:rsidRPr="00C07BA9" w:rsidRDefault="007E5565" w:rsidP="00A212A3">
      <w:pPr>
        <w:pStyle w:val="a4"/>
        <w:numPr>
          <w:ilvl w:val="0"/>
          <w:numId w:val="115"/>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Отсутствует очистка отходящих дымовых газов на котельных для улучшения экологической обстановки.</w:t>
      </w:r>
    </w:p>
    <w:p w14:paraId="06BEA648"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lastRenderedPageBreak/>
        <w:t>Газоснабжение</w:t>
      </w:r>
    </w:p>
    <w:p w14:paraId="5AFDCC3B"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Природным газом в муниципальном районе газифицировано менее 65 % жилищного фонда. Газоснабжение муниципального района осуществляется от существующей газораспределительной станции – ГРС </w:t>
      </w:r>
      <w:proofErr w:type="spellStart"/>
      <w:r w:rsidRPr="00C07BA9">
        <w:rPr>
          <w:rStyle w:val="Hyperlink2"/>
          <w:rFonts w:ascii="Times New Roman" w:hAnsi="Times New Roman" w:cs="Times New Roman"/>
          <w:sz w:val="24"/>
          <w:szCs w:val="24"/>
        </w:rPr>
        <w:t>Коробицыно</w:t>
      </w:r>
      <w:proofErr w:type="spellEnd"/>
      <w:r w:rsidRPr="00C07BA9">
        <w:rPr>
          <w:rStyle w:val="Hyperlink2"/>
          <w:rFonts w:ascii="Times New Roman" w:hAnsi="Times New Roman" w:cs="Times New Roman"/>
          <w:sz w:val="24"/>
          <w:szCs w:val="24"/>
        </w:rPr>
        <w:t>. Развитие газоснабжения Приозерского муниципального района осуществляется в соответствии с решениями «Схемы газоснабжения Приозерского муниципального района» разработанной ОАО «Газпром» – ОАО «</w:t>
      </w:r>
      <w:proofErr w:type="spellStart"/>
      <w:r w:rsidRPr="00C07BA9">
        <w:rPr>
          <w:rStyle w:val="Hyperlink2"/>
          <w:rFonts w:ascii="Times New Roman" w:hAnsi="Times New Roman" w:cs="Times New Roman"/>
          <w:sz w:val="24"/>
          <w:szCs w:val="24"/>
        </w:rPr>
        <w:t>Промгаз</w:t>
      </w:r>
      <w:proofErr w:type="spellEnd"/>
      <w:r w:rsidRPr="00C07BA9">
        <w:rPr>
          <w:rStyle w:val="Hyperlink2"/>
          <w:rFonts w:ascii="Times New Roman" w:hAnsi="Times New Roman" w:cs="Times New Roman"/>
          <w:sz w:val="24"/>
          <w:szCs w:val="24"/>
        </w:rPr>
        <w:t>».</w:t>
      </w:r>
    </w:p>
    <w:p w14:paraId="5590D67D"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Общая протяженность газопроводов природного газа составляет порядка 45 км. Остальные населенные пункты газифицированы сжиженным углеводородным газом (СУГ) от групповых емкостных и газобаллонных установок.</w:t>
      </w:r>
    </w:p>
    <w:p w14:paraId="30815832"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Общая протяженность газопроводов СУГ по населенным пунктам, находящимся в эксплуатации, составляет около 47 км. Количество квартир, снабжаемых СУГ – 17172 квартиры, природным газом – 2438 квартир. Современное состояние газификации жилищного фонда представлено в таблице.</w:t>
      </w:r>
    </w:p>
    <w:p w14:paraId="6D214762" w14:textId="77777777" w:rsidR="007E5565" w:rsidRPr="00C07BA9" w:rsidRDefault="007E5565" w:rsidP="00B42585">
      <w:pPr>
        <w:suppressAutoHyphens/>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1.7.5-4. Современное состояние газификации жилищного фонда (за 2015 год):</w:t>
      </w:r>
    </w:p>
    <w:tbl>
      <w:tblPr>
        <w:tblStyle w:val="TableNormal"/>
        <w:tblW w:w="93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19"/>
        <w:gridCol w:w="2583"/>
        <w:gridCol w:w="1484"/>
        <w:gridCol w:w="1644"/>
        <w:gridCol w:w="3056"/>
        <w:gridCol w:w="39"/>
      </w:tblGrid>
      <w:tr w:rsidR="007E5565" w:rsidRPr="00C07BA9" w14:paraId="3D7E0B21" w14:textId="77777777" w:rsidTr="007724AE">
        <w:trPr>
          <w:gridAfter w:val="1"/>
          <w:wAfter w:w="39" w:type="dxa"/>
          <w:trHeight w:val="526"/>
          <w:tblHeader/>
          <w:jc w:val="center"/>
        </w:trPr>
        <w:tc>
          <w:tcPr>
            <w:tcW w:w="5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C76E9"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w:t>
            </w:r>
          </w:p>
          <w:p w14:paraId="492A894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п/п</w:t>
            </w:r>
          </w:p>
        </w:tc>
        <w:tc>
          <w:tcPr>
            <w:tcW w:w="25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26C2B" w14:textId="77777777" w:rsidR="007E5565" w:rsidRPr="00C07BA9" w:rsidRDefault="007E5565" w:rsidP="006630CD">
            <w:pPr>
              <w:spacing w:line="240" w:lineRule="auto"/>
              <w:jc w:val="center"/>
              <w:rPr>
                <w:rStyle w:val="a7"/>
                <w:rFonts w:eastAsia="Segoe UI Light"/>
                <w:sz w:val="24"/>
                <w:szCs w:val="24"/>
              </w:rPr>
            </w:pPr>
            <w:r w:rsidRPr="00C07BA9">
              <w:rPr>
                <w:rStyle w:val="Hyperlink0"/>
                <w:rFonts w:eastAsia="Segoe UI Light"/>
                <w:sz w:val="24"/>
                <w:szCs w:val="24"/>
              </w:rPr>
              <w:t>Городское поселение</w:t>
            </w:r>
          </w:p>
          <w:p w14:paraId="2C5CB0F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Сельское поселение</w:t>
            </w:r>
          </w:p>
        </w:tc>
        <w:tc>
          <w:tcPr>
            <w:tcW w:w="31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E03F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Количество газифицированных квартир</w:t>
            </w: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B0DD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Уровень газификации жил. фонда природным и сжиженным газом, %</w:t>
            </w:r>
          </w:p>
        </w:tc>
      </w:tr>
      <w:tr w:rsidR="007E5565" w:rsidRPr="00C07BA9" w14:paraId="72B8315F" w14:textId="77777777" w:rsidTr="007724AE">
        <w:trPr>
          <w:trHeight w:val="526"/>
          <w:tblHeader/>
          <w:jc w:val="center"/>
        </w:trPr>
        <w:tc>
          <w:tcPr>
            <w:tcW w:w="519" w:type="dxa"/>
            <w:vMerge/>
            <w:tcBorders>
              <w:top w:val="single" w:sz="4" w:space="0" w:color="000000"/>
              <w:left w:val="single" w:sz="4" w:space="0" w:color="000000"/>
              <w:bottom w:val="single" w:sz="4" w:space="0" w:color="000000"/>
              <w:right w:val="single" w:sz="4" w:space="0" w:color="000000"/>
            </w:tcBorders>
            <w:shd w:val="clear" w:color="auto" w:fill="auto"/>
          </w:tcPr>
          <w:p w14:paraId="277DC2BD" w14:textId="77777777" w:rsidR="007E5565" w:rsidRPr="00C07BA9" w:rsidRDefault="007E5565" w:rsidP="006630CD">
            <w:pPr>
              <w:spacing w:line="240" w:lineRule="auto"/>
              <w:rPr>
                <w:sz w:val="24"/>
                <w:szCs w:val="24"/>
              </w:rPr>
            </w:pPr>
          </w:p>
        </w:tc>
        <w:tc>
          <w:tcPr>
            <w:tcW w:w="2583" w:type="dxa"/>
            <w:vMerge/>
            <w:tcBorders>
              <w:top w:val="single" w:sz="4" w:space="0" w:color="000000"/>
              <w:left w:val="single" w:sz="4" w:space="0" w:color="000000"/>
              <w:bottom w:val="single" w:sz="4" w:space="0" w:color="000000"/>
              <w:right w:val="single" w:sz="4" w:space="0" w:color="000000"/>
            </w:tcBorders>
            <w:shd w:val="clear" w:color="auto" w:fill="auto"/>
          </w:tcPr>
          <w:p w14:paraId="1EA486A8" w14:textId="77777777" w:rsidR="007E5565" w:rsidRPr="00C07BA9" w:rsidRDefault="007E5565" w:rsidP="006630CD">
            <w:pPr>
              <w:spacing w:line="240" w:lineRule="auto"/>
              <w:rPr>
                <w:sz w:val="24"/>
                <w:szCs w:val="24"/>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EA52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Природный газ</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1FBD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СУГ</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Pr>
          <w:p w14:paraId="534755EC" w14:textId="77777777" w:rsidR="007E5565" w:rsidRPr="00C07BA9" w:rsidRDefault="007E5565" w:rsidP="006630CD">
            <w:pPr>
              <w:spacing w:line="240" w:lineRule="auto"/>
              <w:rPr>
                <w:sz w:val="24"/>
                <w:szCs w:val="24"/>
              </w:rPr>
            </w:pPr>
          </w:p>
        </w:tc>
      </w:tr>
      <w:tr w:rsidR="007E5565" w:rsidRPr="00C07BA9" w14:paraId="06992940"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B0645"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C492E"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Громовское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D0217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A064B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505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57B5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52,1</w:t>
            </w:r>
          </w:p>
        </w:tc>
      </w:tr>
      <w:tr w:rsidR="007E5565" w:rsidRPr="00C07BA9" w14:paraId="7F3B1C84"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026A9"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2</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67F3E5"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Запорожское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044B2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C391B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817</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94FE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94,1</w:t>
            </w:r>
          </w:p>
        </w:tc>
      </w:tr>
      <w:tr w:rsidR="007E5565" w:rsidRPr="00C07BA9" w14:paraId="20BE17B8"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1FEB9"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55C1F8"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Красноозерное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FF1AD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349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B66CF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F5A7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92</w:t>
            </w:r>
          </w:p>
        </w:tc>
      </w:tr>
      <w:tr w:rsidR="007E5565" w:rsidRPr="00C07BA9" w14:paraId="23484BDE"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09FD2"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201B0D"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Кузнечнинское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BA7A7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F82E2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1776</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F2D4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98,5</w:t>
            </w:r>
          </w:p>
        </w:tc>
      </w:tr>
      <w:tr w:rsidR="007E5565" w:rsidRPr="00C07BA9" w14:paraId="7C5F8002"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34609"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5</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F29E8F"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Мельниковское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B9C53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D0A79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965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99A41"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95</w:t>
            </w:r>
          </w:p>
        </w:tc>
      </w:tr>
      <w:tr w:rsidR="007E5565" w:rsidRPr="00C07BA9" w14:paraId="392F8852"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EC91B"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6</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35FEBB"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Ларионовское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A116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FA11C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669</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8E11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30</w:t>
            </w:r>
          </w:p>
        </w:tc>
      </w:tr>
      <w:tr w:rsidR="007E5565" w:rsidRPr="00C07BA9" w14:paraId="77D7D4A9"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D7346"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7</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8C3B31"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Мичуринское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C79CE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653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ACBB8"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6131C"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100</w:t>
            </w:r>
          </w:p>
        </w:tc>
      </w:tr>
      <w:tr w:rsidR="007E5565" w:rsidRPr="00C07BA9" w14:paraId="48B80C81"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66024"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8</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A30B96"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Петровское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00506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199A9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780</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C99E0"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94,1</w:t>
            </w:r>
          </w:p>
        </w:tc>
      </w:tr>
      <w:tr w:rsidR="007E5565" w:rsidRPr="00C07BA9" w14:paraId="0FD5D6F3"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47A71"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9</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9A2921"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Плодовское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2895ED"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0C951E"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899</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1689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н/д</w:t>
            </w:r>
          </w:p>
        </w:tc>
      </w:tr>
      <w:tr w:rsidR="007E5565" w:rsidRPr="00C07BA9" w14:paraId="6DDACD84"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3F24F"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10</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9385DC" w14:textId="77777777" w:rsidR="007E5565" w:rsidRPr="00C07BA9" w:rsidRDefault="007E5565" w:rsidP="006630CD">
            <w:pPr>
              <w:spacing w:line="240" w:lineRule="auto"/>
              <w:rPr>
                <w:sz w:val="24"/>
                <w:szCs w:val="24"/>
              </w:rPr>
            </w:pPr>
            <w:r w:rsidRPr="00C07BA9">
              <w:rPr>
                <w:rStyle w:val="Hyperlink0"/>
                <w:rFonts w:eastAsia="Segoe UI Light"/>
                <w:sz w:val="24"/>
                <w:szCs w:val="24"/>
              </w:rPr>
              <w:t>Приозерское</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83157F"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DC9B66"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8662</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29855"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н/д</w:t>
            </w:r>
          </w:p>
        </w:tc>
      </w:tr>
      <w:tr w:rsidR="007E5565" w:rsidRPr="00C07BA9" w14:paraId="1300B4B0"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B3C95"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11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20153F"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Раздольевское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DBC1C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36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A558A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154</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75124"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100</w:t>
            </w:r>
          </w:p>
        </w:tc>
      </w:tr>
      <w:tr w:rsidR="007E5565" w:rsidRPr="00C07BA9" w14:paraId="6B9AEC82"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078EA"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12</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CB6C99"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Ромашкинское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11D6E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6EA4BA"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688</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25CB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44,5</w:t>
            </w:r>
          </w:p>
        </w:tc>
      </w:tr>
      <w:tr w:rsidR="007E5565" w:rsidRPr="00C07BA9" w14:paraId="72C82939"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01AE2"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13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C41A0F"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Севастьяновское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286FA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4FB747"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467</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6EA52"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79,3</w:t>
            </w:r>
          </w:p>
        </w:tc>
      </w:tr>
      <w:tr w:rsidR="007E5565" w:rsidRPr="00C07BA9" w14:paraId="79BC3B1E"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25CF5" w14:textId="77777777" w:rsidR="007E5565" w:rsidRPr="00C07BA9" w:rsidRDefault="007E5565" w:rsidP="006630CD">
            <w:pPr>
              <w:spacing w:line="240" w:lineRule="auto"/>
              <w:jc w:val="both"/>
              <w:rPr>
                <w:sz w:val="24"/>
                <w:szCs w:val="24"/>
              </w:rPr>
            </w:pPr>
            <w:r w:rsidRPr="00C07BA9">
              <w:rPr>
                <w:rStyle w:val="Hyperlink0"/>
                <w:rFonts w:eastAsia="Segoe UI Light"/>
                <w:sz w:val="24"/>
                <w:szCs w:val="24"/>
              </w:rPr>
              <w:t>14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14D030" w14:textId="77777777" w:rsidR="007E5565" w:rsidRPr="00C07BA9" w:rsidRDefault="007E5565" w:rsidP="006630CD">
            <w:pPr>
              <w:spacing w:line="240" w:lineRule="auto"/>
              <w:rPr>
                <w:sz w:val="24"/>
                <w:szCs w:val="24"/>
              </w:rPr>
            </w:pPr>
            <w:r w:rsidRPr="00C07BA9">
              <w:rPr>
                <w:rStyle w:val="Hyperlink0"/>
                <w:rFonts w:eastAsia="Segoe UI Light"/>
                <w:sz w:val="24"/>
                <w:szCs w:val="24"/>
              </w:rPr>
              <w:t xml:space="preserve">Сосновское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83893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1400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3403A3"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755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C32F9" w14:textId="77777777" w:rsidR="007E5565" w:rsidRPr="00C07BA9" w:rsidRDefault="007E5565" w:rsidP="006630CD">
            <w:pPr>
              <w:spacing w:line="240" w:lineRule="auto"/>
              <w:jc w:val="center"/>
              <w:rPr>
                <w:sz w:val="24"/>
                <w:szCs w:val="24"/>
              </w:rPr>
            </w:pPr>
            <w:r w:rsidRPr="00C07BA9">
              <w:rPr>
                <w:rStyle w:val="Hyperlink0"/>
                <w:rFonts w:eastAsia="Segoe UI Light"/>
                <w:sz w:val="24"/>
                <w:szCs w:val="24"/>
              </w:rPr>
              <w:t>н/д</w:t>
            </w:r>
          </w:p>
        </w:tc>
      </w:tr>
      <w:tr w:rsidR="007E5565" w:rsidRPr="00C07BA9" w14:paraId="71367E81" w14:textId="77777777" w:rsidTr="007724AE">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4E4BC" w14:textId="77777777" w:rsidR="007E5565" w:rsidRPr="00C07BA9" w:rsidRDefault="007E5565" w:rsidP="006630CD">
            <w:pPr>
              <w:spacing w:line="240" w:lineRule="auto"/>
              <w:rPr>
                <w:sz w:val="24"/>
                <w:szCs w:val="24"/>
              </w:rPr>
            </w:pP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7DD6F" w14:textId="77777777" w:rsidR="007E5565" w:rsidRPr="00C07BA9" w:rsidRDefault="007E5565" w:rsidP="006630CD">
            <w:pPr>
              <w:spacing w:line="240" w:lineRule="auto"/>
              <w:jc w:val="both"/>
              <w:rPr>
                <w:sz w:val="24"/>
                <w:szCs w:val="24"/>
              </w:rPr>
            </w:pPr>
            <w:r w:rsidRPr="00C07BA9">
              <w:rPr>
                <w:rStyle w:val="Hyperlink0"/>
                <w:rFonts w:eastAsia="Segoe UI Light"/>
                <w:b/>
                <w:bCs/>
                <w:sz w:val="24"/>
                <w:szCs w:val="24"/>
              </w:rPr>
              <w:t>Всего: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6BCB3" w14:textId="77777777" w:rsidR="007E5565" w:rsidRPr="00C07BA9" w:rsidRDefault="007E5565" w:rsidP="006630CD">
            <w:pPr>
              <w:spacing w:line="240" w:lineRule="auto"/>
              <w:jc w:val="center"/>
              <w:rPr>
                <w:sz w:val="24"/>
                <w:szCs w:val="24"/>
              </w:rPr>
            </w:pPr>
            <w:r w:rsidRPr="00C07BA9">
              <w:rPr>
                <w:rStyle w:val="Hyperlink0"/>
                <w:rFonts w:eastAsia="Segoe UI Light"/>
                <w:b/>
                <w:bCs/>
                <w:sz w:val="24"/>
                <w:szCs w:val="24"/>
              </w:rPr>
              <w:t>2438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1DC8B" w14:textId="77777777" w:rsidR="007E5565" w:rsidRPr="00C07BA9" w:rsidRDefault="007E5565" w:rsidP="006630CD">
            <w:pPr>
              <w:spacing w:line="240" w:lineRule="auto"/>
              <w:jc w:val="center"/>
              <w:rPr>
                <w:sz w:val="24"/>
                <w:szCs w:val="24"/>
              </w:rPr>
            </w:pPr>
            <w:r w:rsidRPr="00C07BA9">
              <w:rPr>
                <w:rStyle w:val="Hyperlink0"/>
                <w:rFonts w:eastAsia="Segoe UI Light"/>
                <w:b/>
                <w:bCs/>
                <w:sz w:val="24"/>
                <w:szCs w:val="24"/>
              </w:rPr>
              <w:t>17172</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69F34" w14:textId="77777777" w:rsidR="007E5565" w:rsidRPr="00C07BA9" w:rsidRDefault="007E5565" w:rsidP="006630CD">
            <w:pPr>
              <w:spacing w:line="240" w:lineRule="auto"/>
              <w:rPr>
                <w:sz w:val="24"/>
                <w:szCs w:val="24"/>
              </w:rPr>
            </w:pPr>
          </w:p>
        </w:tc>
      </w:tr>
    </w:tbl>
    <w:p w14:paraId="52A01B5D" w14:textId="77777777" w:rsidR="007E5565" w:rsidRPr="00C07BA9" w:rsidRDefault="007E5565" w:rsidP="006630CD">
      <w:pPr>
        <w:suppressAutoHyphens/>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6346AC67" w14:textId="77777777" w:rsidR="007E5565" w:rsidRPr="00C07BA9" w:rsidRDefault="007E5565" w:rsidP="00B42585">
      <w:pPr>
        <w:suppressAutoHyphens/>
        <w:spacing w:before="120" w:after="0" w:line="240" w:lineRule="auto"/>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sz w:val="24"/>
          <w:szCs w:val="24"/>
        </w:rPr>
        <w:t>И</w:t>
      </w:r>
      <w:r w:rsidRPr="00C07BA9">
        <w:rPr>
          <w:rStyle w:val="Hyperlink2"/>
          <w:rFonts w:ascii="Times New Roman" w:hAnsi="Times New Roman" w:cs="Times New Roman"/>
          <w:sz w:val="24"/>
          <w:szCs w:val="24"/>
        </w:rPr>
        <w:t>з таблицы видно, что газифицировано природным газом всего 4 сельских поселения Приозерского муниципального района. Уровень газификации жилищного фонда природным и сжиженным газом составляет в среднем около 65 %.</w:t>
      </w:r>
    </w:p>
    <w:p w14:paraId="2950E1A8" w14:textId="77777777" w:rsidR="007E5565" w:rsidRPr="00C07BA9" w:rsidRDefault="007E5565" w:rsidP="00B42585">
      <w:pPr>
        <w:suppressAutoHyphen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lastRenderedPageBreak/>
        <w:t>Выводы:</w:t>
      </w:r>
    </w:p>
    <w:p w14:paraId="1EEDB5A3" w14:textId="77777777" w:rsidR="007E5565" w:rsidRPr="00C07BA9" w:rsidRDefault="007E5565" w:rsidP="00A212A3">
      <w:pPr>
        <w:pStyle w:val="a4"/>
        <w:numPr>
          <w:ilvl w:val="0"/>
          <w:numId w:val="116"/>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Отсутствие инфраструктуры газового хозяйства в населенных пунктах.</w:t>
      </w:r>
    </w:p>
    <w:p w14:paraId="205DEC42" w14:textId="3652C22A" w:rsidR="007E5565" w:rsidRPr="00C07BA9" w:rsidRDefault="007E5565" w:rsidP="00A212A3">
      <w:pPr>
        <w:pStyle w:val="a4"/>
        <w:numPr>
          <w:ilvl w:val="0"/>
          <w:numId w:val="116"/>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 xml:space="preserve">Газификация района проводится медленно из-за отсутствия целевой программы газификации, соответственно, </w:t>
      </w:r>
      <w:r w:rsidR="006E0A81" w:rsidRPr="00C07BA9">
        <w:rPr>
          <w:rStyle w:val="Hyperlink1"/>
          <w:rFonts w:eastAsia="Segoe UI Light" w:cs="Times New Roman"/>
        </w:rPr>
        <w:t xml:space="preserve">ее </w:t>
      </w:r>
      <w:r w:rsidRPr="00C07BA9">
        <w:rPr>
          <w:rStyle w:val="Hyperlink1"/>
          <w:rFonts w:eastAsia="Segoe UI Light" w:cs="Times New Roman"/>
        </w:rPr>
        <w:t>финансирования.</w:t>
      </w:r>
    </w:p>
    <w:p w14:paraId="4E3D62BD" w14:textId="77777777" w:rsidR="007E5565" w:rsidRPr="00C07BA9" w:rsidRDefault="007E5565" w:rsidP="00A212A3">
      <w:pPr>
        <w:pStyle w:val="a4"/>
        <w:numPr>
          <w:ilvl w:val="0"/>
          <w:numId w:val="116"/>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Не все энергетические объекты Приозерского района переведены на природный газ, оборудование физически и морально устарело.</w:t>
      </w:r>
    </w:p>
    <w:p w14:paraId="2401C06F"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Водоотведение</w:t>
      </w:r>
    </w:p>
    <w:p w14:paraId="724018A5"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целом по району системами водоотведения обеспечено 60-70 % жилого фонда. Лучше всего дело обстоит в </w:t>
      </w:r>
      <w:proofErr w:type="spellStart"/>
      <w:r w:rsidRPr="00C07BA9">
        <w:rPr>
          <w:rStyle w:val="Hyperlink2"/>
          <w:rFonts w:ascii="Times New Roman" w:hAnsi="Times New Roman" w:cs="Times New Roman"/>
          <w:sz w:val="24"/>
          <w:szCs w:val="24"/>
        </w:rPr>
        <w:t>Кузнечнинском</w:t>
      </w:r>
      <w:proofErr w:type="spellEnd"/>
      <w:r w:rsidRPr="00C07BA9">
        <w:rPr>
          <w:rStyle w:val="Hyperlink2"/>
          <w:rFonts w:ascii="Times New Roman" w:hAnsi="Times New Roman" w:cs="Times New Roman"/>
          <w:sz w:val="24"/>
          <w:szCs w:val="24"/>
        </w:rPr>
        <w:t xml:space="preserve"> городском поселении, где жители 98 % всего жилого фонда обеспечены канализацией. Хуже всего в Мичуринском и </w:t>
      </w:r>
      <w:proofErr w:type="spellStart"/>
      <w:r w:rsidRPr="00C07BA9">
        <w:rPr>
          <w:rStyle w:val="Hyperlink2"/>
          <w:rFonts w:ascii="Times New Roman" w:hAnsi="Times New Roman" w:cs="Times New Roman"/>
          <w:sz w:val="24"/>
          <w:szCs w:val="24"/>
        </w:rPr>
        <w:t>Севастьяновском</w:t>
      </w:r>
      <w:proofErr w:type="spellEnd"/>
      <w:r w:rsidRPr="00C07BA9">
        <w:rPr>
          <w:rStyle w:val="Hyperlink2"/>
          <w:rFonts w:ascii="Times New Roman" w:hAnsi="Times New Roman" w:cs="Times New Roman"/>
          <w:sz w:val="24"/>
          <w:szCs w:val="24"/>
        </w:rPr>
        <w:t>, где только 37-38 % жилых домов оборудованы бытовой канализацией, а в Запорожском сельском поселении еще меньше – 16%.</w:t>
      </w:r>
    </w:p>
    <w:p w14:paraId="1FFE663B"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территории муниципального района работают 23 канализационных очистных сооружения (далее КОС) производительностью в основном от 0,05 до 0,7 тыс.м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В городе Приозерск производительность КОС составляет 12 тыс. 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фактически используется только на 7,5 тыс. 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КОС в Сосново и Кузнечном производительностью 2,3 и 4,5 тыс.м</w:t>
      </w:r>
      <w:r w:rsidRPr="00C07BA9">
        <w:rPr>
          <w:rFonts w:ascii="Times New Roman" w:hAnsi="Times New Roman" w:cs="Times New Roman"/>
          <w:sz w:val="24"/>
          <w:szCs w:val="24"/>
        </w:rPr>
        <w:t>³</w:t>
      </w:r>
      <w:r w:rsidRPr="00C07BA9">
        <w:rPr>
          <w:rStyle w:val="Hyperlink2"/>
          <w:rFonts w:ascii="Times New Roman" w:hAnsi="Times New Roman" w:cs="Times New Roman"/>
          <w:sz w:val="24"/>
          <w:szCs w:val="24"/>
        </w:rPr>
        <w:t>/</w:t>
      </w:r>
      <w:proofErr w:type="spellStart"/>
      <w:r w:rsidRPr="00C07BA9">
        <w:rPr>
          <w:rStyle w:val="Hyperlink2"/>
          <w:rFonts w:ascii="Times New Roman" w:hAnsi="Times New Roman" w:cs="Times New Roman"/>
          <w:sz w:val="24"/>
          <w:szCs w:val="24"/>
        </w:rPr>
        <w:t>сут</w:t>
      </w:r>
      <w:proofErr w:type="spellEnd"/>
      <w:r w:rsidRPr="00C07BA9">
        <w:rPr>
          <w:rStyle w:val="Hyperlink2"/>
          <w:rFonts w:ascii="Times New Roman" w:hAnsi="Times New Roman" w:cs="Times New Roman"/>
          <w:sz w:val="24"/>
          <w:szCs w:val="24"/>
        </w:rPr>
        <w:t xml:space="preserve"> соответственно используются на 30 % и 15%. В целом по району использование существующих очистных сооружений находится на уровне 40 % от проектной производительности. Как отмечается в докладе Главы Администрации района за 2017 год, проблемы по очистке стоков существуют в </w:t>
      </w:r>
      <w:proofErr w:type="spellStart"/>
      <w:r w:rsidRPr="00C07BA9">
        <w:rPr>
          <w:rStyle w:val="Hyperlink2"/>
          <w:rFonts w:ascii="Times New Roman" w:hAnsi="Times New Roman" w:cs="Times New Roman"/>
          <w:sz w:val="24"/>
          <w:szCs w:val="24"/>
        </w:rPr>
        <w:t>Красноозерном</w:t>
      </w:r>
      <w:proofErr w:type="spellEnd"/>
      <w:r w:rsidRPr="00C07BA9">
        <w:rPr>
          <w:rStyle w:val="Hyperlink2"/>
          <w:rFonts w:ascii="Times New Roman" w:hAnsi="Times New Roman" w:cs="Times New Roman"/>
          <w:sz w:val="24"/>
          <w:szCs w:val="24"/>
        </w:rPr>
        <w:t xml:space="preserve">, </w:t>
      </w:r>
      <w:proofErr w:type="spellStart"/>
      <w:r w:rsidRPr="00C07BA9">
        <w:rPr>
          <w:rStyle w:val="Hyperlink2"/>
          <w:rFonts w:ascii="Times New Roman" w:hAnsi="Times New Roman" w:cs="Times New Roman"/>
          <w:sz w:val="24"/>
          <w:szCs w:val="24"/>
        </w:rPr>
        <w:t>Громовском</w:t>
      </w:r>
      <w:proofErr w:type="spellEnd"/>
      <w:r w:rsidRPr="00C07BA9">
        <w:rPr>
          <w:rStyle w:val="Hyperlink2"/>
          <w:rFonts w:ascii="Times New Roman" w:hAnsi="Times New Roman" w:cs="Times New Roman"/>
          <w:sz w:val="24"/>
          <w:szCs w:val="24"/>
        </w:rPr>
        <w:t xml:space="preserve">, </w:t>
      </w:r>
      <w:proofErr w:type="spellStart"/>
      <w:r w:rsidRPr="00C07BA9">
        <w:rPr>
          <w:rStyle w:val="Hyperlink2"/>
          <w:rFonts w:ascii="Times New Roman" w:hAnsi="Times New Roman" w:cs="Times New Roman"/>
          <w:sz w:val="24"/>
          <w:szCs w:val="24"/>
        </w:rPr>
        <w:t>Раздольевском</w:t>
      </w:r>
      <w:proofErr w:type="spellEnd"/>
      <w:r w:rsidRPr="00C07BA9">
        <w:rPr>
          <w:rStyle w:val="Hyperlink2"/>
          <w:rFonts w:ascii="Times New Roman" w:hAnsi="Times New Roman" w:cs="Times New Roman"/>
          <w:sz w:val="24"/>
          <w:szCs w:val="24"/>
        </w:rPr>
        <w:t xml:space="preserve">, </w:t>
      </w:r>
      <w:proofErr w:type="spellStart"/>
      <w:r w:rsidRPr="00C07BA9">
        <w:rPr>
          <w:rStyle w:val="Hyperlink2"/>
          <w:rFonts w:ascii="Times New Roman" w:hAnsi="Times New Roman" w:cs="Times New Roman"/>
          <w:sz w:val="24"/>
          <w:szCs w:val="24"/>
        </w:rPr>
        <w:t>Ромашкинском</w:t>
      </w:r>
      <w:proofErr w:type="spellEnd"/>
      <w:r w:rsidRPr="00C07BA9">
        <w:rPr>
          <w:rStyle w:val="Hyperlink2"/>
          <w:rFonts w:ascii="Times New Roman" w:hAnsi="Times New Roman" w:cs="Times New Roman"/>
          <w:sz w:val="24"/>
          <w:szCs w:val="24"/>
        </w:rPr>
        <w:t xml:space="preserve">, </w:t>
      </w:r>
      <w:proofErr w:type="spellStart"/>
      <w:r w:rsidRPr="00C07BA9">
        <w:rPr>
          <w:rStyle w:val="Hyperlink2"/>
          <w:rFonts w:ascii="Times New Roman" w:hAnsi="Times New Roman" w:cs="Times New Roman"/>
          <w:sz w:val="24"/>
          <w:szCs w:val="24"/>
        </w:rPr>
        <w:t>Плодовском</w:t>
      </w:r>
      <w:proofErr w:type="spellEnd"/>
      <w:r w:rsidRPr="00C07BA9">
        <w:rPr>
          <w:rStyle w:val="Hyperlink2"/>
          <w:rFonts w:ascii="Times New Roman" w:hAnsi="Times New Roman" w:cs="Times New Roman"/>
          <w:sz w:val="24"/>
          <w:szCs w:val="24"/>
        </w:rPr>
        <w:t xml:space="preserve">, </w:t>
      </w:r>
      <w:proofErr w:type="spellStart"/>
      <w:r w:rsidRPr="00C07BA9">
        <w:rPr>
          <w:rStyle w:val="Hyperlink2"/>
          <w:rFonts w:ascii="Times New Roman" w:hAnsi="Times New Roman" w:cs="Times New Roman"/>
          <w:sz w:val="24"/>
          <w:szCs w:val="24"/>
        </w:rPr>
        <w:t>Севастьяновском</w:t>
      </w:r>
      <w:proofErr w:type="spellEnd"/>
      <w:r w:rsidRPr="00C07BA9">
        <w:rPr>
          <w:rStyle w:val="Hyperlink2"/>
          <w:rFonts w:ascii="Times New Roman" w:hAnsi="Times New Roman" w:cs="Times New Roman"/>
          <w:sz w:val="24"/>
          <w:szCs w:val="24"/>
        </w:rPr>
        <w:t xml:space="preserve">, </w:t>
      </w:r>
      <w:proofErr w:type="spellStart"/>
      <w:r w:rsidRPr="00C07BA9">
        <w:rPr>
          <w:rStyle w:val="Hyperlink2"/>
          <w:rFonts w:ascii="Times New Roman" w:hAnsi="Times New Roman" w:cs="Times New Roman"/>
          <w:sz w:val="24"/>
          <w:szCs w:val="24"/>
        </w:rPr>
        <w:t>Ларионовском</w:t>
      </w:r>
      <w:proofErr w:type="spellEnd"/>
      <w:r w:rsidRPr="00C07BA9">
        <w:rPr>
          <w:rStyle w:val="Hyperlink2"/>
          <w:rFonts w:ascii="Times New Roman" w:hAnsi="Times New Roman" w:cs="Times New Roman"/>
          <w:sz w:val="24"/>
          <w:szCs w:val="24"/>
        </w:rPr>
        <w:t xml:space="preserve"> сельских поселениях и в </w:t>
      </w:r>
      <w:proofErr w:type="spellStart"/>
      <w:r w:rsidRPr="00C07BA9">
        <w:rPr>
          <w:rStyle w:val="Hyperlink2"/>
          <w:rFonts w:ascii="Times New Roman" w:hAnsi="Times New Roman" w:cs="Times New Roman"/>
          <w:sz w:val="24"/>
          <w:szCs w:val="24"/>
        </w:rPr>
        <w:t>Кузнечнинском</w:t>
      </w:r>
      <w:proofErr w:type="spellEnd"/>
      <w:r w:rsidRPr="00C07BA9">
        <w:rPr>
          <w:rStyle w:val="Hyperlink2"/>
          <w:rFonts w:ascii="Times New Roman" w:hAnsi="Times New Roman" w:cs="Times New Roman"/>
          <w:sz w:val="24"/>
          <w:szCs w:val="24"/>
        </w:rPr>
        <w:t xml:space="preserve"> городском поселении.</w:t>
      </w:r>
    </w:p>
    <w:p w14:paraId="7DA4BBAC"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Ежегодно из областного бюджета выделяются средства, в 2017 году они были направлены на</w:t>
      </w:r>
      <w:r w:rsidRPr="00C07BA9">
        <w:rPr>
          <w:rFonts w:ascii="Times New Roman" w:hAnsi="Times New Roman" w:cs="Times New Roman"/>
          <w:sz w:val="24"/>
          <w:szCs w:val="24"/>
        </w:rPr>
        <w:t xml:space="preserve"> </w:t>
      </w:r>
      <w:r w:rsidRPr="00C07BA9">
        <w:rPr>
          <w:rStyle w:val="Hyperlink2"/>
          <w:rFonts w:ascii="Times New Roman" w:hAnsi="Times New Roman" w:cs="Times New Roman"/>
          <w:sz w:val="24"/>
          <w:szCs w:val="24"/>
        </w:rPr>
        <w:t xml:space="preserve">строительство КОС в пос. Моторное, проектирование строительства КОС и насосной станции в </w:t>
      </w:r>
      <w:proofErr w:type="spellStart"/>
      <w:r w:rsidRPr="00C07BA9">
        <w:rPr>
          <w:rStyle w:val="Hyperlink2"/>
          <w:rFonts w:ascii="Times New Roman" w:hAnsi="Times New Roman" w:cs="Times New Roman"/>
          <w:sz w:val="24"/>
          <w:szCs w:val="24"/>
        </w:rPr>
        <w:t>пгт</w:t>
      </w:r>
      <w:proofErr w:type="spellEnd"/>
      <w:r w:rsidRPr="00C07BA9">
        <w:rPr>
          <w:rStyle w:val="Hyperlink2"/>
          <w:rFonts w:ascii="Times New Roman" w:hAnsi="Times New Roman" w:cs="Times New Roman"/>
          <w:sz w:val="24"/>
          <w:szCs w:val="24"/>
        </w:rPr>
        <w:t>. Кузнечное, очистных сооружений в пос. Платформа 69 км.</w:t>
      </w:r>
    </w:p>
    <w:p w14:paraId="33C0B84F"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Протяженность канализационных сетей составляет 144 км, общий износ по поселениям составляет от 30% (в </w:t>
      </w:r>
      <w:proofErr w:type="spellStart"/>
      <w:r w:rsidRPr="00C07BA9">
        <w:rPr>
          <w:rStyle w:val="Hyperlink2"/>
          <w:rFonts w:ascii="Times New Roman" w:hAnsi="Times New Roman" w:cs="Times New Roman"/>
          <w:sz w:val="24"/>
          <w:szCs w:val="24"/>
        </w:rPr>
        <w:t>Ларионовском</w:t>
      </w:r>
      <w:proofErr w:type="spellEnd"/>
      <w:r w:rsidRPr="00C07BA9">
        <w:rPr>
          <w:rStyle w:val="Hyperlink2"/>
          <w:rFonts w:ascii="Times New Roman" w:hAnsi="Times New Roman" w:cs="Times New Roman"/>
          <w:sz w:val="24"/>
          <w:szCs w:val="24"/>
        </w:rPr>
        <w:t xml:space="preserve"> сельском поселении) до 78% (в Приозерском городском поселении). Для всех поселений разработаны и действуют Схемы водоотведения.</w:t>
      </w:r>
    </w:p>
    <w:p w14:paraId="036B8E3D" w14:textId="77777777" w:rsidR="007E5565" w:rsidRPr="00C07BA9" w:rsidRDefault="007E5565" w:rsidP="00B4258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городе Приозерск функционирует система дождевой канализации. Протяженность сетей – 1,5 км. Очистные сооружения дождевого стока отсутствуют.</w:t>
      </w:r>
    </w:p>
    <w:p w14:paraId="503C5DFA" w14:textId="77777777" w:rsidR="007E5565" w:rsidRPr="00C07BA9" w:rsidRDefault="007E5565" w:rsidP="00B42585">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36EE12EB" w14:textId="443D36AD" w:rsidR="007E5565" w:rsidRPr="00C07BA9" w:rsidRDefault="007E5565" w:rsidP="00A212A3">
      <w:pPr>
        <w:pStyle w:val="a4"/>
        <w:numPr>
          <w:ilvl w:val="0"/>
          <w:numId w:val="117"/>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На территории района действуют 23 очистных сооружения, ко</w:t>
      </w:r>
      <w:r w:rsidR="00E874E0">
        <w:rPr>
          <w:rStyle w:val="Hyperlink1"/>
          <w:rFonts w:eastAsia="Segoe UI Light" w:cs="Times New Roman"/>
        </w:rPr>
        <w:t xml:space="preserve">торые используются только на 40 </w:t>
      </w:r>
      <w:r w:rsidRPr="00C07BA9">
        <w:rPr>
          <w:rStyle w:val="Hyperlink1"/>
          <w:rFonts w:eastAsia="Segoe UI Light" w:cs="Times New Roman"/>
        </w:rPr>
        <w:t>%. Техническое состояние большинства сооружений неудовлетворительное.</w:t>
      </w:r>
    </w:p>
    <w:p w14:paraId="665885B4" w14:textId="77777777" w:rsidR="007E5565" w:rsidRPr="00C07BA9" w:rsidRDefault="007E5565" w:rsidP="00A212A3">
      <w:pPr>
        <w:pStyle w:val="a4"/>
        <w:numPr>
          <w:ilvl w:val="0"/>
          <w:numId w:val="117"/>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Воды Ладожского озера и реки Вуокса, как и большинство водных объектов Приозерского района, оцениваются как загрязненные по многим физико-химическим, биологическим и органолептическим показателям. В основном это связано со сбросом недостаточно очищенных и неочищенных сточных вод.</w:t>
      </w:r>
    </w:p>
    <w:p w14:paraId="6D0E3D67" w14:textId="3FB85ECA" w:rsidR="00E874E0" w:rsidRDefault="007E5565" w:rsidP="00A212A3">
      <w:pPr>
        <w:pStyle w:val="a4"/>
        <w:numPr>
          <w:ilvl w:val="0"/>
          <w:numId w:val="117"/>
        </w:numPr>
        <w:pBdr>
          <w:top w:val="nil"/>
          <w:left w:val="nil"/>
          <w:bottom w:val="nil"/>
          <w:right w:val="nil"/>
          <w:between w:val="nil"/>
          <w:bar w:val="nil"/>
        </w:pBdr>
        <w:shd w:val="clear" w:color="auto" w:fill="FFFFFF"/>
        <w:spacing w:before="120" w:after="240"/>
        <w:ind w:left="714" w:hanging="357"/>
        <w:jc w:val="both"/>
        <w:rPr>
          <w:rStyle w:val="Hyperlink1"/>
          <w:rFonts w:eastAsia="Segoe UI Light" w:cs="Times New Roman"/>
        </w:rPr>
      </w:pPr>
      <w:r w:rsidRPr="00C07BA9">
        <w:rPr>
          <w:rStyle w:val="Hyperlink1"/>
          <w:rFonts w:eastAsia="Segoe UI Light" w:cs="Times New Roman"/>
        </w:rPr>
        <w:t>Поверхностный сток собирается только на территории города Приозерск. Очистные сооружения дождевого стока отсутствуют повсеместно.</w:t>
      </w:r>
    </w:p>
    <w:p w14:paraId="4B0CA8E6" w14:textId="26BB164E" w:rsidR="006630CD" w:rsidRPr="00E874E0" w:rsidRDefault="00E874E0" w:rsidP="00E874E0">
      <w:pPr>
        <w:spacing w:line="259" w:lineRule="auto"/>
        <w:rPr>
          <w:rStyle w:val="Hyperlink1"/>
          <w:rFonts w:ascii="Times New Roman" w:eastAsia="Segoe UI Light" w:hAnsi="Times New Roman" w:cs="Times New Roman"/>
          <w:sz w:val="24"/>
          <w:szCs w:val="24"/>
          <w:lang w:eastAsia="ru-RU"/>
        </w:rPr>
      </w:pPr>
      <w:r>
        <w:rPr>
          <w:rStyle w:val="Hyperlink1"/>
          <w:rFonts w:eastAsia="Segoe UI Light" w:cs="Times New Roman"/>
        </w:rPr>
        <w:br w:type="page"/>
      </w:r>
    </w:p>
    <w:p w14:paraId="565691A7" w14:textId="77777777" w:rsidR="007E5565" w:rsidRPr="00C07BA9" w:rsidRDefault="00C747DB" w:rsidP="007E5565">
      <w:pPr>
        <w:pStyle w:val="3"/>
        <w:spacing w:before="120" w:line="240" w:lineRule="auto"/>
        <w:rPr>
          <w:rStyle w:val="a7"/>
          <w:rFonts w:ascii="Times New Roman" w:eastAsia="Segoe UI Light" w:hAnsi="Times New Roman" w:cs="Times New Roman"/>
          <w:b/>
          <w:bCs/>
          <w:color w:val="000000"/>
          <w:u w:color="000000"/>
        </w:rPr>
      </w:pPr>
      <w:bookmarkStart w:id="83" w:name="_Toc42"/>
      <w:bookmarkStart w:id="84" w:name="_Toc529535551"/>
      <w:r w:rsidRPr="00C07BA9">
        <w:rPr>
          <w:rStyle w:val="a7"/>
          <w:rFonts w:ascii="Times New Roman" w:eastAsia="Segoe UI Light" w:hAnsi="Times New Roman" w:cs="Times New Roman"/>
          <w:b/>
          <w:bCs/>
          <w:color w:val="000000"/>
          <w:u w:color="000000"/>
        </w:rPr>
        <w:lastRenderedPageBreak/>
        <w:t xml:space="preserve">1.7.6 </w:t>
      </w:r>
      <w:r w:rsidR="007E5565" w:rsidRPr="00C07BA9">
        <w:rPr>
          <w:rStyle w:val="a7"/>
          <w:rFonts w:ascii="Times New Roman" w:eastAsia="Segoe UI Light" w:hAnsi="Times New Roman" w:cs="Times New Roman"/>
          <w:b/>
          <w:bCs/>
          <w:color w:val="000000"/>
          <w:u w:color="000000"/>
        </w:rPr>
        <w:t>Динамика развития связи и информационных технологий</w:t>
      </w:r>
      <w:bookmarkEnd w:id="83"/>
      <w:bookmarkEnd w:id="84"/>
    </w:p>
    <w:p w14:paraId="521E899C"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Население, предприятия, учреждения и организации Приозерского муниципального района в целом обеспечены средствами телефонной связи общего пользования.</w:t>
      </w:r>
    </w:p>
    <w:p w14:paraId="78920C9F"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Основным оператором связи Приозерского муниципального района является Северо-Западный филиал ОАО «Ростелеком».</w:t>
      </w:r>
    </w:p>
    <w:p w14:paraId="15FB1FA2"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Во всех муниципальных образованиях муниципального района имеются АТС с выходом на междугородные линии связи. Тип оборудования АТС в основном – координатное. Монтированная емкость всех АТС порядка 14000 номеров.</w:t>
      </w:r>
    </w:p>
    <w:p w14:paraId="5DF944AB"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Практически вся территория Приозерского муниципального района покрыта средствами сотовой связи разных операторов.</w:t>
      </w:r>
    </w:p>
    <w:p w14:paraId="3ECC4484"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Проводное радиовещание организовано в следующих населенных пунктах: Приозерск, Кузнечное, Сосново, Запорожское, Мичуринское, Красноармейское, Плодовое и Мельниково. Общее количество радиоточек в муниципальном районе около 2100 штук.</w:t>
      </w:r>
    </w:p>
    <w:p w14:paraId="3D6D411D"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всей территории муниципального района имеется возможность приема центральных и местных программ теле- и радиовещания.</w:t>
      </w:r>
    </w:p>
    <w:p w14:paraId="2367C21D" w14:textId="77777777" w:rsidR="007E5565" w:rsidRPr="00C07BA9" w:rsidRDefault="007E5565" w:rsidP="001B22D4">
      <w:pPr>
        <w:suppressAutoHyphens/>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Выводы:</w:t>
      </w:r>
    </w:p>
    <w:p w14:paraId="5E8E9E70" w14:textId="77777777" w:rsidR="007E5565" w:rsidRPr="00C07BA9" w:rsidRDefault="007E5565" w:rsidP="001B22D4">
      <w:pPr>
        <w:suppressAutoHyphens/>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настоящее время для развития инфраструктуры связи и информационных технологий необходимо:</w:t>
      </w:r>
    </w:p>
    <w:p w14:paraId="2061089B" w14:textId="77777777" w:rsidR="007E5565" w:rsidRPr="00C07BA9"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Внедрение новейших технологических достижений в области средств связи, включая спутниковую связь и цифровое телерадиовещание.</w:t>
      </w:r>
    </w:p>
    <w:p w14:paraId="4593D496" w14:textId="77777777" w:rsidR="007E5565" w:rsidRPr="00C07BA9"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Обновление технической базы телефонной связи с переходом на цифровые АТС и оптические кабели.</w:t>
      </w:r>
    </w:p>
    <w:p w14:paraId="534F53C2" w14:textId="77777777" w:rsidR="007E5565" w:rsidRPr="00C07BA9"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14:paraId="254D2E71" w14:textId="77777777" w:rsidR="007E5565" w:rsidRPr="00C07BA9"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Hyperlink1"/>
          <w:rFonts w:eastAsia="Segoe UI Light" w:cs="Times New Roman"/>
        </w:rPr>
      </w:pPr>
      <w:r w:rsidRPr="00C07BA9">
        <w:rPr>
          <w:rStyle w:val="Hyperlink1"/>
          <w:rFonts w:eastAsia="Segoe UI Light" w:cs="Times New Roman"/>
        </w:rPr>
        <w:t>Увеличение количества пунктов, подключённых к сети Интернет для населения на основе автоматизированной сети связи муниципального района.</w:t>
      </w:r>
    </w:p>
    <w:p w14:paraId="1CFB6D49" w14:textId="77777777" w:rsidR="007E5565" w:rsidRPr="00C07BA9" w:rsidRDefault="007E5565" w:rsidP="00A212A3">
      <w:pPr>
        <w:pStyle w:val="a4"/>
        <w:numPr>
          <w:ilvl w:val="0"/>
          <w:numId w:val="118"/>
        </w:numPr>
        <w:pBdr>
          <w:top w:val="nil"/>
          <w:left w:val="nil"/>
          <w:bottom w:val="nil"/>
          <w:right w:val="nil"/>
          <w:between w:val="nil"/>
          <w:bar w:val="nil"/>
        </w:pBdr>
        <w:shd w:val="clear" w:color="auto" w:fill="FFFFFF"/>
        <w:spacing w:before="120" w:after="0"/>
        <w:jc w:val="both"/>
        <w:rPr>
          <w:rStyle w:val="a7"/>
          <w:rFonts w:cs="Times New Roman"/>
        </w:rPr>
      </w:pPr>
      <w:r w:rsidRPr="00C07BA9">
        <w:rPr>
          <w:rStyle w:val="a7"/>
          <w:rFonts w:eastAsia="Segoe UI Light" w:cs="Times New Roman"/>
        </w:rPr>
        <w:t>Подготовка сети телевизионного вещания к переходу на цифровое вещание, развитие систем кабельного телевидения в населенных пунктах района.</w:t>
      </w:r>
    </w:p>
    <w:p w14:paraId="749C40E3" w14:textId="77777777" w:rsidR="006630CD" w:rsidRPr="00C07BA9" w:rsidRDefault="006630CD">
      <w:pPr>
        <w:spacing w:line="259" w:lineRule="auto"/>
        <w:rPr>
          <w:rStyle w:val="a7"/>
          <w:rFonts w:ascii="Times New Roman" w:eastAsia="Segoe UI Light" w:hAnsi="Times New Roman" w:cs="Times New Roman"/>
          <w:color w:val="000000"/>
          <w:sz w:val="24"/>
          <w:szCs w:val="24"/>
          <w:u w:color="000000"/>
          <w:lang w:eastAsia="ru-RU"/>
        </w:rPr>
      </w:pPr>
      <w:r w:rsidRPr="00C07BA9">
        <w:rPr>
          <w:rStyle w:val="a7"/>
          <w:rFonts w:ascii="Times New Roman" w:eastAsia="Segoe UI Light" w:hAnsi="Times New Roman" w:cs="Times New Roman"/>
          <w:sz w:val="24"/>
          <w:szCs w:val="24"/>
        </w:rPr>
        <w:br w:type="page"/>
      </w:r>
    </w:p>
    <w:p w14:paraId="29724D96" w14:textId="77777777" w:rsidR="006630CD" w:rsidRPr="00C07BA9" w:rsidRDefault="00C747DB" w:rsidP="006630CD">
      <w:pPr>
        <w:pStyle w:val="22"/>
        <w:spacing w:before="120"/>
        <w:rPr>
          <w:rStyle w:val="Hyperlink1"/>
          <w:rFonts w:ascii="Times New Roman" w:hAnsi="Times New Roman" w:cs="Times New Roman"/>
        </w:rPr>
      </w:pPr>
      <w:bookmarkStart w:id="85" w:name="_Toc43"/>
      <w:bookmarkStart w:id="86" w:name="_Toc529535552"/>
      <w:r w:rsidRPr="00C07BA9">
        <w:rPr>
          <w:rStyle w:val="Hyperlink1"/>
          <w:rFonts w:ascii="Times New Roman" w:hAnsi="Times New Roman" w:cs="Times New Roman"/>
        </w:rPr>
        <w:lastRenderedPageBreak/>
        <w:t xml:space="preserve">1.8 </w:t>
      </w:r>
      <w:r w:rsidR="006630CD" w:rsidRPr="00C07BA9">
        <w:rPr>
          <w:rStyle w:val="Hyperlink1"/>
          <w:rFonts w:ascii="Times New Roman" w:hAnsi="Times New Roman" w:cs="Times New Roman"/>
        </w:rPr>
        <w:t>Пространственное развитие</w:t>
      </w:r>
      <w:bookmarkEnd w:id="85"/>
      <w:bookmarkEnd w:id="86"/>
    </w:p>
    <w:p w14:paraId="2117368E" w14:textId="77777777" w:rsidR="006630CD" w:rsidRPr="00C07BA9" w:rsidRDefault="006630CD" w:rsidP="006630CD">
      <w:pPr>
        <w:pStyle w:val="3"/>
        <w:spacing w:before="120" w:line="276" w:lineRule="auto"/>
        <w:rPr>
          <w:rStyle w:val="a7"/>
          <w:rFonts w:ascii="Times New Roman" w:eastAsia="Segoe UI Light" w:hAnsi="Times New Roman" w:cs="Times New Roman"/>
          <w:b/>
          <w:bCs/>
          <w:color w:val="000000"/>
          <w:u w:color="000000"/>
        </w:rPr>
      </w:pPr>
      <w:bookmarkStart w:id="87" w:name="_Toc44"/>
      <w:bookmarkStart w:id="88" w:name="_Toc529535553"/>
      <w:r w:rsidRPr="00C07BA9">
        <w:rPr>
          <w:rStyle w:val="a7"/>
          <w:rFonts w:ascii="Times New Roman" w:eastAsia="Segoe UI Light" w:hAnsi="Times New Roman" w:cs="Times New Roman"/>
          <w:b/>
          <w:bCs/>
          <w:color w:val="000000"/>
          <w:u w:color="000000"/>
        </w:rPr>
        <w:t>1.8.1 Итоги пространственного развития Приозерского муниципального района</w:t>
      </w:r>
      <w:bookmarkEnd w:id="87"/>
      <w:bookmarkEnd w:id="88"/>
    </w:p>
    <w:p w14:paraId="1294AEDE" w14:textId="77777777" w:rsidR="003A1910" w:rsidRPr="00C07BA9" w:rsidRDefault="003A1910" w:rsidP="003A1910">
      <w:pPr>
        <w:suppressAutoHyphens/>
        <w:spacing w:before="120"/>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Пространственная структура Приозерского муниципального района имеет дисперсный характер и определена тремя основными факторами: природными условиями, экономико-географическим положением территории, историей развития системы расселения и ведения хозяйственной деятельности. Природный фактор – протяженная береговая линия Ладожского озера в восточной части района, обширные водные пространство внутренних рек и озер и значительные по площади лесопокрытые территории.</w:t>
      </w:r>
    </w:p>
    <w:p w14:paraId="6D0546D9" w14:textId="77777777" w:rsidR="003A1910" w:rsidRPr="00C07BA9" w:rsidRDefault="003A1910" w:rsidP="003A1910">
      <w:pPr>
        <w:suppressAutoHyphens/>
        <w:spacing w:before="120"/>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 xml:space="preserve">Фактор экономико-географического положения – относительная близость к Санкт-Петербургу влияет на формирование транспортного каркаса территории (важнейший транспортный коридор - связь Санкт-Петербурга и Республики Карелия) и дальнейшее развитие системы расселения района. </w:t>
      </w:r>
    </w:p>
    <w:p w14:paraId="7E7BE89E" w14:textId="77777777" w:rsidR="003A1910" w:rsidRPr="00C07BA9" w:rsidRDefault="003A1910" w:rsidP="003A1910">
      <w:pPr>
        <w:suppressAutoHyphens/>
        <w:spacing w:before="120"/>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Основная меридиональная ось планировочной системы Приозерского района - транспортный коридор Санкт-Петербург – Сортавала (автомобильная дорога федерального значения А-121 «Сортавала» (Санкт-Петербург – Сортавала – автомобильная дорога Р-21 «Кола») и железнодорожная линия Санкт-Петербург – Сортавала – Петрозаводск), вдоль которой сформировались основные зоны расселения – город Приозерск, поселок Кузнечное, поселок Сосново. Второстепенные планировочные оси – развитая сеть автомобильных дорог регионального значения.</w:t>
      </w:r>
    </w:p>
    <w:p w14:paraId="7297E3EA" w14:textId="77777777" w:rsidR="003A1910" w:rsidRPr="00C07BA9" w:rsidRDefault="003A1910" w:rsidP="003A1910">
      <w:pPr>
        <w:suppressAutoHyphens/>
        <w:spacing w:before="120"/>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Река Вуокса с многочисленными притоками и озерами – основа планировочной структуры западной части территории района. Центры сельских населенных пунктов сосредоточены преимущественно вдоль водных объектов и второстепенных транспортных осей – автомобильных дорог регионального и местного значения.</w:t>
      </w:r>
    </w:p>
    <w:p w14:paraId="480F8536" w14:textId="77777777" w:rsidR="003A1910" w:rsidRPr="00C07BA9" w:rsidRDefault="003A1910" w:rsidP="003A1910">
      <w:pPr>
        <w:suppressAutoHyphens/>
        <w:spacing w:before="120"/>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Отличительной особенность пространственной структуры территории района является неравномерная по типу и структуре система расселения и концентрация малых населенных пунктов вблизи города Приозерска, а также сельских административных центров, что является следствием исторической специфики системы расселения, складывающейся на территории района в течение длительного исторического периода.</w:t>
      </w:r>
    </w:p>
    <w:p w14:paraId="1676568A" w14:textId="77777777" w:rsidR="003A1910" w:rsidRPr="00C07BA9" w:rsidRDefault="003A1910" w:rsidP="003A1910">
      <w:pPr>
        <w:suppressAutoHyphens/>
        <w:spacing w:before="120"/>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Значительная часть территории Приозерского муниципального района занята землями лесного фонда, площадь которых составляет около 50 % от общей площади района. Сельскохозяйственные угодья расположены в основном в южной части района и в долинах реки Вуокса, ее притоках и крупных озер, в северной и центральной части района находятся незначительные по площади</w:t>
      </w:r>
      <w:r w:rsidR="002723B8" w:rsidRPr="00C07BA9">
        <w:rPr>
          <w:rFonts w:ascii="Times New Roman" w:eastAsia="Calibri" w:hAnsi="Times New Roman" w:cs="Times New Roman"/>
          <w:sz w:val="24"/>
          <w:szCs w:val="24"/>
        </w:rPr>
        <w:t>,</w:t>
      </w:r>
      <w:r w:rsidRPr="00C07BA9">
        <w:rPr>
          <w:rFonts w:ascii="Times New Roman" w:eastAsia="Calibri" w:hAnsi="Times New Roman" w:cs="Times New Roman"/>
          <w:sz w:val="24"/>
          <w:szCs w:val="24"/>
        </w:rPr>
        <w:t xml:space="preserve"> характеризующиеся </w:t>
      </w:r>
      <w:proofErr w:type="spellStart"/>
      <w:r w:rsidRPr="00C07BA9">
        <w:rPr>
          <w:rFonts w:ascii="Times New Roman" w:eastAsia="Calibri" w:hAnsi="Times New Roman" w:cs="Times New Roman"/>
          <w:sz w:val="24"/>
          <w:szCs w:val="24"/>
        </w:rPr>
        <w:t>мелкоконтурностью</w:t>
      </w:r>
      <w:proofErr w:type="spellEnd"/>
      <w:r w:rsidRPr="00C07BA9">
        <w:rPr>
          <w:rFonts w:ascii="Times New Roman" w:eastAsia="Calibri" w:hAnsi="Times New Roman" w:cs="Times New Roman"/>
          <w:sz w:val="24"/>
          <w:szCs w:val="24"/>
        </w:rPr>
        <w:t xml:space="preserve"> территории сельскохозяйственного использования. Промышленные территории сформированы преимущественно в Приозерском и </w:t>
      </w:r>
      <w:proofErr w:type="spellStart"/>
      <w:r w:rsidRPr="00C07BA9">
        <w:rPr>
          <w:rFonts w:ascii="Times New Roman" w:eastAsia="Calibri" w:hAnsi="Times New Roman" w:cs="Times New Roman"/>
          <w:sz w:val="24"/>
          <w:szCs w:val="24"/>
        </w:rPr>
        <w:t>Кузнечнинском</w:t>
      </w:r>
      <w:proofErr w:type="spellEnd"/>
      <w:r w:rsidRPr="00C07BA9">
        <w:rPr>
          <w:rFonts w:ascii="Times New Roman" w:eastAsia="Calibri" w:hAnsi="Times New Roman" w:cs="Times New Roman"/>
          <w:sz w:val="24"/>
          <w:szCs w:val="24"/>
        </w:rPr>
        <w:t xml:space="preserve"> городских поселениях, а также </w:t>
      </w:r>
      <w:proofErr w:type="spellStart"/>
      <w:r w:rsidRPr="00C07BA9">
        <w:rPr>
          <w:rFonts w:ascii="Times New Roman" w:eastAsia="Calibri" w:hAnsi="Times New Roman" w:cs="Times New Roman"/>
          <w:sz w:val="24"/>
          <w:szCs w:val="24"/>
        </w:rPr>
        <w:t>Ромашкинском</w:t>
      </w:r>
      <w:proofErr w:type="spellEnd"/>
      <w:r w:rsidRPr="00C07BA9">
        <w:rPr>
          <w:rFonts w:ascii="Times New Roman" w:eastAsia="Calibri" w:hAnsi="Times New Roman" w:cs="Times New Roman"/>
          <w:sz w:val="24"/>
          <w:szCs w:val="24"/>
        </w:rPr>
        <w:t xml:space="preserve">, Запорожском, </w:t>
      </w:r>
      <w:proofErr w:type="spellStart"/>
      <w:r w:rsidRPr="00C07BA9">
        <w:rPr>
          <w:rFonts w:ascii="Times New Roman" w:eastAsia="Calibri" w:hAnsi="Times New Roman" w:cs="Times New Roman"/>
          <w:sz w:val="24"/>
          <w:szCs w:val="24"/>
        </w:rPr>
        <w:t>Громовском</w:t>
      </w:r>
      <w:proofErr w:type="spellEnd"/>
      <w:r w:rsidRPr="00C07BA9">
        <w:rPr>
          <w:rFonts w:ascii="Times New Roman" w:eastAsia="Calibri" w:hAnsi="Times New Roman" w:cs="Times New Roman"/>
          <w:sz w:val="24"/>
          <w:szCs w:val="24"/>
        </w:rPr>
        <w:t xml:space="preserve"> сельских поселениях. </w:t>
      </w:r>
    </w:p>
    <w:p w14:paraId="54E2B184" w14:textId="77777777" w:rsidR="003A1910" w:rsidRPr="00C07BA9" w:rsidRDefault="003A1910" w:rsidP="003A1910">
      <w:pPr>
        <w:keepNext/>
        <w:spacing w:line="276" w:lineRule="auto"/>
        <w:jc w:val="both"/>
        <w:rPr>
          <w:rFonts w:ascii="Times New Roman" w:hAnsi="Times New Roman" w:cs="Times New Roman"/>
          <w:sz w:val="24"/>
          <w:szCs w:val="24"/>
        </w:rPr>
      </w:pPr>
      <w:r w:rsidRPr="00C07BA9">
        <w:rPr>
          <w:rFonts w:ascii="Times New Roman" w:hAnsi="Times New Roman" w:cs="Times New Roman"/>
          <w:sz w:val="24"/>
          <w:szCs w:val="24"/>
        </w:rPr>
        <w:lastRenderedPageBreak/>
        <w:t>Рисунок. Пространственная структура Приозерского муниципального района</w:t>
      </w:r>
    </w:p>
    <w:p w14:paraId="17C0F670" w14:textId="77777777" w:rsidR="003A1910" w:rsidRPr="00C07BA9" w:rsidRDefault="003A1910" w:rsidP="003A1910">
      <w:pPr>
        <w:rPr>
          <w:rStyle w:val="Hyperlink1"/>
          <w:rFonts w:ascii="Times New Roman" w:hAnsi="Times New Roman" w:cs="Times New Roman"/>
          <w:sz w:val="24"/>
          <w:szCs w:val="24"/>
        </w:rPr>
      </w:pPr>
      <w:r w:rsidRPr="00C07BA9">
        <w:rPr>
          <w:rFonts w:ascii="Times New Roman" w:hAnsi="Times New Roman" w:cs="Times New Roman"/>
          <w:noProof/>
          <w:sz w:val="20"/>
          <w:szCs w:val="20"/>
          <w:lang w:eastAsia="ru-RU"/>
        </w:rPr>
        <w:drawing>
          <wp:inline distT="0" distB="0" distL="0" distR="0" wp14:anchorId="5E316BAB" wp14:editId="28FC7882">
            <wp:extent cx="5544719" cy="6873766"/>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ели.jpg"/>
                    <pic:cNvPicPr/>
                  </pic:nvPicPr>
                  <pic:blipFill>
                    <a:blip r:embed="rId29" cstate="print"/>
                    <a:stretch>
                      <a:fillRect/>
                    </a:stretch>
                  </pic:blipFill>
                  <pic:spPr bwMode="auto">
                    <a:xfrm>
                      <a:off x="0" y="0"/>
                      <a:ext cx="5541982" cy="6870373"/>
                    </a:xfrm>
                    <a:prstGeom prst="rect">
                      <a:avLst/>
                    </a:prstGeom>
                    <a:ln>
                      <a:noFill/>
                    </a:ln>
                    <a:extLst>
                      <a:ext uri="{53640926-AAD7-44D8-BBD7-CCE9431645EC}">
                        <a14:shadowObscured xmlns:a14="http://schemas.microsoft.com/office/drawing/2010/main"/>
                      </a:ext>
                    </a:extLst>
                  </pic:spPr>
                </pic:pic>
              </a:graphicData>
            </a:graphic>
          </wp:inline>
        </w:drawing>
      </w:r>
    </w:p>
    <w:p w14:paraId="60BAE63A" w14:textId="77777777" w:rsidR="006630CD" w:rsidRPr="00C07BA9" w:rsidRDefault="006630CD" w:rsidP="006630CD">
      <w:pPr>
        <w:pStyle w:val="3"/>
        <w:spacing w:before="120" w:line="276" w:lineRule="auto"/>
        <w:rPr>
          <w:rStyle w:val="a7"/>
          <w:rFonts w:ascii="Times New Roman" w:eastAsia="Segoe UI Light" w:hAnsi="Times New Roman" w:cs="Times New Roman"/>
          <w:b/>
          <w:bCs/>
          <w:color w:val="000000"/>
          <w:u w:color="000000"/>
        </w:rPr>
      </w:pPr>
      <w:bookmarkStart w:id="89" w:name="_Toc45"/>
      <w:bookmarkStart w:id="90" w:name="_Toc529535554"/>
      <w:r w:rsidRPr="00C07BA9">
        <w:rPr>
          <w:rStyle w:val="a7"/>
          <w:rFonts w:ascii="Times New Roman" w:eastAsia="Segoe UI Light" w:hAnsi="Times New Roman" w:cs="Times New Roman"/>
          <w:b/>
          <w:bCs/>
          <w:color w:val="000000"/>
          <w:u w:color="000000"/>
        </w:rPr>
        <w:lastRenderedPageBreak/>
        <w:t>1.8.2 Привлекательность для жителей, туристов, инвесторов и других категорий</w:t>
      </w:r>
      <w:bookmarkEnd w:id="89"/>
      <w:bookmarkEnd w:id="90"/>
    </w:p>
    <w:p w14:paraId="7D1F1A1B" w14:textId="77777777" w:rsidR="003A1910" w:rsidRPr="00C07BA9" w:rsidRDefault="003A1910" w:rsidP="003A1910">
      <w:pPr>
        <w:keepNext/>
        <w:spacing w:line="276" w:lineRule="auto"/>
        <w:jc w:val="both"/>
        <w:rPr>
          <w:rFonts w:ascii="Times New Roman" w:hAnsi="Times New Roman" w:cs="Times New Roman"/>
          <w:sz w:val="24"/>
          <w:szCs w:val="24"/>
        </w:rPr>
      </w:pPr>
      <w:r w:rsidRPr="00C07BA9">
        <w:rPr>
          <w:rFonts w:ascii="Times New Roman" w:hAnsi="Times New Roman" w:cs="Times New Roman"/>
          <w:sz w:val="24"/>
          <w:szCs w:val="24"/>
        </w:rPr>
        <w:t>Рисунок. Привлекательность территории Приозерского муниципального района для жителей</w:t>
      </w:r>
    </w:p>
    <w:p w14:paraId="2D397240" w14:textId="77777777" w:rsidR="003A1910" w:rsidRPr="00C07BA9" w:rsidRDefault="003A1910" w:rsidP="003A1910">
      <w:pPr>
        <w:keepNext/>
        <w:spacing w:line="276" w:lineRule="auto"/>
        <w:jc w:val="both"/>
        <w:rPr>
          <w:rFonts w:ascii="Times New Roman" w:hAnsi="Times New Roman" w:cs="Times New Roman"/>
          <w:b/>
          <w:sz w:val="24"/>
          <w:szCs w:val="24"/>
        </w:rPr>
      </w:pPr>
      <w:r w:rsidRPr="00C07BA9">
        <w:rPr>
          <w:rFonts w:ascii="Times New Roman" w:hAnsi="Times New Roman" w:cs="Times New Roman"/>
          <w:b/>
          <w:noProof/>
          <w:sz w:val="24"/>
          <w:szCs w:val="24"/>
          <w:lang w:eastAsia="ru-RU"/>
        </w:rPr>
        <w:drawing>
          <wp:inline distT="0" distB="0" distL="0" distR="0" wp14:anchorId="78A7D097" wp14:editId="58FA27FE">
            <wp:extent cx="5477943" cy="6790983"/>
            <wp:effectExtent l="19050" t="0" r="8457"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ели.jpg"/>
                    <pic:cNvPicPr/>
                  </pic:nvPicPr>
                  <pic:blipFill>
                    <a:blip r:embed="rId30" cstate="print"/>
                    <a:stretch>
                      <a:fillRect/>
                    </a:stretch>
                  </pic:blipFill>
                  <pic:spPr bwMode="auto">
                    <a:xfrm>
                      <a:off x="0" y="0"/>
                      <a:ext cx="5477943" cy="6790983"/>
                    </a:xfrm>
                    <a:prstGeom prst="rect">
                      <a:avLst/>
                    </a:prstGeom>
                    <a:ln>
                      <a:noFill/>
                    </a:ln>
                    <a:extLst>
                      <a:ext uri="{53640926-AAD7-44D8-BBD7-CCE9431645EC}">
                        <a14:shadowObscured xmlns:a14="http://schemas.microsoft.com/office/drawing/2010/main"/>
                      </a:ext>
                    </a:extLst>
                  </pic:spPr>
                </pic:pic>
              </a:graphicData>
            </a:graphic>
          </wp:inline>
        </w:drawing>
      </w:r>
    </w:p>
    <w:p w14:paraId="0FE0BF38" w14:textId="77777777" w:rsidR="003A1910" w:rsidRPr="00C07BA9" w:rsidRDefault="003A1910" w:rsidP="003A1910">
      <w:pPr>
        <w:spacing w:before="120"/>
        <w:jc w:val="both"/>
        <w:rPr>
          <w:rFonts w:ascii="Times New Roman" w:hAnsi="Times New Roman" w:cs="Times New Roman"/>
          <w:sz w:val="24"/>
          <w:szCs w:val="24"/>
        </w:rPr>
      </w:pPr>
      <w:r w:rsidRPr="00C07BA9">
        <w:rPr>
          <w:rFonts w:ascii="Times New Roman" w:hAnsi="Times New Roman" w:cs="Times New Roman"/>
          <w:sz w:val="24"/>
          <w:szCs w:val="24"/>
        </w:rPr>
        <w:t>По степени привлекательности для жителей территорию Приозерского района можно разделить на три типа:</w:t>
      </w:r>
    </w:p>
    <w:p w14:paraId="3C148323" w14:textId="06297FBA" w:rsidR="003A1910" w:rsidRPr="00C07BA9" w:rsidRDefault="003A1910" w:rsidP="00A212A3">
      <w:pPr>
        <w:pStyle w:val="a5"/>
        <w:numPr>
          <w:ilvl w:val="0"/>
          <w:numId w:val="173"/>
        </w:num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городские населенные пункты с </w:t>
      </w:r>
      <w:r w:rsidR="00E874E0">
        <w:rPr>
          <w:rFonts w:ascii="Times New Roman" w:hAnsi="Times New Roman" w:cs="Times New Roman"/>
          <w:sz w:val="24"/>
          <w:szCs w:val="24"/>
        </w:rPr>
        <w:t xml:space="preserve">развитым общественным центром, </w:t>
      </w:r>
      <w:r w:rsidRPr="00C07BA9">
        <w:rPr>
          <w:rFonts w:ascii="Times New Roman" w:hAnsi="Times New Roman" w:cs="Times New Roman"/>
          <w:sz w:val="24"/>
          <w:szCs w:val="24"/>
        </w:rPr>
        <w:t>разнообразной по типологии жилой застройкой, местами приложения труда и местами отдыха привлекательны в той или иной степени для всех групп жителей (Приозерск);</w:t>
      </w:r>
    </w:p>
    <w:p w14:paraId="79F7AD9A" w14:textId="77777777" w:rsidR="003A1910" w:rsidRPr="00C07BA9" w:rsidRDefault="003A1910" w:rsidP="00A212A3">
      <w:pPr>
        <w:pStyle w:val="a5"/>
        <w:numPr>
          <w:ilvl w:val="0"/>
          <w:numId w:val="173"/>
        </w:num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сельские населенные пункты с достаточно развитым общественным центром и преимущественно индивидуальной типологией застройки привлекательны для </w:t>
      </w:r>
      <w:r w:rsidRPr="00C07BA9">
        <w:rPr>
          <w:rFonts w:ascii="Times New Roman" w:hAnsi="Times New Roman" w:cs="Times New Roman"/>
          <w:sz w:val="24"/>
          <w:szCs w:val="24"/>
        </w:rPr>
        <w:lastRenderedPageBreak/>
        <w:t>постоянного проживания людей предпочитающих сельский образ жизни, но нуждающихся в объектах социальной инфраструктуры в сферах образования и здравоохранения;</w:t>
      </w:r>
    </w:p>
    <w:p w14:paraId="2DCBEF9F" w14:textId="77777777" w:rsidR="003A1910" w:rsidRPr="00C07BA9" w:rsidRDefault="003A1910" w:rsidP="00A212A3">
      <w:pPr>
        <w:pStyle w:val="a5"/>
        <w:numPr>
          <w:ilvl w:val="0"/>
          <w:numId w:val="173"/>
        </w:num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сельские населенные пункты с характерной типологией расселения и застройки привлекательны преимущественно для сезонного или временного проживания семей с детьми и людей пожилого возраста.</w:t>
      </w:r>
    </w:p>
    <w:p w14:paraId="03B47836" w14:textId="77777777" w:rsidR="003A1910" w:rsidRPr="00C07BA9" w:rsidRDefault="003A1910" w:rsidP="003A1910">
      <w:pPr>
        <w:spacing w:line="276" w:lineRule="auto"/>
        <w:ind w:left="567"/>
        <w:jc w:val="both"/>
        <w:rPr>
          <w:rFonts w:ascii="Times New Roman" w:hAnsi="Times New Roman" w:cs="Times New Roman"/>
          <w:sz w:val="24"/>
          <w:szCs w:val="24"/>
        </w:rPr>
      </w:pPr>
    </w:p>
    <w:p w14:paraId="3D74741A" w14:textId="77777777" w:rsidR="003A1910" w:rsidRPr="00C07BA9" w:rsidRDefault="003A1910" w:rsidP="00AE2B73">
      <w:pPr>
        <w:keepNext/>
        <w:spacing w:line="276" w:lineRule="auto"/>
        <w:jc w:val="both"/>
        <w:rPr>
          <w:rFonts w:ascii="Times New Roman" w:hAnsi="Times New Roman" w:cs="Times New Roman"/>
          <w:sz w:val="24"/>
          <w:szCs w:val="24"/>
        </w:rPr>
      </w:pPr>
      <w:r w:rsidRPr="00C07BA9">
        <w:rPr>
          <w:rFonts w:ascii="Times New Roman" w:hAnsi="Times New Roman" w:cs="Times New Roman"/>
          <w:sz w:val="24"/>
          <w:szCs w:val="24"/>
        </w:rPr>
        <w:t>Рисунок. Привлекательность территории Приозерского муниципального района для туристов</w:t>
      </w:r>
    </w:p>
    <w:p w14:paraId="3796E409" w14:textId="77777777" w:rsidR="003A1910" w:rsidRPr="00C07BA9" w:rsidRDefault="003A1910" w:rsidP="00AE2B73">
      <w:pPr>
        <w:spacing w:line="276" w:lineRule="auto"/>
        <w:ind w:left="142"/>
        <w:jc w:val="both"/>
        <w:rPr>
          <w:rFonts w:ascii="Times New Roman"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0FDD0DEC" wp14:editId="2E6BD7A0">
            <wp:extent cx="5801710" cy="718440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ривлекательности туризм.jpg"/>
                    <pic:cNvPicPr/>
                  </pic:nvPicPr>
                  <pic:blipFill>
                    <a:blip r:embed="rId31" cstate="print"/>
                    <a:stretch>
                      <a:fillRect/>
                    </a:stretch>
                  </pic:blipFill>
                  <pic:spPr bwMode="auto">
                    <a:xfrm>
                      <a:off x="0" y="0"/>
                      <a:ext cx="5810013" cy="7194686"/>
                    </a:xfrm>
                    <a:prstGeom prst="rect">
                      <a:avLst/>
                    </a:prstGeom>
                    <a:ln>
                      <a:noFill/>
                    </a:ln>
                    <a:extLst>
                      <a:ext uri="{53640926-AAD7-44D8-BBD7-CCE9431645EC}">
                        <a14:shadowObscured xmlns:a14="http://schemas.microsoft.com/office/drawing/2010/main"/>
                      </a:ext>
                    </a:extLst>
                  </pic:spPr>
                </pic:pic>
              </a:graphicData>
            </a:graphic>
          </wp:inline>
        </w:drawing>
      </w:r>
    </w:p>
    <w:p w14:paraId="32B6F7E6" w14:textId="77777777" w:rsidR="003A1910" w:rsidRPr="00C07BA9" w:rsidRDefault="003A1910" w:rsidP="003A1910">
      <w:pPr>
        <w:spacing w:before="120"/>
        <w:jc w:val="both"/>
        <w:rPr>
          <w:rFonts w:ascii="Times New Roman" w:hAnsi="Times New Roman" w:cs="Times New Roman"/>
          <w:sz w:val="24"/>
          <w:szCs w:val="24"/>
        </w:rPr>
      </w:pPr>
      <w:r w:rsidRPr="00C07BA9">
        <w:rPr>
          <w:rFonts w:ascii="Times New Roman" w:hAnsi="Times New Roman" w:cs="Times New Roman"/>
          <w:sz w:val="24"/>
          <w:szCs w:val="24"/>
        </w:rPr>
        <w:lastRenderedPageBreak/>
        <w:t>Территория Приозерского муниципального района традиционно является привлекательной для туристско-рекреационной деятельности и обладает высоким потенциалом для развития большинства видом туризма: рекреационно-лечебный, рекреационно-оздоровительный, рекреационно-спортивный и рекреационно-познавательный (историко-культурное наследие, события и праздники). На территории района можно выделить несколько сложившихся традиционных зон отдыха населения и перспективных, обладающих высоким потенциалом, наиболее привлекательных для туристов:</w:t>
      </w:r>
    </w:p>
    <w:p w14:paraId="30510919" w14:textId="77777777" w:rsidR="003A1910" w:rsidRPr="00C07BA9" w:rsidRDefault="003A1910" w:rsidP="003A1910">
      <w:pPr>
        <w:pStyle w:val="2b"/>
        <w:widowControl w:val="0"/>
        <w:suppressAutoHyphens/>
        <w:spacing w:before="120" w:after="0" w:line="240" w:lineRule="auto"/>
        <w:ind w:left="0"/>
        <w:jc w:val="both"/>
        <w:rPr>
          <w:rFonts w:ascii="Times New Roman" w:hAnsi="Times New Roman" w:cs="Times New Roman"/>
          <w:iCs/>
          <w:sz w:val="24"/>
          <w:szCs w:val="24"/>
        </w:rPr>
      </w:pPr>
      <w:r w:rsidRPr="00C07BA9">
        <w:rPr>
          <w:rFonts w:ascii="Times New Roman" w:hAnsi="Times New Roman" w:cs="Times New Roman"/>
          <w:iCs/>
          <w:sz w:val="24"/>
          <w:szCs w:val="24"/>
        </w:rPr>
        <w:t>Сложившиеся:</w:t>
      </w:r>
    </w:p>
    <w:p w14:paraId="2FD6D60E"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Орехово – Сосново – Петровское;</w:t>
      </w:r>
    </w:p>
    <w:p w14:paraId="5FDEA5FC"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Красное озеро – Мичуринское – Борисово;</w:t>
      </w:r>
    </w:p>
    <w:p w14:paraId="7B9298A6"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 xml:space="preserve">р. Вуокса – оз. </w:t>
      </w:r>
      <w:proofErr w:type="spellStart"/>
      <w:r w:rsidRPr="00C07BA9">
        <w:rPr>
          <w:rFonts w:ascii="Times New Roman" w:hAnsi="Times New Roman" w:cs="Times New Roman"/>
          <w:iCs/>
          <w:sz w:val="24"/>
          <w:szCs w:val="24"/>
        </w:rPr>
        <w:t>Суходольское</w:t>
      </w:r>
      <w:proofErr w:type="spellEnd"/>
      <w:r w:rsidRPr="00C07BA9">
        <w:rPr>
          <w:rFonts w:ascii="Times New Roman" w:hAnsi="Times New Roman" w:cs="Times New Roman"/>
          <w:iCs/>
          <w:sz w:val="24"/>
          <w:szCs w:val="24"/>
        </w:rPr>
        <w:t xml:space="preserve"> – оз. </w:t>
      </w:r>
      <w:proofErr w:type="spellStart"/>
      <w:r w:rsidRPr="00C07BA9">
        <w:rPr>
          <w:rFonts w:ascii="Times New Roman" w:hAnsi="Times New Roman" w:cs="Times New Roman"/>
          <w:iCs/>
          <w:sz w:val="24"/>
          <w:szCs w:val="24"/>
        </w:rPr>
        <w:t>Балахановское</w:t>
      </w:r>
      <w:proofErr w:type="spellEnd"/>
      <w:r w:rsidRPr="00C07BA9">
        <w:rPr>
          <w:rFonts w:ascii="Times New Roman" w:hAnsi="Times New Roman" w:cs="Times New Roman"/>
          <w:iCs/>
          <w:sz w:val="24"/>
          <w:szCs w:val="24"/>
        </w:rPr>
        <w:t>;</w:t>
      </w:r>
    </w:p>
    <w:p w14:paraId="41F70BEB"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оз. Комсомольское – оз. Рощинское;</w:t>
      </w:r>
    </w:p>
    <w:p w14:paraId="3D911AB3"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оз. Отрадное – оз. Гусиное;</w:t>
      </w:r>
    </w:p>
    <w:p w14:paraId="02BA2730"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оз. Вуокса – р. Вуокса (</w:t>
      </w:r>
      <w:proofErr w:type="spellStart"/>
      <w:r w:rsidRPr="00C07BA9">
        <w:rPr>
          <w:rFonts w:ascii="Times New Roman" w:hAnsi="Times New Roman" w:cs="Times New Roman"/>
          <w:iCs/>
          <w:sz w:val="24"/>
          <w:szCs w:val="24"/>
        </w:rPr>
        <w:t>Узерва</w:t>
      </w:r>
      <w:proofErr w:type="spellEnd"/>
      <w:r w:rsidRPr="00C07BA9">
        <w:rPr>
          <w:rFonts w:ascii="Times New Roman" w:hAnsi="Times New Roman" w:cs="Times New Roman"/>
          <w:iCs/>
          <w:sz w:val="24"/>
          <w:szCs w:val="24"/>
        </w:rPr>
        <w:t>);</w:t>
      </w:r>
    </w:p>
    <w:p w14:paraId="3A7E0DF7"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 xml:space="preserve">Северо-западное </w:t>
      </w:r>
      <w:proofErr w:type="spellStart"/>
      <w:r w:rsidRPr="00C07BA9">
        <w:rPr>
          <w:rFonts w:ascii="Times New Roman" w:hAnsi="Times New Roman" w:cs="Times New Roman"/>
          <w:iCs/>
          <w:sz w:val="24"/>
          <w:szCs w:val="24"/>
        </w:rPr>
        <w:t>Приладожье</w:t>
      </w:r>
      <w:proofErr w:type="spellEnd"/>
      <w:r w:rsidRPr="00C07BA9">
        <w:rPr>
          <w:rFonts w:ascii="Times New Roman" w:hAnsi="Times New Roman" w:cs="Times New Roman"/>
          <w:iCs/>
          <w:sz w:val="24"/>
          <w:szCs w:val="24"/>
        </w:rPr>
        <w:t>;</w:t>
      </w:r>
    </w:p>
    <w:p w14:paraId="10EA990C"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Студёное – Севастьяново (оз. Хвойное, оз. </w:t>
      </w:r>
      <w:proofErr w:type="spellStart"/>
      <w:r w:rsidRPr="00C07BA9">
        <w:rPr>
          <w:rFonts w:ascii="Times New Roman" w:hAnsi="Times New Roman" w:cs="Times New Roman"/>
          <w:iCs/>
          <w:sz w:val="24"/>
          <w:szCs w:val="24"/>
        </w:rPr>
        <w:t>Любимовское</w:t>
      </w:r>
      <w:proofErr w:type="spellEnd"/>
      <w:r w:rsidRPr="00C07BA9">
        <w:rPr>
          <w:rFonts w:ascii="Times New Roman" w:hAnsi="Times New Roman" w:cs="Times New Roman"/>
          <w:iCs/>
          <w:sz w:val="24"/>
          <w:szCs w:val="24"/>
        </w:rPr>
        <w:t>).</w:t>
      </w:r>
    </w:p>
    <w:p w14:paraId="12FE2373" w14:textId="77777777" w:rsidR="003A1910" w:rsidRPr="00C07BA9" w:rsidRDefault="003A1910" w:rsidP="003A1910">
      <w:pPr>
        <w:pStyle w:val="2b"/>
        <w:widowControl w:val="0"/>
        <w:suppressAutoHyphens/>
        <w:spacing w:before="120" w:after="0" w:line="240" w:lineRule="auto"/>
        <w:ind w:left="0"/>
        <w:jc w:val="both"/>
        <w:rPr>
          <w:rFonts w:ascii="Times New Roman" w:hAnsi="Times New Roman" w:cs="Times New Roman"/>
          <w:iCs/>
          <w:sz w:val="24"/>
          <w:szCs w:val="24"/>
        </w:rPr>
      </w:pPr>
      <w:r w:rsidRPr="00C07BA9">
        <w:rPr>
          <w:rFonts w:ascii="Times New Roman" w:hAnsi="Times New Roman" w:cs="Times New Roman"/>
          <w:iCs/>
          <w:sz w:val="24"/>
          <w:szCs w:val="24"/>
        </w:rPr>
        <w:t>Перспективные:</w:t>
      </w:r>
    </w:p>
    <w:p w14:paraId="3AA2AE32"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Заостровье – Владимировка;</w:t>
      </w:r>
    </w:p>
    <w:p w14:paraId="0E018F94"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Запорожское – Соловьёво;</w:t>
      </w:r>
    </w:p>
    <w:p w14:paraId="6CEDEB51" w14:textId="77777777" w:rsidR="003A1910" w:rsidRPr="00C07BA9" w:rsidRDefault="003A1910" w:rsidP="00A212A3">
      <w:pPr>
        <w:pStyle w:val="2b"/>
        <w:widowControl w:val="0"/>
        <w:numPr>
          <w:ilvl w:val="0"/>
          <w:numId w:val="174"/>
        </w:numPr>
        <w:tabs>
          <w:tab w:val="clear" w:pos="1789"/>
          <w:tab w:val="num" w:pos="426"/>
        </w:tabs>
        <w:suppressAutoHyphens/>
        <w:spacing w:before="120" w:after="0" w:line="240" w:lineRule="auto"/>
        <w:ind w:left="0" w:firstLine="0"/>
        <w:jc w:val="both"/>
        <w:rPr>
          <w:rFonts w:ascii="Times New Roman" w:hAnsi="Times New Roman" w:cs="Times New Roman"/>
          <w:iCs/>
          <w:sz w:val="24"/>
          <w:szCs w:val="24"/>
        </w:rPr>
      </w:pPr>
      <w:r w:rsidRPr="00C07BA9">
        <w:rPr>
          <w:rFonts w:ascii="Times New Roman" w:hAnsi="Times New Roman" w:cs="Times New Roman"/>
          <w:iCs/>
          <w:sz w:val="24"/>
          <w:szCs w:val="24"/>
        </w:rPr>
        <w:t>Природный парк в северо-западной части муниципального района.</w:t>
      </w:r>
    </w:p>
    <w:p w14:paraId="7E69785C" w14:textId="77777777" w:rsidR="003A1910" w:rsidRPr="00C07BA9" w:rsidRDefault="003A1910" w:rsidP="00AE2B73">
      <w:pPr>
        <w:keepNext/>
        <w:spacing w:line="276" w:lineRule="auto"/>
        <w:jc w:val="both"/>
        <w:rPr>
          <w:rFonts w:ascii="Times New Roman" w:hAnsi="Times New Roman" w:cs="Times New Roman"/>
          <w:sz w:val="24"/>
          <w:szCs w:val="24"/>
        </w:rPr>
      </w:pPr>
      <w:r w:rsidRPr="00C07BA9">
        <w:rPr>
          <w:rFonts w:ascii="Times New Roman" w:hAnsi="Times New Roman" w:cs="Times New Roman"/>
          <w:sz w:val="24"/>
          <w:szCs w:val="24"/>
        </w:rPr>
        <w:lastRenderedPageBreak/>
        <w:t>Рисунок. Привлекательность территории Приозерского муниципального района для инвесторов</w:t>
      </w:r>
    </w:p>
    <w:p w14:paraId="2F3B5E07" w14:textId="77777777" w:rsidR="003A1910" w:rsidRPr="00C07BA9" w:rsidRDefault="003A1910" w:rsidP="00AE2B73">
      <w:pPr>
        <w:spacing w:line="276" w:lineRule="auto"/>
        <w:rPr>
          <w:rFonts w:ascii="Times New Roman" w:hAnsi="Times New Roman" w:cs="Times New Roman"/>
          <w:sz w:val="24"/>
          <w:szCs w:val="24"/>
        </w:rPr>
      </w:pPr>
      <w:r w:rsidRPr="00C07BA9">
        <w:rPr>
          <w:rFonts w:ascii="Times New Roman" w:hAnsi="Times New Roman" w:cs="Times New Roman"/>
          <w:noProof/>
          <w:sz w:val="24"/>
          <w:szCs w:val="24"/>
          <w:u w:val="single"/>
          <w:lang w:eastAsia="ru-RU"/>
        </w:rPr>
        <w:drawing>
          <wp:inline distT="0" distB="0" distL="0" distR="0" wp14:anchorId="7A3BD423" wp14:editId="644639B3">
            <wp:extent cx="5880538" cy="728793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ривлекательности1.jpg"/>
                    <pic:cNvPicPr/>
                  </pic:nvPicPr>
                  <pic:blipFill>
                    <a:blip r:embed="rId32" cstate="print"/>
                    <a:srcRect b="455"/>
                    <a:stretch>
                      <a:fillRect/>
                    </a:stretch>
                  </pic:blipFill>
                  <pic:spPr bwMode="auto">
                    <a:xfrm>
                      <a:off x="0" y="0"/>
                      <a:ext cx="5871886" cy="7277216"/>
                    </a:xfrm>
                    <a:prstGeom prst="rect">
                      <a:avLst/>
                    </a:prstGeom>
                    <a:ln>
                      <a:noFill/>
                    </a:ln>
                    <a:extLst>
                      <a:ext uri="{53640926-AAD7-44D8-BBD7-CCE9431645EC}">
                        <a14:shadowObscured xmlns:a14="http://schemas.microsoft.com/office/drawing/2010/main"/>
                      </a:ext>
                    </a:extLst>
                  </pic:spPr>
                </pic:pic>
              </a:graphicData>
            </a:graphic>
          </wp:inline>
        </w:drawing>
      </w:r>
    </w:p>
    <w:p w14:paraId="13930F15" w14:textId="77777777" w:rsidR="003A1910" w:rsidRPr="00C07BA9" w:rsidRDefault="003A1910" w:rsidP="003A1910">
      <w:pPr>
        <w:spacing w:before="120"/>
        <w:jc w:val="both"/>
        <w:rPr>
          <w:rFonts w:ascii="Times New Roman" w:hAnsi="Times New Roman" w:cs="Times New Roman"/>
          <w:sz w:val="24"/>
          <w:szCs w:val="24"/>
        </w:rPr>
      </w:pPr>
      <w:r w:rsidRPr="00C07BA9">
        <w:rPr>
          <w:rFonts w:ascii="Times New Roman" w:hAnsi="Times New Roman" w:cs="Times New Roman"/>
          <w:sz w:val="24"/>
          <w:szCs w:val="24"/>
        </w:rPr>
        <w:t>По уровню инвестиционной привлекательности Приозерский муниципальный район занимает средние позиции в Ленинградской области. В настоящее время на территории района сформированы инвестиционные  площадки общей площадью 31,0 га:</w:t>
      </w:r>
    </w:p>
    <w:p w14:paraId="0BB6589F"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proofErr w:type="spellStart"/>
      <w:r w:rsidRPr="00C07BA9">
        <w:rPr>
          <w:rFonts w:ascii="Times New Roman" w:hAnsi="Times New Roman" w:cs="Times New Roman"/>
          <w:sz w:val="24"/>
          <w:szCs w:val="24"/>
        </w:rPr>
        <w:t>Промплощадка</w:t>
      </w:r>
      <w:proofErr w:type="spellEnd"/>
      <w:r w:rsidRPr="00C07BA9">
        <w:rPr>
          <w:rFonts w:ascii="Times New Roman" w:hAnsi="Times New Roman" w:cs="Times New Roman"/>
          <w:sz w:val="24"/>
          <w:szCs w:val="24"/>
        </w:rPr>
        <w:t xml:space="preserve"> на территории г. Приозерска (10,5 га)</w:t>
      </w:r>
    </w:p>
    <w:p w14:paraId="6D7283E1"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proofErr w:type="spellStart"/>
      <w:r w:rsidRPr="00C07BA9">
        <w:rPr>
          <w:rFonts w:ascii="Times New Roman" w:hAnsi="Times New Roman" w:cs="Times New Roman"/>
          <w:sz w:val="24"/>
          <w:szCs w:val="24"/>
        </w:rPr>
        <w:t>Промплощадка</w:t>
      </w:r>
      <w:proofErr w:type="spellEnd"/>
      <w:r w:rsidRPr="00C07BA9">
        <w:rPr>
          <w:rFonts w:ascii="Times New Roman" w:hAnsi="Times New Roman" w:cs="Times New Roman"/>
          <w:sz w:val="24"/>
          <w:szCs w:val="24"/>
        </w:rPr>
        <w:t xml:space="preserve"> №1 на территории п. Коммунары (10,8 га)</w:t>
      </w:r>
    </w:p>
    <w:p w14:paraId="5D3A50D0"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proofErr w:type="spellStart"/>
      <w:r w:rsidRPr="00C07BA9">
        <w:rPr>
          <w:rFonts w:ascii="Times New Roman" w:hAnsi="Times New Roman" w:cs="Times New Roman"/>
          <w:sz w:val="24"/>
          <w:szCs w:val="24"/>
        </w:rPr>
        <w:t>Промплощадка</w:t>
      </w:r>
      <w:proofErr w:type="spellEnd"/>
      <w:r w:rsidRPr="00C07BA9">
        <w:rPr>
          <w:rFonts w:ascii="Times New Roman" w:hAnsi="Times New Roman" w:cs="Times New Roman"/>
          <w:sz w:val="24"/>
          <w:szCs w:val="24"/>
        </w:rPr>
        <w:t xml:space="preserve"> № 2 на территории п. Коммунары (9,7 га)</w:t>
      </w:r>
    </w:p>
    <w:p w14:paraId="213B21FE" w14:textId="77777777" w:rsidR="003A1910" w:rsidRPr="00C07BA9" w:rsidRDefault="003A1910" w:rsidP="003A1910">
      <w:pPr>
        <w:spacing w:before="120"/>
        <w:jc w:val="both"/>
        <w:rPr>
          <w:rFonts w:ascii="Times New Roman" w:hAnsi="Times New Roman" w:cs="Times New Roman"/>
          <w:sz w:val="24"/>
          <w:szCs w:val="24"/>
        </w:rPr>
      </w:pPr>
      <w:r w:rsidRPr="00C07BA9">
        <w:rPr>
          <w:rFonts w:ascii="Times New Roman" w:hAnsi="Times New Roman" w:cs="Times New Roman"/>
          <w:sz w:val="24"/>
          <w:szCs w:val="24"/>
        </w:rPr>
        <w:lastRenderedPageBreak/>
        <w:t>На территории района реализуется 7 инвестиционных проектов</w:t>
      </w:r>
    </w:p>
    <w:p w14:paraId="7493CC5C"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r w:rsidRPr="00C07BA9">
        <w:rPr>
          <w:rFonts w:ascii="Times New Roman" w:hAnsi="Times New Roman" w:cs="Times New Roman"/>
          <w:sz w:val="24"/>
          <w:szCs w:val="24"/>
        </w:rPr>
        <w:t>Модернизация двух скотных дворов: 1) на 200 голов для выращивания нетелей (ремонтного молодняка); 2) на 116 голов под содержание КРС молочного направления (молочные коровы) (2016 г.)</w:t>
      </w:r>
      <w:r w:rsidR="00B667BE" w:rsidRPr="00C07BA9">
        <w:rPr>
          <w:rFonts w:ascii="Times New Roman" w:hAnsi="Times New Roman" w:cs="Times New Roman"/>
          <w:sz w:val="24"/>
          <w:szCs w:val="24"/>
        </w:rPr>
        <w:t>.</w:t>
      </w:r>
    </w:p>
    <w:p w14:paraId="6513E360"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r w:rsidRPr="00C07BA9">
        <w:rPr>
          <w:rFonts w:ascii="Times New Roman" w:hAnsi="Times New Roman" w:cs="Times New Roman"/>
          <w:sz w:val="24"/>
          <w:szCs w:val="24"/>
        </w:rPr>
        <w:t>Модернизация фермы КРС (2014 г.)</w:t>
      </w:r>
      <w:r w:rsidR="00B667BE" w:rsidRPr="00C07BA9">
        <w:rPr>
          <w:rFonts w:ascii="Times New Roman" w:hAnsi="Times New Roman" w:cs="Times New Roman"/>
          <w:sz w:val="24"/>
          <w:szCs w:val="24"/>
        </w:rPr>
        <w:t>.</w:t>
      </w:r>
    </w:p>
    <w:p w14:paraId="4706C0C0"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r w:rsidRPr="00C07BA9">
        <w:rPr>
          <w:rFonts w:ascii="Times New Roman" w:hAnsi="Times New Roman" w:cs="Times New Roman"/>
          <w:sz w:val="24"/>
          <w:szCs w:val="24"/>
        </w:rPr>
        <w:t>Модернизация, реконструкция скотного двора с приобретением оборудования (2017 г.)</w:t>
      </w:r>
    </w:p>
    <w:p w14:paraId="691D6EA6"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r w:rsidRPr="00C07BA9">
        <w:rPr>
          <w:rFonts w:ascii="Times New Roman" w:hAnsi="Times New Roman" w:cs="Times New Roman"/>
          <w:sz w:val="24"/>
          <w:szCs w:val="24"/>
        </w:rPr>
        <w:t>Реконструкция мебельного производства для выпуска изделий (стулья) из массива древесины хвойных пород (2014 г.)</w:t>
      </w:r>
      <w:r w:rsidR="00B667BE" w:rsidRPr="00C07BA9">
        <w:rPr>
          <w:rFonts w:ascii="Times New Roman" w:hAnsi="Times New Roman" w:cs="Times New Roman"/>
          <w:sz w:val="24"/>
          <w:szCs w:val="24"/>
        </w:rPr>
        <w:t>.</w:t>
      </w:r>
    </w:p>
    <w:p w14:paraId="292ABB89"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r w:rsidRPr="00C07BA9">
        <w:rPr>
          <w:rFonts w:ascii="Times New Roman" w:hAnsi="Times New Roman" w:cs="Times New Roman"/>
          <w:sz w:val="24"/>
          <w:szCs w:val="24"/>
        </w:rPr>
        <w:t xml:space="preserve">Создание и развитие производства межкомнатных дверей и дверного </w:t>
      </w:r>
      <w:proofErr w:type="spellStart"/>
      <w:r w:rsidRPr="00C07BA9">
        <w:rPr>
          <w:rFonts w:ascii="Times New Roman" w:hAnsi="Times New Roman" w:cs="Times New Roman"/>
          <w:sz w:val="24"/>
          <w:szCs w:val="24"/>
        </w:rPr>
        <w:t>погонажа</w:t>
      </w:r>
      <w:proofErr w:type="spellEnd"/>
      <w:r w:rsidRPr="00C07BA9">
        <w:rPr>
          <w:rFonts w:ascii="Times New Roman" w:hAnsi="Times New Roman" w:cs="Times New Roman"/>
          <w:sz w:val="24"/>
          <w:szCs w:val="24"/>
        </w:rPr>
        <w:t xml:space="preserve"> (2013 г.)</w:t>
      </w:r>
      <w:r w:rsidR="00B667BE" w:rsidRPr="00C07BA9">
        <w:rPr>
          <w:rFonts w:ascii="Times New Roman" w:hAnsi="Times New Roman" w:cs="Times New Roman"/>
          <w:sz w:val="24"/>
          <w:szCs w:val="24"/>
        </w:rPr>
        <w:t>.</w:t>
      </w:r>
    </w:p>
    <w:p w14:paraId="67693974" w14:textId="77777777" w:rsidR="003A1910" w:rsidRPr="00C07BA9" w:rsidRDefault="003A1910" w:rsidP="00A212A3">
      <w:pPr>
        <w:pStyle w:val="a5"/>
        <w:numPr>
          <w:ilvl w:val="0"/>
          <w:numId w:val="172"/>
        </w:numPr>
        <w:spacing w:before="120" w:after="0" w:line="240" w:lineRule="auto"/>
        <w:ind w:left="0" w:firstLine="0"/>
        <w:contextualSpacing/>
        <w:jc w:val="both"/>
        <w:rPr>
          <w:rFonts w:ascii="Times New Roman" w:hAnsi="Times New Roman" w:cs="Times New Roman"/>
          <w:sz w:val="24"/>
          <w:szCs w:val="24"/>
        </w:rPr>
      </w:pPr>
      <w:r w:rsidRPr="00C07BA9">
        <w:rPr>
          <w:rFonts w:ascii="Times New Roman" w:hAnsi="Times New Roman" w:cs="Times New Roman"/>
          <w:sz w:val="24"/>
          <w:szCs w:val="24"/>
        </w:rPr>
        <w:t>Строительство животноводческого комплекса для содержания КРС мясного направления (2012 г.)</w:t>
      </w:r>
      <w:r w:rsidR="00B667BE" w:rsidRPr="00C07BA9">
        <w:rPr>
          <w:rFonts w:ascii="Times New Roman" w:hAnsi="Times New Roman" w:cs="Times New Roman"/>
          <w:sz w:val="24"/>
          <w:szCs w:val="24"/>
        </w:rPr>
        <w:t>.</w:t>
      </w:r>
    </w:p>
    <w:p w14:paraId="4ACE0A4E" w14:textId="77777777" w:rsidR="003A1910" w:rsidRPr="00C07BA9" w:rsidRDefault="003A1910" w:rsidP="00A212A3">
      <w:pPr>
        <w:pStyle w:val="a5"/>
        <w:numPr>
          <w:ilvl w:val="0"/>
          <w:numId w:val="172"/>
        </w:numPr>
        <w:suppressAutoHyphens/>
        <w:spacing w:before="120" w:after="0" w:line="276" w:lineRule="auto"/>
        <w:ind w:left="0" w:firstLine="0"/>
        <w:contextualSpacing/>
        <w:jc w:val="both"/>
        <w:rPr>
          <w:rStyle w:val="Hyperlink2"/>
          <w:rFonts w:ascii="Times New Roman" w:hAnsi="Times New Roman" w:cs="Times New Roman"/>
          <w:sz w:val="24"/>
          <w:szCs w:val="24"/>
        </w:rPr>
      </w:pPr>
      <w:r w:rsidRPr="00C07BA9">
        <w:rPr>
          <w:rFonts w:ascii="Times New Roman" w:hAnsi="Times New Roman" w:cs="Times New Roman"/>
          <w:sz w:val="24"/>
          <w:szCs w:val="24"/>
        </w:rPr>
        <w:t>Строительство Фанерного комбината на ОАО "</w:t>
      </w:r>
      <w:proofErr w:type="spellStart"/>
      <w:r w:rsidRPr="00C07BA9">
        <w:rPr>
          <w:rFonts w:ascii="Times New Roman" w:hAnsi="Times New Roman" w:cs="Times New Roman"/>
          <w:sz w:val="24"/>
          <w:szCs w:val="24"/>
        </w:rPr>
        <w:t>Лесплитинвест</w:t>
      </w:r>
      <w:proofErr w:type="spellEnd"/>
      <w:r w:rsidRPr="00C07BA9">
        <w:rPr>
          <w:rFonts w:ascii="Times New Roman" w:hAnsi="Times New Roman" w:cs="Times New Roman"/>
          <w:sz w:val="24"/>
          <w:szCs w:val="24"/>
        </w:rPr>
        <w:t>" (2016 г.)</w:t>
      </w:r>
      <w:r w:rsidR="00B667BE" w:rsidRPr="00C07BA9">
        <w:rPr>
          <w:rFonts w:ascii="Times New Roman" w:hAnsi="Times New Roman" w:cs="Times New Roman"/>
          <w:sz w:val="24"/>
          <w:szCs w:val="24"/>
        </w:rPr>
        <w:t>.</w:t>
      </w:r>
    </w:p>
    <w:p w14:paraId="5D6E3324" w14:textId="77777777" w:rsidR="006630CD" w:rsidRPr="00C07BA9" w:rsidRDefault="00C747DB" w:rsidP="003A1910">
      <w:pPr>
        <w:pStyle w:val="22"/>
        <w:pageBreakBefore/>
        <w:spacing w:before="120"/>
        <w:rPr>
          <w:rStyle w:val="Hyperlink1"/>
          <w:rFonts w:ascii="Times New Roman" w:hAnsi="Times New Roman" w:cs="Times New Roman"/>
        </w:rPr>
      </w:pPr>
      <w:bookmarkStart w:id="91" w:name="_Toc529535555"/>
      <w:bookmarkStart w:id="92" w:name="_Toc46"/>
      <w:r w:rsidRPr="00C07BA9">
        <w:rPr>
          <w:rStyle w:val="Hyperlink1"/>
          <w:rFonts w:ascii="Times New Roman" w:hAnsi="Times New Roman" w:cs="Times New Roman"/>
        </w:rPr>
        <w:lastRenderedPageBreak/>
        <w:t xml:space="preserve">1.9 </w:t>
      </w:r>
      <w:r w:rsidR="006630CD" w:rsidRPr="00C07BA9">
        <w:rPr>
          <w:rStyle w:val="Hyperlink1"/>
          <w:rFonts w:ascii="Times New Roman" w:hAnsi="Times New Roman" w:cs="Times New Roman"/>
        </w:rPr>
        <w:t>Ресурсная обеспеченность</w:t>
      </w:r>
      <w:bookmarkEnd w:id="91"/>
      <w:r w:rsidR="006630CD" w:rsidRPr="00C07BA9">
        <w:rPr>
          <w:rStyle w:val="Hyperlink1"/>
          <w:rFonts w:ascii="Times New Roman" w:hAnsi="Times New Roman" w:cs="Times New Roman"/>
        </w:rPr>
        <w:t xml:space="preserve"> </w:t>
      </w:r>
      <w:bookmarkEnd w:id="92"/>
    </w:p>
    <w:p w14:paraId="67ACDFFD" w14:textId="77777777" w:rsidR="006630CD" w:rsidRPr="00C07BA9" w:rsidRDefault="006630CD" w:rsidP="006630CD">
      <w:pPr>
        <w:pStyle w:val="3"/>
        <w:spacing w:before="120" w:line="276" w:lineRule="auto"/>
        <w:rPr>
          <w:rStyle w:val="a7"/>
          <w:rFonts w:ascii="Times New Roman" w:eastAsia="Segoe UI Light" w:hAnsi="Times New Roman" w:cs="Times New Roman"/>
          <w:b/>
          <w:bCs/>
          <w:color w:val="000000"/>
          <w:u w:color="000000"/>
        </w:rPr>
      </w:pPr>
      <w:bookmarkStart w:id="93" w:name="_Toc47"/>
      <w:bookmarkStart w:id="94" w:name="_Toc529535556"/>
      <w:r w:rsidRPr="00C07BA9">
        <w:rPr>
          <w:rStyle w:val="a7"/>
          <w:rFonts w:ascii="Times New Roman" w:eastAsia="Segoe UI Light" w:hAnsi="Times New Roman" w:cs="Times New Roman"/>
          <w:b/>
          <w:bCs/>
          <w:color w:val="000000"/>
          <w:u w:color="000000"/>
        </w:rPr>
        <w:t>1.9.1 Территориальные (земельные) ресурсы</w:t>
      </w:r>
      <w:bookmarkEnd w:id="93"/>
      <w:bookmarkEnd w:id="94"/>
    </w:p>
    <w:p w14:paraId="6E19ED09" w14:textId="77777777" w:rsidR="006630CD" w:rsidRPr="00C07BA9" w:rsidRDefault="006630CD"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Территориальные ресурсы в границах муниципального образования Приозерский муниципальный район составляют 359 703 га. Распределение по категориям земель на 1 января 2017 г представлено на рисунке ниже.</w:t>
      </w:r>
    </w:p>
    <w:p w14:paraId="73A76355" w14:textId="77777777" w:rsidR="006630CD" w:rsidRPr="00C07BA9" w:rsidRDefault="006630CD" w:rsidP="001B22D4">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Рисунок 1.9.1-1 Распределение территориальных ресурсов Приозерского муниципального района по категориям земель на 1 января 2017 года</w:t>
      </w:r>
    </w:p>
    <w:p w14:paraId="779AB7D3" w14:textId="77777777" w:rsidR="006630CD" w:rsidRPr="00C07BA9" w:rsidRDefault="006630CD" w:rsidP="001B22D4">
      <w:pPr>
        <w:spacing w:before="120" w:after="0" w:line="240" w:lineRule="auto"/>
        <w:jc w:val="both"/>
        <w:rPr>
          <w:rFonts w:ascii="Times New Roman" w:hAnsi="Times New Roman" w:cs="Times New Roman"/>
          <w:sz w:val="24"/>
          <w:szCs w:val="24"/>
        </w:rPr>
      </w:pPr>
      <w:r w:rsidRPr="00C07BA9">
        <w:rPr>
          <w:rFonts w:ascii="Times New Roman" w:hAnsi="Times New Roman" w:cs="Times New Roman"/>
          <w:noProof/>
          <w:sz w:val="24"/>
          <w:szCs w:val="24"/>
          <w:lang w:eastAsia="ru-RU"/>
        </w:rPr>
        <w:drawing>
          <wp:inline distT="0" distB="0" distL="0" distR="0" wp14:anchorId="752072F2" wp14:editId="78E6B5D5">
            <wp:extent cx="5936615" cy="2787809"/>
            <wp:effectExtent l="0" t="0" r="69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8B14EA" w14:textId="77777777" w:rsidR="006630CD" w:rsidRPr="00C07BA9" w:rsidRDefault="006630CD" w:rsidP="001B22D4">
      <w:pPr>
        <w:spacing w:before="120" w:after="0" w:line="240" w:lineRule="auto"/>
        <w:jc w:val="right"/>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Источник: данные муниципального района, индивидуальный расчёт ООО «ИТП </w:t>
      </w:r>
      <w:proofErr w:type="spellStart"/>
      <w:r w:rsidRPr="00C07BA9">
        <w:rPr>
          <w:rStyle w:val="a7"/>
          <w:rFonts w:ascii="Times New Roman" w:eastAsia="Segoe UI Light" w:hAnsi="Times New Roman" w:cs="Times New Roman"/>
          <w:sz w:val="24"/>
          <w:szCs w:val="24"/>
        </w:rPr>
        <w:t>Урбаника</w:t>
      </w:r>
      <w:proofErr w:type="spellEnd"/>
      <w:r w:rsidRPr="00C07BA9">
        <w:rPr>
          <w:rStyle w:val="a7"/>
          <w:rFonts w:ascii="Times New Roman" w:eastAsia="Segoe UI Light" w:hAnsi="Times New Roman" w:cs="Times New Roman"/>
          <w:sz w:val="24"/>
          <w:szCs w:val="24"/>
        </w:rPr>
        <w:t>»</w:t>
      </w:r>
    </w:p>
    <w:p w14:paraId="43AE00D7" w14:textId="77777777" w:rsidR="006630CD" w:rsidRPr="00C07BA9" w:rsidRDefault="006630CD"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Сведения о площади земель лесного фонда по данным государственного лесного реестра составляют 287 887 га, а по данным Федеральной службы государственной регистрации, кадастра и картографии – 273 999 га. Для устранения данного несоответствия требуется специальная проверка учета всех земель лесного фонда. Часть территории сельских населенных пунктов занята городскими лесами площадью 1004 га. Все леса в составе лесного фонда носят категорию «защитные», но имеется небольшая расчетная лесосека за счет возможных санитарных рубок.</w:t>
      </w:r>
    </w:p>
    <w:p w14:paraId="05631BEA" w14:textId="77777777" w:rsidR="006630CD" w:rsidRPr="00C07BA9" w:rsidRDefault="006630CD" w:rsidP="001B22D4">
      <w:pPr>
        <w:spacing w:before="120" w:after="0" w:line="240" w:lineRule="auto"/>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 xml:space="preserve">На территории Приозерского района имеется 43 615 га сельскохозяйственных угодий, из них пашни - 19 815 га. Сельскохозяйственные угодья только частично располагаются на землях сельскохозяйственного назначения. </w:t>
      </w:r>
    </w:p>
    <w:p w14:paraId="46329163" w14:textId="77777777" w:rsidR="006630CD" w:rsidRPr="00C07BA9" w:rsidRDefault="006630CD"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Земли сельскохозяйственного назначения в настоящее время по своему целевому назначению используются не полностью. Часть земель сельскохозяйственного назначения малорентабельны для сельского хозяйства по причине близости к водным объектам и автодорогам, разрозненности по территории.  При разработке СТП района были учтены участки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p>
    <w:p w14:paraId="1D005158" w14:textId="77777777" w:rsidR="006630CD" w:rsidRPr="00C07BA9" w:rsidRDefault="006630CD" w:rsidP="00CF4968">
      <w:pPr>
        <w:spacing w:before="120" w:after="24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соответствии со схемами территориального планирования Приозерского муниципального района и Ленинградской области на территории района организованы и планируется организовать природные заказники и памятники природы, которые в свою очередь создадут ограничения для ведения хозяйственной деятельности. На данных территориях осуществлять какую-либо деятельность будет возможно только в соответствии с особыми регламентами, в том числе рекреационную деятельность. </w:t>
      </w:r>
    </w:p>
    <w:p w14:paraId="303D504C" w14:textId="77777777" w:rsidR="006630CD" w:rsidRPr="00C07BA9" w:rsidRDefault="006630CD" w:rsidP="001B22D4">
      <w:pPr>
        <w:pStyle w:val="3"/>
        <w:spacing w:before="120" w:line="276" w:lineRule="auto"/>
        <w:rPr>
          <w:rStyle w:val="a7"/>
          <w:rFonts w:ascii="Times New Roman" w:eastAsia="Segoe UI Light" w:hAnsi="Times New Roman" w:cs="Times New Roman"/>
          <w:b/>
          <w:bCs/>
          <w:color w:val="000000"/>
          <w:u w:color="000000"/>
        </w:rPr>
      </w:pPr>
      <w:bookmarkStart w:id="95" w:name="_Toc529535557"/>
      <w:r w:rsidRPr="00C07BA9">
        <w:rPr>
          <w:rStyle w:val="a7"/>
          <w:rFonts w:ascii="Times New Roman" w:eastAsia="Segoe UI Light" w:hAnsi="Times New Roman" w:cs="Times New Roman"/>
          <w:b/>
          <w:bCs/>
          <w:color w:val="000000"/>
          <w:u w:color="000000"/>
        </w:rPr>
        <w:lastRenderedPageBreak/>
        <w:t>1.9.2 Водные, биологические, лесные ресурсы</w:t>
      </w:r>
      <w:bookmarkEnd w:id="95"/>
    </w:p>
    <w:p w14:paraId="563C9F29" w14:textId="77777777" w:rsidR="00076663" w:rsidRPr="00C07BA9" w:rsidRDefault="001A1A5B" w:rsidP="001A1A5B">
      <w:pPr>
        <w:spacing w:before="120" w:after="0" w:line="276"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Приозерский район обладает значительным количеством водных ресурсов. Несмотря на то, что они не учтены в земельном балансе, они занимают около 20-25% территории района. По большей части они представлены многочисленными озерами внутри района, северо-западным побережьем Ладожского озера и частью реки </w:t>
      </w:r>
      <w:proofErr w:type="spellStart"/>
      <w:r w:rsidRPr="00C07BA9">
        <w:rPr>
          <w:rStyle w:val="Hyperlink2"/>
          <w:rFonts w:ascii="Times New Roman" w:hAnsi="Times New Roman" w:cs="Times New Roman"/>
          <w:sz w:val="24"/>
          <w:szCs w:val="24"/>
        </w:rPr>
        <w:t>Вуоксы</w:t>
      </w:r>
      <w:proofErr w:type="spellEnd"/>
      <w:r w:rsidRPr="00C07BA9">
        <w:rPr>
          <w:rStyle w:val="Hyperlink2"/>
          <w:rFonts w:ascii="Times New Roman" w:hAnsi="Times New Roman" w:cs="Times New Roman"/>
          <w:sz w:val="24"/>
          <w:szCs w:val="24"/>
        </w:rPr>
        <w:t>. Все эти объекты обладают значительным рекреационным потенциалом, на них возможна организация широкого спектра промысловых и рекреационных услуг от рыбалки до рафтинга. Помимо этого, р. Вуокса используется для обеспечения гидроэлектроэнергией населения в Финляндии и в Выборгском районе, за счет каскада ГЭС, а на Ладоге возможно судоходство с грузоподъемностью до 5000 т.</w:t>
      </w:r>
    </w:p>
    <w:p w14:paraId="5BA230C0" w14:textId="2EFA5DAB" w:rsidR="00076663" w:rsidRPr="00C07BA9" w:rsidRDefault="00076663" w:rsidP="00076663">
      <w:pPr>
        <w:spacing w:before="120" w:after="24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Строительство ГЭС на территории Приозерского района нецелесообразно, так как данный факт нанесет существенный урон уникальной местной цепи озер, снизится рекреационный потенциал территории из-за затопления уникальных экосистем озер, прудов, рек </w:t>
      </w:r>
      <w:proofErr w:type="spellStart"/>
      <w:r w:rsidRPr="00C07BA9">
        <w:rPr>
          <w:rStyle w:val="Hyperlink2"/>
          <w:rFonts w:ascii="Times New Roman" w:hAnsi="Times New Roman" w:cs="Times New Roman"/>
          <w:sz w:val="24"/>
          <w:szCs w:val="24"/>
        </w:rPr>
        <w:t>приозерского</w:t>
      </w:r>
      <w:proofErr w:type="spellEnd"/>
      <w:r w:rsidRPr="00C07BA9">
        <w:rPr>
          <w:rStyle w:val="Hyperlink2"/>
          <w:rFonts w:ascii="Times New Roman" w:hAnsi="Times New Roman" w:cs="Times New Roman"/>
          <w:sz w:val="24"/>
          <w:szCs w:val="24"/>
        </w:rPr>
        <w:t xml:space="preserve"> района по причине создания водохранилища.</w:t>
      </w:r>
    </w:p>
    <w:p w14:paraId="3B3E3758" w14:textId="5AFB13BD" w:rsidR="001A1A5B" w:rsidRPr="00C07BA9" w:rsidRDefault="001A1A5B" w:rsidP="00076663">
      <w:pPr>
        <w:spacing w:before="120" w:after="24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Важно отметить многочисленные запасы торфа, которыми располагают местные болота, занимающие 3,5% всей территории.</w:t>
      </w:r>
      <w:r w:rsidR="00076663" w:rsidRPr="00C07BA9">
        <w:rPr>
          <w:rStyle w:val="Hyperlink2"/>
          <w:rFonts w:ascii="Times New Roman" w:hAnsi="Times New Roman" w:cs="Times New Roman"/>
          <w:sz w:val="24"/>
          <w:szCs w:val="24"/>
        </w:rPr>
        <w:t xml:space="preserve"> Торф идет на продажу и удобрение </w:t>
      </w:r>
      <w:proofErr w:type="spellStart"/>
      <w:r w:rsidR="00076663" w:rsidRPr="00C07BA9">
        <w:rPr>
          <w:rStyle w:val="Hyperlink2"/>
          <w:rFonts w:ascii="Times New Roman" w:hAnsi="Times New Roman" w:cs="Times New Roman"/>
          <w:sz w:val="24"/>
          <w:szCs w:val="24"/>
        </w:rPr>
        <w:t>сельхоугодий</w:t>
      </w:r>
      <w:proofErr w:type="spellEnd"/>
      <w:r w:rsidR="00076663" w:rsidRPr="00C07BA9">
        <w:rPr>
          <w:rStyle w:val="Hyperlink2"/>
          <w:rFonts w:ascii="Times New Roman" w:hAnsi="Times New Roman" w:cs="Times New Roman"/>
          <w:sz w:val="24"/>
          <w:szCs w:val="24"/>
        </w:rPr>
        <w:t>.</w:t>
      </w:r>
    </w:p>
    <w:p w14:paraId="5CDE0C99" w14:textId="77777777" w:rsidR="006630CD" w:rsidRPr="00C07BA9" w:rsidRDefault="006630CD" w:rsidP="00CF4968">
      <w:pPr>
        <w:spacing w:before="120" w:after="24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Помимо водных ресурсов район обладает лесными и биологическими ресурсами. Запас леса составляет 38886,6 тыс. м. куб., но не может использоваться в обороте, поскольку все леса являются по своей категории защитными. Ресурсный потенциал составляют также реки и озера, содержащие многочисленные виды рыб, которые перечислены в первой главе анализа. Стоит отметить, что в лесах водится достаточно разнообразной дичи для организации охотничьих хозяй</w:t>
      </w:r>
      <w:r w:rsidR="001B22D4" w:rsidRPr="00C07BA9">
        <w:rPr>
          <w:rStyle w:val="Hyperlink2"/>
          <w:rFonts w:ascii="Times New Roman" w:hAnsi="Times New Roman" w:cs="Times New Roman"/>
          <w:sz w:val="24"/>
          <w:szCs w:val="24"/>
        </w:rPr>
        <w:t>ств в рамках разумных пределов.</w:t>
      </w:r>
    </w:p>
    <w:p w14:paraId="1FAB9AEA" w14:textId="1D4DDC0C" w:rsidR="006630CD" w:rsidRPr="00C07BA9" w:rsidRDefault="00076663" w:rsidP="006630CD">
      <w:pPr>
        <w:pStyle w:val="3"/>
        <w:spacing w:before="120" w:line="276" w:lineRule="auto"/>
        <w:rPr>
          <w:rStyle w:val="a7"/>
          <w:rFonts w:ascii="Times New Roman" w:eastAsia="Segoe UI Light" w:hAnsi="Times New Roman" w:cs="Times New Roman"/>
          <w:b/>
          <w:bCs/>
          <w:color w:val="000000"/>
          <w:u w:color="000000"/>
        </w:rPr>
      </w:pPr>
      <w:bookmarkStart w:id="96" w:name="_Toc50"/>
      <w:bookmarkStart w:id="97" w:name="_Toc529535558"/>
      <w:r w:rsidRPr="00C07BA9">
        <w:rPr>
          <w:rStyle w:val="a7"/>
          <w:rFonts w:ascii="Times New Roman" w:eastAsia="Segoe UI Light" w:hAnsi="Times New Roman" w:cs="Times New Roman"/>
          <w:b/>
          <w:bCs/>
          <w:color w:val="000000"/>
          <w:u w:color="000000"/>
        </w:rPr>
        <w:t>1.9.3</w:t>
      </w:r>
      <w:r w:rsidR="00C747DB" w:rsidRPr="00C07BA9">
        <w:rPr>
          <w:rStyle w:val="a7"/>
          <w:rFonts w:ascii="Times New Roman" w:eastAsia="Segoe UI Light" w:hAnsi="Times New Roman" w:cs="Times New Roman"/>
          <w:b/>
          <w:bCs/>
          <w:color w:val="000000"/>
          <w:u w:color="000000"/>
        </w:rPr>
        <w:t xml:space="preserve"> </w:t>
      </w:r>
      <w:r w:rsidR="006630CD" w:rsidRPr="00C07BA9">
        <w:rPr>
          <w:rStyle w:val="a7"/>
          <w:rFonts w:ascii="Times New Roman" w:eastAsia="Segoe UI Light" w:hAnsi="Times New Roman" w:cs="Times New Roman"/>
          <w:b/>
          <w:bCs/>
          <w:color w:val="000000"/>
          <w:u w:color="000000"/>
        </w:rPr>
        <w:t>Топливно-энергетические ресурсы</w:t>
      </w:r>
      <w:bookmarkEnd w:id="96"/>
      <w:bookmarkEnd w:id="97"/>
    </w:p>
    <w:p w14:paraId="1562C087" w14:textId="77777777" w:rsidR="006630CD" w:rsidRPr="00C07BA9" w:rsidRDefault="006630CD" w:rsidP="006630CD">
      <w:pPr>
        <w:pStyle w:val="1c"/>
        <w:spacing w:before="120"/>
        <w:jc w:val="both"/>
        <w:rPr>
          <w:rStyle w:val="a7"/>
          <w:rFonts w:eastAsia="Segoe UI Light"/>
          <w:sz w:val="24"/>
          <w:szCs w:val="24"/>
        </w:rPr>
      </w:pPr>
      <w:r w:rsidRPr="00C07BA9">
        <w:rPr>
          <w:rStyle w:val="a7"/>
          <w:rFonts w:eastAsia="Segoe UI Light"/>
          <w:sz w:val="24"/>
          <w:szCs w:val="24"/>
        </w:rPr>
        <w:t>Из всех возможных видов полезных ископаемых, являющихся топливными ресурсами, на территории Приозерског</w:t>
      </w:r>
      <w:r w:rsidR="001A1A5B" w:rsidRPr="00C07BA9">
        <w:rPr>
          <w:rStyle w:val="a7"/>
          <w:rFonts w:eastAsia="Segoe UI Light"/>
          <w:sz w:val="24"/>
          <w:szCs w:val="24"/>
        </w:rPr>
        <w:t xml:space="preserve">о района представлен лишь торф. </w:t>
      </w:r>
      <w:r w:rsidRPr="00C07BA9">
        <w:rPr>
          <w:rStyle w:val="a7"/>
          <w:rFonts w:eastAsia="Segoe UI Light"/>
          <w:sz w:val="24"/>
          <w:szCs w:val="24"/>
        </w:rPr>
        <w:t xml:space="preserve">В настоящее время добыча торфа не производится. Заготовка древесины на дрова также возможна лишь отчасти, поскольку на территории района отсутствуют эксплуатационные леса. </w:t>
      </w:r>
    </w:p>
    <w:p w14:paraId="0880B365" w14:textId="77777777" w:rsidR="006630CD" w:rsidRPr="00C07BA9" w:rsidRDefault="006630CD" w:rsidP="006630CD">
      <w:pPr>
        <w:pStyle w:val="1c"/>
        <w:spacing w:before="120"/>
        <w:jc w:val="both"/>
        <w:rPr>
          <w:rStyle w:val="a7"/>
          <w:rFonts w:eastAsia="Segoe UI Light"/>
          <w:sz w:val="24"/>
          <w:szCs w:val="24"/>
        </w:rPr>
      </w:pPr>
      <w:r w:rsidRPr="00C07BA9">
        <w:rPr>
          <w:rStyle w:val="a7"/>
          <w:rFonts w:eastAsia="Segoe UI Light"/>
          <w:sz w:val="24"/>
          <w:szCs w:val="24"/>
        </w:rPr>
        <w:t>Приливы и отливы Ладожского озера имеют своеобразный характер. Нередко наблюдается такое явление, как сейша, или стоячая волна. На одном берегу озера уровень воды повышается, а на другом, наоборот, понижается. Сейша напоминает морские приливы и отливы, но вызывают её совсем другие причины. Это может быть резкий ветер, или большое количество осадков, выпавших над какой-либо частью озера, или перепады атмосферного давления. Строительство приливных электростанций возможно при больших постоянных колебаниях воды в заливах или руслах рек, которые перекрываются плотиной. На территории Приозерского района предпосылки для строительства приливной электростанции отсутствуют.</w:t>
      </w:r>
    </w:p>
    <w:p w14:paraId="4C6ECD95" w14:textId="77777777" w:rsidR="006630CD" w:rsidRPr="00C07BA9" w:rsidRDefault="006630CD" w:rsidP="006630CD">
      <w:pPr>
        <w:pStyle w:val="1c"/>
        <w:spacing w:before="120"/>
        <w:jc w:val="both"/>
        <w:rPr>
          <w:rStyle w:val="a7"/>
          <w:rFonts w:eastAsia="Segoe UI Light"/>
          <w:sz w:val="24"/>
          <w:szCs w:val="24"/>
        </w:rPr>
      </w:pPr>
      <w:r w:rsidRPr="00C07BA9">
        <w:rPr>
          <w:rStyle w:val="a7"/>
          <w:rFonts w:eastAsia="Segoe UI Light"/>
          <w:sz w:val="24"/>
          <w:szCs w:val="24"/>
        </w:rPr>
        <w:t xml:space="preserve">Среднегодовая скорость ветра на территории района составляет 2-4 м/с. Установку </w:t>
      </w:r>
      <w:proofErr w:type="spellStart"/>
      <w:r w:rsidRPr="00C07BA9">
        <w:rPr>
          <w:rStyle w:val="a7"/>
          <w:rFonts w:eastAsia="Segoe UI Light"/>
          <w:sz w:val="24"/>
          <w:szCs w:val="24"/>
        </w:rPr>
        <w:t>ветрогенераторов</w:t>
      </w:r>
      <w:proofErr w:type="spellEnd"/>
      <w:r w:rsidRPr="00C07BA9">
        <w:rPr>
          <w:rStyle w:val="a7"/>
          <w:rFonts w:eastAsia="Segoe UI Light"/>
          <w:sz w:val="24"/>
          <w:szCs w:val="24"/>
        </w:rPr>
        <w:t>, объединенных в ветряную электростанцию, производят в местностях с высокой средней скоростью ветра – от 4,5 м/с и выше. Для определения целесообразности строительства ветряной электростанции рекомендовано проведени</w:t>
      </w:r>
      <w:r w:rsidR="001A1A5B" w:rsidRPr="00C07BA9">
        <w:rPr>
          <w:rStyle w:val="a7"/>
          <w:rFonts w:eastAsia="Segoe UI Light"/>
          <w:sz w:val="24"/>
          <w:szCs w:val="24"/>
        </w:rPr>
        <w:t>е исследования в течение</w:t>
      </w:r>
      <w:r w:rsidRPr="00C07BA9">
        <w:rPr>
          <w:rStyle w:val="a7"/>
          <w:rFonts w:eastAsia="Segoe UI Light"/>
          <w:sz w:val="24"/>
          <w:szCs w:val="24"/>
        </w:rPr>
        <w:t xml:space="preserve"> двух лет, измеряя силу ветра на высоте от 30 до 100 м и составляя по результатам изменений карту доступности ветра, по которым можно рассчитать срок окупаемости проекта. Для строительства ветряной электростанции потребуется еще и значительная свободная территория. На территории Приозерского района нет предпосылок использовать ветряную энергию.</w:t>
      </w:r>
    </w:p>
    <w:p w14:paraId="51D1A731" w14:textId="77777777" w:rsidR="006630CD" w:rsidRPr="00C07BA9" w:rsidRDefault="006630CD" w:rsidP="00CF4968">
      <w:pPr>
        <w:pStyle w:val="1c"/>
        <w:spacing w:before="120" w:after="240"/>
        <w:jc w:val="both"/>
        <w:rPr>
          <w:rStyle w:val="a7"/>
          <w:rFonts w:eastAsia="Segoe UI Light"/>
          <w:sz w:val="24"/>
          <w:szCs w:val="24"/>
        </w:rPr>
      </w:pPr>
      <w:r w:rsidRPr="00C07BA9">
        <w:rPr>
          <w:rStyle w:val="a7"/>
          <w:rFonts w:eastAsia="Segoe UI Light"/>
          <w:sz w:val="24"/>
          <w:szCs w:val="24"/>
        </w:rPr>
        <w:lastRenderedPageBreak/>
        <w:t xml:space="preserve">Географическое положение Приозерского района также не является оптимальным и для использования солнечной энергии, которая является безопасным и неисчерпаемым источником для </w:t>
      </w:r>
      <w:proofErr w:type="spellStart"/>
      <w:r w:rsidRPr="00C07BA9">
        <w:rPr>
          <w:rStyle w:val="a7"/>
          <w:rFonts w:eastAsia="Segoe UI Light"/>
          <w:sz w:val="24"/>
          <w:szCs w:val="24"/>
        </w:rPr>
        <w:t>электрогенерации</w:t>
      </w:r>
      <w:proofErr w:type="spellEnd"/>
      <w:r w:rsidRPr="00C07BA9">
        <w:rPr>
          <w:rStyle w:val="a7"/>
          <w:rFonts w:eastAsia="Segoe UI Light"/>
          <w:sz w:val="24"/>
          <w:szCs w:val="24"/>
        </w:rPr>
        <w:t xml:space="preserve">. Среднегодовая температура воздуха на территории района составляет 3,2-3,4°С, средняя температура июля – 16,5-16,7°С. При определении целесообразности использования солнечной энергетики надо учитывать, что она зависит от погоды, времени суток и сезона, капиталоемкая при строительстве, требует больших свободных площадей, а также во время эксплуатации нагревается воздух над электростанцией, которую надо периодически очищать и могут возникнуть сложности при </w:t>
      </w:r>
      <w:r w:rsidR="001B22D4" w:rsidRPr="00C07BA9">
        <w:rPr>
          <w:rStyle w:val="a7"/>
          <w:rFonts w:eastAsia="Segoe UI Light"/>
          <w:sz w:val="24"/>
          <w:szCs w:val="24"/>
        </w:rPr>
        <w:t>утилизации солнечных элементов.</w:t>
      </w:r>
    </w:p>
    <w:p w14:paraId="342178EA" w14:textId="3C3F8FB8" w:rsidR="00076663" w:rsidRPr="00C07BA9" w:rsidRDefault="00076663" w:rsidP="00076663">
      <w:pPr>
        <w:pStyle w:val="3"/>
        <w:spacing w:before="120" w:line="276" w:lineRule="auto"/>
        <w:rPr>
          <w:rStyle w:val="a7"/>
          <w:rFonts w:ascii="Times New Roman" w:eastAsia="Segoe UI Light" w:hAnsi="Times New Roman" w:cs="Times New Roman"/>
          <w:b/>
          <w:bCs/>
          <w:color w:val="000000"/>
          <w:u w:color="000000"/>
        </w:rPr>
      </w:pPr>
      <w:bookmarkStart w:id="98" w:name="_Toc529535559"/>
      <w:r w:rsidRPr="00C07BA9">
        <w:rPr>
          <w:rStyle w:val="a7"/>
          <w:rFonts w:ascii="Times New Roman" w:eastAsia="Segoe UI Light" w:hAnsi="Times New Roman" w:cs="Times New Roman"/>
          <w:b/>
          <w:bCs/>
          <w:color w:val="000000"/>
          <w:u w:color="000000"/>
        </w:rPr>
        <w:t>1.9.4 Трудовые ресурсы</w:t>
      </w:r>
      <w:bookmarkEnd w:id="98"/>
    </w:p>
    <w:p w14:paraId="032880AE" w14:textId="77777777" w:rsidR="00076663" w:rsidRPr="00C07BA9" w:rsidRDefault="00076663" w:rsidP="00076663">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За период с 2013 года численность постоянного населения сокращается за счет естественной убыли и сохраняющихся отрицательных показателей миграции, что в целом отражает российские демографические тенденции. В последние шесть лет численность населения района колеблется в пределах 62–63 тыс. человек. Положительной особенностью в последние годы является сохранение доли населения трудоспособного возраста в общей численности постоянного населения. По данным за 2017 году согласно возрастной структуре, 55,34% населения района – население в трудоспособном возрасте. Потенциал трудовых ресурсов района характеризуется сравнительно высоким уровнем квалификации населения – 597 чел. на 1000 жителей старше 15 лет имеет среднее профессиональное и высшее образование. Сельского населения больше, чем городского примерно в 1,5 раза.</w:t>
      </w:r>
    </w:p>
    <w:p w14:paraId="43DD3441" w14:textId="77777777" w:rsidR="00076663" w:rsidRPr="00C07BA9" w:rsidRDefault="00076663" w:rsidP="00076663">
      <w:pPr>
        <w:pStyle w:val="1c"/>
        <w:spacing w:before="120"/>
        <w:jc w:val="both"/>
        <w:rPr>
          <w:rStyle w:val="a7"/>
          <w:rFonts w:eastAsia="Segoe UI Light"/>
          <w:sz w:val="24"/>
          <w:szCs w:val="24"/>
        </w:rPr>
      </w:pPr>
      <w:r w:rsidRPr="00C07BA9">
        <w:rPr>
          <w:rStyle w:val="a7"/>
          <w:rFonts w:eastAsia="Segoe UI Light"/>
          <w:sz w:val="24"/>
          <w:szCs w:val="24"/>
        </w:rPr>
        <w:t xml:space="preserve">Состояние трудовых ресурсов и демографическая ситуация в Приозерском районе находится под влиянием Санкт-Петербурга, который выступает очагом притяжения. Поскольку до него зачастую добираться больше двух часов, вполне возможен большой отток населения в Санкт-Петербург на постоянное место жительства, что подрывает демографический потенциал и негативно сказывается на состоянии трудовых ресурсов района. </w:t>
      </w:r>
    </w:p>
    <w:p w14:paraId="43BCC5AD" w14:textId="316752F6" w:rsidR="00076663" w:rsidRPr="00C07BA9" w:rsidRDefault="00076663" w:rsidP="00CF4968">
      <w:pPr>
        <w:pStyle w:val="1c"/>
        <w:spacing w:before="120" w:after="240"/>
        <w:jc w:val="both"/>
        <w:rPr>
          <w:rStyle w:val="a7"/>
          <w:rFonts w:eastAsia="Segoe UI Light"/>
          <w:sz w:val="24"/>
          <w:szCs w:val="24"/>
        </w:rPr>
      </w:pPr>
      <w:r w:rsidRPr="00C07BA9">
        <w:rPr>
          <w:rStyle w:val="a7"/>
          <w:rFonts w:eastAsia="Segoe UI Light"/>
          <w:sz w:val="24"/>
          <w:szCs w:val="24"/>
        </w:rPr>
        <w:t xml:space="preserve">Значительно ниже </w:t>
      </w:r>
      <w:proofErr w:type="spellStart"/>
      <w:r w:rsidRPr="00C07BA9">
        <w:rPr>
          <w:rStyle w:val="a7"/>
          <w:rFonts w:eastAsia="Segoe UI Light"/>
          <w:sz w:val="24"/>
          <w:szCs w:val="24"/>
        </w:rPr>
        <w:t>среднеобластного</w:t>
      </w:r>
      <w:proofErr w:type="spellEnd"/>
      <w:r w:rsidRPr="00C07BA9">
        <w:rPr>
          <w:rStyle w:val="a7"/>
          <w:rFonts w:eastAsia="Segoe UI Light"/>
          <w:sz w:val="24"/>
          <w:szCs w:val="24"/>
        </w:rPr>
        <w:t xml:space="preserve"> (примерно на 18%) сложившийся уровень средней заработной платы и среднедушевого дохода в районе, что связано с особенностями структуры экономики и состава населения, во многом опирающимися на сельскохозяйственные и обрабатывающие производства.</w:t>
      </w:r>
    </w:p>
    <w:p w14:paraId="7307E960" w14:textId="77777777" w:rsidR="006630CD" w:rsidRPr="00C07BA9" w:rsidRDefault="00C747DB" w:rsidP="006630CD">
      <w:pPr>
        <w:pStyle w:val="3"/>
        <w:spacing w:before="120" w:line="276" w:lineRule="auto"/>
        <w:rPr>
          <w:rStyle w:val="a7"/>
          <w:rFonts w:ascii="Times New Roman" w:eastAsia="Segoe UI Light" w:hAnsi="Times New Roman" w:cs="Times New Roman"/>
          <w:b/>
          <w:bCs/>
          <w:color w:val="000000"/>
          <w:u w:color="000000"/>
        </w:rPr>
      </w:pPr>
      <w:bookmarkStart w:id="99" w:name="_Toc51"/>
      <w:bookmarkStart w:id="100" w:name="_Toc529535560"/>
      <w:r w:rsidRPr="00C07BA9">
        <w:rPr>
          <w:rStyle w:val="a7"/>
          <w:rFonts w:ascii="Times New Roman" w:eastAsia="Segoe UI Light" w:hAnsi="Times New Roman" w:cs="Times New Roman"/>
          <w:b/>
          <w:bCs/>
          <w:color w:val="000000"/>
          <w:u w:color="000000"/>
        </w:rPr>
        <w:t xml:space="preserve">1.9.5 </w:t>
      </w:r>
      <w:r w:rsidR="006630CD" w:rsidRPr="00C07BA9">
        <w:rPr>
          <w:rStyle w:val="a7"/>
          <w:rFonts w:ascii="Times New Roman" w:eastAsia="Segoe UI Light" w:hAnsi="Times New Roman" w:cs="Times New Roman"/>
          <w:b/>
          <w:bCs/>
          <w:color w:val="000000"/>
          <w:u w:color="000000"/>
        </w:rPr>
        <w:t>Финансово-инвестиционные ресурсы</w:t>
      </w:r>
      <w:bookmarkEnd w:id="99"/>
      <w:bookmarkEnd w:id="100"/>
    </w:p>
    <w:p w14:paraId="4EC48F40" w14:textId="0115B4DA" w:rsidR="00625E53" w:rsidRPr="00E874E0" w:rsidRDefault="006630CD" w:rsidP="00E874E0">
      <w:pPr>
        <w:spacing w:before="120" w:after="240" w:line="240" w:lineRule="auto"/>
        <w:jc w:val="both"/>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За 2017 год доходы консолидированного бюджета составили </w:t>
      </w:r>
      <w:r w:rsidR="00625E53" w:rsidRPr="00C07BA9">
        <w:rPr>
          <w:rStyle w:val="a7"/>
          <w:rFonts w:ascii="Times New Roman" w:eastAsia="Segoe UI Light" w:hAnsi="Times New Roman" w:cs="Times New Roman"/>
          <w:sz w:val="24"/>
          <w:szCs w:val="24"/>
        </w:rPr>
        <w:t>более 3</w:t>
      </w:r>
      <w:r w:rsidRPr="00C07BA9">
        <w:rPr>
          <w:rStyle w:val="a7"/>
          <w:rFonts w:ascii="Times New Roman" w:eastAsia="Segoe UI Light" w:hAnsi="Times New Roman" w:cs="Times New Roman"/>
          <w:sz w:val="24"/>
          <w:szCs w:val="24"/>
        </w:rPr>
        <w:t xml:space="preserve"> миллиард рублей, причем налоговые и </w:t>
      </w:r>
      <w:r w:rsidR="00625E53" w:rsidRPr="00C07BA9">
        <w:rPr>
          <w:rStyle w:val="a7"/>
          <w:rFonts w:ascii="Times New Roman" w:eastAsia="Segoe UI Light" w:hAnsi="Times New Roman" w:cs="Times New Roman"/>
          <w:sz w:val="24"/>
          <w:szCs w:val="24"/>
        </w:rPr>
        <w:t>неналоговые доходы составили более 1</w:t>
      </w:r>
      <w:r w:rsidRPr="00C07BA9">
        <w:rPr>
          <w:rStyle w:val="a7"/>
          <w:rFonts w:ascii="Times New Roman" w:eastAsia="Segoe UI Light" w:hAnsi="Times New Roman" w:cs="Times New Roman"/>
          <w:sz w:val="24"/>
          <w:szCs w:val="24"/>
        </w:rPr>
        <w:t xml:space="preserve"> миллиард</w:t>
      </w:r>
      <w:r w:rsidR="00625E53" w:rsidRPr="00C07BA9">
        <w:rPr>
          <w:rStyle w:val="a7"/>
          <w:rFonts w:ascii="Times New Roman" w:eastAsia="Segoe UI Light" w:hAnsi="Times New Roman" w:cs="Times New Roman"/>
          <w:sz w:val="24"/>
          <w:szCs w:val="24"/>
        </w:rPr>
        <w:t xml:space="preserve">а рублей </w:t>
      </w:r>
      <w:r w:rsidRPr="00C07BA9">
        <w:rPr>
          <w:rStyle w:val="a7"/>
          <w:rFonts w:ascii="Times New Roman" w:eastAsia="Segoe UI Light" w:hAnsi="Times New Roman" w:cs="Times New Roman"/>
          <w:sz w:val="24"/>
          <w:szCs w:val="24"/>
        </w:rPr>
        <w:t xml:space="preserve">, а общий объем безвозмездных поступлений от других бюджетов бюджетной системы Российской Федерации составил за отчетный период </w:t>
      </w:r>
      <w:r w:rsidR="00625E53" w:rsidRPr="00C07BA9">
        <w:rPr>
          <w:rStyle w:val="a7"/>
          <w:rFonts w:ascii="Times New Roman" w:eastAsia="Segoe UI Light" w:hAnsi="Times New Roman" w:cs="Times New Roman"/>
          <w:sz w:val="24"/>
          <w:szCs w:val="24"/>
        </w:rPr>
        <w:t>более 2</w:t>
      </w:r>
      <w:r w:rsidRPr="00C07BA9">
        <w:rPr>
          <w:rStyle w:val="a7"/>
          <w:rFonts w:ascii="Times New Roman" w:eastAsia="Segoe UI Light" w:hAnsi="Times New Roman" w:cs="Times New Roman"/>
          <w:sz w:val="24"/>
          <w:szCs w:val="24"/>
        </w:rPr>
        <w:t xml:space="preserve"> миллиардов рублей консолидированного бюджета. Стоит также отметить, что </w:t>
      </w:r>
      <w:r w:rsidR="00625E53" w:rsidRPr="00C07BA9">
        <w:rPr>
          <w:rStyle w:val="a7"/>
          <w:rFonts w:ascii="Times New Roman" w:eastAsia="Segoe UI Light" w:hAnsi="Times New Roman" w:cs="Times New Roman"/>
          <w:sz w:val="24"/>
          <w:szCs w:val="24"/>
        </w:rPr>
        <w:t>за последние пять лет консолидированный бюджет в 2014 году</w:t>
      </w:r>
      <w:r w:rsidR="00625E53" w:rsidRPr="00C07BA9">
        <w:rPr>
          <w:rFonts w:ascii="Times New Roman" w:hAnsi="Times New Roman" w:cs="Times New Roman"/>
          <w:sz w:val="24"/>
          <w:szCs w:val="24"/>
        </w:rPr>
        <w:t xml:space="preserve"> и в 2015 годах</w:t>
      </w:r>
      <w:r w:rsidR="00625E53" w:rsidRPr="00C07BA9">
        <w:rPr>
          <w:rStyle w:val="a7"/>
          <w:rFonts w:ascii="Times New Roman" w:eastAsia="Segoe UI Light" w:hAnsi="Times New Roman" w:cs="Times New Roman"/>
          <w:sz w:val="24"/>
          <w:szCs w:val="24"/>
        </w:rPr>
        <w:t xml:space="preserve"> был выполнен с дефицитом, в остальные четыре года – с профицитом.</w:t>
      </w:r>
    </w:p>
    <w:p w14:paraId="5436FAAC" w14:textId="77777777" w:rsidR="00625E53" w:rsidRPr="00C07BA9" w:rsidRDefault="00625E53">
      <w:pPr>
        <w:spacing w:line="259" w:lineRule="auto"/>
        <w:rPr>
          <w:rStyle w:val="Hyperlink1"/>
          <w:rFonts w:ascii="Times New Roman" w:eastAsia="Segoe UI Light" w:hAnsi="Times New Roman" w:cs="Times New Roman"/>
          <w:b/>
          <w:bCs/>
          <w:sz w:val="24"/>
          <w:szCs w:val="24"/>
          <w:lang w:eastAsia="ru-RU"/>
        </w:rPr>
      </w:pPr>
      <w:bookmarkStart w:id="101" w:name="_Toc52"/>
      <w:r w:rsidRPr="00C07BA9">
        <w:rPr>
          <w:rStyle w:val="Hyperlink1"/>
          <w:rFonts w:ascii="Times New Roman" w:hAnsi="Times New Roman" w:cs="Times New Roman"/>
          <w:sz w:val="24"/>
          <w:szCs w:val="24"/>
        </w:rPr>
        <w:br w:type="page"/>
      </w:r>
    </w:p>
    <w:p w14:paraId="758DED45" w14:textId="20937688" w:rsidR="00CD1F01" w:rsidRPr="00C07BA9" w:rsidRDefault="00C747DB" w:rsidP="00CD1F01">
      <w:pPr>
        <w:pStyle w:val="22"/>
        <w:spacing w:before="120"/>
        <w:rPr>
          <w:rStyle w:val="Hyperlink1"/>
          <w:rFonts w:ascii="Times New Roman" w:hAnsi="Times New Roman" w:cs="Times New Roman"/>
        </w:rPr>
      </w:pPr>
      <w:bookmarkStart w:id="102" w:name="_Toc529535561"/>
      <w:r w:rsidRPr="00C07BA9">
        <w:rPr>
          <w:rStyle w:val="Hyperlink1"/>
          <w:rFonts w:ascii="Times New Roman" w:hAnsi="Times New Roman" w:cs="Times New Roman"/>
        </w:rPr>
        <w:lastRenderedPageBreak/>
        <w:t xml:space="preserve">1.10 </w:t>
      </w:r>
      <w:r w:rsidR="00CD1F01" w:rsidRPr="00C07BA9">
        <w:rPr>
          <w:rStyle w:val="Hyperlink1"/>
          <w:rFonts w:ascii="Times New Roman" w:hAnsi="Times New Roman" w:cs="Times New Roman"/>
        </w:rPr>
        <w:t>Анализ внешней среды</w:t>
      </w:r>
      <w:bookmarkEnd w:id="101"/>
      <w:bookmarkEnd w:id="102"/>
    </w:p>
    <w:p w14:paraId="60D47152" w14:textId="77777777" w:rsidR="00CD1F01" w:rsidRPr="00C07BA9" w:rsidRDefault="00C747DB" w:rsidP="00CD1F01">
      <w:pPr>
        <w:pStyle w:val="3"/>
        <w:spacing w:before="120" w:line="276" w:lineRule="auto"/>
        <w:rPr>
          <w:rStyle w:val="a7"/>
          <w:rFonts w:ascii="Times New Roman" w:eastAsia="Segoe UI Light" w:hAnsi="Times New Roman" w:cs="Times New Roman"/>
          <w:b/>
          <w:bCs/>
          <w:color w:val="000000"/>
          <w:u w:color="000000"/>
        </w:rPr>
      </w:pPr>
      <w:bookmarkStart w:id="103" w:name="_Toc53"/>
      <w:bookmarkStart w:id="104" w:name="_Toc529535562"/>
      <w:r w:rsidRPr="00C07BA9">
        <w:rPr>
          <w:rStyle w:val="a7"/>
          <w:rFonts w:ascii="Times New Roman" w:eastAsia="Segoe UI Light" w:hAnsi="Times New Roman" w:cs="Times New Roman"/>
          <w:b/>
          <w:bCs/>
          <w:color w:val="000000"/>
          <w:u w:color="000000"/>
        </w:rPr>
        <w:t xml:space="preserve">1.10.1 </w:t>
      </w:r>
      <w:r w:rsidR="00CD1F01" w:rsidRPr="00C07BA9">
        <w:rPr>
          <w:rStyle w:val="a7"/>
          <w:rFonts w:ascii="Times New Roman" w:eastAsia="Segoe UI Light" w:hAnsi="Times New Roman" w:cs="Times New Roman"/>
          <w:b/>
          <w:bCs/>
          <w:color w:val="000000"/>
          <w:u w:color="000000"/>
        </w:rPr>
        <w:t>Анализ внешних факторов, оказывающих влияние на социально-экономическое развитие</w:t>
      </w:r>
      <w:bookmarkEnd w:id="103"/>
      <w:bookmarkEnd w:id="104"/>
    </w:p>
    <w:p w14:paraId="510C2DEE" w14:textId="77777777" w:rsidR="00CD1F01" w:rsidRPr="00C07BA9" w:rsidRDefault="00CD1F01" w:rsidP="00CD1F01">
      <w:pPr>
        <w:spacing w:before="120" w:after="0" w:line="240" w:lineRule="auto"/>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Глобальные факторы</w:t>
      </w:r>
    </w:p>
    <w:p w14:paraId="678C97A0" w14:textId="3E7B6741" w:rsidR="00625E53" w:rsidRPr="00C07BA9" w:rsidRDefault="00625E53" w:rsidP="00625E53">
      <w:pPr>
        <w:spacing w:before="120" w:after="12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Аналитики </w:t>
      </w:r>
      <w:proofErr w:type="spellStart"/>
      <w:r w:rsidRPr="00C07BA9">
        <w:rPr>
          <w:rFonts w:ascii="Times New Roman" w:hAnsi="Times New Roman" w:cs="Times New Roman"/>
          <w:sz w:val="24"/>
          <w:szCs w:val="24"/>
        </w:rPr>
        <w:t>Citi</w:t>
      </w:r>
      <w:proofErr w:type="spellEnd"/>
      <w:r w:rsidRPr="00C07BA9">
        <w:rPr>
          <w:rFonts w:ascii="Times New Roman" w:hAnsi="Times New Roman" w:cs="Times New Roman"/>
          <w:sz w:val="24"/>
          <w:szCs w:val="24"/>
        </w:rPr>
        <w:t xml:space="preserve"> </w:t>
      </w:r>
      <w:proofErr w:type="spellStart"/>
      <w:r w:rsidRPr="00C07BA9">
        <w:rPr>
          <w:rFonts w:ascii="Times New Roman" w:hAnsi="Times New Roman" w:cs="Times New Roman"/>
          <w:sz w:val="24"/>
          <w:szCs w:val="24"/>
        </w:rPr>
        <w:t>Research</w:t>
      </w:r>
      <w:proofErr w:type="spellEnd"/>
      <w:r w:rsidRPr="00C07BA9">
        <w:rPr>
          <w:rFonts w:ascii="Times New Roman" w:hAnsi="Times New Roman" w:cs="Times New Roman"/>
          <w:sz w:val="24"/>
          <w:szCs w:val="24"/>
        </w:rPr>
        <w:t xml:space="preserve"> совместно с Оксфордским университетом назвали шесть глобальных </w:t>
      </w:r>
      <w:proofErr w:type="spellStart"/>
      <w:r w:rsidRPr="00C07BA9">
        <w:rPr>
          <w:rFonts w:ascii="Times New Roman" w:hAnsi="Times New Roman" w:cs="Times New Roman"/>
          <w:sz w:val="24"/>
          <w:szCs w:val="24"/>
        </w:rPr>
        <w:t>мегатрендов</w:t>
      </w:r>
      <w:proofErr w:type="spellEnd"/>
      <w:r w:rsidRPr="00C07BA9">
        <w:rPr>
          <w:rFonts w:ascii="Times New Roman" w:hAnsi="Times New Roman" w:cs="Times New Roman"/>
          <w:sz w:val="24"/>
          <w:szCs w:val="24"/>
        </w:rPr>
        <w:t xml:space="preserve"> на ближайшие десятилетия</w:t>
      </w:r>
      <w:r w:rsidR="00482310" w:rsidRPr="00C07BA9">
        <w:rPr>
          <w:rFonts w:ascii="Times New Roman" w:hAnsi="Times New Roman" w:cs="Times New Roman"/>
          <w:sz w:val="24"/>
          <w:szCs w:val="24"/>
        </w:rPr>
        <w:t>:</w:t>
      </w:r>
    </w:p>
    <w:p w14:paraId="5CD13E06" w14:textId="77777777" w:rsidR="00625E53" w:rsidRPr="00C07BA9" w:rsidRDefault="00625E53" w:rsidP="00625E53">
      <w:pPr>
        <w:pStyle w:val="a5"/>
        <w:numPr>
          <w:ilvl w:val="0"/>
          <w:numId w:val="203"/>
        </w:numPr>
        <w:jc w:val="both"/>
        <w:rPr>
          <w:rFonts w:ascii="Times New Roman" w:hAnsi="Times New Roman" w:cs="Times New Roman"/>
          <w:b/>
          <w:sz w:val="24"/>
          <w:szCs w:val="24"/>
        </w:rPr>
      </w:pPr>
      <w:r w:rsidRPr="00C07BA9">
        <w:rPr>
          <w:rFonts w:ascii="Times New Roman" w:hAnsi="Times New Roman" w:cs="Times New Roman"/>
          <w:b/>
          <w:sz w:val="24"/>
          <w:szCs w:val="24"/>
        </w:rPr>
        <w:t>Тренд 1. Мир становится более интегрированным</w:t>
      </w:r>
    </w:p>
    <w:p w14:paraId="62454F15" w14:textId="77777777" w:rsidR="00625E53" w:rsidRPr="00C07BA9" w:rsidRDefault="00625E53" w:rsidP="00625E53">
      <w:pPr>
        <w:jc w:val="both"/>
        <w:rPr>
          <w:rFonts w:ascii="Times New Roman" w:hAnsi="Times New Roman" w:cs="Times New Roman"/>
          <w:sz w:val="24"/>
          <w:szCs w:val="24"/>
        </w:rPr>
      </w:pPr>
      <w:r w:rsidRPr="00C07BA9">
        <w:rPr>
          <w:rFonts w:ascii="Times New Roman" w:hAnsi="Times New Roman" w:cs="Times New Roman"/>
          <w:sz w:val="24"/>
          <w:szCs w:val="24"/>
        </w:rPr>
        <w:t>Растет число демократий, и все больше открываются границы. За последние пару десятилетий почти полмиллиарда граждан получили возможность выбора – где жить и работать. Даже недемократические страны, такие как Китай, увеличивают свой вклад в мировую торговлю. И, конечно, огромное влияние оказывают социальные медиа.</w:t>
      </w:r>
    </w:p>
    <w:p w14:paraId="4FC8AC85" w14:textId="25B4798F" w:rsidR="00482310" w:rsidRPr="00C07BA9" w:rsidRDefault="00625E53" w:rsidP="00482310">
      <w:pPr>
        <w:jc w:val="both"/>
        <w:rPr>
          <w:rFonts w:ascii="Times New Roman" w:hAnsi="Times New Roman" w:cs="Times New Roman"/>
          <w:sz w:val="24"/>
          <w:szCs w:val="24"/>
          <w:u w:val="single"/>
        </w:rPr>
      </w:pPr>
      <w:r w:rsidRPr="00C07BA9">
        <w:rPr>
          <w:rFonts w:ascii="Times New Roman" w:hAnsi="Times New Roman" w:cs="Times New Roman"/>
          <w:sz w:val="24"/>
          <w:szCs w:val="24"/>
          <w:u w:val="single"/>
        </w:rPr>
        <w:t>Значение для экономики:</w:t>
      </w:r>
      <w:r w:rsidR="00482310" w:rsidRPr="00C07BA9">
        <w:rPr>
          <w:rFonts w:ascii="Times New Roman" w:hAnsi="Times New Roman" w:cs="Times New Roman"/>
          <w:sz w:val="24"/>
          <w:szCs w:val="24"/>
          <w:u w:val="single"/>
        </w:rPr>
        <w:t xml:space="preserve"> </w:t>
      </w:r>
      <w:r w:rsidR="00482310" w:rsidRPr="00C07BA9">
        <w:rPr>
          <w:rFonts w:ascii="Times New Roman" w:hAnsi="Times New Roman" w:cs="Times New Roman"/>
          <w:sz w:val="24"/>
          <w:szCs w:val="24"/>
        </w:rPr>
        <w:t>ч</w:t>
      </w:r>
      <w:r w:rsidRPr="00C07BA9">
        <w:rPr>
          <w:rFonts w:ascii="Times New Roman" w:hAnsi="Times New Roman" w:cs="Times New Roman"/>
          <w:sz w:val="24"/>
          <w:szCs w:val="24"/>
        </w:rPr>
        <w:t>ем больше открываются границы, тем ниже становятся таможенные тарифы, что облегчает экспорт и импорт товаров и услуг.</w:t>
      </w:r>
      <w:r w:rsidRPr="00C07BA9">
        <w:rPr>
          <w:rFonts w:ascii="Times New Roman" w:hAnsi="Times New Roman" w:cs="Times New Roman"/>
          <w:sz w:val="24"/>
          <w:szCs w:val="24"/>
          <w:u w:val="single"/>
        </w:rPr>
        <w:t xml:space="preserve"> </w:t>
      </w:r>
    </w:p>
    <w:p w14:paraId="16E2C16D" w14:textId="608F40DB" w:rsidR="00625E53" w:rsidRPr="00C07BA9" w:rsidRDefault="00625E53" w:rsidP="00482310">
      <w:pPr>
        <w:jc w:val="both"/>
        <w:rPr>
          <w:rFonts w:ascii="Times New Roman" w:hAnsi="Times New Roman" w:cs="Times New Roman"/>
          <w:b/>
          <w:sz w:val="24"/>
          <w:szCs w:val="24"/>
        </w:rPr>
      </w:pPr>
      <w:r w:rsidRPr="00C07BA9">
        <w:rPr>
          <w:rFonts w:ascii="Times New Roman" w:hAnsi="Times New Roman" w:cs="Times New Roman"/>
          <w:b/>
          <w:sz w:val="24"/>
          <w:szCs w:val="24"/>
        </w:rPr>
        <w:t>Тренд 2. Население планеты стареет</w:t>
      </w:r>
    </w:p>
    <w:p w14:paraId="14233284" w14:textId="77777777" w:rsidR="00625E53" w:rsidRPr="00C07BA9" w:rsidRDefault="00625E53" w:rsidP="00482310">
      <w:pPr>
        <w:jc w:val="both"/>
        <w:rPr>
          <w:rFonts w:ascii="Times New Roman" w:hAnsi="Times New Roman" w:cs="Times New Roman"/>
          <w:sz w:val="24"/>
          <w:szCs w:val="24"/>
        </w:rPr>
      </w:pPr>
      <w:r w:rsidRPr="00C07BA9">
        <w:rPr>
          <w:rFonts w:ascii="Times New Roman" w:hAnsi="Times New Roman" w:cs="Times New Roman"/>
          <w:sz w:val="24"/>
          <w:szCs w:val="24"/>
        </w:rPr>
        <w:t>Вот главные причины:</w:t>
      </w:r>
    </w:p>
    <w:p w14:paraId="2555A31C" w14:textId="38C7BE1A" w:rsidR="00625E53" w:rsidRPr="00C07BA9" w:rsidRDefault="00482310" w:rsidP="00482310">
      <w:pPr>
        <w:jc w:val="both"/>
        <w:rPr>
          <w:rFonts w:ascii="Times New Roman" w:hAnsi="Times New Roman" w:cs="Times New Roman"/>
          <w:sz w:val="24"/>
          <w:szCs w:val="24"/>
        </w:rPr>
      </w:pPr>
      <w:r w:rsidRPr="00C07BA9">
        <w:rPr>
          <w:rFonts w:ascii="Times New Roman" w:hAnsi="Times New Roman" w:cs="Times New Roman"/>
          <w:sz w:val="24"/>
          <w:szCs w:val="24"/>
        </w:rPr>
        <w:t>-</w:t>
      </w:r>
      <w:r w:rsidR="00E874E0">
        <w:rPr>
          <w:rFonts w:ascii="Times New Roman" w:hAnsi="Times New Roman" w:cs="Times New Roman"/>
          <w:sz w:val="24"/>
          <w:szCs w:val="24"/>
        </w:rPr>
        <w:t xml:space="preserve"> </w:t>
      </w:r>
      <w:r w:rsidR="00625E53" w:rsidRPr="00C07BA9">
        <w:rPr>
          <w:rFonts w:ascii="Times New Roman" w:hAnsi="Times New Roman" w:cs="Times New Roman"/>
          <w:sz w:val="24"/>
          <w:szCs w:val="24"/>
        </w:rPr>
        <w:t>Снижается рождаемость (противозачаточные средства стали доступнее, а женщины наравне с мужчинами стремятся получить образование и сделать карьеру).</w:t>
      </w:r>
    </w:p>
    <w:p w14:paraId="615F22A4" w14:textId="61D4BA0B" w:rsidR="00625E53" w:rsidRPr="00C07BA9" w:rsidRDefault="00482310" w:rsidP="00482310">
      <w:pPr>
        <w:jc w:val="both"/>
        <w:rPr>
          <w:rFonts w:ascii="Times New Roman" w:hAnsi="Times New Roman" w:cs="Times New Roman"/>
          <w:sz w:val="24"/>
          <w:szCs w:val="24"/>
        </w:rPr>
      </w:pPr>
      <w:r w:rsidRPr="00C07BA9">
        <w:rPr>
          <w:rFonts w:ascii="Times New Roman" w:hAnsi="Times New Roman" w:cs="Times New Roman"/>
          <w:sz w:val="24"/>
          <w:szCs w:val="24"/>
        </w:rPr>
        <w:t>-</w:t>
      </w:r>
      <w:r w:rsidR="00E874E0">
        <w:rPr>
          <w:rFonts w:ascii="Times New Roman" w:hAnsi="Times New Roman" w:cs="Times New Roman"/>
          <w:sz w:val="24"/>
          <w:szCs w:val="24"/>
        </w:rPr>
        <w:t xml:space="preserve"> </w:t>
      </w:r>
      <w:r w:rsidR="00625E53" w:rsidRPr="00C07BA9">
        <w:rPr>
          <w:rFonts w:ascii="Times New Roman" w:hAnsi="Times New Roman" w:cs="Times New Roman"/>
          <w:sz w:val="24"/>
          <w:szCs w:val="24"/>
        </w:rPr>
        <w:t>Снижается смертность (благодаря борьбе с бедностью и заболеваниями).</w:t>
      </w:r>
    </w:p>
    <w:p w14:paraId="19C0D3A2" w14:textId="38F2320E" w:rsidR="00625E53" w:rsidRPr="00C07BA9" w:rsidRDefault="00482310" w:rsidP="00482310">
      <w:pPr>
        <w:jc w:val="both"/>
        <w:rPr>
          <w:rFonts w:ascii="Times New Roman" w:hAnsi="Times New Roman" w:cs="Times New Roman"/>
          <w:sz w:val="24"/>
          <w:szCs w:val="24"/>
        </w:rPr>
      </w:pPr>
      <w:r w:rsidRPr="00C07BA9">
        <w:rPr>
          <w:rFonts w:ascii="Times New Roman" w:hAnsi="Times New Roman" w:cs="Times New Roman"/>
          <w:sz w:val="24"/>
          <w:szCs w:val="24"/>
        </w:rPr>
        <w:t>-</w:t>
      </w:r>
      <w:r w:rsidR="00E874E0">
        <w:rPr>
          <w:rFonts w:ascii="Times New Roman" w:hAnsi="Times New Roman" w:cs="Times New Roman"/>
          <w:sz w:val="24"/>
          <w:szCs w:val="24"/>
        </w:rPr>
        <w:t xml:space="preserve"> </w:t>
      </w:r>
      <w:r w:rsidR="00625E53" w:rsidRPr="00C07BA9">
        <w:rPr>
          <w:rFonts w:ascii="Times New Roman" w:hAnsi="Times New Roman" w:cs="Times New Roman"/>
          <w:sz w:val="24"/>
          <w:szCs w:val="24"/>
        </w:rPr>
        <w:t xml:space="preserve">Поколение «бэби </w:t>
      </w:r>
      <w:proofErr w:type="spellStart"/>
      <w:r w:rsidR="00625E53" w:rsidRPr="00C07BA9">
        <w:rPr>
          <w:rFonts w:ascii="Times New Roman" w:hAnsi="Times New Roman" w:cs="Times New Roman"/>
          <w:sz w:val="24"/>
          <w:szCs w:val="24"/>
        </w:rPr>
        <w:t>бумеров</w:t>
      </w:r>
      <w:proofErr w:type="spellEnd"/>
      <w:r w:rsidR="00625E53" w:rsidRPr="00C07BA9">
        <w:rPr>
          <w:rFonts w:ascii="Times New Roman" w:hAnsi="Times New Roman" w:cs="Times New Roman"/>
          <w:sz w:val="24"/>
          <w:szCs w:val="24"/>
        </w:rPr>
        <w:t>» - людей, родившихся в период резкого всплеска рождаемости – становится старше и в недалеком будущем превратится в «поколение стариков».</w:t>
      </w:r>
    </w:p>
    <w:p w14:paraId="78158B0F" w14:textId="3E7718CE" w:rsidR="00625E53" w:rsidRPr="00C07BA9" w:rsidRDefault="00625E53" w:rsidP="00482310">
      <w:pPr>
        <w:jc w:val="both"/>
        <w:rPr>
          <w:rFonts w:ascii="Times New Roman" w:hAnsi="Times New Roman" w:cs="Times New Roman"/>
          <w:sz w:val="24"/>
          <w:szCs w:val="24"/>
          <w:u w:val="single"/>
        </w:rPr>
      </w:pPr>
      <w:r w:rsidRPr="00C07BA9">
        <w:rPr>
          <w:rFonts w:ascii="Times New Roman" w:hAnsi="Times New Roman" w:cs="Times New Roman"/>
          <w:sz w:val="24"/>
          <w:szCs w:val="24"/>
          <w:u w:val="single"/>
        </w:rPr>
        <w:t>Значение для экономики</w:t>
      </w:r>
      <w:r w:rsidR="00482310" w:rsidRPr="00C07BA9">
        <w:rPr>
          <w:rFonts w:ascii="Times New Roman" w:hAnsi="Times New Roman" w:cs="Times New Roman"/>
          <w:sz w:val="24"/>
          <w:szCs w:val="24"/>
          <w:u w:val="single"/>
        </w:rPr>
        <w:t xml:space="preserve">: </w:t>
      </w:r>
      <w:r w:rsidR="00482310" w:rsidRPr="00C07BA9">
        <w:rPr>
          <w:rFonts w:ascii="Times New Roman" w:hAnsi="Times New Roman" w:cs="Times New Roman"/>
          <w:sz w:val="24"/>
          <w:szCs w:val="24"/>
        </w:rPr>
        <w:t>в</w:t>
      </w:r>
      <w:r w:rsidRPr="00C07BA9">
        <w:rPr>
          <w:rFonts w:ascii="Times New Roman" w:hAnsi="Times New Roman" w:cs="Times New Roman"/>
          <w:sz w:val="24"/>
          <w:szCs w:val="24"/>
        </w:rPr>
        <w:t xml:space="preserve"> 1950 году на планете было 200 миллионов людей старше 60 лет. К 2050 году их число достигнет 2 миллиардов. Работающих людей станет пропорционально меньше. Это значит, что проблемы пенсионеров выйдут на первый план.</w:t>
      </w:r>
    </w:p>
    <w:p w14:paraId="1620A0C3" w14:textId="77777777" w:rsidR="00625E53" w:rsidRPr="00C07BA9" w:rsidRDefault="00625E53" w:rsidP="00482310">
      <w:pPr>
        <w:pStyle w:val="a5"/>
        <w:numPr>
          <w:ilvl w:val="0"/>
          <w:numId w:val="203"/>
        </w:numPr>
        <w:jc w:val="both"/>
        <w:rPr>
          <w:rFonts w:ascii="Times New Roman" w:hAnsi="Times New Roman" w:cs="Times New Roman"/>
          <w:b/>
          <w:sz w:val="24"/>
          <w:szCs w:val="24"/>
        </w:rPr>
      </w:pPr>
      <w:r w:rsidRPr="00C07BA9">
        <w:rPr>
          <w:rFonts w:ascii="Times New Roman" w:hAnsi="Times New Roman" w:cs="Times New Roman"/>
          <w:b/>
          <w:sz w:val="24"/>
          <w:szCs w:val="24"/>
        </w:rPr>
        <w:t>Тренд 3. «Технологии будущего» выйдут на глобальный рынок</w:t>
      </w:r>
    </w:p>
    <w:p w14:paraId="7CC414A1" w14:textId="1F2CB78C" w:rsidR="00625E53" w:rsidRPr="00C07BA9" w:rsidRDefault="00482310" w:rsidP="00482310">
      <w:pPr>
        <w:jc w:val="both"/>
        <w:rPr>
          <w:rFonts w:ascii="Times New Roman" w:hAnsi="Times New Roman" w:cs="Times New Roman"/>
          <w:sz w:val="24"/>
          <w:szCs w:val="24"/>
        </w:rPr>
      </w:pPr>
      <w:proofErr w:type="spellStart"/>
      <w:r w:rsidRPr="00C07BA9">
        <w:rPr>
          <w:rFonts w:ascii="Times New Roman" w:hAnsi="Times New Roman" w:cs="Times New Roman"/>
          <w:sz w:val="24"/>
          <w:szCs w:val="24"/>
        </w:rPr>
        <w:t>Н</w:t>
      </w:r>
      <w:r w:rsidR="00625E53" w:rsidRPr="00C07BA9">
        <w:rPr>
          <w:rFonts w:ascii="Times New Roman" w:hAnsi="Times New Roman" w:cs="Times New Roman"/>
          <w:sz w:val="24"/>
          <w:szCs w:val="24"/>
        </w:rPr>
        <w:t>анотехнологии</w:t>
      </w:r>
      <w:proofErr w:type="spellEnd"/>
      <w:r w:rsidR="00625E53" w:rsidRPr="00C07BA9">
        <w:rPr>
          <w:rFonts w:ascii="Times New Roman" w:hAnsi="Times New Roman" w:cs="Times New Roman"/>
          <w:sz w:val="24"/>
          <w:szCs w:val="24"/>
        </w:rPr>
        <w:t>, прорывы в генетике, 3D-печать и т.д. вызовут революцию на глобальном рынке.</w:t>
      </w:r>
    </w:p>
    <w:p w14:paraId="1ED0EF6A" w14:textId="084B1581" w:rsidR="00625E53" w:rsidRPr="00C07BA9" w:rsidRDefault="00625E53" w:rsidP="00482310">
      <w:pPr>
        <w:jc w:val="both"/>
        <w:rPr>
          <w:rFonts w:ascii="Times New Roman" w:hAnsi="Times New Roman" w:cs="Times New Roman"/>
          <w:sz w:val="24"/>
          <w:szCs w:val="24"/>
          <w:u w:val="single"/>
        </w:rPr>
      </w:pPr>
      <w:r w:rsidRPr="00C07BA9">
        <w:rPr>
          <w:rFonts w:ascii="Times New Roman" w:hAnsi="Times New Roman" w:cs="Times New Roman"/>
          <w:sz w:val="24"/>
          <w:szCs w:val="24"/>
          <w:u w:val="single"/>
        </w:rPr>
        <w:t>Значение для экономики</w:t>
      </w:r>
      <w:r w:rsidR="00482310" w:rsidRPr="00C07BA9">
        <w:rPr>
          <w:rFonts w:ascii="Times New Roman" w:hAnsi="Times New Roman" w:cs="Times New Roman"/>
          <w:sz w:val="24"/>
          <w:szCs w:val="24"/>
          <w:u w:val="single"/>
        </w:rPr>
        <w:t xml:space="preserve">: </w:t>
      </w:r>
      <w:r w:rsidR="00482310" w:rsidRPr="00C07BA9">
        <w:rPr>
          <w:rFonts w:ascii="Times New Roman" w:hAnsi="Times New Roman" w:cs="Times New Roman"/>
          <w:sz w:val="24"/>
          <w:szCs w:val="24"/>
        </w:rPr>
        <w:t>с</w:t>
      </w:r>
      <w:r w:rsidRPr="00C07BA9">
        <w:rPr>
          <w:rFonts w:ascii="Times New Roman" w:hAnsi="Times New Roman" w:cs="Times New Roman"/>
          <w:sz w:val="24"/>
          <w:szCs w:val="24"/>
        </w:rPr>
        <w:t xml:space="preserve">егодня рынок 3D-печати составляет 2 миллиарда долларов, но уже к 2021 году вырастет до 12,5 миллиарда, считают в </w:t>
      </w:r>
      <w:proofErr w:type="spellStart"/>
      <w:r w:rsidRPr="00C07BA9">
        <w:rPr>
          <w:rFonts w:ascii="Times New Roman" w:hAnsi="Times New Roman" w:cs="Times New Roman"/>
          <w:sz w:val="24"/>
          <w:szCs w:val="24"/>
        </w:rPr>
        <w:t>Citi</w:t>
      </w:r>
      <w:proofErr w:type="spellEnd"/>
      <w:r w:rsidRPr="00C07BA9">
        <w:rPr>
          <w:rFonts w:ascii="Times New Roman" w:hAnsi="Times New Roman" w:cs="Times New Roman"/>
          <w:sz w:val="24"/>
          <w:szCs w:val="24"/>
        </w:rPr>
        <w:t>. Такая печать уже применяется в стоматологии, других областях медицины, а также в ювелирном деле. Особые надежды связаны с возможностью печатать органы для трансплантации.</w:t>
      </w:r>
    </w:p>
    <w:p w14:paraId="507D678F" w14:textId="77777777" w:rsidR="00625E53" w:rsidRPr="00C07BA9" w:rsidRDefault="00625E53" w:rsidP="00482310">
      <w:pPr>
        <w:pStyle w:val="a5"/>
        <w:numPr>
          <w:ilvl w:val="0"/>
          <w:numId w:val="203"/>
        </w:numPr>
        <w:jc w:val="both"/>
        <w:rPr>
          <w:rFonts w:ascii="Times New Roman" w:hAnsi="Times New Roman" w:cs="Times New Roman"/>
          <w:b/>
          <w:sz w:val="24"/>
          <w:szCs w:val="24"/>
        </w:rPr>
      </w:pPr>
      <w:r w:rsidRPr="00C07BA9">
        <w:rPr>
          <w:rFonts w:ascii="Times New Roman" w:hAnsi="Times New Roman" w:cs="Times New Roman"/>
          <w:b/>
          <w:sz w:val="24"/>
          <w:szCs w:val="24"/>
        </w:rPr>
        <w:t>Тренд 4. Мировая экономика будет зависеть от развивающихся стран</w:t>
      </w:r>
    </w:p>
    <w:p w14:paraId="75FABFAC" w14:textId="3DD8716C" w:rsidR="00625E53" w:rsidRPr="00C07BA9" w:rsidRDefault="00625E53" w:rsidP="00482310">
      <w:pPr>
        <w:jc w:val="both"/>
        <w:rPr>
          <w:rFonts w:ascii="Times New Roman" w:hAnsi="Times New Roman" w:cs="Times New Roman"/>
          <w:sz w:val="24"/>
          <w:szCs w:val="24"/>
        </w:rPr>
      </w:pPr>
      <w:r w:rsidRPr="00C07BA9">
        <w:rPr>
          <w:rFonts w:ascii="Times New Roman" w:hAnsi="Times New Roman" w:cs="Times New Roman"/>
          <w:sz w:val="24"/>
          <w:szCs w:val="24"/>
        </w:rPr>
        <w:t>Как ожидается, к 2030 году глобальн</w:t>
      </w:r>
      <w:r w:rsidR="00482310" w:rsidRPr="00C07BA9">
        <w:rPr>
          <w:rFonts w:ascii="Times New Roman" w:hAnsi="Times New Roman" w:cs="Times New Roman"/>
          <w:sz w:val="24"/>
          <w:szCs w:val="24"/>
        </w:rPr>
        <w:t>ая экономика вырастет вдвое. А к</w:t>
      </w:r>
      <w:r w:rsidRPr="00C07BA9">
        <w:rPr>
          <w:rFonts w:ascii="Times New Roman" w:hAnsi="Times New Roman" w:cs="Times New Roman"/>
          <w:sz w:val="24"/>
          <w:szCs w:val="24"/>
        </w:rPr>
        <w:t xml:space="preserve"> 2050-му – удвоится снова, прогнозирует Организация экономического сотрудничества и развития. И дело не в росте населения, а в том, что развивающиеся страны показывают устойчивый и повсеместный рост доходов и уровня жизни. Именно это придаст импульс мировой экономике.</w:t>
      </w:r>
    </w:p>
    <w:p w14:paraId="371E760C" w14:textId="4D126797" w:rsidR="00482310" w:rsidRPr="00C07BA9" w:rsidRDefault="00625E53" w:rsidP="00482310">
      <w:pPr>
        <w:jc w:val="both"/>
        <w:rPr>
          <w:rFonts w:ascii="Times New Roman" w:hAnsi="Times New Roman" w:cs="Times New Roman"/>
          <w:sz w:val="24"/>
          <w:szCs w:val="24"/>
        </w:rPr>
      </w:pPr>
      <w:r w:rsidRPr="00C07BA9">
        <w:rPr>
          <w:rFonts w:ascii="Times New Roman" w:hAnsi="Times New Roman" w:cs="Times New Roman"/>
          <w:sz w:val="24"/>
          <w:szCs w:val="24"/>
          <w:u w:val="single"/>
        </w:rPr>
        <w:t>Значение для экономики</w:t>
      </w:r>
      <w:r w:rsidR="00482310" w:rsidRPr="00C07BA9">
        <w:rPr>
          <w:rFonts w:ascii="Times New Roman" w:hAnsi="Times New Roman" w:cs="Times New Roman"/>
          <w:sz w:val="24"/>
          <w:szCs w:val="24"/>
        </w:rPr>
        <w:t>: п</w:t>
      </w:r>
      <w:r w:rsidRPr="00C07BA9">
        <w:rPr>
          <w:rFonts w:ascii="Times New Roman" w:hAnsi="Times New Roman" w:cs="Times New Roman"/>
          <w:sz w:val="24"/>
          <w:szCs w:val="24"/>
        </w:rPr>
        <w:t xml:space="preserve">редставители среднего класса Китая и Индии станут крупнейшими потребителями в мире, а значит, рынок будет во многом ориентироваться на них. </w:t>
      </w:r>
    </w:p>
    <w:p w14:paraId="4ECD1302" w14:textId="26A38673" w:rsidR="00625E53" w:rsidRPr="00C07BA9" w:rsidRDefault="00625E53" w:rsidP="00482310">
      <w:pPr>
        <w:pStyle w:val="a5"/>
        <w:numPr>
          <w:ilvl w:val="0"/>
          <w:numId w:val="203"/>
        </w:numPr>
        <w:jc w:val="both"/>
        <w:rPr>
          <w:rFonts w:ascii="Times New Roman" w:hAnsi="Times New Roman" w:cs="Times New Roman"/>
          <w:b/>
          <w:sz w:val="24"/>
          <w:szCs w:val="24"/>
        </w:rPr>
      </w:pPr>
      <w:r w:rsidRPr="00C07BA9">
        <w:rPr>
          <w:rFonts w:ascii="Times New Roman" w:hAnsi="Times New Roman" w:cs="Times New Roman"/>
          <w:b/>
          <w:sz w:val="24"/>
          <w:szCs w:val="24"/>
        </w:rPr>
        <w:lastRenderedPageBreak/>
        <w:t>Тренд 5. Интеграция повысит системные риски для компаний</w:t>
      </w:r>
    </w:p>
    <w:p w14:paraId="2C5F2612" w14:textId="214D003E" w:rsidR="00625E53" w:rsidRPr="00C07BA9" w:rsidRDefault="00625E53" w:rsidP="00482310">
      <w:pPr>
        <w:jc w:val="both"/>
        <w:rPr>
          <w:rFonts w:ascii="Times New Roman" w:hAnsi="Times New Roman" w:cs="Times New Roman"/>
          <w:sz w:val="24"/>
          <w:szCs w:val="24"/>
        </w:rPr>
      </w:pPr>
      <w:r w:rsidRPr="00C07BA9">
        <w:rPr>
          <w:rFonts w:ascii="Times New Roman" w:hAnsi="Times New Roman" w:cs="Times New Roman"/>
          <w:sz w:val="24"/>
          <w:szCs w:val="24"/>
        </w:rPr>
        <w:t xml:space="preserve">Различные бедствия и катастрофы, природные или цифровые, местного, регионального или глобального масштаба, могут существенно повлиять на международный бизнес. </w:t>
      </w:r>
    </w:p>
    <w:p w14:paraId="0BF79DEB" w14:textId="3801D778" w:rsidR="00625E53" w:rsidRPr="00C07BA9" w:rsidRDefault="00625E53" w:rsidP="00482310">
      <w:pPr>
        <w:jc w:val="both"/>
        <w:rPr>
          <w:rFonts w:ascii="Times New Roman" w:hAnsi="Times New Roman" w:cs="Times New Roman"/>
          <w:sz w:val="24"/>
          <w:szCs w:val="24"/>
        </w:rPr>
      </w:pPr>
      <w:r w:rsidRPr="00C07BA9">
        <w:rPr>
          <w:rFonts w:ascii="Times New Roman" w:hAnsi="Times New Roman" w:cs="Times New Roman"/>
          <w:sz w:val="24"/>
          <w:szCs w:val="24"/>
          <w:u w:val="single"/>
        </w:rPr>
        <w:t>Значение для экономики</w:t>
      </w:r>
      <w:r w:rsidR="00482310" w:rsidRPr="00C07BA9">
        <w:rPr>
          <w:rFonts w:ascii="Times New Roman" w:hAnsi="Times New Roman" w:cs="Times New Roman"/>
          <w:sz w:val="24"/>
          <w:szCs w:val="24"/>
        </w:rPr>
        <w:t>: в</w:t>
      </w:r>
      <w:r w:rsidRPr="00C07BA9">
        <w:rPr>
          <w:rFonts w:ascii="Times New Roman" w:hAnsi="Times New Roman" w:cs="Times New Roman"/>
          <w:sz w:val="24"/>
          <w:szCs w:val="24"/>
        </w:rPr>
        <w:t xml:space="preserve"> сегодняшнем мире все настолько взаимосвязано, что компании производят разные части своей продукции в самых разных странах и на разных континентах. А значит, если где-то случится крупное стихийное бедствие, пострадают каналы поставок и производство в целом.</w:t>
      </w:r>
    </w:p>
    <w:p w14:paraId="3571EB28" w14:textId="77777777" w:rsidR="00625E53" w:rsidRPr="00C07BA9" w:rsidRDefault="00625E53" w:rsidP="00482310">
      <w:pPr>
        <w:pStyle w:val="a5"/>
        <w:numPr>
          <w:ilvl w:val="0"/>
          <w:numId w:val="203"/>
        </w:numPr>
        <w:jc w:val="both"/>
        <w:rPr>
          <w:rFonts w:ascii="Times New Roman" w:hAnsi="Times New Roman" w:cs="Times New Roman"/>
          <w:b/>
          <w:sz w:val="24"/>
          <w:szCs w:val="24"/>
        </w:rPr>
      </w:pPr>
      <w:r w:rsidRPr="00C07BA9">
        <w:rPr>
          <w:rFonts w:ascii="Times New Roman" w:hAnsi="Times New Roman" w:cs="Times New Roman"/>
          <w:b/>
          <w:sz w:val="24"/>
          <w:szCs w:val="24"/>
        </w:rPr>
        <w:t xml:space="preserve">Тренд 6. </w:t>
      </w:r>
      <w:proofErr w:type="spellStart"/>
      <w:r w:rsidRPr="00C07BA9">
        <w:rPr>
          <w:rFonts w:ascii="Times New Roman" w:hAnsi="Times New Roman" w:cs="Times New Roman"/>
          <w:b/>
          <w:sz w:val="24"/>
          <w:szCs w:val="24"/>
        </w:rPr>
        <w:t>Cистема</w:t>
      </w:r>
      <w:proofErr w:type="spellEnd"/>
      <w:r w:rsidRPr="00C07BA9">
        <w:rPr>
          <w:rFonts w:ascii="Times New Roman" w:hAnsi="Times New Roman" w:cs="Times New Roman"/>
          <w:b/>
          <w:sz w:val="24"/>
          <w:szCs w:val="24"/>
        </w:rPr>
        <w:t xml:space="preserve"> глобального управления изжила себя</w:t>
      </w:r>
    </w:p>
    <w:p w14:paraId="6E572C81" w14:textId="46948A13" w:rsidR="00625E53" w:rsidRPr="00C07BA9" w:rsidRDefault="00625E53" w:rsidP="00482310">
      <w:pPr>
        <w:jc w:val="both"/>
        <w:rPr>
          <w:rFonts w:ascii="Times New Roman" w:hAnsi="Times New Roman" w:cs="Times New Roman"/>
          <w:sz w:val="24"/>
          <w:szCs w:val="24"/>
        </w:rPr>
      </w:pPr>
      <w:r w:rsidRPr="00C07BA9">
        <w:rPr>
          <w:rFonts w:ascii="Times New Roman" w:hAnsi="Times New Roman" w:cs="Times New Roman"/>
          <w:sz w:val="24"/>
          <w:szCs w:val="24"/>
        </w:rPr>
        <w:t>Правительства в одиночку не могут противостоять международным рискам, но и сообща они плохо справляются, по крайней мере, в рамках нынешних международных организаций. Они были созданы в другое время и не приспособлены к новому миропорядку. В 1945 году, когда появилась ООН, население Земли составляло 2,5 миллиарда человек, а глобальн</w:t>
      </w:r>
      <w:r w:rsidR="00482310" w:rsidRPr="00C07BA9">
        <w:rPr>
          <w:rFonts w:ascii="Times New Roman" w:hAnsi="Times New Roman" w:cs="Times New Roman"/>
          <w:sz w:val="24"/>
          <w:szCs w:val="24"/>
        </w:rPr>
        <w:t>ый ВВП – 7 триллионов долларов.</w:t>
      </w:r>
      <w:r w:rsidRPr="00C07BA9">
        <w:rPr>
          <w:rFonts w:ascii="Times New Roman" w:hAnsi="Times New Roman" w:cs="Times New Roman"/>
          <w:sz w:val="24"/>
          <w:szCs w:val="24"/>
        </w:rPr>
        <w:t xml:space="preserve"> Сегодня население выросло почти в 3 раза, а ВВП – в 10 раз.</w:t>
      </w:r>
    </w:p>
    <w:p w14:paraId="5C3B8C52" w14:textId="3D24EE13" w:rsidR="00625E53" w:rsidRPr="00C07BA9" w:rsidRDefault="00625E53" w:rsidP="00482310">
      <w:pPr>
        <w:jc w:val="both"/>
        <w:rPr>
          <w:rStyle w:val="a7"/>
          <w:rFonts w:ascii="Times New Roman" w:hAnsi="Times New Roman" w:cs="Times New Roman"/>
          <w:sz w:val="24"/>
          <w:szCs w:val="24"/>
          <w:u w:val="single"/>
        </w:rPr>
      </w:pPr>
      <w:r w:rsidRPr="00C07BA9">
        <w:rPr>
          <w:rFonts w:ascii="Times New Roman" w:hAnsi="Times New Roman" w:cs="Times New Roman"/>
          <w:sz w:val="24"/>
          <w:szCs w:val="24"/>
          <w:u w:val="single"/>
        </w:rPr>
        <w:t>Значение для экономики</w:t>
      </w:r>
      <w:r w:rsidR="00482310" w:rsidRPr="00C07BA9">
        <w:rPr>
          <w:rFonts w:ascii="Times New Roman" w:hAnsi="Times New Roman" w:cs="Times New Roman"/>
          <w:sz w:val="24"/>
          <w:szCs w:val="24"/>
          <w:u w:val="single"/>
        </w:rPr>
        <w:t xml:space="preserve">: </w:t>
      </w:r>
      <w:r w:rsidRPr="00C07BA9">
        <w:rPr>
          <w:rFonts w:ascii="Times New Roman" w:hAnsi="Times New Roman" w:cs="Times New Roman"/>
          <w:sz w:val="24"/>
          <w:szCs w:val="24"/>
        </w:rPr>
        <w:t xml:space="preserve">организации 20 века не в состоянии решить проблемы 21 века, заключают аналитики. </w:t>
      </w:r>
      <w:r w:rsidR="00482310" w:rsidRPr="00C07BA9">
        <w:rPr>
          <w:rFonts w:ascii="Times New Roman" w:hAnsi="Times New Roman" w:cs="Times New Roman"/>
          <w:sz w:val="24"/>
          <w:szCs w:val="24"/>
        </w:rPr>
        <w:t>Т</w:t>
      </w:r>
      <w:r w:rsidRPr="00C07BA9">
        <w:rPr>
          <w:rFonts w:ascii="Times New Roman" w:hAnsi="Times New Roman" w:cs="Times New Roman"/>
          <w:sz w:val="24"/>
          <w:szCs w:val="24"/>
        </w:rPr>
        <w:t>ребуется полная реорганизация систем глобального управления.</w:t>
      </w:r>
    </w:p>
    <w:p w14:paraId="4A163F98" w14:textId="01F2BC4D" w:rsidR="00CD1F01" w:rsidRPr="00C07BA9" w:rsidRDefault="00CD1F0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Анализ </w:t>
      </w:r>
      <w:proofErr w:type="spellStart"/>
      <w:r w:rsidRPr="00C07BA9">
        <w:rPr>
          <w:rStyle w:val="Hyperlink2"/>
          <w:rFonts w:ascii="Times New Roman" w:hAnsi="Times New Roman" w:cs="Times New Roman"/>
          <w:sz w:val="24"/>
          <w:szCs w:val="24"/>
        </w:rPr>
        <w:t>мегатрендов</w:t>
      </w:r>
      <w:proofErr w:type="spellEnd"/>
      <w:r w:rsidRPr="00C07BA9">
        <w:rPr>
          <w:rStyle w:val="Hyperlink2"/>
          <w:rFonts w:ascii="Times New Roman" w:hAnsi="Times New Roman" w:cs="Times New Roman"/>
          <w:sz w:val="24"/>
          <w:szCs w:val="24"/>
        </w:rPr>
        <w:t xml:space="preserve"> помогает проводить мониторинг </w:t>
      </w:r>
      <w:r w:rsidR="00482310" w:rsidRPr="00C07BA9">
        <w:rPr>
          <w:rStyle w:val="Hyperlink2"/>
          <w:rFonts w:ascii="Times New Roman" w:hAnsi="Times New Roman" w:cs="Times New Roman"/>
          <w:sz w:val="24"/>
          <w:szCs w:val="24"/>
        </w:rPr>
        <w:t xml:space="preserve">значимых изменений в мировой экономике. </w:t>
      </w:r>
      <w:r w:rsidRPr="00C07BA9">
        <w:rPr>
          <w:rStyle w:val="Hyperlink2"/>
          <w:rFonts w:ascii="Times New Roman" w:hAnsi="Times New Roman" w:cs="Times New Roman"/>
          <w:sz w:val="24"/>
          <w:szCs w:val="24"/>
        </w:rPr>
        <w:t>Важным для проработки основных параметров перспективных сценариев развития Приозерского муниципального района также является учет федеральных и региональных трендов, в данном случае векторов развития Ленинградской области согласно Стратегии социально-экономического развития Ленинградской области до 2030 года.</w:t>
      </w:r>
    </w:p>
    <w:p w14:paraId="529278F8" w14:textId="77777777" w:rsidR="00D50BE8" w:rsidRPr="00C07BA9" w:rsidRDefault="00CD1F01" w:rsidP="00CD1F01">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2.1-1. Российские и региональные тренды</w:t>
      </w:r>
    </w:p>
    <w:tbl>
      <w:tblPr>
        <w:tblStyle w:val="af9"/>
        <w:tblW w:w="0" w:type="auto"/>
        <w:tblInd w:w="100" w:type="dxa"/>
        <w:tblLook w:val="04A0" w:firstRow="1" w:lastRow="0" w:firstColumn="1" w:lastColumn="0" w:noHBand="0" w:noVBand="1"/>
      </w:tblPr>
      <w:tblGrid>
        <w:gridCol w:w="3119"/>
        <w:gridCol w:w="6119"/>
      </w:tblGrid>
      <w:tr w:rsidR="00D50BE8" w:rsidRPr="00C07BA9" w14:paraId="0E7429E3" w14:textId="77777777" w:rsidTr="00482310">
        <w:trPr>
          <w:tblHeader/>
        </w:trPr>
        <w:tc>
          <w:tcPr>
            <w:tcW w:w="3127" w:type="dxa"/>
            <w:vAlign w:val="center"/>
          </w:tcPr>
          <w:p w14:paraId="58379843" w14:textId="77777777" w:rsidR="00D50BE8" w:rsidRPr="00C07BA9" w:rsidRDefault="00D50BE8" w:rsidP="00482310">
            <w:pPr>
              <w:widowControl w:val="0"/>
              <w:spacing w:before="120" w:line="240" w:lineRule="auto"/>
              <w:jc w:val="center"/>
              <w:rPr>
                <w:rStyle w:val="a7"/>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Российские тренды</w:t>
            </w:r>
          </w:p>
        </w:tc>
        <w:tc>
          <w:tcPr>
            <w:tcW w:w="6343" w:type="dxa"/>
            <w:vAlign w:val="center"/>
          </w:tcPr>
          <w:p w14:paraId="67D917D5" w14:textId="77777777" w:rsidR="00D50BE8" w:rsidRPr="00C07BA9" w:rsidRDefault="00D50BE8" w:rsidP="00482310">
            <w:pPr>
              <w:widowControl w:val="0"/>
              <w:spacing w:before="120" w:line="240" w:lineRule="auto"/>
              <w:jc w:val="center"/>
              <w:rPr>
                <w:rStyle w:val="a7"/>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Региональные тренды</w:t>
            </w:r>
          </w:p>
        </w:tc>
      </w:tr>
      <w:tr w:rsidR="00D50BE8" w:rsidRPr="00C07BA9" w14:paraId="6F7A2DDE" w14:textId="77777777" w:rsidTr="00D50BE8">
        <w:tc>
          <w:tcPr>
            <w:tcW w:w="3127" w:type="dxa"/>
          </w:tcPr>
          <w:p w14:paraId="1977A556"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 xml:space="preserve">Распространение </w:t>
            </w:r>
            <w:proofErr w:type="spellStart"/>
            <w:r w:rsidRPr="00C07BA9">
              <w:rPr>
                <w:rStyle w:val="Hyperlink0"/>
                <w:rFonts w:eastAsia="Segoe UI Light"/>
                <w:sz w:val="24"/>
                <w:szCs w:val="24"/>
              </w:rPr>
              <w:t>импортозамещения</w:t>
            </w:r>
            <w:proofErr w:type="spellEnd"/>
            <w:r w:rsidRPr="00C07BA9">
              <w:rPr>
                <w:rStyle w:val="Hyperlink0"/>
                <w:rFonts w:eastAsia="Segoe UI Light"/>
                <w:sz w:val="24"/>
                <w:szCs w:val="24"/>
              </w:rPr>
              <w:t xml:space="preserve"> (переориентация некоторых сфер российской экономики с импорта ориентированных на внутреннее производство).</w:t>
            </w:r>
          </w:p>
          <w:p w14:paraId="1E0E8CBE"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Технологическая зависимость российских предприятий от импорта западных технологий.</w:t>
            </w:r>
          </w:p>
          <w:p w14:paraId="2F3A06DA"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 xml:space="preserve">Повышение инвестиционной привлекательности </w:t>
            </w:r>
            <w:r w:rsidRPr="00C07BA9">
              <w:rPr>
                <w:rStyle w:val="Hyperlink0"/>
                <w:rFonts w:eastAsia="Segoe UI Light"/>
                <w:sz w:val="24"/>
                <w:szCs w:val="24"/>
              </w:rPr>
              <w:lastRenderedPageBreak/>
              <w:t>страны в целом и регионов в частности.</w:t>
            </w:r>
          </w:p>
          <w:p w14:paraId="6025AB04"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Усиление конкуренции на мировых сырьевых рынках.</w:t>
            </w:r>
          </w:p>
          <w:p w14:paraId="201E9FC8"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Начиная с 2010 года, наблюдается увеличение ожидаемой продолжительности жизни в России.</w:t>
            </w:r>
          </w:p>
          <w:p w14:paraId="51E481A3"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Сокращение численности экономически активного населения.</w:t>
            </w:r>
          </w:p>
          <w:p w14:paraId="464E3D14" w14:textId="77777777" w:rsidR="00D50BE8" w:rsidRPr="00C07BA9" w:rsidRDefault="00D50BE8" w:rsidP="00A212A3">
            <w:pPr>
              <w:pStyle w:val="1c"/>
              <w:widowControl w:val="0"/>
              <w:numPr>
                <w:ilvl w:val="0"/>
                <w:numId w:val="125"/>
              </w:numPr>
              <w:pBdr>
                <w:top w:val="nil"/>
                <w:left w:val="nil"/>
                <w:bottom w:val="nil"/>
                <w:right w:val="nil"/>
                <w:between w:val="nil"/>
                <w:bar w:val="nil"/>
              </w:pBdr>
              <w:spacing w:line="276" w:lineRule="auto"/>
              <w:rPr>
                <w:rFonts w:eastAsia="Segoe UI Light"/>
                <w:sz w:val="24"/>
                <w:szCs w:val="24"/>
              </w:rPr>
            </w:pPr>
            <w:r w:rsidRPr="00C07BA9">
              <w:rPr>
                <w:rStyle w:val="Hyperlink0"/>
                <w:rFonts w:eastAsia="Segoe UI Light"/>
                <w:sz w:val="24"/>
                <w:szCs w:val="24"/>
              </w:rPr>
              <w:t>Низкий уровень производительности труда.</w:t>
            </w:r>
          </w:p>
          <w:p w14:paraId="428A1390" w14:textId="77777777" w:rsidR="00D50BE8" w:rsidRPr="00C07BA9" w:rsidRDefault="00D50BE8" w:rsidP="00A212A3">
            <w:pPr>
              <w:pStyle w:val="a5"/>
              <w:widowControl w:val="0"/>
              <w:numPr>
                <w:ilvl w:val="0"/>
                <w:numId w:val="125"/>
              </w:numPr>
              <w:spacing w:line="240" w:lineRule="auto"/>
              <w:jc w:val="both"/>
              <w:rPr>
                <w:rStyle w:val="a7"/>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Рост износа основных фондов коммунальной инфраструктуры.</w:t>
            </w:r>
          </w:p>
        </w:tc>
        <w:tc>
          <w:tcPr>
            <w:tcW w:w="6343" w:type="dxa"/>
          </w:tcPr>
          <w:p w14:paraId="461D5959" w14:textId="77777777" w:rsidR="00D50BE8" w:rsidRPr="00C07BA9" w:rsidRDefault="00D50BE8" w:rsidP="00D50BE8">
            <w:pPr>
              <w:pStyle w:val="1c"/>
              <w:widowControl w:val="0"/>
              <w:spacing w:before="120" w:line="276" w:lineRule="auto"/>
              <w:ind w:left="65"/>
              <w:rPr>
                <w:sz w:val="24"/>
                <w:szCs w:val="24"/>
              </w:rPr>
            </w:pPr>
            <w:r w:rsidRPr="00C07BA9">
              <w:rPr>
                <w:rStyle w:val="Hyperlink0"/>
                <w:rFonts w:eastAsia="Segoe UI Light"/>
                <w:sz w:val="24"/>
                <w:szCs w:val="24"/>
              </w:rPr>
              <w:lastRenderedPageBreak/>
              <w:t>Векторами развития Ленинградской области до 2030 года являются:</w:t>
            </w:r>
          </w:p>
          <w:p w14:paraId="6EF98398" w14:textId="0D411657" w:rsidR="00D50BE8" w:rsidRPr="00C07BA9" w:rsidRDefault="00AD22A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sz w:val="24"/>
                <w:szCs w:val="24"/>
              </w:rPr>
            </w:pPr>
            <w:r>
              <w:rPr>
                <w:rStyle w:val="Hyperlink0"/>
                <w:rFonts w:eastAsia="Segoe UI Light"/>
                <w:sz w:val="24"/>
                <w:szCs w:val="24"/>
              </w:rPr>
              <w:t>«Индустриальное лидерство»</w:t>
            </w:r>
            <w:r w:rsidR="00D50BE8" w:rsidRPr="00C07BA9">
              <w:rPr>
                <w:rStyle w:val="Hyperlink0"/>
                <w:rFonts w:eastAsia="Segoe UI Light"/>
                <w:sz w:val="24"/>
                <w:szCs w:val="24"/>
              </w:rPr>
              <w:t xml:space="preserve">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14:paraId="753A5D5F" w14:textId="4E8CDF7C" w:rsidR="00D50BE8" w:rsidRPr="00C07BA9" w:rsidRDefault="00AD22A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sz w:val="24"/>
                <w:szCs w:val="24"/>
              </w:rPr>
            </w:pPr>
            <w:r>
              <w:rPr>
                <w:rStyle w:val="Hyperlink0"/>
                <w:rFonts w:eastAsia="Segoe UI Light"/>
                <w:sz w:val="24"/>
                <w:szCs w:val="24"/>
              </w:rPr>
              <w:t>«Профессиональное образование»</w:t>
            </w:r>
            <w:r w:rsidR="00D50BE8" w:rsidRPr="00C07BA9">
              <w:rPr>
                <w:rStyle w:val="Hyperlink0"/>
                <w:rFonts w:eastAsia="Segoe UI Light"/>
                <w:sz w:val="24"/>
                <w:szCs w:val="24"/>
              </w:rPr>
              <w:t xml:space="preserve"> –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14:paraId="5B1CE8CA" w14:textId="58175209" w:rsidR="00D50BE8" w:rsidRPr="00C07BA9" w:rsidRDefault="00AD22A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sz w:val="24"/>
                <w:szCs w:val="24"/>
              </w:rPr>
            </w:pPr>
            <w:r>
              <w:rPr>
                <w:rStyle w:val="Hyperlink0"/>
                <w:rFonts w:eastAsia="Segoe UI Light"/>
                <w:sz w:val="24"/>
                <w:szCs w:val="24"/>
              </w:rPr>
              <w:lastRenderedPageBreak/>
              <w:t>«Комфортные поселения»</w:t>
            </w:r>
            <w:r w:rsidR="00D50BE8" w:rsidRPr="00C07BA9">
              <w:rPr>
                <w:rStyle w:val="Hyperlink0"/>
                <w:rFonts w:eastAsia="Segoe UI Light"/>
                <w:sz w:val="24"/>
                <w:szCs w:val="24"/>
              </w:rPr>
              <w:t xml:space="preserve">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 </w:t>
            </w:r>
          </w:p>
          <w:p w14:paraId="7F1B8125" w14:textId="0200FE99" w:rsidR="00D50BE8" w:rsidRPr="00C07BA9" w:rsidRDefault="00AD22A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sz w:val="24"/>
                <w:szCs w:val="24"/>
              </w:rPr>
            </w:pPr>
            <w:r>
              <w:rPr>
                <w:rStyle w:val="Hyperlink0"/>
                <w:rFonts w:eastAsia="Segoe UI Light"/>
                <w:sz w:val="24"/>
                <w:szCs w:val="24"/>
              </w:rPr>
              <w:t>«Продовольственная безопасность»</w:t>
            </w:r>
            <w:r w:rsidR="00D50BE8" w:rsidRPr="00C07BA9">
              <w:rPr>
                <w:rStyle w:val="Hyperlink0"/>
                <w:rFonts w:eastAsia="Segoe UI Light"/>
                <w:sz w:val="24"/>
                <w:szCs w:val="24"/>
              </w:rPr>
              <w:t xml:space="preserve">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14:paraId="5D365AA1" w14:textId="46828BE9" w:rsidR="00D50BE8" w:rsidRPr="00C07BA9" w:rsidRDefault="00AD22A8" w:rsidP="00A212A3">
            <w:pPr>
              <w:pStyle w:val="1c"/>
              <w:widowControl w:val="0"/>
              <w:numPr>
                <w:ilvl w:val="0"/>
                <w:numId w:val="125"/>
              </w:numPr>
              <w:pBdr>
                <w:top w:val="nil"/>
                <w:left w:val="nil"/>
                <w:bottom w:val="nil"/>
                <w:right w:val="nil"/>
                <w:between w:val="nil"/>
                <w:bar w:val="nil"/>
              </w:pBdr>
              <w:spacing w:line="276" w:lineRule="auto"/>
              <w:rPr>
                <w:rStyle w:val="Hyperlink0"/>
                <w:rFonts w:eastAsia="Segoe UI Light"/>
                <w:sz w:val="24"/>
                <w:szCs w:val="24"/>
              </w:rPr>
            </w:pPr>
            <w:r>
              <w:rPr>
                <w:rStyle w:val="Hyperlink0"/>
                <w:rFonts w:eastAsia="Segoe UI Light"/>
                <w:sz w:val="24"/>
                <w:szCs w:val="24"/>
              </w:rPr>
              <w:t>«</w:t>
            </w:r>
            <w:r w:rsidR="00D50BE8" w:rsidRPr="00C07BA9">
              <w:rPr>
                <w:rStyle w:val="Hyperlink0"/>
                <w:rFonts w:eastAsia="Segoe UI Light"/>
                <w:sz w:val="24"/>
                <w:szCs w:val="24"/>
              </w:rPr>
              <w:t>Со</w:t>
            </w:r>
            <w:r>
              <w:rPr>
                <w:rStyle w:val="Hyperlink0"/>
                <w:rFonts w:eastAsia="Segoe UI Light"/>
                <w:sz w:val="24"/>
                <w:szCs w:val="24"/>
              </w:rPr>
              <w:t>временный транспортный комплекс»</w:t>
            </w:r>
            <w:r w:rsidR="00D50BE8" w:rsidRPr="00C07BA9">
              <w:rPr>
                <w:rStyle w:val="Hyperlink0"/>
                <w:rFonts w:eastAsia="Segoe UI Light"/>
                <w:sz w:val="24"/>
                <w:szCs w:val="24"/>
              </w:rPr>
              <w:t xml:space="preserve">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 </w:t>
            </w:r>
          </w:p>
          <w:p w14:paraId="093FCBCD" w14:textId="0FF712DC" w:rsidR="00D50BE8" w:rsidRPr="00C07BA9" w:rsidRDefault="00AD22A8" w:rsidP="00A212A3">
            <w:pPr>
              <w:pStyle w:val="1c"/>
              <w:widowControl w:val="0"/>
              <w:numPr>
                <w:ilvl w:val="0"/>
                <w:numId w:val="125"/>
              </w:numPr>
              <w:spacing w:line="276" w:lineRule="auto"/>
              <w:rPr>
                <w:rStyle w:val="a7"/>
                <w:rFonts w:eastAsia="Segoe UI Light"/>
                <w:sz w:val="24"/>
                <w:szCs w:val="24"/>
              </w:rPr>
            </w:pPr>
            <w:r>
              <w:rPr>
                <w:rStyle w:val="Hyperlink0"/>
                <w:rFonts w:eastAsia="Segoe UI Light"/>
                <w:sz w:val="24"/>
                <w:szCs w:val="24"/>
              </w:rPr>
              <w:t>«Здоровье населения»</w:t>
            </w:r>
            <w:r w:rsidR="00D50BE8" w:rsidRPr="00C07BA9">
              <w:rPr>
                <w:rStyle w:val="Hyperlink0"/>
                <w:rFonts w:eastAsia="Segoe UI Light"/>
                <w:sz w:val="24"/>
                <w:szCs w:val="24"/>
              </w:rPr>
              <w:t xml:space="preserve">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tc>
      </w:tr>
    </w:tbl>
    <w:p w14:paraId="3D3E98E8" w14:textId="77777777" w:rsidR="00CD1F01" w:rsidRPr="00C07BA9" w:rsidRDefault="00CD1F01" w:rsidP="00CF4968">
      <w:pPr>
        <w:spacing w:before="120" w:after="240" w:line="240" w:lineRule="auto"/>
        <w:jc w:val="both"/>
        <w:rPr>
          <w:rFonts w:ascii="Times New Roman" w:eastAsia="Segoe UI Light" w:hAnsi="Times New Roman" w:cs="Times New Roman"/>
          <w:sz w:val="24"/>
          <w:szCs w:val="24"/>
        </w:rPr>
      </w:pPr>
      <w:r w:rsidRPr="00C07BA9">
        <w:rPr>
          <w:rStyle w:val="Hyperlink2"/>
          <w:rFonts w:ascii="Times New Roman" w:hAnsi="Times New Roman" w:cs="Times New Roman"/>
          <w:sz w:val="24"/>
          <w:szCs w:val="24"/>
        </w:rPr>
        <w:lastRenderedPageBreak/>
        <w:t xml:space="preserve">Указанные глобальные, федеральные и региональные тренды необходимо учитывать в рамках стратегического планирования Приозерского муниципального района при проработке основных параметров перспективных сценариев развития. Анализ </w:t>
      </w:r>
      <w:proofErr w:type="spellStart"/>
      <w:r w:rsidRPr="00C07BA9">
        <w:rPr>
          <w:rStyle w:val="Hyperlink2"/>
          <w:rFonts w:ascii="Times New Roman" w:hAnsi="Times New Roman" w:cs="Times New Roman"/>
          <w:sz w:val="24"/>
          <w:szCs w:val="24"/>
        </w:rPr>
        <w:t>мегатрендов</w:t>
      </w:r>
      <w:proofErr w:type="spellEnd"/>
      <w:r w:rsidRPr="00C07BA9">
        <w:rPr>
          <w:rStyle w:val="Hyperlink2"/>
          <w:rFonts w:ascii="Times New Roman" w:hAnsi="Times New Roman" w:cs="Times New Roman"/>
          <w:sz w:val="24"/>
          <w:szCs w:val="24"/>
        </w:rPr>
        <w:t xml:space="preserve"> помогает уследить за постоянно меняющимся процессами в социально-экономической сфере, чтобы определить значимые грядущие изменения. </w:t>
      </w:r>
    </w:p>
    <w:p w14:paraId="257CCE7B" w14:textId="77777777" w:rsidR="00CD1F01" w:rsidRPr="00C07BA9" w:rsidRDefault="00C747DB" w:rsidP="00CD1F01">
      <w:pPr>
        <w:pStyle w:val="3"/>
        <w:spacing w:before="120" w:line="240" w:lineRule="auto"/>
        <w:rPr>
          <w:rStyle w:val="a7"/>
          <w:rFonts w:ascii="Times New Roman" w:eastAsia="Segoe UI Light" w:hAnsi="Times New Roman" w:cs="Times New Roman"/>
          <w:b/>
          <w:bCs/>
          <w:color w:val="000000"/>
          <w:u w:color="000000"/>
        </w:rPr>
      </w:pPr>
      <w:bookmarkStart w:id="105" w:name="_Toc54"/>
      <w:bookmarkStart w:id="106" w:name="_Toc529535563"/>
      <w:r w:rsidRPr="00C07BA9">
        <w:rPr>
          <w:rStyle w:val="a7"/>
          <w:rFonts w:ascii="Times New Roman" w:eastAsia="Segoe UI Light" w:hAnsi="Times New Roman" w:cs="Times New Roman"/>
          <w:b/>
          <w:bCs/>
          <w:color w:val="000000"/>
          <w:u w:color="000000"/>
        </w:rPr>
        <w:t xml:space="preserve">1.10.2 </w:t>
      </w:r>
      <w:r w:rsidR="00CD1F01" w:rsidRPr="00C07BA9">
        <w:rPr>
          <w:rStyle w:val="a7"/>
          <w:rFonts w:ascii="Times New Roman" w:eastAsia="Segoe UI Light" w:hAnsi="Times New Roman" w:cs="Times New Roman"/>
          <w:b/>
          <w:bCs/>
          <w:color w:val="000000"/>
          <w:u w:color="000000"/>
        </w:rPr>
        <w:t>Оценка существующих федеральных, региональных, муниципальных и отраслевых программ социально-экономического развития</w:t>
      </w:r>
      <w:bookmarkEnd w:id="105"/>
      <w:bookmarkEnd w:id="106"/>
    </w:p>
    <w:p w14:paraId="400A0220" w14:textId="77777777" w:rsidR="00CD1F01" w:rsidRPr="00C07BA9" w:rsidRDefault="00CD1F01" w:rsidP="001B22D4">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На территории Российской Федерации в настоящее время действуют 44 государственных программы – документа стратегического планирования, содержащих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обеспечения </w:t>
      </w:r>
      <w:r w:rsidRPr="00C07BA9">
        <w:rPr>
          <w:rStyle w:val="a7"/>
          <w:rFonts w:ascii="Times New Roman" w:eastAsia="Segoe UI Light" w:hAnsi="Times New Roman" w:cs="Times New Roman"/>
          <w:sz w:val="24"/>
          <w:szCs w:val="24"/>
        </w:rPr>
        <w:lastRenderedPageBreak/>
        <w:t xml:space="preserve">национальной безопасности Российской Федерации. Государственные программы действуют по нескольким направлениям: </w:t>
      </w:r>
    </w:p>
    <w:p w14:paraId="5B005D5D" w14:textId="77777777" w:rsidR="00CD1F01" w:rsidRPr="00C07BA9"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Новое качество жизни;</w:t>
      </w:r>
    </w:p>
    <w:p w14:paraId="380AAD86" w14:textId="77777777" w:rsidR="00CD1F01" w:rsidRPr="00C07BA9"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Инновационное развитие и модернизация экономики;</w:t>
      </w:r>
    </w:p>
    <w:p w14:paraId="0CAFC75F" w14:textId="77777777" w:rsidR="00CD1F01" w:rsidRPr="00C07BA9"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Эффективное государство;</w:t>
      </w:r>
    </w:p>
    <w:p w14:paraId="4E804B3F" w14:textId="77777777" w:rsidR="00CD1F01" w:rsidRPr="00C07BA9"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Сбалансированное региональное развитие;</w:t>
      </w:r>
    </w:p>
    <w:p w14:paraId="2AD39185" w14:textId="77777777" w:rsidR="00CD1F01" w:rsidRPr="00C07BA9" w:rsidRDefault="00CD1F01" w:rsidP="00A212A3">
      <w:pPr>
        <w:pStyle w:val="a5"/>
        <w:numPr>
          <w:ilvl w:val="0"/>
          <w:numId w:val="12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Обеспечение национальной безопасности.</w:t>
      </w:r>
    </w:p>
    <w:p w14:paraId="118268CC" w14:textId="77777777" w:rsidR="00CD1F01" w:rsidRPr="00C07BA9" w:rsidRDefault="00CD1F01" w:rsidP="001B22D4">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sz w:val="24"/>
          <w:szCs w:val="24"/>
        </w:rPr>
        <w:t xml:space="preserve">В 2017 году в Ленинградской области реализуется 17 программ по разнообразным направлениям социально-экономического развития. Перечень действующих </w:t>
      </w:r>
      <w:r w:rsidRPr="00C07BA9">
        <w:rPr>
          <w:rStyle w:val="a7"/>
          <w:rFonts w:ascii="Times New Roman" w:eastAsia="Segoe UI Light" w:hAnsi="Times New Roman" w:cs="Times New Roman"/>
          <w:b/>
          <w:bCs/>
          <w:sz w:val="24"/>
          <w:szCs w:val="24"/>
        </w:rPr>
        <w:t>государственных программ на территории Ленинградской области:</w:t>
      </w:r>
    </w:p>
    <w:p w14:paraId="52FB068B"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«Современное образование»;</w:t>
      </w:r>
    </w:p>
    <w:p w14:paraId="0336D153"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«Развитие здравоохранения»;</w:t>
      </w:r>
    </w:p>
    <w:p w14:paraId="690913EC"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«Социальная поддержка граждан» (в рамках Программы в 2013 году в Приозерском муниципальном районе были укрупнены 2 центра для детей-инвалидов в 1 учреждение);</w:t>
      </w:r>
    </w:p>
    <w:p w14:paraId="1C4E3C7A"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«Развитие сельского хозяйства»</w:t>
      </w:r>
    </w:p>
    <w:p w14:paraId="0072C27B"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«Обеспечения развития коммунальной инфраструктуры»;</w:t>
      </w:r>
    </w:p>
    <w:p w14:paraId="4D9B97F6"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«Развитие автомобильных дорог»;</w:t>
      </w:r>
    </w:p>
    <w:p w14:paraId="6521A9CF"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«Развитие культуры»;</w:t>
      </w:r>
    </w:p>
    <w:p w14:paraId="577C4FA7"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«Обеспечение качественным жильем граждан» (в рамках программы в период с 2014 по 2020 годы на осуществление отдельных государственных полномочий Ленинградской области в сфере жилищных отношений бюджету Приозерского района предусмотрены субвенции в размере более чем 3011,5 тыс. рублей);</w:t>
      </w:r>
    </w:p>
    <w:p w14:paraId="57089142"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«Стимулирование экономической активности»;</w:t>
      </w:r>
    </w:p>
    <w:p w14:paraId="7EB977C6"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«Управление государственными финансами»;</w:t>
      </w:r>
    </w:p>
    <w:p w14:paraId="2C34EF3A"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«Развитие физической культуры и спорта»;</w:t>
      </w:r>
    </w:p>
    <w:p w14:paraId="05CA4723"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«Безопасность региона»;</w:t>
      </w:r>
    </w:p>
    <w:p w14:paraId="3C17ACA2"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«Охрана окружающей среды»;</w:t>
      </w:r>
    </w:p>
    <w:p w14:paraId="73468F0D"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«Устойчивое общественное развитие» (субсидии бюджету Приозерского района в рамках подпрограммы «Развитие системы защиты прав потребителей в Ленинградской области на 2014-2016 годы» Государственной программы Ленинградской области «Устойчивое общественное развитие» составляли 79,7 тыс. рублей в год, в том числе софинансирование из местного бюджета на год в размере 5,0 тыс. рублей);</w:t>
      </w:r>
    </w:p>
    <w:p w14:paraId="74EADB82"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lastRenderedPageBreak/>
        <w:t>Государственная программа Ленинградской области «Информационное общество»;</w:t>
      </w:r>
    </w:p>
    <w:p w14:paraId="70F3F8BE"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«Повышение эффективности государственного управления»;</w:t>
      </w:r>
    </w:p>
    <w:p w14:paraId="5A9A8E3A" w14:textId="77777777" w:rsidR="00CD1F01" w:rsidRPr="00C07BA9" w:rsidRDefault="00CD1F01" w:rsidP="00A212A3">
      <w:pPr>
        <w:pStyle w:val="a5"/>
        <w:numPr>
          <w:ilvl w:val="0"/>
          <w:numId w:val="121"/>
        </w:numPr>
        <w:pBdr>
          <w:top w:val="nil"/>
          <w:left w:val="nil"/>
          <w:bottom w:val="nil"/>
          <w:right w:val="nil"/>
          <w:between w:val="nil"/>
          <w:bar w:val="nil"/>
        </w:pBdr>
        <w:spacing w:before="120" w:after="0" w:line="240" w:lineRule="auto"/>
        <w:ind w:left="714" w:hanging="357"/>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Государственная программа Ленинградской области «Содействие занятости».</w:t>
      </w:r>
    </w:p>
    <w:p w14:paraId="764F34FD" w14:textId="77777777" w:rsidR="00CD1F01" w:rsidRPr="00C07BA9" w:rsidRDefault="00CD1F0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настоящее время на территории Приозерского муниципального района действуют 15 </w:t>
      </w:r>
      <w:r w:rsidRPr="00C07BA9">
        <w:rPr>
          <w:rStyle w:val="a7"/>
          <w:rFonts w:ascii="Times New Roman" w:eastAsia="Segoe UI Light" w:hAnsi="Times New Roman" w:cs="Times New Roman"/>
          <w:b/>
          <w:bCs/>
          <w:sz w:val="24"/>
          <w:szCs w:val="24"/>
        </w:rPr>
        <w:t>муниципальных программ:</w:t>
      </w:r>
    </w:p>
    <w:p w14:paraId="57B0B9A8" w14:textId="1433666D" w:rsidR="00CD1F01" w:rsidRPr="00C07BA9" w:rsidRDefault="00CD1F01" w:rsidP="00A212A3">
      <w:pPr>
        <w:pStyle w:val="af4"/>
        <w:numPr>
          <w:ilvl w:val="0"/>
          <w:numId w:val="122"/>
        </w:numPr>
        <w:pBdr>
          <w:top w:val="nil"/>
          <w:left w:val="nil"/>
          <w:bottom w:val="nil"/>
          <w:right w:val="nil"/>
          <w:between w:val="nil"/>
          <w:bar w:val="nil"/>
        </w:pBdr>
        <w:spacing w:before="120"/>
        <w:jc w:val="both"/>
        <w:rPr>
          <w:rStyle w:val="a7"/>
          <w:rFonts w:ascii="Times New Roman" w:eastAsia="Segoe UI Light" w:hAnsi="Times New Roman" w:cs="Times New Roman"/>
          <w:color w:val="auto"/>
          <w:sz w:val="24"/>
          <w:szCs w:val="24"/>
        </w:rPr>
      </w:pPr>
      <w:r w:rsidRPr="00C07BA9">
        <w:rPr>
          <w:rStyle w:val="a7"/>
          <w:rFonts w:ascii="Times New Roman" w:eastAsia="Segoe UI Light" w:hAnsi="Times New Roman" w:cs="Times New Roman"/>
          <w:sz w:val="24"/>
          <w:szCs w:val="24"/>
        </w:rPr>
        <w:t xml:space="preserve">Муниципальная программа «Современное образование в муниципальном образовании Приозерский муниципальный район Ленинградской области на 2017-2019 годы», </w:t>
      </w:r>
      <w:r w:rsidRPr="00C07BA9">
        <w:rPr>
          <w:rStyle w:val="a7"/>
          <w:rFonts w:ascii="Times New Roman" w:eastAsia="Segoe UI Light" w:hAnsi="Times New Roman" w:cs="Times New Roman"/>
          <w:color w:val="auto"/>
          <w:sz w:val="24"/>
          <w:szCs w:val="24"/>
        </w:rPr>
        <w:t>утвержденная постановлением администрации муниципального образования Приозерский муниципальный район Ленинградской об</w:t>
      </w:r>
      <w:r w:rsidR="00D50BE8" w:rsidRPr="00C07BA9">
        <w:rPr>
          <w:rStyle w:val="a7"/>
          <w:rFonts w:ascii="Times New Roman" w:eastAsia="Segoe UI Light" w:hAnsi="Times New Roman" w:cs="Times New Roman"/>
          <w:color w:val="auto"/>
          <w:sz w:val="24"/>
          <w:szCs w:val="24"/>
        </w:rPr>
        <w:t>ласти от 03.10.2016 г. № 3253 (</w:t>
      </w:r>
      <w:r w:rsidRPr="00C07BA9">
        <w:rPr>
          <w:rStyle w:val="a7"/>
          <w:rFonts w:ascii="Times New Roman" w:eastAsia="Segoe UI Light" w:hAnsi="Times New Roman" w:cs="Times New Roman"/>
          <w:color w:val="auto"/>
          <w:sz w:val="24"/>
          <w:szCs w:val="24"/>
        </w:rPr>
        <w:t>в ред. пост. адм.</w:t>
      </w:r>
      <w:r w:rsidR="00AD22A8">
        <w:rPr>
          <w:rStyle w:val="a7"/>
          <w:rFonts w:ascii="Times New Roman" w:eastAsia="Segoe UI Light" w:hAnsi="Times New Roman" w:cs="Times New Roman"/>
          <w:color w:val="auto"/>
          <w:sz w:val="24"/>
          <w:szCs w:val="24"/>
        </w:rPr>
        <w:t xml:space="preserve"> </w:t>
      </w:r>
      <w:r w:rsidRPr="00C07BA9">
        <w:rPr>
          <w:rStyle w:val="a7"/>
          <w:rFonts w:ascii="Times New Roman" w:eastAsia="Segoe UI Light" w:hAnsi="Times New Roman" w:cs="Times New Roman"/>
          <w:color w:val="auto"/>
          <w:sz w:val="24"/>
          <w:szCs w:val="24"/>
        </w:rPr>
        <w:t>от 01.02.2018</w:t>
      </w:r>
      <w:r w:rsidR="00AD22A8">
        <w:rPr>
          <w:rStyle w:val="a7"/>
          <w:rFonts w:ascii="Times New Roman" w:eastAsia="Segoe UI Light" w:hAnsi="Times New Roman" w:cs="Times New Roman"/>
          <w:color w:val="auto"/>
          <w:sz w:val="24"/>
          <w:szCs w:val="24"/>
        </w:rPr>
        <w:t xml:space="preserve"> </w:t>
      </w:r>
      <w:r w:rsidRPr="00C07BA9">
        <w:rPr>
          <w:rStyle w:val="a7"/>
          <w:rFonts w:ascii="Times New Roman" w:eastAsia="Segoe UI Light" w:hAnsi="Times New Roman" w:cs="Times New Roman"/>
          <w:color w:val="auto"/>
          <w:sz w:val="24"/>
          <w:szCs w:val="24"/>
        </w:rPr>
        <w:t>г</w:t>
      </w:r>
      <w:r w:rsidR="00AD22A8">
        <w:rPr>
          <w:rStyle w:val="a7"/>
          <w:rFonts w:ascii="Times New Roman" w:eastAsia="Segoe UI Light" w:hAnsi="Times New Roman" w:cs="Times New Roman"/>
          <w:color w:val="auto"/>
          <w:sz w:val="24"/>
          <w:szCs w:val="24"/>
        </w:rPr>
        <w:t xml:space="preserve">. № </w:t>
      </w:r>
      <w:r w:rsidR="00AD22A8" w:rsidRPr="00C07BA9">
        <w:rPr>
          <w:rStyle w:val="a7"/>
          <w:rFonts w:ascii="Times New Roman" w:eastAsia="Segoe UI Light" w:hAnsi="Times New Roman" w:cs="Times New Roman"/>
          <w:color w:val="auto"/>
          <w:sz w:val="24"/>
          <w:szCs w:val="24"/>
        </w:rPr>
        <w:t>376</w:t>
      </w:r>
      <w:r w:rsidRPr="00C07BA9">
        <w:rPr>
          <w:rStyle w:val="a7"/>
          <w:rFonts w:ascii="Times New Roman" w:eastAsia="Segoe UI Light" w:hAnsi="Times New Roman" w:cs="Times New Roman"/>
          <w:color w:val="auto"/>
          <w:sz w:val="24"/>
          <w:szCs w:val="24"/>
        </w:rPr>
        <w:t>);</w:t>
      </w:r>
    </w:p>
    <w:p w14:paraId="31CF43AA" w14:textId="77777777" w:rsidR="00CD1F01" w:rsidRPr="00C07BA9" w:rsidRDefault="00CD1F01" w:rsidP="00B667BE">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77639E3B" w14:textId="0392892B" w:rsidR="00CD1F01" w:rsidRPr="00C07BA9" w:rsidRDefault="00CD1F01" w:rsidP="00B667BE">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3406791,3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федерального бюджета – 263,9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областного бюджета – 2243276,1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1163251,3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43BA3698" w14:textId="77777777" w:rsidR="00CD1F01" w:rsidRPr="00C07BA9" w:rsidRDefault="00CD1F01" w:rsidP="00B667BE">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создание условий, обеспечивающих получение доступного качественного образования, соответствующего требованиям инновационного развития экономики района, региона и страны в целом, современным нормативным требованиям.</w:t>
      </w:r>
    </w:p>
    <w:p w14:paraId="59CD341E" w14:textId="77777777" w:rsidR="00CD1F01" w:rsidRPr="00C07BA9" w:rsidRDefault="00CD1F01" w:rsidP="00B667BE">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2017-2019 годы, реализуется в один этап.</w:t>
      </w:r>
    </w:p>
    <w:p w14:paraId="30554701" w14:textId="12ED2563" w:rsidR="00CD1F01" w:rsidRPr="00C07BA9" w:rsidRDefault="00CD1F01" w:rsidP="00A212A3">
      <w:pPr>
        <w:pStyle w:val="af4"/>
        <w:numPr>
          <w:ilvl w:val="0"/>
          <w:numId w:val="122"/>
        </w:numPr>
        <w:pBdr>
          <w:top w:val="nil"/>
          <w:left w:val="nil"/>
          <w:bottom w:val="nil"/>
          <w:right w:val="nil"/>
          <w:between w:val="nil"/>
          <w:bar w:val="nil"/>
        </w:pBdr>
        <w:spacing w:before="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«Развитие физической культуры и спорта в муниципальном образовании Приозерский муниципальный район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10</w:t>
      </w:r>
      <w:r w:rsidR="00277C95" w:rsidRPr="00C07BA9">
        <w:rPr>
          <w:rStyle w:val="a7"/>
          <w:rFonts w:ascii="Times New Roman" w:eastAsia="Segoe UI Light" w:hAnsi="Times New Roman" w:cs="Times New Roman"/>
          <w:sz w:val="24"/>
          <w:szCs w:val="24"/>
        </w:rPr>
        <w:t>.10.2016 г. № 3317 (</w:t>
      </w:r>
      <w:r w:rsidRPr="00C07BA9">
        <w:rPr>
          <w:rStyle w:val="a7"/>
          <w:rFonts w:ascii="Times New Roman" w:eastAsia="Segoe UI Light" w:hAnsi="Times New Roman" w:cs="Times New Roman"/>
          <w:sz w:val="24"/>
          <w:szCs w:val="24"/>
        </w:rPr>
        <w:t>в ред. пост. адм.</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05.02.2018</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AD22A8">
        <w:rPr>
          <w:rStyle w:val="a7"/>
          <w:rFonts w:ascii="Times New Roman" w:eastAsia="Segoe UI Light" w:hAnsi="Times New Roman" w:cs="Times New Roman"/>
          <w:sz w:val="24"/>
          <w:szCs w:val="24"/>
        </w:rPr>
        <w:t xml:space="preserve">. № </w:t>
      </w:r>
      <w:r w:rsidR="00AD22A8" w:rsidRPr="00C07BA9">
        <w:rPr>
          <w:rStyle w:val="a7"/>
          <w:rFonts w:ascii="Times New Roman" w:eastAsia="Segoe UI Light" w:hAnsi="Times New Roman" w:cs="Times New Roman"/>
          <w:sz w:val="24"/>
          <w:szCs w:val="24"/>
        </w:rPr>
        <w:t>394</w:t>
      </w:r>
      <w:r w:rsidRPr="00C07BA9">
        <w:rPr>
          <w:rStyle w:val="a7"/>
          <w:rFonts w:ascii="Times New Roman" w:eastAsia="Segoe UI Light" w:hAnsi="Times New Roman" w:cs="Times New Roman"/>
          <w:sz w:val="24"/>
          <w:szCs w:val="24"/>
        </w:rPr>
        <w:t>);</w:t>
      </w:r>
    </w:p>
    <w:p w14:paraId="5291BE9D" w14:textId="77777777" w:rsidR="00CD1F01" w:rsidRPr="00C07BA9" w:rsidRDefault="00CD1F01" w:rsidP="00B667BE">
      <w:pPr>
        <w:pStyle w:val="af4"/>
        <w:tabs>
          <w:tab w:val="left" w:pos="709"/>
        </w:tabs>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3C4A714A" w14:textId="18BAB2E9" w:rsidR="00CD1F01" w:rsidRPr="00C07BA9" w:rsidRDefault="00CD1F01" w:rsidP="00B667BE">
      <w:pPr>
        <w:pStyle w:val="af4"/>
        <w:tabs>
          <w:tab w:val="left" w:pos="709"/>
        </w:tabs>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180487,8 тысяч рублей, из них: средства областного бюджета – 62911,2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117576,6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0EE8FF13" w14:textId="77777777" w:rsidR="00CD1F01" w:rsidRPr="00C07BA9" w:rsidRDefault="00CD1F01" w:rsidP="00B667BE">
      <w:pPr>
        <w:pStyle w:val="af4"/>
        <w:tabs>
          <w:tab w:val="left" w:pos="709"/>
        </w:tabs>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вовлечение различных групп населения Приозерского района в занятия физической культурой и спортом по месту жительства; создание необходимой инфраструктуры, обеспечивающей право каждого на свободный доступ к физической культуре и спорту как к необходимому условию развития физических, интеллектуальных и нравственных способностей личности, право на занятия физической культурой и спортом для всех категорий граждан и групп населения Приозерского района.</w:t>
      </w:r>
    </w:p>
    <w:p w14:paraId="1B8E318E" w14:textId="77777777" w:rsidR="00CD1F01" w:rsidRPr="00C07BA9" w:rsidRDefault="00CD1F01" w:rsidP="00B667BE">
      <w:pPr>
        <w:pStyle w:val="af4"/>
        <w:tabs>
          <w:tab w:val="left" w:pos="709"/>
        </w:tabs>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Программа реализуется в один этап с 2017 года по 2019 год.</w:t>
      </w:r>
    </w:p>
    <w:p w14:paraId="390FCA29" w14:textId="77777777" w:rsidR="00CD1F01" w:rsidRPr="00C07BA9" w:rsidRDefault="00CD1F01" w:rsidP="001B22D4">
      <w:pPr>
        <w:keepNext/>
        <w:widowControl w:val="0"/>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Таблица 2.2-1. Объекты капитального строительства, капитального ремонта и реконструкции в сфере физкультуры и спорта, планируемые на территории Приозерского </w:t>
      </w:r>
      <w:r w:rsidRPr="00C07BA9">
        <w:rPr>
          <w:rStyle w:val="a7"/>
          <w:rFonts w:ascii="Times New Roman" w:eastAsia="Segoe UI Light" w:hAnsi="Times New Roman" w:cs="Times New Roman"/>
          <w:sz w:val="24"/>
          <w:szCs w:val="24"/>
        </w:rPr>
        <w:lastRenderedPageBreak/>
        <w:t>муниципального района Ленинградской области на 2017-2019 гг.»</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698"/>
        <w:gridCol w:w="2234"/>
        <w:gridCol w:w="976"/>
        <w:gridCol w:w="838"/>
        <w:gridCol w:w="1256"/>
        <w:gridCol w:w="1116"/>
        <w:gridCol w:w="1255"/>
        <w:gridCol w:w="976"/>
      </w:tblGrid>
      <w:tr w:rsidR="00CD1F01" w:rsidRPr="00C07BA9" w14:paraId="34AF7091" w14:textId="77777777" w:rsidTr="00D50BE8">
        <w:trPr>
          <w:trHeight w:val="250"/>
          <w:tblHead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B5BDD"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 п/п</w:t>
            </w: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0065F"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Наименование направлений, мероприятий, реализуемых в рамках направления.</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16997"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Срок</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CA217" w14:textId="77777777" w:rsidR="00CD1F01" w:rsidRPr="00C07BA9" w:rsidRDefault="00CD1F01" w:rsidP="00D50BE8">
            <w:pPr>
              <w:widowControl w:val="0"/>
              <w:spacing w:line="240" w:lineRule="auto"/>
              <w:jc w:val="center"/>
              <w:rPr>
                <w:rStyle w:val="a7"/>
                <w:rFonts w:eastAsia="Segoe UI Light"/>
                <w:sz w:val="24"/>
                <w:szCs w:val="24"/>
              </w:rPr>
            </w:pPr>
            <w:r w:rsidRPr="00C07BA9">
              <w:rPr>
                <w:rStyle w:val="Hyperlink0"/>
                <w:rFonts w:eastAsia="Segoe UI Light"/>
                <w:sz w:val="24"/>
                <w:szCs w:val="24"/>
              </w:rPr>
              <w:t>Финансирование</w:t>
            </w:r>
          </w:p>
          <w:p w14:paraId="3DF33D33"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(тыс. руб.)</w:t>
            </w:r>
          </w:p>
        </w:tc>
        <w:tc>
          <w:tcPr>
            <w:tcW w:w="33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F9622"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В том числе:</w:t>
            </w:r>
          </w:p>
        </w:tc>
      </w:tr>
      <w:tr w:rsidR="00CD1F01" w:rsidRPr="00C07BA9" w14:paraId="258B32FB" w14:textId="77777777" w:rsidTr="00D50BE8">
        <w:trPr>
          <w:trHeight w:val="1078"/>
          <w:tblHead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497E38D3" w14:textId="77777777" w:rsidR="00CD1F01" w:rsidRPr="00C07BA9" w:rsidRDefault="00CD1F01" w:rsidP="00D50BE8">
            <w:pPr>
              <w:spacing w:line="240" w:lineRule="auto"/>
              <w:rPr>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0A56E1CE" w14:textId="77777777" w:rsidR="00CD1F01" w:rsidRPr="00C07BA9" w:rsidRDefault="00CD1F01" w:rsidP="00D50BE8">
            <w:pPr>
              <w:spacing w:line="240" w:lineRule="auto"/>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14592"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начало реализации</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D28D"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окончание реализации</w:t>
            </w:r>
          </w:p>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16781CE7" w14:textId="77777777" w:rsidR="00CD1F01" w:rsidRPr="00C07BA9" w:rsidRDefault="00CD1F01" w:rsidP="00D50BE8">
            <w:pPr>
              <w:spacing w:line="240" w:lineRule="auto"/>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98DC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1E10B"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2018 г.</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283C"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r>
      <w:tr w:rsidR="00CD1F01" w:rsidRPr="00C07BA9" w14:paraId="68EE53B1"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F8EF7"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C7F86" w14:textId="77777777" w:rsidR="00CD1F01" w:rsidRPr="00C07BA9" w:rsidRDefault="00CD1F01" w:rsidP="00D50BE8">
            <w:pPr>
              <w:widowControl w:val="0"/>
              <w:spacing w:line="240" w:lineRule="auto"/>
              <w:rPr>
                <w:sz w:val="24"/>
                <w:szCs w:val="24"/>
              </w:rPr>
            </w:pPr>
            <w:r w:rsidRPr="00C07BA9">
              <w:rPr>
                <w:rStyle w:val="Hyperlink0"/>
                <w:rFonts w:eastAsia="Segoe UI Light"/>
                <w:sz w:val="24"/>
                <w:szCs w:val="24"/>
              </w:rPr>
              <w:t>Муниципальное казенное учреждение «Приозерская районная детско-юношеская спортивная школа»</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4F51F"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C7E01"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ABABD"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ABE59"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5466F"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BCB97" w14:textId="77777777" w:rsidR="00CD1F01" w:rsidRPr="00C07BA9" w:rsidRDefault="00CD1F01" w:rsidP="00D50BE8">
            <w:pPr>
              <w:spacing w:line="240" w:lineRule="auto"/>
              <w:jc w:val="center"/>
              <w:rPr>
                <w:sz w:val="24"/>
                <w:szCs w:val="24"/>
              </w:rPr>
            </w:pPr>
          </w:p>
        </w:tc>
      </w:tr>
      <w:tr w:rsidR="00CD1F01" w:rsidRPr="00C07BA9" w14:paraId="59C6598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0DA676"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B7CBB2"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E226F"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4BF40F"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EC753"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1C03A"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83B54"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8B938" w14:textId="77777777" w:rsidR="00CD1F01" w:rsidRPr="00C07BA9" w:rsidRDefault="00CD1F01" w:rsidP="00D50BE8">
            <w:pPr>
              <w:spacing w:line="240" w:lineRule="auto"/>
              <w:jc w:val="center"/>
              <w:rPr>
                <w:sz w:val="24"/>
                <w:szCs w:val="24"/>
              </w:rPr>
            </w:pPr>
          </w:p>
        </w:tc>
      </w:tr>
      <w:tr w:rsidR="00CD1F01" w:rsidRPr="00C07BA9" w14:paraId="3E0A5009"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668FFA"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E392B"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D40E2C"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088DF"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FB984"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CC304"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13192,36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21D8F"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13521,3</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4DE21"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14521,3</w:t>
            </w:r>
          </w:p>
        </w:tc>
      </w:tr>
      <w:tr w:rsidR="00CD1F01" w:rsidRPr="00C07BA9" w14:paraId="77B36EA6"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AD3E04"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30E3A4"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9C94C"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C1D5C"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F2778"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9E049"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E4B7A"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26402" w14:textId="77777777" w:rsidR="00CD1F01" w:rsidRPr="00C07BA9" w:rsidRDefault="00CD1F01" w:rsidP="00D50BE8">
            <w:pPr>
              <w:spacing w:line="240" w:lineRule="auto"/>
              <w:jc w:val="center"/>
              <w:rPr>
                <w:sz w:val="24"/>
                <w:szCs w:val="24"/>
              </w:rPr>
            </w:pPr>
          </w:p>
        </w:tc>
      </w:tr>
      <w:tr w:rsidR="00CD1F01" w:rsidRPr="00C07BA9" w14:paraId="3113B28D"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8D2E9"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0112F" w14:textId="77777777" w:rsidR="00CD1F01" w:rsidRPr="00C07BA9" w:rsidRDefault="00CD1F01" w:rsidP="00D50BE8">
            <w:pPr>
              <w:widowControl w:val="0"/>
              <w:spacing w:line="240" w:lineRule="auto"/>
              <w:rPr>
                <w:sz w:val="24"/>
                <w:szCs w:val="24"/>
              </w:rPr>
            </w:pPr>
            <w:r w:rsidRPr="00C07BA9">
              <w:rPr>
                <w:rStyle w:val="Hyperlink0"/>
                <w:rFonts w:eastAsia="Segoe UI Light"/>
                <w:sz w:val="24"/>
                <w:szCs w:val="24"/>
              </w:rPr>
              <w:t>Строительство и реконструкция спортивных объектов</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FF811"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C5C4D"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DAB53"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24F36"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5D66F"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03811" w14:textId="77777777" w:rsidR="00CD1F01" w:rsidRPr="00C07BA9" w:rsidRDefault="00CD1F01" w:rsidP="00D50BE8">
            <w:pPr>
              <w:spacing w:line="240" w:lineRule="auto"/>
              <w:jc w:val="center"/>
              <w:rPr>
                <w:sz w:val="24"/>
                <w:szCs w:val="24"/>
              </w:rPr>
            </w:pPr>
          </w:p>
        </w:tc>
      </w:tr>
      <w:tr w:rsidR="00CD1F01" w:rsidRPr="00C07BA9" w14:paraId="006347E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5A4E9"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8468BE"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322A9"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55482"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7D206"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0FF01"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55020,2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3A680"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7891,0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74DDF" w14:textId="77777777" w:rsidR="00CD1F01" w:rsidRPr="00C07BA9" w:rsidRDefault="00CD1F01" w:rsidP="00D50BE8">
            <w:pPr>
              <w:spacing w:line="240" w:lineRule="auto"/>
              <w:jc w:val="center"/>
              <w:rPr>
                <w:sz w:val="24"/>
                <w:szCs w:val="24"/>
              </w:rPr>
            </w:pPr>
          </w:p>
        </w:tc>
      </w:tr>
      <w:tr w:rsidR="00CD1F01" w:rsidRPr="00C07BA9" w14:paraId="1171537C"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9D49C"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EE5C43"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56344E"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1767D"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B97AB"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63125"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5596,68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830DC"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9600,0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7284A" w14:textId="77777777" w:rsidR="00CD1F01" w:rsidRPr="00C07BA9" w:rsidRDefault="00CD1F01" w:rsidP="00D50BE8">
            <w:pPr>
              <w:spacing w:line="240" w:lineRule="auto"/>
              <w:jc w:val="center"/>
              <w:rPr>
                <w:sz w:val="24"/>
                <w:szCs w:val="24"/>
              </w:rPr>
            </w:pPr>
          </w:p>
        </w:tc>
      </w:tr>
      <w:tr w:rsidR="00CD1F01" w:rsidRPr="00C07BA9" w14:paraId="637B76E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9C8327"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605777"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086A71"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82E57"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6AFC6"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2159F"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454AC"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11125" w14:textId="77777777" w:rsidR="00CD1F01" w:rsidRPr="00C07BA9" w:rsidRDefault="00CD1F01" w:rsidP="00D50BE8">
            <w:pPr>
              <w:spacing w:line="240" w:lineRule="auto"/>
              <w:jc w:val="center"/>
              <w:rPr>
                <w:sz w:val="24"/>
                <w:szCs w:val="24"/>
              </w:rPr>
            </w:pPr>
          </w:p>
        </w:tc>
      </w:tr>
      <w:tr w:rsidR="00CD1F01" w:rsidRPr="00C07BA9" w14:paraId="4F6B3B37"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E7509"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C954F" w14:textId="77777777" w:rsidR="00CD1F01" w:rsidRPr="00C07BA9" w:rsidRDefault="00CD1F01" w:rsidP="00D50BE8">
            <w:pPr>
              <w:widowControl w:val="0"/>
              <w:spacing w:line="240" w:lineRule="auto"/>
              <w:rPr>
                <w:sz w:val="24"/>
                <w:szCs w:val="24"/>
              </w:rPr>
            </w:pPr>
            <w:r w:rsidRPr="00C07BA9">
              <w:rPr>
                <w:rStyle w:val="Hyperlink0"/>
                <w:rFonts w:eastAsia="Segoe UI Light"/>
                <w:sz w:val="24"/>
                <w:szCs w:val="24"/>
              </w:rPr>
              <w:t xml:space="preserve">Капитальный ремонт спортплощадки </w:t>
            </w:r>
            <w:proofErr w:type="spellStart"/>
            <w:r w:rsidRPr="00C07BA9">
              <w:rPr>
                <w:rStyle w:val="Hyperlink0"/>
                <w:rFonts w:eastAsia="Segoe UI Light"/>
                <w:sz w:val="24"/>
                <w:szCs w:val="24"/>
              </w:rPr>
              <w:t>Джатиевской</w:t>
            </w:r>
            <w:proofErr w:type="spellEnd"/>
            <w:r w:rsidRPr="00C07BA9">
              <w:rPr>
                <w:rStyle w:val="Hyperlink0"/>
                <w:rFonts w:eastAsia="Segoe UI Light"/>
                <w:sz w:val="24"/>
                <w:szCs w:val="24"/>
              </w:rPr>
              <w:t xml:space="preserve"> ООШ</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8FD00"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EA1DF"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4BCAF"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742CB"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A2895"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3B6DF" w14:textId="77777777" w:rsidR="00CD1F01" w:rsidRPr="00C07BA9" w:rsidRDefault="00CD1F01" w:rsidP="00D50BE8">
            <w:pPr>
              <w:spacing w:line="240" w:lineRule="auto"/>
              <w:jc w:val="center"/>
              <w:rPr>
                <w:sz w:val="24"/>
                <w:szCs w:val="24"/>
              </w:rPr>
            </w:pPr>
          </w:p>
        </w:tc>
      </w:tr>
      <w:tr w:rsidR="00CD1F01" w:rsidRPr="00C07BA9" w14:paraId="0BEE6181"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CB7B47"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54BE1"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CBE99"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8AE7A"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A4F52"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1BDD3"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11700,0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C3AF8"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F048C" w14:textId="77777777" w:rsidR="00CD1F01" w:rsidRPr="00C07BA9" w:rsidRDefault="00CD1F01" w:rsidP="00D50BE8">
            <w:pPr>
              <w:spacing w:line="240" w:lineRule="auto"/>
              <w:jc w:val="center"/>
              <w:rPr>
                <w:sz w:val="24"/>
                <w:szCs w:val="24"/>
              </w:rPr>
            </w:pPr>
          </w:p>
        </w:tc>
      </w:tr>
      <w:tr w:rsidR="00CD1F01" w:rsidRPr="00C07BA9" w14:paraId="232AC06C"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F41E4"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FB239"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D53236"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F4250D"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E189F"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36EBD"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174,11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C46D6"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367B72" w14:textId="77777777" w:rsidR="00CD1F01" w:rsidRPr="00C07BA9" w:rsidRDefault="00CD1F01" w:rsidP="00D50BE8">
            <w:pPr>
              <w:spacing w:line="240" w:lineRule="auto"/>
              <w:jc w:val="center"/>
              <w:rPr>
                <w:sz w:val="24"/>
                <w:szCs w:val="24"/>
              </w:rPr>
            </w:pPr>
          </w:p>
        </w:tc>
      </w:tr>
      <w:tr w:rsidR="00CD1F01" w:rsidRPr="00C07BA9" w14:paraId="16505101"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4BA63"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F48EC"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6D6139"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7993A"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E37E3"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2D5EF"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5FCD4"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1240A" w14:textId="77777777" w:rsidR="00CD1F01" w:rsidRPr="00C07BA9" w:rsidRDefault="00CD1F01" w:rsidP="00D50BE8">
            <w:pPr>
              <w:spacing w:line="240" w:lineRule="auto"/>
              <w:jc w:val="center"/>
              <w:rPr>
                <w:sz w:val="24"/>
                <w:szCs w:val="24"/>
              </w:rPr>
            </w:pPr>
          </w:p>
        </w:tc>
      </w:tr>
      <w:tr w:rsidR="00CD1F01" w:rsidRPr="00C07BA9" w14:paraId="5A131C1A"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03DC6"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EA76E" w14:textId="77777777" w:rsidR="00CD1F01" w:rsidRPr="00C07BA9" w:rsidRDefault="00CD1F01" w:rsidP="00D50BE8">
            <w:pPr>
              <w:widowControl w:val="0"/>
              <w:spacing w:line="240" w:lineRule="auto"/>
              <w:rPr>
                <w:sz w:val="24"/>
                <w:szCs w:val="24"/>
              </w:rPr>
            </w:pPr>
            <w:r w:rsidRPr="00C07BA9">
              <w:rPr>
                <w:rStyle w:val="Hyperlink0"/>
                <w:rFonts w:eastAsia="Segoe UI Light"/>
                <w:sz w:val="24"/>
                <w:szCs w:val="24"/>
              </w:rPr>
              <w:t xml:space="preserve">Капитальный ремонт спортплощадки Коммунарской ООШ  </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9D9EA"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9AD44"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8D994"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FCE5E"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CD08E"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99A58" w14:textId="77777777" w:rsidR="00CD1F01" w:rsidRPr="00C07BA9" w:rsidRDefault="00CD1F01" w:rsidP="00D50BE8">
            <w:pPr>
              <w:spacing w:line="240" w:lineRule="auto"/>
              <w:jc w:val="center"/>
              <w:rPr>
                <w:sz w:val="24"/>
                <w:szCs w:val="24"/>
              </w:rPr>
            </w:pPr>
          </w:p>
        </w:tc>
      </w:tr>
      <w:tr w:rsidR="00CD1F01" w:rsidRPr="00C07BA9" w14:paraId="121871A8"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9EE22"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A15C47"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5DE609"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EC3BB"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7BC51"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05208"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11000,0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7D83F"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FAC79" w14:textId="77777777" w:rsidR="00CD1F01" w:rsidRPr="00C07BA9" w:rsidRDefault="00CD1F01" w:rsidP="00D50BE8">
            <w:pPr>
              <w:spacing w:line="240" w:lineRule="auto"/>
              <w:jc w:val="center"/>
              <w:rPr>
                <w:sz w:val="24"/>
                <w:szCs w:val="24"/>
              </w:rPr>
            </w:pPr>
          </w:p>
        </w:tc>
      </w:tr>
      <w:tr w:rsidR="00CD1F01" w:rsidRPr="00C07BA9" w14:paraId="798E744C"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CCE963"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224D03"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F141F6"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C33FD"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3E8A"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2EE81"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166,92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49172"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CA04E" w14:textId="77777777" w:rsidR="00CD1F01" w:rsidRPr="00C07BA9" w:rsidRDefault="00CD1F01" w:rsidP="00D50BE8">
            <w:pPr>
              <w:spacing w:line="240" w:lineRule="auto"/>
              <w:jc w:val="center"/>
              <w:rPr>
                <w:sz w:val="24"/>
                <w:szCs w:val="24"/>
              </w:rPr>
            </w:pPr>
          </w:p>
        </w:tc>
      </w:tr>
      <w:tr w:rsidR="00CD1F01" w:rsidRPr="00C07BA9" w14:paraId="658A9834"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08F01"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4B076F"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6900A5"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A932D"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D325C"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1EDEF"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19CB4"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565AE" w14:textId="77777777" w:rsidR="00CD1F01" w:rsidRPr="00C07BA9" w:rsidRDefault="00CD1F01" w:rsidP="00D50BE8">
            <w:pPr>
              <w:spacing w:line="240" w:lineRule="auto"/>
              <w:jc w:val="center"/>
              <w:rPr>
                <w:sz w:val="24"/>
                <w:szCs w:val="24"/>
              </w:rPr>
            </w:pPr>
          </w:p>
        </w:tc>
      </w:tr>
      <w:tr w:rsidR="00CD1F01" w:rsidRPr="00C07BA9" w14:paraId="062719E9"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DF47C"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8FA9B" w14:textId="77777777" w:rsidR="00CD1F01" w:rsidRPr="00C07BA9" w:rsidRDefault="00CD1F01" w:rsidP="00D50BE8">
            <w:pPr>
              <w:widowControl w:val="0"/>
              <w:spacing w:line="240" w:lineRule="auto"/>
              <w:rPr>
                <w:rStyle w:val="a7"/>
                <w:rFonts w:eastAsia="Segoe UI Light"/>
                <w:sz w:val="24"/>
                <w:szCs w:val="24"/>
              </w:rPr>
            </w:pPr>
            <w:r w:rsidRPr="00C07BA9">
              <w:rPr>
                <w:rStyle w:val="Hyperlink0"/>
                <w:rFonts w:eastAsia="Segoe UI Light"/>
                <w:sz w:val="24"/>
                <w:szCs w:val="24"/>
              </w:rPr>
              <w:t xml:space="preserve">Строительство ФОК </w:t>
            </w:r>
          </w:p>
          <w:p w14:paraId="7CD30A09" w14:textId="1E0D79B1" w:rsidR="00CD1F01" w:rsidRPr="00C07BA9" w:rsidRDefault="00CD1F01" w:rsidP="00D50BE8">
            <w:pPr>
              <w:widowControl w:val="0"/>
              <w:spacing w:line="240" w:lineRule="auto"/>
              <w:rPr>
                <w:sz w:val="24"/>
                <w:szCs w:val="24"/>
              </w:rPr>
            </w:pPr>
            <w:proofErr w:type="spellStart"/>
            <w:r w:rsidRPr="00C07BA9">
              <w:rPr>
                <w:rStyle w:val="Hyperlink0"/>
                <w:rFonts w:eastAsia="Segoe UI Light"/>
                <w:sz w:val="24"/>
                <w:szCs w:val="24"/>
              </w:rPr>
              <w:t>г.Приозерск</w:t>
            </w:r>
            <w:proofErr w:type="spellEnd"/>
            <w:r w:rsidRPr="00C07BA9">
              <w:rPr>
                <w:rStyle w:val="Hyperlink0"/>
                <w:rFonts w:eastAsia="Segoe UI Light"/>
                <w:sz w:val="24"/>
                <w:szCs w:val="24"/>
              </w:rPr>
              <w:t>, ул.</w:t>
            </w:r>
            <w:r w:rsidR="00AD22A8">
              <w:rPr>
                <w:rStyle w:val="Hyperlink0"/>
                <w:rFonts w:eastAsia="Segoe UI Light"/>
                <w:sz w:val="24"/>
                <w:szCs w:val="24"/>
              </w:rPr>
              <w:t xml:space="preserve"> </w:t>
            </w:r>
            <w:r w:rsidRPr="00C07BA9">
              <w:rPr>
                <w:rStyle w:val="Hyperlink0"/>
                <w:rFonts w:eastAsia="Segoe UI Light"/>
                <w:sz w:val="24"/>
                <w:szCs w:val="24"/>
              </w:rPr>
              <w:t>Ленина, д.</w:t>
            </w:r>
            <w:r w:rsidR="00AD22A8">
              <w:rPr>
                <w:rStyle w:val="Hyperlink0"/>
                <w:rFonts w:eastAsia="Segoe UI Light"/>
                <w:sz w:val="24"/>
                <w:szCs w:val="24"/>
              </w:rPr>
              <w:t xml:space="preserve"> </w:t>
            </w:r>
            <w:r w:rsidRPr="00C07BA9">
              <w:rPr>
                <w:rStyle w:val="Hyperlink0"/>
                <w:rFonts w:eastAsia="Segoe UI Light"/>
                <w:sz w:val="24"/>
                <w:szCs w:val="24"/>
              </w:rPr>
              <w:t>22</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34F3A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53027"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52F1F"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D81C5"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81D4F"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9491F" w14:textId="77777777" w:rsidR="00CD1F01" w:rsidRPr="00C07BA9" w:rsidRDefault="00CD1F01" w:rsidP="00D50BE8">
            <w:pPr>
              <w:spacing w:line="240" w:lineRule="auto"/>
              <w:jc w:val="center"/>
              <w:rPr>
                <w:sz w:val="24"/>
                <w:szCs w:val="24"/>
              </w:rPr>
            </w:pPr>
          </w:p>
        </w:tc>
      </w:tr>
      <w:tr w:rsidR="00CD1F01" w:rsidRPr="00C07BA9" w14:paraId="3458D318"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19A5A3"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41536"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E9EE5"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28EB5"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99596"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818B"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32320,2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29A9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7891,0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29989" w14:textId="77777777" w:rsidR="00CD1F01" w:rsidRPr="00C07BA9" w:rsidRDefault="00CD1F01" w:rsidP="00D50BE8">
            <w:pPr>
              <w:spacing w:line="240" w:lineRule="auto"/>
              <w:jc w:val="center"/>
              <w:rPr>
                <w:sz w:val="24"/>
                <w:szCs w:val="24"/>
              </w:rPr>
            </w:pPr>
          </w:p>
        </w:tc>
      </w:tr>
      <w:tr w:rsidR="00CD1F01" w:rsidRPr="00C07BA9" w14:paraId="05834B6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70DA5"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C3492E"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DB6C89"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FA34E"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8B184"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0EE80C"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4902,97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8FF0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500,0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DAF19" w14:textId="77777777" w:rsidR="00CD1F01" w:rsidRPr="00C07BA9" w:rsidRDefault="00CD1F01" w:rsidP="00D50BE8">
            <w:pPr>
              <w:spacing w:line="240" w:lineRule="auto"/>
              <w:jc w:val="center"/>
              <w:rPr>
                <w:sz w:val="24"/>
                <w:szCs w:val="24"/>
              </w:rPr>
            </w:pPr>
          </w:p>
        </w:tc>
      </w:tr>
      <w:tr w:rsidR="00CD1F01" w:rsidRPr="00C07BA9" w14:paraId="5E5B25B0"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0182B"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BDF1F" w14:textId="77777777" w:rsidR="00CD1F01" w:rsidRPr="00C07BA9" w:rsidRDefault="00CD1F01" w:rsidP="00D50BE8">
            <w:pPr>
              <w:widowControl w:val="0"/>
              <w:spacing w:line="240" w:lineRule="auto"/>
              <w:rPr>
                <w:rStyle w:val="a7"/>
                <w:rFonts w:eastAsia="Segoe UI Light"/>
                <w:sz w:val="24"/>
                <w:szCs w:val="24"/>
              </w:rPr>
            </w:pPr>
            <w:r w:rsidRPr="00C07BA9">
              <w:rPr>
                <w:rStyle w:val="Hyperlink0"/>
                <w:rFonts w:eastAsia="Segoe UI Light"/>
                <w:sz w:val="24"/>
                <w:szCs w:val="24"/>
              </w:rPr>
              <w:t xml:space="preserve">Ремонт стадиона «Сосновый» </w:t>
            </w:r>
          </w:p>
          <w:p w14:paraId="070B7644" w14:textId="060230BB" w:rsidR="00CD1F01" w:rsidRPr="00C07BA9" w:rsidRDefault="00CD1F01" w:rsidP="00D50BE8">
            <w:pPr>
              <w:widowControl w:val="0"/>
              <w:spacing w:line="240" w:lineRule="auto"/>
              <w:rPr>
                <w:sz w:val="24"/>
                <w:szCs w:val="24"/>
              </w:rPr>
            </w:pPr>
            <w:r w:rsidRPr="00C07BA9">
              <w:rPr>
                <w:rStyle w:val="Hyperlink0"/>
                <w:rFonts w:eastAsia="Segoe UI Light"/>
                <w:sz w:val="24"/>
                <w:szCs w:val="24"/>
              </w:rPr>
              <w:t>г.</w:t>
            </w:r>
            <w:r w:rsidR="00AD22A8">
              <w:rPr>
                <w:rStyle w:val="Hyperlink0"/>
                <w:rFonts w:eastAsia="Segoe UI Light"/>
                <w:sz w:val="24"/>
                <w:szCs w:val="24"/>
              </w:rPr>
              <w:t xml:space="preserve"> </w:t>
            </w:r>
            <w:r w:rsidRPr="00C07BA9">
              <w:rPr>
                <w:rStyle w:val="Hyperlink0"/>
                <w:rFonts w:eastAsia="Segoe UI Light"/>
                <w:sz w:val="24"/>
                <w:szCs w:val="24"/>
              </w:rPr>
              <w:t>Приозерск</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4C58D"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B8A90" w14:textId="77777777" w:rsidR="00CD1F01" w:rsidRPr="00C07BA9" w:rsidRDefault="00CD1F01" w:rsidP="00D50BE8">
            <w:pPr>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F9612"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D0FA0"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D33DC"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B4462" w14:textId="77777777" w:rsidR="00CD1F01" w:rsidRPr="00C07BA9" w:rsidRDefault="00CD1F01" w:rsidP="00D50BE8">
            <w:pPr>
              <w:spacing w:line="240" w:lineRule="auto"/>
              <w:jc w:val="center"/>
              <w:rPr>
                <w:sz w:val="24"/>
                <w:szCs w:val="24"/>
              </w:rPr>
            </w:pPr>
          </w:p>
        </w:tc>
      </w:tr>
      <w:tr w:rsidR="00CD1F01" w:rsidRPr="00C07BA9" w14:paraId="67953A2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C1B2B7"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F21842"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996688"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F3EFB"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FF948"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AE752"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78F60E"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43295" w14:textId="77777777" w:rsidR="00CD1F01" w:rsidRPr="00C07BA9" w:rsidRDefault="00CD1F01" w:rsidP="00D50BE8">
            <w:pPr>
              <w:spacing w:line="240" w:lineRule="auto"/>
              <w:jc w:val="center"/>
              <w:rPr>
                <w:sz w:val="24"/>
                <w:szCs w:val="24"/>
              </w:rPr>
            </w:pPr>
          </w:p>
        </w:tc>
      </w:tr>
      <w:tr w:rsidR="00CD1F01" w:rsidRPr="00C07BA9" w14:paraId="39022972"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48A3C"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8161B"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502BF"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71375"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24094"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435C5"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59,5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FB5C2"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CC298" w14:textId="77777777" w:rsidR="00CD1F01" w:rsidRPr="00C07BA9" w:rsidRDefault="00CD1F01" w:rsidP="00D50BE8">
            <w:pPr>
              <w:spacing w:line="240" w:lineRule="auto"/>
              <w:jc w:val="center"/>
              <w:rPr>
                <w:sz w:val="24"/>
                <w:szCs w:val="24"/>
              </w:rPr>
            </w:pPr>
          </w:p>
        </w:tc>
      </w:tr>
      <w:tr w:rsidR="00CD1F01" w:rsidRPr="00C07BA9" w14:paraId="74F4CE47"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CC74B"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7649A8"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F4A1D4"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0F5CA"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233EE"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5EFA5E"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7B7DF"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5CA0B" w14:textId="77777777" w:rsidR="00CD1F01" w:rsidRPr="00C07BA9" w:rsidRDefault="00CD1F01" w:rsidP="00D50BE8">
            <w:pPr>
              <w:spacing w:line="240" w:lineRule="auto"/>
              <w:jc w:val="center"/>
              <w:rPr>
                <w:sz w:val="24"/>
                <w:szCs w:val="24"/>
              </w:rPr>
            </w:pPr>
          </w:p>
        </w:tc>
      </w:tr>
      <w:tr w:rsidR="00CD1F01" w:rsidRPr="00C07BA9" w14:paraId="7E1652E3"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A622A"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4E683" w14:textId="1D14169B" w:rsidR="00CD1F01" w:rsidRPr="00C07BA9" w:rsidRDefault="00CD1F01" w:rsidP="00D50BE8">
            <w:pPr>
              <w:widowControl w:val="0"/>
              <w:spacing w:line="240" w:lineRule="auto"/>
              <w:rPr>
                <w:sz w:val="24"/>
                <w:szCs w:val="24"/>
              </w:rPr>
            </w:pPr>
            <w:r w:rsidRPr="00C07BA9">
              <w:rPr>
                <w:rStyle w:val="Hyperlink0"/>
                <w:rFonts w:eastAsia="Segoe UI Light"/>
                <w:sz w:val="24"/>
                <w:szCs w:val="24"/>
              </w:rPr>
              <w:t>Спорткомплекс «Юность» ПИР стадиона, г.</w:t>
            </w:r>
            <w:r w:rsidR="00AD22A8">
              <w:rPr>
                <w:rStyle w:val="Hyperlink0"/>
                <w:rFonts w:eastAsia="Segoe UI Light"/>
                <w:sz w:val="24"/>
                <w:szCs w:val="24"/>
              </w:rPr>
              <w:t xml:space="preserve"> </w:t>
            </w:r>
            <w:r w:rsidRPr="00C07BA9">
              <w:rPr>
                <w:rStyle w:val="Hyperlink0"/>
                <w:rFonts w:eastAsia="Segoe UI Light"/>
                <w:sz w:val="24"/>
                <w:szCs w:val="24"/>
              </w:rPr>
              <w:t>Приозерск</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FBEFC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2B7ED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EB3A2"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E3566"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38B74"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9D5A7" w14:textId="77777777" w:rsidR="00CD1F01" w:rsidRPr="00C07BA9" w:rsidRDefault="00CD1F01" w:rsidP="00D50BE8">
            <w:pPr>
              <w:spacing w:line="240" w:lineRule="auto"/>
              <w:jc w:val="center"/>
              <w:rPr>
                <w:sz w:val="24"/>
                <w:szCs w:val="24"/>
              </w:rPr>
            </w:pPr>
          </w:p>
        </w:tc>
      </w:tr>
      <w:tr w:rsidR="00CD1F01" w:rsidRPr="00C07BA9" w14:paraId="3C95623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76CBF8"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BCC87"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620BF2"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0FF89"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7DC39"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84C0E"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A644A"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6555B" w14:textId="77777777" w:rsidR="00CD1F01" w:rsidRPr="00C07BA9" w:rsidRDefault="00CD1F01" w:rsidP="00D50BE8">
            <w:pPr>
              <w:spacing w:line="240" w:lineRule="auto"/>
              <w:jc w:val="center"/>
              <w:rPr>
                <w:sz w:val="24"/>
                <w:szCs w:val="24"/>
              </w:rPr>
            </w:pPr>
          </w:p>
        </w:tc>
      </w:tr>
      <w:tr w:rsidR="00CD1F01" w:rsidRPr="00C07BA9" w14:paraId="3DFC118E"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E6CABA"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C121F"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FECDB"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3E4CDF"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7F382"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59CAA"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133,28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B808D0"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9100,0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6F25A" w14:textId="77777777" w:rsidR="00CD1F01" w:rsidRPr="00C07BA9" w:rsidRDefault="00CD1F01" w:rsidP="00D50BE8">
            <w:pPr>
              <w:spacing w:line="240" w:lineRule="auto"/>
              <w:jc w:val="center"/>
              <w:rPr>
                <w:sz w:val="24"/>
                <w:szCs w:val="24"/>
              </w:rPr>
            </w:pPr>
          </w:p>
        </w:tc>
      </w:tr>
      <w:tr w:rsidR="00CD1F01" w:rsidRPr="00C07BA9" w14:paraId="5B4EA465"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A4A88"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4A03FE"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81725"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CA143"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3515E"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56EAB"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38910"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DF6B8" w14:textId="77777777" w:rsidR="00CD1F01" w:rsidRPr="00C07BA9" w:rsidRDefault="00CD1F01" w:rsidP="00D50BE8">
            <w:pPr>
              <w:spacing w:line="240" w:lineRule="auto"/>
              <w:jc w:val="center"/>
              <w:rPr>
                <w:sz w:val="24"/>
                <w:szCs w:val="24"/>
              </w:rPr>
            </w:pPr>
          </w:p>
        </w:tc>
      </w:tr>
      <w:tr w:rsidR="00CD1F01" w:rsidRPr="00C07BA9" w14:paraId="1E208D80"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58F54"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88526" w14:textId="26B3F347" w:rsidR="00CD1F01" w:rsidRPr="00C07BA9" w:rsidRDefault="00CD1F01" w:rsidP="00D50BE8">
            <w:pPr>
              <w:widowControl w:val="0"/>
              <w:spacing w:line="240" w:lineRule="auto"/>
              <w:rPr>
                <w:sz w:val="24"/>
                <w:szCs w:val="24"/>
              </w:rPr>
            </w:pPr>
            <w:r w:rsidRPr="00C07BA9">
              <w:rPr>
                <w:rStyle w:val="Hyperlink0"/>
                <w:rFonts w:eastAsia="Segoe UI Light"/>
                <w:sz w:val="24"/>
                <w:szCs w:val="24"/>
              </w:rPr>
              <w:t>Строительство крытого корта для городошного спорта, п.</w:t>
            </w:r>
            <w:r w:rsidR="00AD22A8">
              <w:rPr>
                <w:rStyle w:val="Hyperlink0"/>
                <w:rFonts w:eastAsia="Segoe UI Light"/>
                <w:sz w:val="24"/>
                <w:szCs w:val="24"/>
              </w:rPr>
              <w:t xml:space="preserve"> </w:t>
            </w:r>
            <w:r w:rsidRPr="00C07BA9">
              <w:rPr>
                <w:rStyle w:val="Hyperlink0"/>
                <w:rFonts w:eastAsia="Segoe UI Light"/>
                <w:sz w:val="24"/>
                <w:szCs w:val="24"/>
              </w:rPr>
              <w:t xml:space="preserve">Плодовое </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8D18E"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C0AC1"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5639B"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4B14D0"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A51CB"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0B79A" w14:textId="77777777" w:rsidR="00CD1F01" w:rsidRPr="00C07BA9" w:rsidRDefault="00CD1F01" w:rsidP="00D50BE8">
            <w:pPr>
              <w:spacing w:line="240" w:lineRule="auto"/>
              <w:jc w:val="center"/>
              <w:rPr>
                <w:sz w:val="24"/>
                <w:szCs w:val="24"/>
              </w:rPr>
            </w:pPr>
          </w:p>
        </w:tc>
      </w:tr>
      <w:tr w:rsidR="00CD1F01" w:rsidRPr="00C07BA9" w14:paraId="35A0FD71"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13965"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3C5FD"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F3CC6"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BB44CE"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B7A9C"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BA276"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4895F"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6C8C4" w14:textId="77777777" w:rsidR="00CD1F01" w:rsidRPr="00C07BA9" w:rsidRDefault="00CD1F01" w:rsidP="00D50BE8">
            <w:pPr>
              <w:spacing w:line="240" w:lineRule="auto"/>
              <w:jc w:val="center"/>
              <w:rPr>
                <w:sz w:val="24"/>
                <w:szCs w:val="24"/>
              </w:rPr>
            </w:pPr>
          </w:p>
        </w:tc>
      </w:tr>
      <w:tr w:rsidR="00CD1F01" w:rsidRPr="00C07BA9" w14:paraId="6DAD25F7"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27A3A6"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BE2213"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2DF5A9"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364E88"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F6DE2"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72C9B"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13,46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6DDF3"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D6A21" w14:textId="77777777" w:rsidR="00CD1F01" w:rsidRPr="00C07BA9" w:rsidRDefault="00CD1F01" w:rsidP="00D50BE8">
            <w:pPr>
              <w:spacing w:line="240" w:lineRule="auto"/>
              <w:jc w:val="center"/>
              <w:rPr>
                <w:sz w:val="24"/>
                <w:szCs w:val="24"/>
              </w:rPr>
            </w:pPr>
          </w:p>
        </w:tc>
      </w:tr>
      <w:tr w:rsidR="00CD1F01" w:rsidRPr="00C07BA9" w14:paraId="2415323B"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6547E"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41EA4"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88749D"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E6866"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80830"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 xml:space="preserve">Прочие </w:t>
            </w:r>
            <w:r w:rsidRPr="00C07BA9">
              <w:rPr>
                <w:rStyle w:val="Hyperlink0"/>
                <w:rFonts w:eastAsia="Segoe UI Light"/>
                <w:sz w:val="24"/>
                <w:szCs w:val="24"/>
              </w:rPr>
              <w:lastRenderedPageBreak/>
              <w:t>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F1273"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386BD"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54ED02" w14:textId="77777777" w:rsidR="00CD1F01" w:rsidRPr="00C07BA9" w:rsidRDefault="00CD1F01" w:rsidP="00D50BE8">
            <w:pPr>
              <w:spacing w:line="240" w:lineRule="auto"/>
              <w:jc w:val="center"/>
              <w:rPr>
                <w:sz w:val="24"/>
                <w:szCs w:val="24"/>
              </w:rPr>
            </w:pPr>
          </w:p>
        </w:tc>
      </w:tr>
      <w:tr w:rsidR="00CD1F01" w:rsidRPr="00C07BA9" w14:paraId="3D2FCFAB" w14:textId="77777777" w:rsidTr="00D50BE8">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4C65E"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AE22E" w14:textId="6088C2C2" w:rsidR="00CD1F01" w:rsidRPr="00C07BA9" w:rsidRDefault="00CD1F01" w:rsidP="00D50BE8">
            <w:pPr>
              <w:widowControl w:val="0"/>
              <w:spacing w:line="240" w:lineRule="auto"/>
              <w:rPr>
                <w:sz w:val="24"/>
                <w:szCs w:val="24"/>
              </w:rPr>
            </w:pPr>
            <w:r w:rsidRPr="00C07BA9">
              <w:rPr>
                <w:rStyle w:val="Hyperlink0"/>
                <w:rFonts w:eastAsia="Segoe UI Light"/>
                <w:sz w:val="24"/>
                <w:szCs w:val="24"/>
              </w:rPr>
              <w:t>Ремонт стадиона-площадки Громовской СОШ, п.</w:t>
            </w:r>
            <w:r w:rsidR="00AD22A8">
              <w:rPr>
                <w:rStyle w:val="Hyperlink0"/>
                <w:rFonts w:eastAsia="Segoe UI Light"/>
                <w:sz w:val="24"/>
                <w:szCs w:val="24"/>
              </w:rPr>
              <w:t xml:space="preserve"> </w:t>
            </w:r>
            <w:r w:rsidRPr="00C07BA9">
              <w:rPr>
                <w:rStyle w:val="Hyperlink0"/>
                <w:rFonts w:eastAsia="Segoe UI Light"/>
                <w:sz w:val="24"/>
                <w:szCs w:val="24"/>
              </w:rPr>
              <w:t>Суходолье</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B3FD58"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ACB8B"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F84A4"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045B1"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E8765"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CFD57" w14:textId="77777777" w:rsidR="00CD1F01" w:rsidRPr="00C07BA9" w:rsidRDefault="00CD1F01" w:rsidP="00D50BE8">
            <w:pPr>
              <w:spacing w:line="240" w:lineRule="auto"/>
              <w:jc w:val="center"/>
              <w:rPr>
                <w:sz w:val="24"/>
                <w:szCs w:val="24"/>
              </w:rPr>
            </w:pPr>
          </w:p>
        </w:tc>
      </w:tr>
      <w:tr w:rsidR="00CD1F01" w:rsidRPr="00C07BA9" w14:paraId="3E9073B0"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E9D86"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732E05AD"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9CC28C"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E042B5"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C0F65"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74FEA"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17CA8"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7F8CC" w14:textId="77777777" w:rsidR="00CD1F01" w:rsidRPr="00C07BA9" w:rsidRDefault="00CD1F01" w:rsidP="00D50BE8">
            <w:pPr>
              <w:spacing w:line="240" w:lineRule="auto"/>
              <w:jc w:val="center"/>
              <w:rPr>
                <w:sz w:val="24"/>
                <w:szCs w:val="24"/>
              </w:rPr>
            </w:pPr>
          </w:p>
        </w:tc>
      </w:tr>
      <w:tr w:rsidR="00CD1F01" w:rsidRPr="00C07BA9" w14:paraId="51FA7142"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30F03"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5E53CB64"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AEAB58"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03E02"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7DA45"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D7989"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146,44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C48F8"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847E1" w14:textId="77777777" w:rsidR="00CD1F01" w:rsidRPr="00C07BA9" w:rsidRDefault="00CD1F01" w:rsidP="00D50BE8">
            <w:pPr>
              <w:spacing w:line="240" w:lineRule="auto"/>
              <w:jc w:val="center"/>
              <w:rPr>
                <w:sz w:val="24"/>
                <w:szCs w:val="24"/>
              </w:rPr>
            </w:pPr>
          </w:p>
        </w:tc>
      </w:tr>
      <w:tr w:rsidR="00CD1F01" w:rsidRPr="00C07BA9" w14:paraId="62A9DC27" w14:textId="77777777" w:rsidTr="00D50BE8">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7C7BF"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6416AAE6" w14:textId="77777777" w:rsidR="00CD1F01" w:rsidRPr="00C07BA9" w:rsidRDefault="00CD1F01" w:rsidP="00D50BE8">
            <w:pPr>
              <w:spacing w:line="240" w:lineRule="auto"/>
              <w:rPr>
                <w:sz w:val="24"/>
                <w:szCs w:val="24"/>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72274" w14:textId="77777777" w:rsidR="00CD1F01" w:rsidRPr="00C07BA9" w:rsidRDefault="00CD1F01" w:rsidP="00D50BE8">
            <w:pPr>
              <w:spacing w:line="240" w:lineRule="auto"/>
              <w:jc w:val="center"/>
              <w:rPr>
                <w:sz w:val="24"/>
                <w:szCs w:val="24"/>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1A15F" w14:textId="77777777" w:rsidR="00CD1F01" w:rsidRPr="00C07BA9" w:rsidRDefault="00CD1F01" w:rsidP="00D50BE8">
            <w:pPr>
              <w:spacing w:line="240" w:lineRule="auto"/>
              <w:jc w:val="center"/>
              <w:rPr>
                <w:sz w:val="24"/>
                <w:szCs w:val="24"/>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87C33" w14:textId="77777777" w:rsidR="00CD1F01" w:rsidRPr="00C07BA9" w:rsidRDefault="00CD1F01" w:rsidP="00D50BE8">
            <w:pPr>
              <w:widowControl w:val="0"/>
              <w:spacing w:line="240" w:lineRule="auto"/>
              <w:jc w:val="both"/>
              <w:rPr>
                <w:sz w:val="24"/>
                <w:szCs w:val="24"/>
              </w:rPr>
            </w:pPr>
            <w:r w:rsidRPr="00C07BA9">
              <w:rPr>
                <w:rStyle w:val="Hyperlink0"/>
                <w:rFonts w:eastAsia="Segoe UI Light"/>
                <w:sz w:val="24"/>
                <w:szCs w:val="24"/>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17D54" w14:textId="77777777" w:rsidR="00CD1F01" w:rsidRPr="00C07BA9" w:rsidRDefault="00CD1F01" w:rsidP="00D50BE8">
            <w:pPr>
              <w:spacing w:line="240" w:lineRule="auto"/>
              <w:jc w:val="center"/>
              <w:rPr>
                <w:sz w:val="24"/>
                <w:szCs w:val="24"/>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1E053" w14:textId="77777777" w:rsidR="00CD1F01" w:rsidRPr="00C07BA9" w:rsidRDefault="00CD1F01" w:rsidP="00D50BE8">
            <w:pPr>
              <w:spacing w:line="240" w:lineRule="auto"/>
              <w:jc w:val="center"/>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79DB5" w14:textId="77777777" w:rsidR="00CD1F01" w:rsidRPr="00C07BA9" w:rsidRDefault="00CD1F01" w:rsidP="00D50BE8">
            <w:pPr>
              <w:spacing w:line="240" w:lineRule="auto"/>
              <w:jc w:val="center"/>
              <w:rPr>
                <w:sz w:val="24"/>
                <w:szCs w:val="24"/>
              </w:rPr>
            </w:pPr>
          </w:p>
        </w:tc>
      </w:tr>
      <w:tr w:rsidR="00CD1F01" w:rsidRPr="00C07BA9" w14:paraId="57BF1902" w14:textId="77777777" w:rsidTr="00D50BE8">
        <w:tblPrEx>
          <w:shd w:val="clear" w:color="auto" w:fill="D0DDEF"/>
        </w:tblPrEx>
        <w:trPr>
          <w:trHeight w:val="526"/>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FB53D" w14:textId="77777777" w:rsidR="00CD1F01" w:rsidRPr="00C07BA9" w:rsidRDefault="00CD1F01" w:rsidP="00A212A3">
            <w:pPr>
              <w:pStyle w:val="a5"/>
              <w:numPr>
                <w:ilvl w:val="0"/>
                <w:numId w:val="126"/>
              </w:numPr>
              <w:spacing w:line="240" w:lineRule="auto"/>
              <w:rPr>
                <w:rFonts w:ascii="Times New Roman" w:eastAsia="Arial Unicode MS"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89C4F" w14:textId="77777777" w:rsidR="00CD1F01" w:rsidRPr="00C07BA9" w:rsidRDefault="00CD1F01" w:rsidP="00D50BE8">
            <w:pPr>
              <w:spacing w:line="240" w:lineRule="auto"/>
              <w:rPr>
                <w:sz w:val="24"/>
                <w:szCs w:val="24"/>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1508D" w14:textId="77777777" w:rsidR="00CD1F01" w:rsidRPr="00C07BA9" w:rsidRDefault="00CD1F01" w:rsidP="00D50BE8">
            <w:pPr>
              <w:spacing w:line="240" w:lineRule="auto"/>
              <w:jc w:val="center"/>
              <w:rPr>
                <w:sz w:val="24"/>
                <w:szCs w:val="24"/>
              </w:rPr>
            </w:pP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C0080" w14:textId="77777777" w:rsidR="00CD1F01" w:rsidRPr="00C07BA9" w:rsidRDefault="00D50BE8" w:rsidP="00D50BE8">
            <w:pPr>
              <w:spacing w:line="240" w:lineRule="auto"/>
              <w:jc w:val="center"/>
              <w:rPr>
                <w:sz w:val="24"/>
                <w:szCs w:val="24"/>
              </w:rPr>
            </w:pPr>
            <w:r w:rsidRPr="00C07BA9">
              <w:rPr>
                <w:rStyle w:val="Hyperlink0"/>
                <w:rFonts w:eastAsia="Segoe UI Light"/>
                <w:sz w:val="24"/>
                <w:szCs w:val="24"/>
              </w:rPr>
              <w:t>ИТОГО</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BE8B8" w14:textId="77777777" w:rsidR="00CD1F01" w:rsidRPr="00C07BA9" w:rsidRDefault="00CD1F01" w:rsidP="00D50BE8">
            <w:pPr>
              <w:spacing w:line="240" w:lineRule="auto"/>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BB9DA"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95740,68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5C653"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53945,55</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627BB" w14:textId="77777777" w:rsidR="00CD1F01" w:rsidRPr="00C07BA9" w:rsidRDefault="00CD1F01" w:rsidP="00D50BE8">
            <w:pPr>
              <w:widowControl w:val="0"/>
              <w:spacing w:line="240" w:lineRule="auto"/>
              <w:jc w:val="center"/>
              <w:rPr>
                <w:sz w:val="24"/>
                <w:szCs w:val="24"/>
              </w:rPr>
            </w:pPr>
            <w:r w:rsidRPr="00C07BA9">
              <w:rPr>
                <w:rStyle w:val="Hyperlink0"/>
                <w:rFonts w:eastAsia="Segoe UI Light"/>
                <w:sz w:val="24"/>
                <w:szCs w:val="24"/>
              </w:rPr>
              <w:t>37454,6</w:t>
            </w:r>
          </w:p>
        </w:tc>
      </w:tr>
    </w:tbl>
    <w:p w14:paraId="592F4707" w14:textId="77777777" w:rsidR="00CD1F01" w:rsidRPr="00C07BA9" w:rsidRDefault="00CD1F01" w:rsidP="00D50BE8">
      <w:pPr>
        <w:pStyle w:val="af4"/>
        <w:spacing w:before="120"/>
        <w:jc w:val="right"/>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Источник: План мероприятий муниципальной программы </w:t>
      </w:r>
      <w:hyperlink r:id="rId34" w:history="1">
        <w:r w:rsidRPr="00C07BA9">
          <w:rPr>
            <w:rStyle w:val="Hyperlink3"/>
            <w:rFonts w:ascii="Times New Roman" w:hAnsi="Times New Roman" w:cs="Times New Roman"/>
            <w:sz w:val="24"/>
            <w:szCs w:val="24"/>
          </w:rPr>
          <w:t>«Развитие физической культуры и спорта в муниципальном образовании Приозерский муниципальный район Ленинградской области на 2017-2019 годы»</w:t>
        </w:r>
      </w:hyperlink>
    </w:p>
    <w:p w14:paraId="05C4C791" w14:textId="3D306E11" w:rsidR="00CD1F01" w:rsidRPr="00C07BA9" w:rsidRDefault="00CD1F01" w:rsidP="00A212A3">
      <w:pPr>
        <w:pStyle w:val="af4"/>
        <w:numPr>
          <w:ilvl w:val="0"/>
          <w:numId w:val="123"/>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w:t>
      </w:r>
      <w:r w:rsidR="00277C95" w:rsidRPr="00C07BA9">
        <w:rPr>
          <w:rStyle w:val="a7"/>
          <w:rFonts w:ascii="Times New Roman" w:eastAsia="Segoe UI Light" w:hAnsi="Times New Roman" w:cs="Times New Roman"/>
          <w:sz w:val="24"/>
          <w:szCs w:val="24"/>
        </w:rPr>
        <w:t>Социальная поддержка</w:t>
      </w:r>
      <w:r w:rsidRPr="00C07BA9">
        <w:rPr>
          <w:rStyle w:val="a7"/>
          <w:rFonts w:ascii="Times New Roman" w:eastAsia="Segoe UI Light" w:hAnsi="Times New Roman" w:cs="Times New Roman"/>
          <w:sz w:val="24"/>
          <w:szCs w:val="24"/>
        </w:rPr>
        <w:t xml:space="preserve"> отдельных категорий граждан в муниципальном образовании Приозерский муниципальный район Ленинградской области на 2017-2019 гг.», утвержденная постановлением администрации муниципального образования Приозерский муниципальный район Ленинградской об</w:t>
      </w:r>
      <w:r w:rsidR="00277C95" w:rsidRPr="00C07BA9">
        <w:rPr>
          <w:rStyle w:val="a7"/>
          <w:rFonts w:ascii="Times New Roman" w:eastAsia="Segoe UI Light" w:hAnsi="Times New Roman" w:cs="Times New Roman"/>
          <w:sz w:val="24"/>
          <w:szCs w:val="24"/>
        </w:rPr>
        <w:t>ласти от 21.10.2016 г. № 3441 (</w:t>
      </w:r>
      <w:r w:rsidRPr="00C07BA9">
        <w:rPr>
          <w:rStyle w:val="a7"/>
          <w:rFonts w:ascii="Times New Roman" w:eastAsia="Segoe UI Light" w:hAnsi="Times New Roman" w:cs="Times New Roman"/>
          <w:sz w:val="24"/>
          <w:szCs w:val="24"/>
        </w:rPr>
        <w:t>в ред. пост. адм.</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16.03.2018</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AD22A8">
        <w:rPr>
          <w:rStyle w:val="a7"/>
          <w:rFonts w:ascii="Times New Roman" w:eastAsia="Segoe UI Light" w:hAnsi="Times New Roman" w:cs="Times New Roman"/>
          <w:sz w:val="24"/>
          <w:szCs w:val="24"/>
        </w:rPr>
        <w:t xml:space="preserve">. № </w:t>
      </w:r>
      <w:r w:rsidR="00AD22A8" w:rsidRPr="00C07BA9">
        <w:rPr>
          <w:rStyle w:val="a7"/>
          <w:rFonts w:ascii="Times New Roman" w:eastAsia="Segoe UI Light" w:hAnsi="Times New Roman" w:cs="Times New Roman"/>
          <w:sz w:val="24"/>
          <w:szCs w:val="24"/>
        </w:rPr>
        <w:t>840</w:t>
      </w:r>
      <w:r w:rsidRPr="00C07BA9">
        <w:rPr>
          <w:rStyle w:val="a7"/>
          <w:rFonts w:ascii="Times New Roman" w:eastAsia="Segoe UI Light" w:hAnsi="Times New Roman" w:cs="Times New Roman"/>
          <w:sz w:val="24"/>
          <w:szCs w:val="24"/>
        </w:rPr>
        <w:t>)</w:t>
      </w:r>
      <w:r w:rsidR="00D50BE8" w:rsidRPr="00C07BA9">
        <w:rPr>
          <w:rStyle w:val="a7"/>
          <w:rFonts w:ascii="Times New Roman" w:eastAsia="Segoe UI Light" w:hAnsi="Times New Roman" w:cs="Times New Roman"/>
          <w:sz w:val="24"/>
          <w:szCs w:val="24"/>
        </w:rPr>
        <w:t>.</w:t>
      </w:r>
    </w:p>
    <w:p w14:paraId="6928A7FE"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57C19C74" w14:textId="6879C2DC"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474686,78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w:t>
      </w:r>
      <w:r w:rsidR="00AD22A8">
        <w:rPr>
          <w:rStyle w:val="Hyperlink2"/>
          <w:rFonts w:ascii="Times New Roman" w:hAnsi="Times New Roman" w:cs="Times New Roman"/>
          <w:sz w:val="24"/>
          <w:szCs w:val="24"/>
        </w:rPr>
        <w:t xml:space="preserve">федерального бюджета – 1554,6 </w:t>
      </w:r>
      <w:r w:rsidRPr="00C07BA9">
        <w:rPr>
          <w:rStyle w:val="Hyperlink2"/>
          <w:rFonts w:ascii="Times New Roman" w:hAnsi="Times New Roman" w:cs="Times New Roman"/>
          <w:sz w:val="24"/>
          <w:szCs w:val="24"/>
        </w:rPr>
        <w:t>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областного бюджета – 443985,84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29146,34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399BFE89"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создание условий для роста благосостояния граждан – получателей мер социальной поддержки; повышение доступности социального обслуживания населения.</w:t>
      </w:r>
    </w:p>
    <w:p w14:paraId="308092EE"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2017-2019 годы без деления на этапы.</w:t>
      </w:r>
    </w:p>
    <w:p w14:paraId="4F918109"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2015 год было выделено 21766 900 руб. на приобретение 14 однокомнатных квартир 14 лицам указанной категории. При уточнении бюджета выделены дополнительные средства в размере 9 074 900 руб. на приобретение еще 6 однокомнатных квартир лицам указанной категории. Всего в 2015 году приобретено 20 квартир: на первичном рынке – 16 (долевое строительство), на вторичном – 4, заселено – 16 сирот.</w:t>
      </w:r>
    </w:p>
    <w:p w14:paraId="1C10288A"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Поэтому в 2015 году обеспечено жилыми помещениями 22 лица указанной категории, которые исключены из общего списка, подлежащих обеспечению жилыми помещениями.</w:t>
      </w:r>
    </w:p>
    <w:p w14:paraId="32EFE9AF"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На 01.01.2016 года учтено в качестве нуждающихся в жилых помещениях – 29 чел., из них: от 14 до 18 лет – 17 чел., от 18 и старше – 12 чел. Из общего числа признаны нуждающимися в предоставлении жилых помещений по решению Приозерского городского суда – 1 чел. На 2016 год выделено средств в сумме 16 649 000 руб. для приобретения 10 квартир. Список сирот определен, план-график приобретения жилья составлен.</w:t>
      </w:r>
    </w:p>
    <w:p w14:paraId="38E4B737" w14:textId="2222179D" w:rsidR="00CD1F01" w:rsidRPr="00C07BA9" w:rsidRDefault="00CD1F01" w:rsidP="00A212A3">
      <w:pPr>
        <w:pStyle w:val="af4"/>
        <w:numPr>
          <w:ilvl w:val="0"/>
          <w:numId w:val="122"/>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«Молодежь Приозерского района», утвержденная постановлением администрации муниципального образования Приозерский муниципальный район Ленинградской области от 10.10.2016 г. № 3318</w:t>
      </w:r>
      <w:r w:rsidR="00D50BE8" w:rsidRPr="00C07BA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в ред. пост. адм.</w:t>
      </w:r>
      <w:r w:rsidR="00AD22A8">
        <w:rPr>
          <w:rStyle w:val="a7"/>
          <w:rFonts w:ascii="Times New Roman" w:eastAsia="Segoe UI Light" w:hAnsi="Times New Roman" w:cs="Times New Roman"/>
          <w:sz w:val="24"/>
          <w:szCs w:val="24"/>
        </w:rPr>
        <w:t xml:space="preserve"> </w:t>
      </w:r>
      <w:r w:rsidR="00277C95" w:rsidRPr="00C07BA9">
        <w:rPr>
          <w:rStyle w:val="a7"/>
          <w:rFonts w:ascii="Times New Roman" w:eastAsia="Segoe UI Light" w:hAnsi="Times New Roman" w:cs="Times New Roman"/>
          <w:sz w:val="24"/>
          <w:szCs w:val="24"/>
        </w:rPr>
        <w:t>от 22.02.2018</w:t>
      </w:r>
      <w:r w:rsidR="00AD22A8">
        <w:rPr>
          <w:rStyle w:val="a7"/>
          <w:rFonts w:ascii="Times New Roman" w:eastAsia="Segoe UI Light" w:hAnsi="Times New Roman" w:cs="Times New Roman"/>
          <w:sz w:val="24"/>
          <w:szCs w:val="24"/>
        </w:rPr>
        <w:t xml:space="preserve"> </w:t>
      </w:r>
      <w:r w:rsidR="00277C95" w:rsidRPr="00C07BA9">
        <w:rPr>
          <w:rStyle w:val="a7"/>
          <w:rFonts w:ascii="Times New Roman" w:eastAsia="Segoe UI Light" w:hAnsi="Times New Roman" w:cs="Times New Roman"/>
          <w:sz w:val="24"/>
          <w:szCs w:val="24"/>
        </w:rPr>
        <w:t>г</w:t>
      </w:r>
      <w:r w:rsidR="00AD22A8">
        <w:rPr>
          <w:rStyle w:val="a7"/>
          <w:rFonts w:ascii="Times New Roman" w:eastAsia="Segoe UI Light" w:hAnsi="Times New Roman" w:cs="Times New Roman"/>
          <w:sz w:val="24"/>
          <w:szCs w:val="24"/>
        </w:rPr>
        <w:t xml:space="preserve">. № </w:t>
      </w:r>
      <w:r w:rsidR="00AD22A8" w:rsidRPr="00C07BA9">
        <w:rPr>
          <w:rStyle w:val="a7"/>
          <w:rFonts w:ascii="Times New Roman" w:eastAsia="Segoe UI Light" w:hAnsi="Times New Roman" w:cs="Times New Roman"/>
          <w:sz w:val="24"/>
          <w:szCs w:val="24"/>
        </w:rPr>
        <w:t>636</w:t>
      </w:r>
      <w:r w:rsidR="00277C95" w:rsidRPr="00C07BA9">
        <w:rPr>
          <w:rStyle w:val="a7"/>
          <w:rFonts w:ascii="Times New Roman" w:eastAsia="Segoe UI Light" w:hAnsi="Times New Roman" w:cs="Times New Roman"/>
          <w:sz w:val="24"/>
          <w:szCs w:val="24"/>
        </w:rPr>
        <w:t>)</w:t>
      </w:r>
      <w:r w:rsidR="00AD22A8">
        <w:rPr>
          <w:rStyle w:val="a7"/>
          <w:rFonts w:ascii="Times New Roman" w:eastAsia="Segoe UI Light" w:hAnsi="Times New Roman" w:cs="Times New Roman"/>
          <w:sz w:val="24"/>
          <w:szCs w:val="24"/>
        </w:rPr>
        <w:t>.</w:t>
      </w:r>
    </w:p>
    <w:p w14:paraId="39558E40"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223EFBDA" w14:textId="10F0AC5E"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7505,7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областного бюджета - 1664,5 тыс. руб., средства местного бюджета – 5841,2 тыс. руб.</w:t>
      </w:r>
    </w:p>
    <w:p w14:paraId="6550A26D"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создание условий и возможностей для успешной социализации и эффективной самореализации молодых  людей путем создания и развития правовых, социально-экономических и организационных условий для самореализации и духовно-нравственного развития; развитие потенциала молодежи в интересах района путем поддержки молодежных общественных инициатив, гражданско-патриотического воспитания молодежи, формирования толерантного сознания  в  молодежной среде, модернизации нормативно-правовой базы и развития системы научно-методического сопровождения молодежной политики.</w:t>
      </w:r>
    </w:p>
    <w:p w14:paraId="61740D55"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2017 - 2019 гг. в один этап.</w:t>
      </w:r>
    </w:p>
    <w:p w14:paraId="3C3058A3" w14:textId="27988AE0" w:rsidR="00CD1F01" w:rsidRPr="00C07BA9" w:rsidRDefault="00CD1F01" w:rsidP="00A212A3">
      <w:pPr>
        <w:pStyle w:val="af4"/>
        <w:numPr>
          <w:ilvl w:val="0"/>
          <w:numId w:val="122"/>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«Развитие культуры в Приозерском муниципальном районе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18.10.2016 г. № 3350</w:t>
      </w:r>
      <w:r w:rsidR="00D50BE8" w:rsidRPr="00C07BA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в ред. пост. адм.</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22.02.2018</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AD22A8">
        <w:rPr>
          <w:rStyle w:val="a7"/>
          <w:rFonts w:ascii="Times New Roman" w:eastAsia="Segoe UI Light" w:hAnsi="Times New Roman" w:cs="Times New Roman"/>
          <w:sz w:val="24"/>
          <w:szCs w:val="24"/>
        </w:rPr>
        <w:t xml:space="preserve">. № </w:t>
      </w:r>
      <w:r w:rsidR="00AD22A8" w:rsidRPr="00C07BA9">
        <w:rPr>
          <w:rStyle w:val="a7"/>
          <w:rFonts w:ascii="Times New Roman" w:eastAsia="Segoe UI Light" w:hAnsi="Times New Roman" w:cs="Times New Roman"/>
          <w:sz w:val="24"/>
          <w:szCs w:val="24"/>
        </w:rPr>
        <w:t>634</w:t>
      </w:r>
      <w:r w:rsidR="00AD22A8">
        <w:rPr>
          <w:rStyle w:val="a7"/>
          <w:rFonts w:ascii="Times New Roman" w:eastAsia="Segoe UI Light" w:hAnsi="Times New Roman" w:cs="Times New Roman"/>
          <w:sz w:val="24"/>
          <w:szCs w:val="24"/>
        </w:rPr>
        <w:t>).</w:t>
      </w:r>
    </w:p>
    <w:p w14:paraId="25C52821"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17A13556" w14:textId="2292D23C"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235199,9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федерального бюджета – </w:t>
      </w:r>
      <w:r w:rsidR="00AD22A8">
        <w:rPr>
          <w:rStyle w:val="Hyperlink2"/>
          <w:rFonts w:ascii="Times New Roman" w:hAnsi="Times New Roman" w:cs="Times New Roman"/>
          <w:sz w:val="24"/>
          <w:szCs w:val="24"/>
        </w:rPr>
        <w:t xml:space="preserve">296,24 </w:t>
      </w:r>
      <w:r w:rsidRPr="00C07BA9">
        <w:rPr>
          <w:rStyle w:val="Hyperlink2"/>
          <w:rFonts w:ascii="Times New Roman" w:hAnsi="Times New Roman" w:cs="Times New Roman"/>
          <w:sz w:val="24"/>
          <w:szCs w:val="24"/>
        </w:rPr>
        <w:t>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областного бюджета – 11626,96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223276,7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1E87D253"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обеспечение прав граждан, проживающих на территории района на участие в культурной жизни, реализация творческого потенциала населения района.</w:t>
      </w:r>
    </w:p>
    <w:p w14:paraId="5B9C88D3"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один этап, 2017-2019 годы.</w:t>
      </w:r>
    </w:p>
    <w:p w14:paraId="1F39FC38"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рамках реализации муниципальной программы предусмотрено финансирование:</w:t>
      </w:r>
    </w:p>
    <w:p w14:paraId="0E8DA399" w14:textId="77777777" w:rsidR="00CD1F01" w:rsidRPr="00C07BA9"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развитие культурно-досуговой деятельности в муниципальном образовании Приозерский муниципальный район Ленинградской области;</w:t>
      </w:r>
    </w:p>
    <w:p w14:paraId="6AC9E159" w14:textId="77777777" w:rsidR="00CD1F01" w:rsidRPr="00C07BA9"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 развитие и модернизацию объектов культуры; </w:t>
      </w:r>
    </w:p>
    <w:p w14:paraId="5DD6F915" w14:textId="77777777" w:rsidR="00CD1F01" w:rsidRPr="00C07BA9"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определены бюджетные инвестиции в объекты капитального строительства собственности муниципального образования;</w:t>
      </w:r>
    </w:p>
    <w:p w14:paraId="1B1E8E3F" w14:textId="77777777" w:rsidR="00CD1F01" w:rsidRPr="00C07BA9"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предусмотрено финансирование в развитие дополнительного образования детей художественно-эстетической направленности в муниципальном образовании Приозерский муниципальный район Ленинградской области»;</w:t>
      </w:r>
    </w:p>
    <w:p w14:paraId="7E43C4C6" w14:textId="77777777" w:rsidR="00CD1F01" w:rsidRPr="00C07BA9"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поддержка дополнительного образования в сфере культуры;</w:t>
      </w:r>
    </w:p>
    <w:p w14:paraId="08E0E17C" w14:textId="77777777" w:rsidR="00CD1F01" w:rsidRPr="00C07BA9" w:rsidRDefault="00CD1F01" w:rsidP="00A212A3">
      <w:pPr>
        <w:pStyle w:val="af4"/>
        <w:numPr>
          <w:ilvl w:val="0"/>
          <w:numId w:val="127"/>
        </w:numPr>
        <w:pBdr>
          <w:top w:val="nil"/>
          <w:left w:val="nil"/>
          <w:bottom w:val="nil"/>
          <w:right w:val="nil"/>
          <w:between w:val="nil"/>
          <w:bar w:val="nil"/>
        </w:pBdr>
        <w:spacing w:after="120"/>
        <w:ind w:left="1077"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бюджетные инвестиции в объекты капитального строительства собственности муниципального образования.</w:t>
      </w:r>
    </w:p>
    <w:p w14:paraId="363707C5" w14:textId="5FF76098" w:rsidR="00CD1F01" w:rsidRPr="00C07BA9" w:rsidRDefault="00CD1F01" w:rsidP="00A212A3">
      <w:pPr>
        <w:pStyle w:val="af4"/>
        <w:numPr>
          <w:ilvl w:val="0"/>
          <w:numId w:val="124"/>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«Обеспечение качественным жильем граждан на территории муниципального образования Приозерский муниципальный район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30.09.2016 г. № 3247</w:t>
      </w:r>
      <w:r w:rsidR="00D50BE8" w:rsidRPr="00C07BA9">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в ред. пост. адм.</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27.03.2018</w:t>
      </w:r>
      <w:r w:rsidR="00AD22A8">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AD22A8">
        <w:rPr>
          <w:rStyle w:val="a7"/>
          <w:rFonts w:ascii="Times New Roman" w:eastAsia="Segoe UI Light" w:hAnsi="Times New Roman" w:cs="Times New Roman"/>
          <w:sz w:val="24"/>
          <w:szCs w:val="24"/>
        </w:rPr>
        <w:t xml:space="preserve">. № </w:t>
      </w:r>
      <w:r w:rsidR="00AD22A8" w:rsidRPr="00C07BA9">
        <w:rPr>
          <w:rStyle w:val="a7"/>
          <w:rFonts w:ascii="Times New Roman" w:eastAsia="Segoe UI Light" w:hAnsi="Times New Roman" w:cs="Times New Roman"/>
          <w:sz w:val="24"/>
          <w:szCs w:val="24"/>
        </w:rPr>
        <w:t>973</w:t>
      </w:r>
      <w:r w:rsidR="00AD22A8">
        <w:rPr>
          <w:rStyle w:val="a7"/>
          <w:rFonts w:ascii="Times New Roman" w:eastAsia="Segoe UI Light" w:hAnsi="Times New Roman" w:cs="Times New Roman"/>
          <w:sz w:val="24"/>
          <w:szCs w:val="24"/>
        </w:rPr>
        <w:t>).</w:t>
      </w:r>
    </w:p>
    <w:p w14:paraId="7831F378" w14:textId="77777777" w:rsidR="00CD1F01" w:rsidRPr="00C07BA9" w:rsidRDefault="00CD1F01" w:rsidP="00B667BE">
      <w:pPr>
        <w:pStyle w:val="af4"/>
        <w:spacing w:before="120" w:after="120"/>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2F5639CE" w14:textId="3531C85B" w:rsidR="00CD1F01" w:rsidRPr="00C07BA9" w:rsidRDefault="00CD1F01" w:rsidP="00B667BE">
      <w:pPr>
        <w:pStyle w:val="af4"/>
        <w:spacing w:before="120" w:after="120"/>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112999,41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ф</w:t>
      </w:r>
      <w:r w:rsidR="00AD22A8">
        <w:rPr>
          <w:rStyle w:val="Hyperlink2"/>
          <w:rFonts w:ascii="Times New Roman" w:hAnsi="Times New Roman" w:cs="Times New Roman"/>
          <w:sz w:val="24"/>
          <w:szCs w:val="24"/>
        </w:rPr>
        <w:t xml:space="preserve">едерального бюджета – 4990,68 </w:t>
      </w:r>
      <w:r w:rsidRPr="00C07BA9">
        <w:rPr>
          <w:rStyle w:val="Hyperlink2"/>
          <w:rFonts w:ascii="Times New Roman" w:hAnsi="Times New Roman" w:cs="Times New Roman"/>
          <w:sz w:val="24"/>
          <w:szCs w:val="24"/>
        </w:rPr>
        <w:t>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областного бюджета – 107316,74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691,99 тысяч</w:t>
      </w:r>
      <w:r w:rsidR="00AD22A8">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19F46D61" w14:textId="77777777" w:rsidR="00CD1F01" w:rsidRPr="00C07BA9" w:rsidRDefault="00CD1F01" w:rsidP="00B667BE">
      <w:pPr>
        <w:pStyle w:val="af4"/>
        <w:spacing w:before="120" w:after="120"/>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муниципальная поддержка решения жилищной проблемы граждан, признанных в установленном порядке нуждающимися в улучшении жилищных условий на территории муниципального образования Приозерский муниципальный район Ленинградской области, детей-сирот и детей, оставшихся без попечения родителей, лиц из числа детей-сирот и детей, оставшихся без попечения родителей.</w:t>
      </w:r>
    </w:p>
    <w:p w14:paraId="5114D809" w14:textId="77777777" w:rsidR="00CD1F01" w:rsidRPr="00C07BA9" w:rsidRDefault="00CD1F01" w:rsidP="00B667BE">
      <w:pPr>
        <w:pStyle w:val="af4"/>
        <w:spacing w:before="120" w:after="120"/>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2017-2019 годы.</w:t>
      </w:r>
    </w:p>
    <w:p w14:paraId="27B0BB25" w14:textId="77777777" w:rsidR="00CD1F01" w:rsidRPr="00C07BA9" w:rsidRDefault="00CD1F01" w:rsidP="00B667BE">
      <w:pPr>
        <w:spacing w:before="120" w:after="120" w:line="240" w:lineRule="auto"/>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Согласно плану реализации муниципальной программы «Обеспечение качественным жильем граждан на территории муниципального образования Приозерский муниципальный район Ленинградской области на 2017-2019 годы», в рамках Подпрограммы 5 «Обеспечение мероприятий по капитальному ремонту индивидуальных жилых домов отдельных категорий граждан, установленных областным законодательством на 2015-2016 годы» основным мероприятием установлено Предоставление единовременной денежной выплаты на проведение капитального ремонта индивидуальных жилых домов ветеранов ВОВ в соответствии с </w:t>
      </w:r>
      <w:r w:rsidRPr="00C07BA9">
        <w:rPr>
          <w:rStyle w:val="a7"/>
          <w:rFonts w:ascii="Times New Roman" w:eastAsia="Segoe UI Light" w:hAnsi="Times New Roman" w:cs="Times New Roman"/>
          <w:sz w:val="24"/>
          <w:szCs w:val="24"/>
        </w:rPr>
        <w:t>законом Ленинградской области от 13 октября 2014 года № 62-оз «О предоставлении отдельным категориям граждан единовременной денежной выплаты на проведение капитального ремонта индивидуальных жилых домов»</w:t>
      </w:r>
      <w:r w:rsidR="00B667BE" w:rsidRPr="00C07BA9">
        <w:rPr>
          <w:rStyle w:val="a7"/>
          <w:rFonts w:ascii="Times New Roman" w:eastAsia="Segoe UI Light" w:hAnsi="Times New Roman" w:cs="Times New Roman"/>
          <w:sz w:val="24"/>
          <w:szCs w:val="24"/>
        </w:rPr>
        <w:t>.</w:t>
      </w:r>
    </w:p>
    <w:p w14:paraId="4208472B" w14:textId="34A8CFF7" w:rsidR="00CD1F01" w:rsidRPr="00C07BA9" w:rsidRDefault="00044123" w:rsidP="00A212A3">
      <w:pPr>
        <w:pStyle w:val="af4"/>
        <w:numPr>
          <w:ilvl w:val="0"/>
          <w:numId w:val="122"/>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 xml:space="preserve">Муниципальная программа </w:t>
      </w:r>
      <w:r w:rsidR="00CD1F01" w:rsidRPr="00C07BA9">
        <w:rPr>
          <w:rStyle w:val="a7"/>
          <w:rFonts w:ascii="Times New Roman" w:eastAsia="Segoe UI Light" w:hAnsi="Times New Roman" w:cs="Times New Roman"/>
          <w:sz w:val="24"/>
          <w:szCs w:val="24"/>
        </w:rPr>
        <w:t>«Совершенствование и развитие автомобильных дорог общего пользования местного значения муницип</w:t>
      </w:r>
      <w:r>
        <w:rPr>
          <w:rStyle w:val="a7"/>
          <w:rFonts w:ascii="Times New Roman" w:eastAsia="Segoe UI Light" w:hAnsi="Times New Roman" w:cs="Times New Roman"/>
          <w:sz w:val="24"/>
          <w:szCs w:val="24"/>
        </w:rPr>
        <w:t xml:space="preserve">ального образования Приозерский </w:t>
      </w:r>
      <w:r w:rsidR="00CD1F01" w:rsidRPr="00C07BA9">
        <w:rPr>
          <w:rStyle w:val="a7"/>
          <w:rFonts w:ascii="Times New Roman" w:eastAsia="Segoe UI Light" w:hAnsi="Times New Roman" w:cs="Times New Roman"/>
          <w:sz w:val="24"/>
          <w:szCs w:val="24"/>
        </w:rPr>
        <w:t>муниципальный район Ленинградской области на 2017 – 2019 годы»,</w:t>
      </w:r>
      <w:r w:rsidR="00CD1F01" w:rsidRPr="00044123">
        <w:rPr>
          <w:rStyle w:val="a7"/>
          <w:rFonts w:ascii="Times New Roman" w:eastAsia="Segoe UI Light" w:hAnsi="Times New Roman" w:cs="Times New Roman"/>
          <w:sz w:val="24"/>
          <w:szCs w:val="24"/>
        </w:rPr>
        <w:t xml:space="preserve"> </w:t>
      </w:r>
      <w:r w:rsidR="00CD1F01" w:rsidRPr="00C07BA9">
        <w:rPr>
          <w:rStyle w:val="a7"/>
          <w:rFonts w:ascii="Times New Roman" w:eastAsia="Segoe UI Light" w:hAnsi="Times New Roman" w:cs="Times New Roman"/>
          <w:sz w:val="24"/>
          <w:szCs w:val="24"/>
        </w:rPr>
        <w:t>утвержденная постановлением администрации муниципального образования Приозерский муниципальный район Ленинградской об</w:t>
      </w:r>
      <w:r w:rsidR="00C6492C" w:rsidRPr="00C07BA9">
        <w:rPr>
          <w:rStyle w:val="a7"/>
          <w:rFonts w:ascii="Times New Roman" w:eastAsia="Segoe UI Light" w:hAnsi="Times New Roman" w:cs="Times New Roman"/>
          <w:sz w:val="24"/>
          <w:szCs w:val="24"/>
        </w:rPr>
        <w:t>ласти от 03.11.2016 г. № 3638 (</w:t>
      </w:r>
      <w:r w:rsidR="00CD1F01" w:rsidRPr="00C07BA9">
        <w:rPr>
          <w:rStyle w:val="a7"/>
          <w:rFonts w:ascii="Times New Roman" w:eastAsia="Segoe UI Light" w:hAnsi="Times New Roman" w:cs="Times New Roman"/>
          <w:sz w:val="24"/>
          <w:szCs w:val="24"/>
        </w:rPr>
        <w:t>в ред. пост. адм.</w:t>
      </w:r>
      <w:r>
        <w:rPr>
          <w:rStyle w:val="a7"/>
          <w:rFonts w:ascii="Times New Roman" w:eastAsia="Segoe UI Light" w:hAnsi="Times New Roman" w:cs="Times New Roman"/>
          <w:sz w:val="24"/>
          <w:szCs w:val="24"/>
        </w:rPr>
        <w:t xml:space="preserve"> </w:t>
      </w:r>
      <w:r w:rsidR="00CD1F01" w:rsidRPr="00C07BA9">
        <w:rPr>
          <w:rStyle w:val="a7"/>
          <w:rFonts w:ascii="Times New Roman" w:eastAsia="Segoe UI Light" w:hAnsi="Times New Roman" w:cs="Times New Roman"/>
          <w:sz w:val="24"/>
          <w:szCs w:val="24"/>
        </w:rPr>
        <w:t>от 27.03.2018</w:t>
      </w:r>
      <w:r>
        <w:rPr>
          <w:rStyle w:val="a7"/>
          <w:rFonts w:ascii="Times New Roman" w:eastAsia="Segoe UI Light" w:hAnsi="Times New Roman" w:cs="Times New Roman"/>
          <w:sz w:val="24"/>
          <w:szCs w:val="24"/>
        </w:rPr>
        <w:t xml:space="preserve"> </w:t>
      </w:r>
      <w:r w:rsidR="00CD1F01" w:rsidRPr="00C07BA9">
        <w:rPr>
          <w:rStyle w:val="a7"/>
          <w:rFonts w:ascii="Times New Roman" w:eastAsia="Segoe UI Light" w:hAnsi="Times New Roman" w:cs="Times New Roman"/>
          <w:sz w:val="24"/>
          <w:szCs w:val="24"/>
        </w:rPr>
        <w:t>г</w:t>
      </w:r>
      <w:r>
        <w:rPr>
          <w:rStyle w:val="a7"/>
          <w:rFonts w:ascii="Times New Roman" w:eastAsia="Segoe UI Light" w:hAnsi="Times New Roman" w:cs="Times New Roman"/>
          <w:sz w:val="24"/>
          <w:szCs w:val="24"/>
        </w:rPr>
        <w:t xml:space="preserve">. № </w:t>
      </w:r>
      <w:r w:rsidRPr="00C07BA9">
        <w:rPr>
          <w:rStyle w:val="a7"/>
          <w:rFonts w:ascii="Times New Roman" w:eastAsia="Segoe UI Light" w:hAnsi="Times New Roman" w:cs="Times New Roman"/>
          <w:sz w:val="24"/>
          <w:szCs w:val="24"/>
        </w:rPr>
        <w:t>972</w:t>
      </w:r>
      <w:r w:rsidR="00CD1F01" w:rsidRPr="00C07BA9">
        <w:rPr>
          <w:rStyle w:val="a7"/>
          <w:rFonts w:ascii="Times New Roman" w:eastAsia="Segoe UI Light" w:hAnsi="Times New Roman" w:cs="Times New Roman"/>
          <w:sz w:val="24"/>
          <w:szCs w:val="24"/>
        </w:rPr>
        <w:t>)</w:t>
      </w:r>
      <w:r w:rsidR="00D50BE8" w:rsidRPr="00C07BA9">
        <w:rPr>
          <w:rStyle w:val="a7"/>
          <w:rFonts w:ascii="Times New Roman" w:eastAsia="Segoe UI Light" w:hAnsi="Times New Roman" w:cs="Times New Roman"/>
          <w:sz w:val="24"/>
          <w:szCs w:val="24"/>
        </w:rPr>
        <w:t>.</w:t>
      </w:r>
    </w:p>
    <w:p w14:paraId="529F1676"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3C2D7E8A" w14:textId="4035EE72"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14281,15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областного бюджета – 1520,9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12760,25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385C4D86"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Цель программы – повышение эффективности и безопасности функционирования сети автомобильных дорог местного значения; обеспечение жизненно важных социально-экономических интересов; определение стратегии развития дорожного комплекса, приоритетных задач дорожной политики и инструментов её реализации; обеспечение охраны жизни, здоровья граждан и их имущества, гарантии их законных прав на безопасные условия движения на муниципальных дорогах; сокращение количества регистрируемых учетных дорожно-транспортных </w:t>
      </w:r>
      <w:r w:rsidRPr="00C07BA9">
        <w:rPr>
          <w:rStyle w:val="Hyperlink2"/>
          <w:rFonts w:ascii="Times New Roman" w:hAnsi="Times New Roman" w:cs="Times New Roman"/>
          <w:sz w:val="24"/>
          <w:szCs w:val="24"/>
        </w:rPr>
        <w:lastRenderedPageBreak/>
        <w:t xml:space="preserve">происшествий на территории Приозерского района и снижение тяжести их последствий. </w:t>
      </w:r>
    </w:p>
    <w:p w14:paraId="4816DBE8"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3 этапа, 2017, 2018 и 2019 годы.</w:t>
      </w:r>
    </w:p>
    <w:p w14:paraId="2FFF1F09" w14:textId="63F97EE3" w:rsidR="00CD1F01" w:rsidRPr="00C07BA9" w:rsidRDefault="00CD1F01" w:rsidP="00A212A3">
      <w:pPr>
        <w:pStyle w:val="af4"/>
        <w:numPr>
          <w:ilvl w:val="0"/>
          <w:numId w:val="122"/>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«Безопасность муниципального образования Приозерский муниципальный район Ленинградской области на 2017 - 2019 годы», утвержденная постановлением администрации муниципального образования Приозерский муниципальный район Ленинградской об</w:t>
      </w:r>
      <w:r w:rsidR="00C6492C" w:rsidRPr="00C07BA9">
        <w:rPr>
          <w:rStyle w:val="a7"/>
          <w:rFonts w:ascii="Times New Roman" w:eastAsia="Segoe UI Light" w:hAnsi="Times New Roman" w:cs="Times New Roman"/>
          <w:sz w:val="24"/>
          <w:szCs w:val="24"/>
        </w:rPr>
        <w:t>ласти от 04.10.2016 г. № 3261 (</w:t>
      </w:r>
      <w:r w:rsidRPr="00C07BA9">
        <w:rPr>
          <w:rStyle w:val="a7"/>
          <w:rFonts w:ascii="Times New Roman" w:eastAsia="Segoe UI Light" w:hAnsi="Times New Roman" w:cs="Times New Roman"/>
          <w:sz w:val="24"/>
          <w:szCs w:val="24"/>
        </w:rPr>
        <w:t>в ред. пост. адм.</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14.03.2018</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044123">
        <w:rPr>
          <w:rStyle w:val="a7"/>
          <w:rFonts w:ascii="Times New Roman" w:eastAsia="Segoe UI Light" w:hAnsi="Times New Roman" w:cs="Times New Roman"/>
          <w:sz w:val="24"/>
          <w:szCs w:val="24"/>
        </w:rPr>
        <w:t xml:space="preserve">. № </w:t>
      </w:r>
      <w:r w:rsidR="00044123" w:rsidRPr="00C07BA9">
        <w:rPr>
          <w:rStyle w:val="a7"/>
          <w:rFonts w:ascii="Times New Roman" w:eastAsia="Segoe UI Light" w:hAnsi="Times New Roman" w:cs="Times New Roman"/>
          <w:sz w:val="24"/>
          <w:szCs w:val="24"/>
        </w:rPr>
        <w:t>819</w:t>
      </w:r>
      <w:r w:rsidR="00044123">
        <w:rPr>
          <w:rStyle w:val="a7"/>
          <w:rFonts w:ascii="Times New Roman" w:eastAsia="Segoe UI Light" w:hAnsi="Times New Roman" w:cs="Times New Roman"/>
          <w:sz w:val="24"/>
          <w:szCs w:val="24"/>
        </w:rPr>
        <w:t>).</w:t>
      </w:r>
    </w:p>
    <w:p w14:paraId="6956683F" w14:textId="7585C5F2" w:rsidR="00CD1F01" w:rsidRPr="00C07BA9" w:rsidRDefault="00CD1F01" w:rsidP="001B22D4">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1664,5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все средства местного бюджета.</w:t>
      </w:r>
    </w:p>
    <w:p w14:paraId="32EA19C5"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укрепление законности и правопорядка, повышение уровня безопасности граждан на территории муниципального образования Приозерский муниципальный район Ленинградской области.</w:t>
      </w:r>
    </w:p>
    <w:p w14:paraId="59EB6F16"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2017 - 2019 годы без разбивки на этапы.</w:t>
      </w:r>
    </w:p>
    <w:p w14:paraId="381174A3" w14:textId="2891E150" w:rsidR="00CD1F01" w:rsidRPr="00C07BA9" w:rsidRDefault="00CD1F01" w:rsidP="00A212A3">
      <w:pPr>
        <w:pStyle w:val="af4"/>
        <w:numPr>
          <w:ilvl w:val="0"/>
          <w:numId w:val="122"/>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«Развитие агропромышленного комплекса муниципального образования Приозерский муниципальный район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11.10.2016 г. № 333</w:t>
      </w:r>
      <w:r w:rsidR="00C6492C" w:rsidRPr="00C07BA9">
        <w:rPr>
          <w:rStyle w:val="a7"/>
          <w:rFonts w:ascii="Times New Roman" w:eastAsia="Segoe UI Light" w:hAnsi="Times New Roman" w:cs="Times New Roman"/>
          <w:sz w:val="24"/>
          <w:szCs w:val="24"/>
        </w:rPr>
        <w:t>8 (</w:t>
      </w:r>
      <w:r w:rsidRPr="00C07BA9">
        <w:rPr>
          <w:rStyle w:val="a7"/>
          <w:rFonts w:ascii="Times New Roman" w:eastAsia="Segoe UI Light" w:hAnsi="Times New Roman" w:cs="Times New Roman"/>
          <w:sz w:val="24"/>
          <w:szCs w:val="24"/>
        </w:rPr>
        <w:t>в ред. пост. адм.</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12.12.2017</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044123">
        <w:rPr>
          <w:rStyle w:val="a7"/>
          <w:rFonts w:ascii="Times New Roman" w:eastAsia="Segoe UI Light" w:hAnsi="Times New Roman" w:cs="Times New Roman"/>
          <w:sz w:val="24"/>
          <w:szCs w:val="24"/>
        </w:rPr>
        <w:t xml:space="preserve">. № </w:t>
      </w:r>
      <w:r w:rsidR="00044123" w:rsidRPr="00C07BA9">
        <w:rPr>
          <w:rStyle w:val="a7"/>
          <w:rFonts w:ascii="Times New Roman" w:eastAsia="Segoe UI Light" w:hAnsi="Times New Roman" w:cs="Times New Roman"/>
          <w:sz w:val="24"/>
          <w:szCs w:val="24"/>
        </w:rPr>
        <w:t>3879</w:t>
      </w:r>
      <w:r w:rsidRPr="00C07BA9">
        <w:rPr>
          <w:rStyle w:val="a7"/>
          <w:rFonts w:ascii="Times New Roman" w:eastAsia="Segoe UI Light" w:hAnsi="Times New Roman" w:cs="Times New Roman"/>
          <w:sz w:val="24"/>
          <w:szCs w:val="24"/>
        </w:rPr>
        <w:t>)</w:t>
      </w:r>
      <w:r w:rsidR="00D50BE8" w:rsidRPr="00C07BA9">
        <w:rPr>
          <w:rStyle w:val="a7"/>
          <w:rFonts w:ascii="Times New Roman" w:eastAsia="Segoe UI Light" w:hAnsi="Times New Roman" w:cs="Times New Roman"/>
          <w:sz w:val="24"/>
          <w:szCs w:val="24"/>
        </w:rPr>
        <w:t>.</w:t>
      </w:r>
    </w:p>
    <w:p w14:paraId="10B45C4C"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7245833B" w14:textId="590E9A32"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39364,0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областного бюджета – 9864,0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29500,0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6FC87467"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Цель программы – увеличение вклада отрасли животноводства агропромышленного комплекса района в экономику района; повышение качества и уровня конкурентоспособности продукции животноводства на региональном и межрегиональных рынках; создание условий для развития малых форм хозяйствования; сохранение и постоянное воспроизводство плодородия почв земель сельскохозяйственного назначения, сохранение </w:t>
      </w:r>
      <w:proofErr w:type="spellStart"/>
      <w:r w:rsidRPr="00C07BA9">
        <w:rPr>
          <w:rStyle w:val="Hyperlink2"/>
          <w:rFonts w:ascii="Times New Roman" w:hAnsi="Times New Roman" w:cs="Times New Roman"/>
          <w:sz w:val="24"/>
          <w:szCs w:val="24"/>
        </w:rPr>
        <w:t>агроландшафтов</w:t>
      </w:r>
      <w:proofErr w:type="spellEnd"/>
      <w:r w:rsidRPr="00C07BA9">
        <w:rPr>
          <w:rStyle w:val="Hyperlink2"/>
          <w:rFonts w:ascii="Times New Roman" w:hAnsi="Times New Roman" w:cs="Times New Roman"/>
          <w:sz w:val="24"/>
          <w:szCs w:val="24"/>
        </w:rPr>
        <w:t>; создание условий для увеличения объемов производства высококачественной сельскохозяйственной продукции; освобождение земель, расположенных на территории Приозерского муниципального района, от засоренности борщевиком Сосновского.</w:t>
      </w:r>
    </w:p>
    <w:p w14:paraId="78268AED"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2017 - 2019 годы без разбивки по этапам.</w:t>
      </w:r>
    </w:p>
    <w:p w14:paraId="79AC9B82" w14:textId="4712B82A" w:rsidR="00CD1F01" w:rsidRPr="00C07BA9" w:rsidRDefault="00CD1F01" w:rsidP="00A212A3">
      <w:pPr>
        <w:pStyle w:val="af4"/>
        <w:numPr>
          <w:ilvl w:val="0"/>
          <w:numId w:val="122"/>
        </w:numPr>
        <w:pBdr>
          <w:top w:val="nil"/>
          <w:left w:val="nil"/>
          <w:bottom w:val="nil"/>
          <w:right w:val="nil"/>
          <w:between w:val="nil"/>
          <w:bar w:val="nil"/>
        </w:pBdr>
        <w:spacing w:before="120" w:after="12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«Развитие и поддержка малого и среднего предпринимательства на территории муниципального образования Приозерский муниципальный район Ленинградской области на 2017-2020 годы», утвержденная постановлением администрации муниципального образования Приозерский муниципальный район Ленинградской об</w:t>
      </w:r>
      <w:r w:rsidR="00D50BE8" w:rsidRPr="00C07BA9">
        <w:rPr>
          <w:rStyle w:val="a7"/>
          <w:rFonts w:ascii="Times New Roman" w:eastAsia="Segoe UI Light" w:hAnsi="Times New Roman" w:cs="Times New Roman"/>
          <w:sz w:val="24"/>
          <w:szCs w:val="24"/>
        </w:rPr>
        <w:t>ласти от 10.10.2016 г. № 3312 (</w:t>
      </w:r>
      <w:r w:rsidRPr="00C07BA9">
        <w:rPr>
          <w:rStyle w:val="a7"/>
          <w:rFonts w:ascii="Times New Roman" w:eastAsia="Segoe UI Light" w:hAnsi="Times New Roman" w:cs="Times New Roman"/>
          <w:sz w:val="24"/>
          <w:szCs w:val="24"/>
        </w:rPr>
        <w:t>в ред. пост. адм. от 03.04.2018</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044123">
        <w:rPr>
          <w:rStyle w:val="a7"/>
          <w:rFonts w:ascii="Times New Roman" w:eastAsia="Segoe UI Light" w:hAnsi="Times New Roman" w:cs="Times New Roman"/>
          <w:sz w:val="24"/>
          <w:szCs w:val="24"/>
        </w:rPr>
        <w:t xml:space="preserve">. № </w:t>
      </w:r>
      <w:r w:rsidR="00044123" w:rsidRPr="00C07BA9">
        <w:rPr>
          <w:rStyle w:val="a7"/>
          <w:rFonts w:ascii="Times New Roman" w:eastAsia="Segoe UI Light" w:hAnsi="Times New Roman" w:cs="Times New Roman"/>
          <w:sz w:val="24"/>
          <w:szCs w:val="24"/>
        </w:rPr>
        <w:t>1070</w:t>
      </w:r>
      <w:r w:rsidRPr="00C07BA9">
        <w:rPr>
          <w:rStyle w:val="a7"/>
          <w:rFonts w:ascii="Times New Roman" w:eastAsia="Segoe UI Light" w:hAnsi="Times New Roman" w:cs="Times New Roman"/>
          <w:sz w:val="24"/>
          <w:szCs w:val="24"/>
        </w:rPr>
        <w:t>)</w:t>
      </w:r>
      <w:r w:rsidR="00044123">
        <w:rPr>
          <w:rStyle w:val="a7"/>
          <w:rFonts w:ascii="Times New Roman" w:eastAsia="Segoe UI Light" w:hAnsi="Times New Roman" w:cs="Times New Roman"/>
          <w:sz w:val="24"/>
          <w:szCs w:val="24"/>
        </w:rPr>
        <w:t>.</w:t>
      </w:r>
    </w:p>
    <w:p w14:paraId="6DD6BC57"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62044805" w14:textId="17BF67DE"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6670,290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областного бюджета – 4894,316,0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1775,974,0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594BCFBE"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муниципального образования Приозерский муниципальный район Ленинградской области.</w:t>
      </w:r>
    </w:p>
    <w:p w14:paraId="4C6D8364"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 – 2020, годы без разбивки по этапам.</w:t>
      </w:r>
    </w:p>
    <w:p w14:paraId="2056653A" w14:textId="19F4436D" w:rsidR="00CD1F01" w:rsidRPr="00C07BA9" w:rsidRDefault="00CD1F01" w:rsidP="00A212A3">
      <w:pPr>
        <w:pStyle w:val="af4"/>
        <w:numPr>
          <w:ilvl w:val="0"/>
          <w:numId w:val="122"/>
        </w:numPr>
        <w:pBdr>
          <w:top w:val="nil"/>
          <w:left w:val="nil"/>
          <w:bottom w:val="nil"/>
          <w:right w:val="nil"/>
          <w:between w:val="nil"/>
          <w:bar w:val="nil"/>
        </w:pBdr>
        <w:spacing w:before="120" w:after="120"/>
        <w:ind w:left="709"/>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Муниципальная программа «Устойчивое развитие сельских территорий Приозерского района Ленинградской области на 2017-2019 годы» в новой редакции, утвержденная постановлением администрации муниципального образования Приозерский муниципальный район Ленинградской области от 05 октября 2016 года № 3266 (в ред. пост. адм.</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от 31.05.2018</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w:t>
      </w:r>
      <w:r w:rsidR="00044123">
        <w:rPr>
          <w:rStyle w:val="a7"/>
          <w:rFonts w:ascii="Times New Roman" w:eastAsia="Segoe UI Light" w:hAnsi="Times New Roman" w:cs="Times New Roman"/>
          <w:sz w:val="24"/>
          <w:szCs w:val="24"/>
        </w:rPr>
        <w:t xml:space="preserve">. № </w:t>
      </w:r>
      <w:r w:rsidR="00044123" w:rsidRPr="00C07BA9">
        <w:rPr>
          <w:rStyle w:val="a7"/>
          <w:rFonts w:ascii="Times New Roman" w:eastAsia="Segoe UI Light" w:hAnsi="Times New Roman" w:cs="Times New Roman"/>
          <w:sz w:val="24"/>
          <w:szCs w:val="24"/>
        </w:rPr>
        <w:t>1715</w:t>
      </w:r>
      <w:r w:rsidRPr="00C07BA9">
        <w:rPr>
          <w:rStyle w:val="a7"/>
          <w:rFonts w:ascii="Times New Roman" w:eastAsia="Segoe UI Light" w:hAnsi="Times New Roman" w:cs="Times New Roman"/>
          <w:sz w:val="24"/>
          <w:szCs w:val="24"/>
        </w:rPr>
        <w:t>)</w:t>
      </w:r>
      <w:r w:rsidR="00044123">
        <w:rPr>
          <w:rStyle w:val="a7"/>
          <w:rFonts w:ascii="Times New Roman" w:eastAsia="Segoe UI Light" w:hAnsi="Times New Roman" w:cs="Times New Roman"/>
          <w:sz w:val="24"/>
          <w:szCs w:val="24"/>
        </w:rPr>
        <w:t>.</w:t>
      </w:r>
    </w:p>
    <w:p w14:paraId="2D762A01" w14:textId="77777777"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29362A3A" w14:textId="16965D77" w:rsidR="00CD1F01" w:rsidRPr="00C07BA9" w:rsidRDefault="00C6492C"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w:t>
      </w:r>
      <w:r w:rsidR="00CD1F01" w:rsidRPr="00C07BA9">
        <w:rPr>
          <w:rStyle w:val="Hyperlink2"/>
          <w:rFonts w:ascii="Times New Roman" w:hAnsi="Times New Roman" w:cs="Times New Roman"/>
          <w:sz w:val="24"/>
          <w:szCs w:val="24"/>
        </w:rPr>
        <w:t>сего: 40204,74 тысяч</w:t>
      </w:r>
      <w:r w:rsidR="00044123">
        <w:rPr>
          <w:rStyle w:val="Hyperlink2"/>
          <w:rFonts w:ascii="Times New Roman" w:hAnsi="Times New Roman" w:cs="Times New Roman"/>
          <w:sz w:val="24"/>
          <w:szCs w:val="24"/>
        </w:rPr>
        <w:t>и</w:t>
      </w:r>
      <w:r w:rsidR="00CD1F01" w:rsidRPr="00C07BA9">
        <w:rPr>
          <w:rStyle w:val="Hyperlink2"/>
          <w:rFonts w:ascii="Times New Roman" w:hAnsi="Times New Roman" w:cs="Times New Roman"/>
          <w:sz w:val="24"/>
          <w:szCs w:val="24"/>
        </w:rPr>
        <w:t xml:space="preserve"> рублей, из них: средства областного бюджета – 34267,30 тысяч</w:t>
      </w:r>
      <w:r w:rsidR="00044123">
        <w:rPr>
          <w:rStyle w:val="Hyperlink2"/>
          <w:rFonts w:ascii="Times New Roman" w:hAnsi="Times New Roman" w:cs="Times New Roman"/>
          <w:sz w:val="24"/>
          <w:szCs w:val="24"/>
        </w:rPr>
        <w:t>и</w:t>
      </w:r>
      <w:r w:rsidR="00CD1F01" w:rsidRPr="00C07BA9">
        <w:rPr>
          <w:rStyle w:val="Hyperlink2"/>
          <w:rFonts w:ascii="Times New Roman" w:hAnsi="Times New Roman" w:cs="Times New Roman"/>
          <w:sz w:val="24"/>
          <w:szCs w:val="24"/>
        </w:rPr>
        <w:t xml:space="preserve"> рублей; средства местного бюджета – 5937,43 тысяч</w:t>
      </w:r>
      <w:r w:rsidR="00044123">
        <w:rPr>
          <w:rStyle w:val="Hyperlink2"/>
          <w:rFonts w:ascii="Times New Roman" w:hAnsi="Times New Roman" w:cs="Times New Roman"/>
          <w:sz w:val="24"/>
          <w:szCs w:val="24"/>
        </w:rPr>
        <w:t>и</w:t>
      </w:r>
      <w:r w:rsidR="00CD1F01" w:rsidRPr="00C07BA9">
        <w:rPr>
          <w:rStyle w:val="Hyperlink2"/>
          <w:rFonts w:ascii="Times New Roman" w:hAnsi="Times New Roman" w:cs="Times New Roman"/>
          <w:sz w:val="24"/>
          <w:szCs w:val="24"/>
        </w:rPr>
        <w:t xml:space="preserve"> рублей.</w:t>
      </w:r>
    </w:p>
    <w:p w14:paraId="1DFEBFF3" w14:textId="21664490" w:rsidR="00CD1F01" w:rsidRPr="00C07BA9" w:rsidRDefault="00CD1F01" w:rsidP="00B667BE">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обеспечение сельского населения амбулаторной по</w:t>
      </w:r>
      <w:r w:rsidR="00044123">
        <w:rPr>
          <w:rStyle w:val="Hyperlink2"/>
          <w:rFonts w:ascii="Times New Roman" w:hAnsi="Times New Roman" w:cs="Times New Roman"/>
          <w:sz w:val="24"/>
          <w:szCs w:val="24"/>
        </w:rPr>
        <w:t xml:space="preserve">мощью </w:t>
      </w:r>
      <w:r w:rsidRPr="00C07BA9">
        <w:rPr>
          <w:rStyle w:val="Hyperlink2"/>
          <w:rFonts w:ascii="Times New Roman" w:hAnsi="Times New Roman" w:cs="Times New Roman"/>
          <w:sz w:val="24"/>
          <w:szCs w:val="24"/>
        </w:rPr>
        <w:t>в шаговой доступности; обеспечение жизненно важных социально-экономических интересов; обеспечение охраны жизни, здоровья граждан и их имущества, гарантии их законных прав на безопасные условия движения на муниципальных дорогах; повышение эффективности и безопасности функционирования сети автомобильных дорог местного значения; обеспечение жизненно важных социально-экономических интересов.</w:t>
      </w:r>
    </w:p>
    <w:p w14:paraId="51168EB0" w14:textId="77777777" w:rsidR="00D50BE8" w:rsidRPr="00C07BA9" w:rsidRDefault="00CD1F01" w:rsidP="00044123">
      <w:pPr>
        <w:pStyle w:val="af4"/>
        <w:spacing w:before="120" w:after="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2017 - 2019 годы без разбивки по этапам.</w:t>
      </w:r>
    </w:p>
    <w:p w14:paraId="696CE5BA" w14:textId="058DE4B1" w:rsidR="00C6492C" w:rsidRPr="00C07BA9" w:rsidRDefault="00C6492C" w:rsidP="00044123">
      <w:pPr>
        <w:pStyle w:val="af4"/>
        <w:numPr>
          <w:ilvl w:val="0"/>
          <w:numId w:val="122"/>
        </w:numPr>
        <w:pBdr>
          <w:top w:val="nil"/>
          <w:left w:val="nil"/>
          <w:bottom w:val="nil"/>
          <w:right w:val="nil"/>
          <w:between w:val="nil"/>
          <w:bar w:val="nil"/>
        </w:pBdr>
        <w:spacing w:before="120" w:after="120"/>
        <w:ind w:left="709"/>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Муниципальная программа </w:t>
      </w:r>
      <w:hyperlink r:id="rId35" w:history="1">
        <w:r w:rsidRPr="00C07BA9">
          <w:rPr>
            <w:rStyle w:val="a7"/>
            <w:rFonts w:ascii="Times New Roman" w:eastAsia="Segoe UI Light" w:hAnsi="Times New Roman" w:cs="Times New Roman"/>
            <w:sz w:val="24"/>
            <w:szCs w:val="24"/>
          </w:rPr>
          <w:t>«Развитие системы защиты прав потребителей в муниципальном образовании Приозерский муниципальный район Ленинградской области на 2017-2019 годы»</w:t>
        </w:r>
      </w:hyperlink>
      <w:r w:rsidRPr="00C07BA9">
        <w:rPr>
          <w:rStyle w:val="a7"/>
          <w:rFonts w:ascii="Times New Roman" w:eastAsia="Segoe UI Light" w:hAnsi="Times New Roman" w:cs="Times New Roman"/>
          <w:sz w:val="24"/>
          <w:szCs w:val="24"/>
        </w:rPr>
        <w:t>, утвержденная постановлением администрации муниципального образования Приозерский муниципальный район Ленинградской области о</w:t>
      </w:r>
      <w:r w:rsidR="00044123">
        <w:rPr>
          <w:rStyle w:val="a7"/>
          <w:rFonts w:ascii="Times New Roman" w:eastAsia="Segoe UI Light" w:hAnsi="Times New Roman" w:cs="Times New Roman"/>
          <w:sz w:val="24"/>
          <w:szCs w:val="24"/>
        </w:rPr>
        <w:t>т 05 октября 2016 года № 3265.</w:t>
      </w:r>
    </w:p>
    <w:p w14:paraId="11B61113"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10B9CD16" w14:textId="4C2931D0"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247,2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областного бюджета – 232,2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15,0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42FD8DE6"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создание необходимых условий для реализации потребителями Приозерского района своих законных прав и интересов.</w:t>
      </w:r>
    </w:p>
    <w:p w14:paraId="14398048"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2017 - 2020, годы без разбивки на этапы.</w:t>
      </w:r>
    </w:p>
    <w:p w14:paraId="7CFB07D2" w14:textId="7B647122" w:rsidR="00C6492C" w:rsidRPr="00C07BA9" w:rsidRDefault="00C6492C" w:rsidP="00044123">
      <w:pPr>
        <w:pStyle w:val="af4"/>
        <w:numPr>
          <w:ilvl w:val="0"/>
          <w:numId w:val="122"/>
        </w:numPr>
        <w:pBdr>
          <w:top w:val="nil"/>
          <w:left w:val="nil"/>
          <w:bottom w:val="nil"/>
          <w:right w:val="nil"/>
          <w:between w:val="nil"/>
          <w:bar w:val="nil"/>
        </w:pBdr>
        <w:spacing w:before="120" w:after="120"/>
        <w:ind w:left="709"/>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«Управление муниципальными финансами и муниципальным долгом муниципального образования Приозерский муниципальный район», утвержденная постановлением администрации муниципального образования Приозерский муниципальный район Ленинградской области от 4 октября 2016 № 3262 (в ред. пост. адм. от 31.01.2018</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г. №</w:t>
      </w:r>
      <w:r w:rsidR="00044123">
        <w:rPr>
          <w:rStyle w:val="a7"/>
          <w:rFonts w:ascii="Times New Roman" w:eastAsia="Segoe UI Light" w:hAnsi="Times New Roman" w:cs="Times New Roman"/>
          <w:sz w:val="24"/>
          <w:szCs w:val="24"/>
        </w:rPr>
        <w:t xml:space="preserve"> </w:t>
      </w:r>
      <w:r w:rsidRPr="00C07BA9">
        <w:rPr>
          <w:rStyle w:val="a7"/>
          <w:rFonts w:ascii="Times New Roman" w:eastAsia="Segoe UI Light" w:hAnsi="Times New Roman" w:cs="Times New Roman"/>
          <w:sz w:val="24"/>
          <w:szCs w:val="24"/>
        </w:rPr>
        <w:t>374)</w:t>
      </w:r>
      <w:r w:rsidR="00044123">
        <w:rPr>
          <w:rStyle w:val="a7"/>
          <w:rFonts w:ascii="Times New Roman" w:eastAsia="Segoe UI Light" w:hAnsi="Times New Roman" w:cs="Times New Roman"/>
          <w:sz w:val="24"/>
          <w:szCs w:val="24"/>
        </w:rPr>
        <w:t>.</w:t>
      </w:r>
    </w:p>
    <w:p w14:paraId="4567EFEF"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3F6C8C59" w14:textId="5E1DE224"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221096,4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из них: средства областного бюджета – 144923,2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средства местного бюджета – 74885,9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w:t>
      </w:r>
    </w:p>
    <w:p w14:paraId="42511B15"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обеспечение долгосрочной сбалансированности бюджета МО Приозерский МР ЛО и повышения качества управления общественными финансами.</w:t>
      </w:r>
    </w:p>
    <w:p w14:paraId="3C88CBEC"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муниципальная программа реализуется в 2017-2019 годах.</w:t>
      </w:r>
    </w:p>
    <w:p w14:paraId="6703E7A9" w14:textId="77777777" w:rsidR="00C6492C" w:rsidRPr="00C07BA9" w:rsidRDefault="00C6492C" w:rsidP="00044123">
      <w:pPr>
        <w:pStyle w:val="af4"/>
        <w:numPr>
          <w:ilvl w:val="0"/>
          <w:numId w:val="122"/>
        </w:numPr>
        <w:pBdr>
          <w:top w:val="nil"/>
          <w:left w:val="nil"/>
          <w:bottom w:val="nil"/>
          <w:right w:val="nil"/>
          <w:between w:val="nil"/>
          <w:bar w:val="nil"/>
        </w:pBdr>
        <w:spacing w:before="120" w:after="120"/>
        <w:ind w:left="709"/>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«Устойчивое общественное развитие в муниципальном образовании Приозерский муниципальный район Ленинградской области на 2017 – 2019 годы», утвержденная постановлением администрации муниципального образования Приозерский муниципальный район Ленинградской области от 14 сентября 2016 № 3029</w:t>
      </w:r>
    </w:p>
    <w:p w14:paraId="1BDB30D0" w14:textId="77777777" w:rsidR="00C6492C" w:rsidRPr="00C07BA9" w:rsidRDefault="00C6492C" w:rsidP="00B667BE">
      <w:pPr>
        <w:pStyle w:val="af4"/>
        <w:spacing w:before="120" w:line="276"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42EC5D0D" w14:textId="3B79734B" w:rsidR="00C6492C" w:rsidRPr="00C07BA9" w:rsidRDefault="00C6492C" w:rsidP="00B667BE">
      <w:pPr>
        <w:pStyle w:val="af4"/>
        <w:spacing w:before="120" w:line="276"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Всего: 540,00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все средства местного бюджета.</w:t>
      </w:r>
    </w:p>
    <w:p w14:paraId="00BA8C20"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поддержание стабильной общественно-политической обстановки в сфере межнациональных и межконфессиональных отношений на территории муниципального образования Приозерский муниципальный район Ленинградской области. Оказание содействия в развитии кадрового обеспечения, организационных и территориальных основ местного самоуправления в муниципальном образовании на период до 2019 года на основании опыта деятельности органов местного самоуправления Ленинградской области, в том числе: Оказание содействия в формировании резерва управленческих кадров органов местного самоуправления;</w:t>
      </w:r>
    </w:p>
    <w:p w14:paraId="0F9E5748"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Сохранение единообразной модели формирования органов местного самоуправления; Подготовка предложений по развитию правовой базы иных форм осуществления населением местного самоуправления и участия в его осуществлении, помимо предусмотренных федеральным законодательством, выработка соответствующих рекомендаций.</w:t>
      </w:r>
    </w:p>
    <w:p w14:paraId="48872CB7" w14:textId="77777777" w:rsidR="00C6492C" w:rsidRPr="00C07BA9" w:rsidRDefault="00C6492C" w:rsidP="00B667BE">
      <w:pPr>
        <w:pStyle w:val="af4"/>
        <w:spacing w:before="120" w:line="276"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программа реализуется в один этап, сроки реализации муниципальной программы 2017 - 2019 годы;</w:t>
      </w:r>
    </w:p>
    <w:p w14:paraId="04CB395F" w14:textId="1FF51642" w:rsidR="00C6492C" w:rsidRPr="00C07BA9" w:rsidRDefault="00C6492C" w:rsidP="00044123">
      <w:pPr>
        <w:pStyle w:val="af4"/>
        <w:numPr>
          <w:ilvl w:val="0"/>
          <w:numId w:val="122"/>
        </w:numPr>
        <w:pBdr>
          <w:top w:val="nil"/>
          <w:left w:val="nil"/>
          <w:bottom w:val="nil"/>
          <w:right w:val="nil"/>
          <w:between w:val="nil"/>
          <w:bar w:val="nil"/>
        </w:pBdr>
        <w:spacing w:before="120" w:after="120"/>
        <w:ind w:left="709"/>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Муниципальная программа «Внесение в единый государственный реестр недвижимости сведений о границах населенных пунктов Приозерского муниципального района Ленинградской области на 2018 – 2020 годы», утвержденная постановлением администрации муниципального образования Приозерский муниципальный район Ленинградской о</w:t>
      </w:r>
      <w:r w:rsidR="00044123">
        <w:rPr>
          <w:rStyle w:val="a7"/>
          <w:rFonts w:ascii="Times New Roman" w:eastAsia="Segoe UI Light" w:hAnsi="Times New Roman" w:cs="Times New Roman"/>
          <w:sz w:val="24"/>
          <w:szCs w:val="24"/>
        </w:rPr>
        <w:t>бласти от 20 ноября 2017 № 3617.</w:t>
      </w:r>
    </w:p>
    <w:p w14:paraId="036494E2"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Общий объем ресурсного обеспечения муниципальной программы:</w:t>
      </w:r>
    </w:p>
    <w:p w14:paraId="44B04B63" w14:textId="1863A7E3"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1500,00 тысяч</w:t>
      </w:r>
      <w:r w:rsidR="00044123">
        <w:rPr>
          <w:rStyle w:val="Hyperlink2"/>
          <w:rFonts w:ascii="Times New Roman" w:hAnsi="Times New Roman" w:cs="Times New Roman"/>
          <w:sz w:val="24"/>
          <w:szCs w:val="24"/>
        </w:rPr>
        <w:t>и</w:t>
      </w:r>
      <w:r w:rsidRPr="00C07BA9">
        <w:rPr>
          <w:rStyle w:val="Hyperlink2"/>
          <w:rFonts w:ascii="Times New Roman" w:hAnsi="Times New Roman" w:cs="Times New Roman"/>
          <w:sz w:val="24"/>
          <w:szCs w:val="24"/>
        </w:rPr>
        <w:t xml:space="preserve"> рублей, все средства местного бюджета.</w:t>
      </w:r>
    </w:p>
    <w:p w14:paraId="3A48F207" w14:textId="77777777" w:rsidR="00C6492C" w:rsidRPr="00C07BA9" w:rsidRDefault="00C6492C" w:rsidP="00044123">
      <w:pPr>
        <w:pStyle w:val="af4"/>
        <w:spacing w:before="120"/>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Цель программы – Увеличение количества населенных пунктов, сведения о которых внесены в единый государственный реестр недвижимости в виде координатного описания, а также пополнение федерального фонда пространственных данных, обеспечивающего индивидуализацию и идентификацию объектов недвижимости на территории Приозерского муниципального района Ленинградской области;</w:t>
      </w:r>
    </w:p>
    <w:p w14:paraId="1B79C0F3" w14:textId="77777777" w:rsidR="00C6492C" w:rsidRPr="00C07BA9" w:rsidRDefault="00C6492C" w:rsidP="00044123">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Сроки – муниципальная программа реализуется в три этапа:</w:t>
      </w:r>
    </w:p>
    <w:p w14:paraId="28EBEBEB" w14:textId="77777777" w:rsidR="00C6492C" w:rsidRPr="00C07BA9" w:rsidRDefault="00C6492C" w:rsidP="00044123">
      <w:pPr>
        <w:spacing w:before="120" w:after="0" w:line="240" w:lineRule="auto"/>
        <w:ind w:left="709"/>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sz w:val="24"/>
          <w:szCs w:val="24"/>
          <w:lang w:val="en-US"/>
        </w:rPr>
        <w:t>I</w:t>
      </w:r>
      <w:r w:rsidRPr="00C07BA9">
        <w:rPr>
          <w:rStyle w:val="a7"/>
          <w:rFonts w:ascii="Times New Roman" w:eastAsia="Segoe UI Light" w:hAnsi="Times New Roman" w:cs="Times New Roman"/>
          <w:sz w:val="24"/>
          <w:szCs w:val="24"/>
        </w:rPr>
        <w:t xml:space="preserve"> этап – 2018 год;</w:t>
      </w:r>
    </w:p>
    <w:p w14:paraId="7DC64E57" w14:textId="77777777" w:rsidR="00C6492C" w:rsidRPr="00C07BA9" w:rsidRDefault="00C6492C" w:rsidP="00044123">
      <w:pPr>
        <w:spacing w:before="120" w:after="0" w:line="240" w:lineRule="auto"/>
        <w:ind w:left="709"/>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sz w:val="24"/>
          <w:szCs w:val="24"/>
          <w:lang w:val="en-US"/>
        </w:rPr>
        <w:t>II</w:t>
      </w:r>
      <w:r w:rsidRPr="00C07BA9">
        <w:rPr>
          <w:rStyle w:val="a7"/>
          <w:rFonts w:ascii="Times New Roman" w:eastAsia="Segoe UI Light" w:hAnsi="Times New Roman" w:cs="Times New Roman"/>
          <w:sz w:val="24"/>
          <w:szCs w:val="24"/>
        </w:rPr>
        <w:t xml:space="preserve"> этап – 2019 год;</w:t>
      </w:r>
    </w:p>
    <w:p w14:paraId="3BB853BF" w14:textId="77777777" w:rsidR="00C6492C" w:rsidRPr="00C07BA9" w:rsidRDefault="00C6492C" w:rsidP="00044123">
      <w:pPr>
        <w:spacing w:before="120" w:after="0" w:line="240" w:lineRule="auto"/>
        <w:ind w:left="709"/>
        <w:jc w:val="both"/>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lang w:val="en-US"/>
        </w:rPr>
        <w:t>III</w:t>
      </w:r>
      <w:r w:rsidRPr="00C07BA9">
        <w:rPr>
          <w:rStyle w:val="a7"/>
          <w:rFonts w:ascii="Times New Roman" w:eastAsia="Segoe UI Light" w:hAnsi="Times New Roman" w:cs="Times New Roman"/>
          <w:sz w:val="24"/>
          <w:szCs w:val="24"/>
        </w:rPr>
        <w:t xml:space="preserve"> этап – 2020 год.</w:t>
      </w:r>
    </w:p>
    <w:p w14:paraId="29718ED8" w14:textId="77777777" w:rsidR="00C6492C" w:rsidRPr="00C07BA9" w:rsidRDefault="00C6492C" w:rsidP="00044123">
      <w:pPr>
        <w:pStyle w:val="af4"/>
        <w:spacing w:before="120"/>
        <w:jc w:val="both"/>
        <w:rPr>
          <w:rStyle w:val="Hyperlink2"/>
          <w:rFonts w:ascii="Times New Roman" w:hAnsi="Times New Roman" w:cs="Times New Roman"/>
          <w:b/>
          <w:sz w:val="24"/>
          <w:szCs w:val="24"/>
        </w:rPr>
      </w:pPr>
      <w:r w:rsidRPr="00C07BA9">
        <w:rPr>
          <w:rStyle w:val="Hyperlink2"/>
          <w:rFonts w:ascii="Times New Roman" w:hAnsi="Times New Roman" w:cs="Times New Roman"/>
          <w:b/>
          <w:sz w:val="24"/>
          <w:szCs w:val="24"/>
        </w:rPr>
        <w:t>Выводы:</w:t>
      </w:r>
    </w:p>
    <w:p w14:paraId="0481C0C0" w14:textId="77777777" w:rsidR="00C6492C" w:rsidRPr="00C07BA9" w:rsidRDefault="00C6492C" w:rsidP="00044123">
      <w:pPr>
        <w:pStyle w:val="a5"/>
        <w:numPr>
          <w:ilvl w:val="0"/>
          <w:numId w:val="156"/>
        </w:num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территории Приозерского района действуют 13 федеральных программ и 17 региональных программ Ленинградской области, направленных на комплексное социально-экономическое развитие.</w:t>
      </w:r>
    </w:p>
    <w:p w14:paraId="00CC35C9" w14:textId="77777777" w:rsidR="00C6492C" w:rsidRPr="00C07BA9" w:rsidRDefault="00C6492C" w:rsidP="00044123">
      <w:pPr>
        <w:pStyle w:val="a5"/>
        <w:numPr>
          <w:ilvl w:val="0"/>
          <w:numId w:val="156"/>
        </w:num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Самое большое финансирование имеет м</w:t>
      </w:r>
      <w:r w:rsidRPr="00C07BA9">
        <w:rPr>
          <w:rStyle w:val="a7"/>
          <w:rFonts w:ascii="Times New Roman" w:eastAsia="Segoe UI Light" w:hAnsi="Times New Roman" w:cs="Times New Roman"/>
          <w:sz w:val="24"/>
          <w:szCs w:val="24"/>
        </w:rPr>
        <w:t>униципальная программа «Современное образование в муниципальном образовании Приозерский муниципальный район Ленинградской области</w:t>
      </w:r>
    </w:p>
    <w:p w14:paraId="3537FDB1" w14:textId="77777777" w:rsidR="00C6492C" w:rsidRPr="00C07BA9" w:rsidRDefault="00C6492C" w:rsidP="00044123">
      <w:pPr>
        <w:pStyle w:val="af4"/>
        <w:spacing w:before="120" w:after="120"/>
        <w:ind w:left="709"/>
        <w:jc w:val="both"/>
        <w:rPr>
          <w:rStyle w:val="Hyperlink2"/>
          <w:rFonts w:ascii="Times New Roman" w:hAnsi="Times New Roman" w:cs="Times New Roman"/>
          <w:sz w:val="24"/>
          <w:szCs w:val="24"/>
        </w:rPr>
      </w:pPr>
    </w:p>
    <w:p w14:paraId="400C4672" w14:textId="77777777" w:rsidR="00D50BE8" w:rsidRPr="00C07BA9" w:rsidRDefault="00D50BE8">
      <w:pPr>
        <w:spacing w:line="259" w:lineRule="auto"/>
        <w:rPr>
          <w:rStyle w:val="Hyperlink2"/>
          <w:rFonts w:ascii="Times New Roman" w:hAnsi="Times New Roman" w:cs="Times New Roman"/>
          <w:color w:val="000000"/>
          <w:sz w:val="24"/>
          <w:szCs w:val="24"/>
          <w:u w:color="000000"/>
          <w:lang w:eastAsia="ru-RU"/>
        </w:rPr>
      </w:pPr>
      <w:r w:rsidRPr="00C07BA9">
        <w:rPr>
          <w:rStyle w:val="Hyperlink2"/>
          <w:rFonts w:ascii="Times New Roman" w:hAnsi="Times New Roman" w:cs="Times New Roman"/>
          <w:sz w:val="24"/>
          <w:szCs w:val="24"/>
        </w:rPr>
        <w:br w:type="page"/>
      </w:r>
    </w:p>
    <w:p w14:paraId="31F74BE9" w14:textId="77777777" w:rsidR="00D50BE8" w:rsidRPr="00C07BA9" w:rsidRDefault="00C747DB" w:rsidP="00D50BE8">
      <w:pPr>
        <w:pStyle w:val="22"/>
        <w:spacing w:before="120"/>
        <w:rPr>
          <w:rStyle w:val="Hyperlink1"/>
          <w:rFonts w:ascii="Times New Roman" w:hAnsi="Times New Roman" w:cs="Times New Roman"/>
        </w:rPr>
      </w:pPr>
      <w:bookmarkStart w:id="107" w:name="_Toc55"/>
      <w:bookmarkStart w:id="108" w:name="_Toc529535564"/>
      <w:r w:rsidRPr="00C07BA9">
        <w:rPr>
          <w:rStyle w:val="Hyperlink1"/>
          <w:rFonts w:ascii="Times New Roman" w:hAnsi="Times New Roman" w:cs="Times New Roman"/>
        </w:rPr>
        <w:lastRenderedPageBreak/>
        <w:t>1.11</w:t>
      </w:r>
      <w:r w:rsidR="00D50BE8" w:rsidRPr="00C07BA9">
        <w:rPr>
          <w:rStyle w:val="Hyperlink1"/>
          <w:rFonts w:ascii="Times New Roman" w:hAnsi="Times New Roman" w:cs="Times New Roman"/>
        </w:rPr>
        <w:t xml:space="preserve"> Основные выводы</w:t>
      </w:r>
      <w:bookmarkEnd w:id="107"/>
      <w:bookmarkEnd w:id="108"/>
    </w:p>
    <w:p w14:paraId="7727E62F" w14:textId="77777777" w:rsidR="00D50BE8" w:rsidRPr="00C07BA9" w:rsidRDefault="00D50BE8" w:rsidP="00D50BE8">
      <w:pPr>
        <w:pStyle w:val="3"/>
        <w:spacing w:before="120" w:line="276" w:lineRule="auto"/>
        <w:rPr>
          <w:rStyle w:val="a7"/>
          <w:rFonts w:ascii="Times New Roman" w:eastAsia="Segoe UI Light" w:hAnsi="Times New Roman" w:cs="Times New Roman"/>
          <w:b/>
          <w:bCs/>
          <w:color w:val="000000"/>
          <w:u w:color="000000"/>
        </w:rPr>
      </w:pPr>
      <w:bookmarkStart w:id="109" w:name="_Toc529535565"/>
      <w:r w:rsidRPr="00C07BA9">
        <w:rPr>
          <w:rStyle w:val="a7"/>
          <w:rFonts w:ascii="Times New Roman" w:eastAsia="Segoe UI Light" w:hAnsi="Times New Roman" w:cs="Times New Roman"/>
          <w:b/>
          <w:bCs/>
          <w:color w:val="000000"/>
          <w:u w:color="000000"/>
        </w:rPr>
        <w:t>1.11.1 Анализ сильных и слабых сторон, возможностей и угроз</w:t>
      </w:r>
      <w:bookmarkEnd w:id="109"/>
    </w:p>
    <w:p w14:paraId="50B69049" w14:textId="77777777" w:rsidR="00D50BE8" w:rsidRPr="00C07BA9" w:rsidRDefault="00D50BE8" w:rsidP="001B22D4">
      <w:pP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Для разработки сценариев развития социально-экономического положения Приозерского муниципального района необходимо рассмотреть факторы, которые оказывают влияние на развитие района и угрозы, которые препятствуют этому развитию. На основе оценки текущей социально-экономической̆ ситуации муниципального образования, анализа внутренних и внешних факторов, определения возможностей и угроз, тормозящих прогрессивное движение, проведен SWOT-анализ</w:t>
      </w:r>
      <w:r w:rsidR="00AD26C7" w:rsidRPr="00C07BA9">
        <w:rPr>
          <w:rStyle w:val="a7"/>
          <w:rFonts w:ascii="Times New Roman" w:eastAsia="Segoe UI Light" w:hAnsi="Times New Roman" w:cs="Times New Roman"/>
          <w:sz w:val="24"/>
          <w:szCs w:val="24"/>
        </w:rPr>
        <w:t>.</w:t>
      </w:r>
    </w:p>
    <w:p w14:paraId="06CA1A10" w14:textId="77777777" w:rsidR="00AD26C7" w:rsidRPr="00C07BA9" w:rsidRDefault="00AD26C7" w:rsidP="001B22D4">
      <w:pPr>
        <w:spacing w:before="120" w:after="0" w:line="240" w:lineRule="auto"/>
        <w:rPr>
          <w:rStyle w:val="Hyperlink3"/>
          <w:rFonts w:ascii="Times New Roman" w:hAnsi="Times New Roman" w:cs="Times New Roman"/>
          <w:sz w:val="24"/>
          <w:szCs w:val="24"/>
        </w:rPr>
      </w:pPr>
      <w:r w:rsidRPr="00C07BA9">
        <w:rPr>
          <w:rStyle w:val="Hyperlink3"/>
          <w:rFonts w:ascii="Times New Roman" w:hAnsi="Times New Roman" w:cs="Times New Roman"/>
          <w:sz w:val="24"/>
          <w:szCs w:val="24"/>
        </w:rPr>
        <w:t xml:space="preserve">Таблица. 3.1-2. </w:t>
      </w:r>
      <w:proofErr w:type="spellStart"/>
      <w:r w:rsidRPr="00C07BA9">
        <w:rPr>
          <w:rStyle w:val="Hyperlink3"/>
          <w:rFonts w:ascii="Times New Roman" w:hAnsi="Times New Roman" w:cs="Times New Roman"/>
          <w:sz w:val="24"/>
          <w:szCs w:val="24"/>
        </w:rPr>
        <w:t>Swot</w:t>
      </w:r>
      <w:proofErr w:type="spellEnd"/>
      <w:r w:rsidRPr="00C07BA9">
        <w:rPr>
          <w:rStyle w:val="Hyperlink3"/>
          <w:rFonts w:ascii="Times New Roman" w:hAnsi="Times New Roman" w:cs="Times New Roman"/>
          <w:sz w:val="24"/>
          <w:szCs w:val="24"/>
        </w:rPr>
        <w:t>-анализ</w:t>
      </w:r>
    </w:p>
    <w:tbl>
      <w:tblPr>
        <w:tblStyle w:val="af9"/>
        <w:tblW w:w="0" w:type="auto"/>
        <w:tblLook w:val="04A0" w:firstRow="1" w:lastRow="0" w:firstColumn="1" w:lastColumn="0" w:noHBand="0" w:noVBand="1"/>
      </w:tblPr>
      <w:tblGrid>
        <w:gridCol w:w="4668"/>
        <w:gridCol w:w="4670"/>
      </w:tblGrid>
      <w:tr w:rsidR="00AD26C7" w:rsidRPr="00C07BA9" w14:paraId="595A5E96" w14:textId="77777777" w:rsidTr="00AD26C7">
        <w:tc>
          <w:tcPr>
            <w:tcW w:w="4785" w:type="dxa"/>
            <w:vAlign w:val="center"/>
          </w:tcPr>
          <w:p w14:paraId="12568D9D" w14:textId="77777777" w:rsidR="00AD26C7" w:rsidRPr="00C07BA9" w:rsidRDefault="00AD26C7" w:rsidP="00AD26C7">
            <w:pPr>
              <w:spacing w:before="120" w:line="276" w:lineRule="auto"/>
              <w:jc w:val="center"/>
              <w:rPr>
                <w:rStyle w:val="Hyperlink3"/>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Сильные стороны</w:t>
            </w:r>
          </w:p>
        </w:tc>
        <w:tc>
          <w:tcPr>
            <w:tcW w:w="4785" w:type="dxa"/>
            <w:vAlign w:val="center"/>
          </w:tcPr>
          <w:p w14:paraId="1D83838C" w14:textId="77777777" w:rsidR="00AD26C7" w:rsidRPr="00C07BA9" w:rsidRDefault="00AD26C7" w:rsidP="00AD26C7">
            <w:pPr>
              <w:spacing w:before="120" w:line="276" w:lineRule="auto"/>
              <w:jc w:val="center"/>
              <w:rPr>
                <w:rStyle w:val="Hyperlink3"/>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Слабые стороны</w:t>
            </w:r>
          </w:p>
        </w:tc>
      </w:tr>
      <w:tr w:rsidR="00AD26C7" w:rsidRPr="00C07BA9" w14:paraId="79B65D45" w14:textId="77777777" w:rsidTr="00AD26C7">
        <w:tc>
          <w:tcPr>
            <w:tcW w:w="4785" w:type="dxa"/>
          </w:tcPr>
          <w:p w14:paraId="7AEB7A54"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Выгодное экономико-географическое положение;</w:t>
            </w:r>
          </w:p>
          <w:p w14:paraId="36C0E08D"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Большое количество водоемов, выход к Ладожскому озеру (длина береговой линии более 95 км);</w:t>
            </w:r>
          </w:p>
          <w:p w14:paraId="20735AC4"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hAnsi="Times New Roman" w:cs="Times New Roman"/>
                <w:sz w:val="24"/>
                <w:szCs w:val="24"/>
              </w:rPr>
              <w:t>Большая численность культурных и рекреационных аттракторов на территории района;</w:t>
            </w:r>
          </w:p>
          <w:p w14:paraId="046DC701"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Высокая степень вовлеченности населения в местную экономику;</w:t>
            </w:r>
          </w:p>
          <w:p w14:paraId="027834E1"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 xml:space="preserve">Хороший уровень развития </w:t>
            </w:r>
            <w:r w:rsidR="001A1A5B" w:rsidRPr="00C07BA9">
              <w:rPr>
                <w:rStyle w:val="Hyperlink0"/>
                <w:rFonts w:ascii="Times New Roman" w:eastAsia="Segoe UI Light" w:hAnsi="Times New Roman" w:cs="Times New Roman"/>
                <w:sz w:val="24"/>
                <w:szCs w:val="24"/>
              </w:rPr>
              <w:t>социальной инфраструктуры;</w:t>
            </w:r>
          </w:p>
          <w:p w14:paraId="5891421A"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Устойчивый рост экономических показателей</w:t>
            </w:r>
          </w:p>
          <w:p w14:paraId="57A1B949"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Наличие крупных предприятий обрабатывающей промышленности и АПК.</w:t>
            </w:r>
          </w:p>
          <w:p w14:paraId="724E0E31"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Богатая минерально-сырьевая база региона.</w:t>
            </w:r>
          </w:p>
          <w:p w14:paraId="3783647D"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Рост инвестиций в основной капитал.</w:t>
            </w:r>
          </w:p>
          <w:p w14:paraId="46B2DE76"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Наличие функционирующих промышленных парков;</w:t>
            </w:r>
          </w:p>
          <w:p w14:paraId="570D208B"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Развитая сеть транспортных путей.</w:t>
            </w:r>
          </w:p>
          <w:p w14:paraId="2DA65FDF"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Низкий уровень нагрузки на окружающую среду, включая способность природной среды к естественному обновлению.</w:t>
            </w:r>
          </w:p>
          <w:p w14:paraId="62B8ACA6"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596" w:hanging="283"/>
              <w:rPr>
                <w:rStyle w:val="Hyperlink3"/>
                <w:rFonts w:ascii="Times New Roman" w:eastAsia="Calibri" w:hAnsi="Times New Roman" w:cs="Times New Roman"/>
                <w:sz w:val="24"/>
                <w:szCs w:val="24"/>
              </w:rPr>
            </w:pPr>
            <w:r w:rsidRPr="00C07BA9">
              <w:rPr>
                <w:rStyle w:val="Hyperlink0"/>
                <w:rFonts w:ascii="Times New Roman" w:hAnsi="Times New Roman" w:cs="Times New Roman"/>
                <w:sz w:val="24"/>
                <w:szCs w:val="24"/>
              </w:rPr>
              <w:t>Богатая флора и фауна.</w:t>
            </w:r>
          </w:p>
        </w:tc>
        <w:tc>
          <w:tcPr>
            <w:tcW w:w="4785" w:type="dxa"/>
          </w:tcPr>
          <w:p w14:paraId="61C456D0"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Удаленность от Санкт-Петербурга</w:t>
            </w:r>
            <w:r w:rsidR="004F5D96" w:rsidRPr="00C07BA9">
              <w:rPr>
                <w:rStyle w:val="Hyperlink0"/>
                <w:rFonts w:ascii="Times New Roman" w:eastAsia="Segoe UI Light" w:hAnsi="Times New Roman" w:cs="Times New Roman"/>
                <w:sz w:val="24"/>
                <w:szCs w:val="24"/>
              </w:rPr>
              <w:t>;</w:t>
            </w:r>
          </w:p>
          <w:p w14:paraId="444342BA" w14:textId="77777777" w:rsidR="001A1A5B" w:rsidRPr="00C07BA9" w:rsidRDefault="001A1A5B"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Отсутствие прямых выходов на пункты пропуска государственной границы;</w:t>
            </w:r>
          </w:p>
          <w:p w14:paraId="6363B940"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Отток молодежи в Санкт-Петербург ввиду практического отсутствия в райо</w:t>
            </w:r>
            <w:r w:rsidR="004F5D96" w:rsidRPr="00C07BA9">
              <w:rPr>
                <w:rStyle w:val="Hyperlink0"/>
                <w:rFonts w:ascii="Times New Roman" w:eastAsia="Segoe UI Light" w:hAnsi="Times New Roman" w:cs="Times New Roman"/>
                <w:sz w:val="24"/>
                <w:szCs w:val="24"/>
              </w:rPr>
              <w:t>не объектов высшего образования;</w:t>
            </w:r>
          </w:p>
          <w:p w14:paraId="03C6CABC"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Перетягивание Санкт-Петербургской агломерацией человеческих и финансовых рес</w:t>
            </w:r>
            <w:r w:rsidR="004F5D96" w:rsidRPr="00C07BA9">
              <w:rPr>
                <w:rStyle w:val="Hyperlink0"/>
                <w:rFonts w:ascii="Times New Roman" w:eastAsia="Segoe UI Light" w:hAnsi="Times New Roman" w:cs="Times New Roman"/>
                <w:sz w:val="24"/>
                <w:szCs w:val="24"/>
              </w:rPr>
              <w:t>урсов с периферийных территорий;</w:t>
            </w:r>
          </w:p>
          <w:p w14:paraId="7C5C32C9"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Ограниченные возможности для развития сельского хозяйства (не все территории пригодны для с/х + несанкционированные свалк</w:t>
            </w:r>
            <w:r w:rsidR="004F5D96" w:rsidRPr="00C07BA9">
              <w:rPr>
                <w:rStyle w:val="Hyperlink0"/>
                <w:rFonts w:ascii="Times New Roman" w:eastAsia="Segoe UI Light" w:hAnsi="Times New Roman" w:cs="Times New Roman"/>
                <w:sz w:val="24"/>
                <w:szCs w:val="24"/>
              </w:rPr>
              <w:t>и приводят к загрязнению почвы);</w:t>
            </w:r>
          </w:p>
          <w:p w14:paraId="78153477"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Отсутствие эксплуатационных лесов на территории района</w:t>
            </w:r>
            <w:r w:rsidR="004F5D96" w:rsidRPr="00C07BA9">
              <w:rPr>
                <w:rStyle w:val="Hyperlink0"/>
                <w:rFonts w:ascii="Times New Roman" w:eastAsia="Segoe UI Light" w:hAnsi="Times New Roman" w:cs="Times New Roman"/>
                <w:sz w:val="24"/>
                <w:szCs w:val="24"/>
              </w:rPr>
              <w:t>;</w:t>
            </w:r>
          </w:p>
          <w:p w14:paraId="608AA55A"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Малый удельный вес продукции промышленных пред</w:t>
            </w:r>
            <w:r w:rsidR="004F5D96" w:rsidRPr="00C07BA9">
              <w:rPr>
                <w:rStyle w:val="Hyperlink0"/>
                <w:rFonts w:ascii="Times New Roman" w:eastAsia="Segoe UI Light" w:hAnsi="Times New Roman" w:cs="Times New Roman"/>
                <w:sz w:val="24"/>
                <w:szCs w:val="24"/>
              </w:rPr>
              <w:t>приятий района в рамках региона;</w:t>
            </w:r>
          </w:p>
          <w:p w14:paraId="41F64BBB"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 xml:space="preserve">Низкий уровень </w:t>
            </w:r>
            <w:r w:rsidR="004F5D96" w:rsidRPr="00C07BA9">
              <w:rPr>
                <w:rStyle w:val="Hyperlink0"/>
                <w:rFonts w:ascii="Times New Roman" w:eastAsia="Segoe UI Light" w:hAnsi="Times New Roman" w:cs="Times New Roman"/>
                <w:sz w:val="24"/>
                <w:szCs w:val="24"/>
              </w:rPr>
              <w:t>развития деловой инфраструктуры;</w:t>
            </w:r>
          </w:p>
          <w:p w14:paraId="20C41D34"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Высокий уровень износа основных фондов</w:t>
            </w:r>
            <w:r w:rsidR="004F5D96" w:rsidRPr="00C07BA9">
              <w:rPr>
                <w:rStyle w:val="Hyperlink0"/>
                <w:rFonts w:ascii="Times New Roman" w:eastAsia="Segoe UI Light" w:hAnsi="Times New Roman" w:cs="Times New Roman"/>
                <w:sz w:val="24"/>
                <w:szCs w:val="24"/>
              </w:rPr>
              <w:t>;</w:t>
            </w:r>
          </w:p>
          <w:p w14:paraId="1EA10652"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 xml:space="preserve">Низкий уровень качества транспортной инфраструктуры, нехватка транспортных </w:t>
            </w:r>
            <w:r w:rsidR="004F5D96" w:rsidRPr="00C07BA9">
              <w:rPr>
                <w:rStyle w:val="Hyperlink0"/>
                <w:rFonts w:ascii="Times New Roman" w:eastAsia="Segoe UI Light" w:hAnsi="Times New Roman" w:cs="Times New Roman"/>
                <w:sz w:val="24"/>
                <w:szCs w:val="24"/>
              </w:rPr>
              <w:t>связей с соседними территориями;</w:t>
            </w:r>
          </w:p>
          <w:p w14:paraId="227C34A2"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Высокий износ всей инженерной инфраструктуры</w:t>
            </w:r>
            <w:r w:rsidR="004F5D96" w:rsidRPr="00C07BA9">
              <w:rPr>
                <w:rStyle w:val="Hyperlink0"/>
                <w:rFonts w:ascii="Times New Roman" w:eastAsia="Segoe UI Light" w:hAnsi="Times New Roman" w:cs="Times New Roman"/>
                <w:sz w:val="24"/>
                <w:szCs w:val="24"/>
              </w:rPr>
              <w:t>;</w:t>
            </w:r>
          </w:p>
          <w:p w14:paraId="11FBF136" w14:textId="77777777" w:rsidR="00AD26C7" w:rsidRPr="00C07BA9" w:rsidRDefault="00AD26C7"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Низкая обеспеченность коммунальной инфраст</w:t>
            </w:r>
            <w:r w:rsidR="004F5D96" w:rsidRPr="00C07BA9">
              <w:rPr>
                <w:rStyle w:val="Hyperlink0"/>
                <w:rFonts w:ascii="Times New Roman" w:eastAsia="Segoe UI Light" w:hAnsi="Times New Roman" w:cs="Times New Roman"/>
                <w:sz w:val="24"/>
                <w:szCs w:val="24"/>
              </w:rPr>
              <w:t>руктурой сельских поселений;</w:t>
            </w:r>
          </w:p>
          <w:p w14:paraId="09616D9A" w14:textId="77777777" w:rsidR="00AD26C7" w:rsidRPr="00C07BA9" w:rsidRDefault="00AD26C7" w:rsidP="00044123">
            <w:pPr>
              <w:pStyle w:val="a5"/>
              <w:numPr>
                <w:ilvl w:val="0"/>
                <w:numId w:val="128"/>
              </w:numPr>
              <w:spacing w:line="240" w:lineRule="auto"/>
              <w:ind w:left="621" w:hanging="440"/>
              <w:rPr>
                <w:rStyle w:val="Hyperlink3"/>
                <w:rFonts w:ascii="Times New Roman" w:hAnsi="Times New Roman" w:cs="Times New Roman"/>
                <w:sz w:val="24"/>
                <w:szCs w:val="24"/>
              </w:rPr>
            </w:pPr>
            <w:r w:rsidRPr="00C07BA9">
              <w:rPr>
                <w:rStyle w:val="Hyperlink0"/>
                <w:rFonts w:ascii="Times New Roman" w:eastAsia="Segoe UI Light" w:hAnsi="Times New Roman" w:cs="Times New Roman"/>
                <w:sz w:val="24"/>
                <w:szCs w:val="24"/>
              </w:rPr>
              <w:lastRenderedPageBreak/>
              <w:t>Отсутствие предприятий, занимающихся комплексной переработкой отходов</w:t>
            </w:r>
            <w:r w:rsidR="004F5D96" w:rsidRPr="00C07BA9">
              <w:rPr>
                <w:rStyle w:val="Hyperlink0"/>
                <w:rFonts w:ascii="Times New Roman" w:eastAsia="Segoe UI Light" w:hAnsi="Times New Roman" w:cs="Times New Roman"/>
                <w:sz w:val="24"/>
                <w:szCs w:val="24"/>
              </w:rPr>
              <w:t>;</w:t>
            </w:r>
          </w:p>
        </w:tc>
      </w:tr>
      <w:tr w:rsidR="004F5D96" w:rsidRPr="00C07BA9" w14:paraId="30905532" w14:textId="77777777" w:rsidTr="004C2E41">
        <w:tc>
          <w:tcPr>
            <w:tcW w:w="4785" w:type="dxa"/>
            <w:vAlign w:val="center"/>
          </w:tcPr>
          <w:p w14:paraId="64252656" w14:textId="77777777" w:rsidR="004F5D96" w:rsidRPr="00C07BA9" w:rsidRDefault="004F5D96" w:rsidP="00044123">
            <w:pPr>
              <w:spacing w:before="120" w:line="276" w:lineRule="auto"/>
              <w:ind w:left="596" w:hanging="283"/>
              <w:jc w:val="center"/>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lastRenderedPageBreak/>
              <w:t>Возможности</w:t>
            </w:r>
          </w:p>
        </w:tc>
        <w:tc>
          <w:tcPr>
            <w:tcW w:w="4785" w:type="dxa"/>
            <w:vAlign w:val="center"/>
          </w:tcPr>
          <w:p w14:paraId="003C9E44" w14:textId="77777777" w:rsidR="004F5D96" w:rsidRPr="00C07BA9" w:rsidRDefault="004F5D96" w:rsidP="00044123">
            <w:pPr>
              <w:spacing w:before="120" w:line="276" w:lineRule="auto"/>
              <w:ind w:left="621" w:hanging="440"/>
              <w:jc w:val="center"/>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Угрозы</w:t>
            </w:r>
          </w:p>
        </w:tc>
      </w:tr>
      <w:tr w:rsidR="004F5D96" w:rsidRPr="00C07BA9" w14:paraId="38A3C73A" w14:textId="77777777" w:rsidTr="004F5D96">
        <w:tc>
          <w:tcPr>
            <w:tcW w:w="4785" w:type="dxa"/>
            <w:vAlign w:val="center"/>
          </w:tcPr>
          <w:p w14:paraId="2C212560" w14:textId="77777777" w:rsidR="001A1A5B" w:rsidRPr="00C07BA9" w:rsidRDefault="001A1A5B"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Нераскрытый в полном объеме туристско-рекреационный потенциал территории;</w:t>
            </w:r>
          </w:p>
          <w:p w14:paraId="0EA39D4F"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Модернизация производств добывающей промышленности, лесоп</w:t>
            </w:r>
            <w:r w:rsidR="001A1A5B" w:rsidRPr="00C07BA9">
              <w:rPr>
                <w:rStyle w:val="Hyperlink0"/>
                <w:rFonts w:ascii="Times New Roman" w:eastAsia="Segoe UI Light" w:hAnsi="Times New Roman" w:cs="Times New Roman"/>
                <w:sz w:val="24"/>
                <w:szCs w:val="24"/>
              </w:rPr>
              <w:t>ереработки, сельского хозяйства;</w:t>
            </w:r>
          </w:p>
          <w:p w14:paraId="35D6937A"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Высокий потенциал </w:t>
            </w:r>
            <w:r w:rsidR="001A1A5B" w:rsidRPr="00C07BA9">
              <w:rPr>
                <w:rStyle w:val="Hyperlink0"/>
                <w:rFonts w:ascii="Times New Roman" w:eastAsia="Segoe UI Light" w:hAnsi="Times New Roman" w:cs="Times New Roman"/>
                <w:sz w:val="24"/>
                <w:szCs w:val="24"/>
              </w:rPr>
              <w:t xml:space="preserve">развития </w:t>
            </w:r>
            <w:proofErr w:type="spellStart"/>
            <w:r w:rsidR="001A1A5B" w:rsidRPr="00C07BA9">
              <w:rPr>
                <w:rStyle w:val="Hyperlink0"/>
                <w:rFonts w:ascii="Times New Roman" w:eastAsia="Segoe UI Light" w:hAnsi="Times New Roman" w:cs="Times New Roman"/>
                <w:sz w:val="24"/>
                <w:szCs w:val="24"/>
              </w:rPr>
              <w:t>рыбохозяйственного</w:t>
            </w:r>
            <w:proofErr w:type="spellEnd"/>
            <w:r w:rsidR="001A1A5B" w:rsidRPr="00C07BA9">
              <w:rPr>
                <w:rStyle w:val="Hyperlink0"/>
                <w:rFonts w:ascii="Times New Roman" w:eastAsia="Segoe UI Light" w:hAnsi="Times New Roman" w:cs="Times New Roman"/>
                <w:sz w:val="24"/>
                <w:szCs w:val="24"/>
              </w:rPr>
              <w:t xml:space="preserve"> комплекса;</w:t>
            </w:r>
          </w:p>
          <w:p w14:paraId="03E47682"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Благоприятный </w:t>
            </w:r>
            <w:r w:rsidR="001A1A5B" w:rsidRPr="00C07BA9">
              <w:rPr>
                <w:rStyle w:val="Hyperlink0"/>
                <w:rFonts w:ascii="Times New Roman" w:eastAsia="Segoe UI Light" w:hAnsi="Times New Roman" w:cs="Times New Roman"/>
                <w:sz w:val="24"/>
                <w:szCs w:val="24"/>
              </w:rPr>
              <w:t>инвестиционный климат в регионе;</w:t>
            </w:r>
          </w:p>
          <w:p w14:paraId="6EA2FBC4"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Развитие Санкт-Петербургской агломерации и повышение мобильности населения (население готово ездить работать в СПб</w:t>
            </w:r>
            <w:r w:rsidR="001A1A5B" w:rsidRPr="00C07BA9">
              <w:rPr>
                <w:rStyle w:val="Hyperlink0"/>
                <w:rFonts w:ascii="Times New Roman" w:eastAsia="Segoe UI Light" w:hAnsi="Times New Roman" w:cs="Times New Roman"/>
                <w:sz w:val="24"/>
                <w:szCs w:val="24"/>
              </w:rPr>
              <w:t>, но жить в Приозерском районе);</w:t>
            </w:r>
          </w:p>
          <w:p w14:paraId="7DA18449"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Агропромышленный комплекс является одним из базовых направлений развития региона, возможность сотрудничества с Карелией, а также в перспе</w:t>
            </w:r>
            <w:r w:rsidR="001A1A5B" w:rsidRPr="00C07BA9">
              <w:rPr>
                <w:rStyle w:val="Hyperlink0"/>
                <w:rFonts w:ascii="Times New Roman" w:eastAsia="Segoe UI Light" w:hAnsi="Times New Roman" w:cs="Times New Roman"/>
                <w:sz w:val="24"/>
                <w:szCs w:val="24"/>
              </w:rPr>
              <w:t>ктиве с Финляндской Республикой;</w:t>
            </w:r>
          </w:p>
          <w:p w14:paraId="385CEEEA"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Развитие</w:t>
            </w:r>
            <w:r w:rsidR="001A1A5B" w:rsidRPr="00C07BA9">
              <w:rPr>
                <w:rStyle w:val="Hyperlink0"/>
                <w:rFonts w:ascii="Times New Roman" w:eastAsia="Segoe UI Light" w:hAnsi="Times New Roman" w:cs="Times New Roman"/>
                <w:sz w:val="24"/>
                <w:szCs w:val="24"/>
              </w:rPr>
              <w:t xml:space="preserve"> потребительской инфраструктуры;</w:t>
            </w:r>
          </w:p>
          <w:p w14:paraId="60464D5D"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Распространение </w:t>
            </w:r>
            <w:proofErr w:type="spellStart"/>
            <w:r w:rsidRPr="00C07BA9">
              <w:rPr>
                <w:rStyle w:val="Hyperlink0"/>
                <w:rFonts w:ascii="Times New Roman" w:eastAsia="Segoe UI Light" w:hAnsi="Times New Roman" w:cs="Times New Roman"/>
                <w:sz w:val="24"/>
                <w:szCs w:val="24"/>
              </w:rPr>
              <w:t>импортозамещения</w:t>
            </w:r>
            <w:proofErr w:type="spellEnd"/>
            <w:r w:rsidRPr="00C07BA9">
              <w:rPr>
                <w:rStyle w:val="Hyperlink0"/>
                <w:rFonts w:ascii="Times New Roman" w:eastAsia="Segoe UI Light" w:hAnsi="Times New Roman" w:cs="Times New Roman"/>
                <w:sz w:val="24"/>
                <w:szCs w:val="24"/>
              </w:rPr>
              <w:t xml:space="preserve"> (переориентация некоторых сфер российской экономики с импорта ориентирован</w:t>
            </w:r>
            <w:r w:rsidR="001A1A5B" w:rsidRPr="00C07BA9">
              <w:rPr>
                <w:rStyle w:val="Hyperlink0"/>
                <w:rFonts w:ascii="Times New Roman" w:eastAsia="Segoe UI Light" w:hAnsi="Times New Roman" w:cs="Times New Roman"/>
                <w:sz w:val="24"/>
                <w:szCs w:val="24"/>
              </w:rPr>
              <w:t>ных на внутреннее производство);</w:t>
            </w:r>
          </w:p>
          <w:p w14:paraId="0412D822" w14:textId="77777777" w:rsidR="00100FE6" w:rsidRPr="00C07BA9" w:rsidRDefault="00100FE6" w:rsidP="00044123">
            <w:pPr>
              <w:pStyle w:val="a5"/>
              <w:numPr>
                <w:ilvl w:val="0"/>
                <w:numId w:val="128"/>
              </w:numPr>
              <w:pBdr>
                <w:top w:val="nil"/>
                <w:left w:val="nil"/>
                <w:bottom w:val="nil"/>
                <w:right w:val="nil"/>
                <w:between w:val="nil"/>
                <w:bar w:val="nil"/>
              </w:pBd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Вынос из Санкт-Петербурга ряда избыточных функций, например, промышленной, сельскохозяйственной и рекреационной в контексте освоения инвестиционно-привлекательных участков в рамках сельскохозяйственных предприятий, а также туристско-рекреационных зон;</w:t>
            </w:r>
          </w:p>
          <w:p w14:paraId="18FC1FC7" w14:textId="77777777" w:rsidR="004F5D96" w:rsidRPr="00C07BA9" w:rsidRDefault="004F5D96" w:rsidP="00044123">
            <w:pPr>
              <w:pStyle w:val="a5"/>
              <w:numPr>
                <w:ilvl w:val="0"/>
                <w:numId w:val="128"/>
              </w:numP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Наличие поверхностных и подземных водных ресурсов в достаточном количестве.</w:t>
            </w:r>
          </w:p>
          <w:p w14:paraId="61FA40AE" w14:textId="7A3456D5" w:rsidR="008876C3" w:rsidRPr="00C07BA9" w:rsidRDefault="008876C3" w:rsidP="00044123">
            <w:pPr>
              <w:pStyle w:val="a5"/>
              <w:numPr>
                <w:ilvl w:val="0"/>
                <w:numId w:val="128"/>
              </w:numPr>
              <w:spacing w:line="240" w:lineRule="auto"/>
              <w:ind w:left="596" w:hanging="283"/>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Отсутствие радоновой опасности на территории района</w:t>
            </w:r>
          </w:p>
        </w:tc>
        <w:tc>
          <w:tcPr>
            <w:tcW w:w="4785" w:type="dxa"/>
          </w:tcPr>
          <w:p w14:paraId="5890331E"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Общая тенденция старения населения (увеличение роли людей пенсионного возраста);</w:t>
            </w:r>
          </w:p>
          <w:p w14:paraId="2F05F2EC"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proofErr w:type="spellStart"/>
            <w:r w:rsidRPr="00C07BA9">
              <w:rPr>
                <w:rStyle w:val="Hyperlink0"/>
                <w:rFonts w:ascii="Times New Roman" w:eastAsia="Segoe UI Light" w:hAnsi="Times New Roman" w:cs="Times New Roman"/>
                <w:sz w:val="24"/>
                <w:szCs w:val="24"/>
              </w:rPr>
              <w:t>Внутрирегиональная</w:t>
            </w:r>
            <w:proofErr w:type="spellEnd"/>
            <w:r w:rsidRPr="00C07BA9">
              <w:rPr>
                <w:rStyle w:val="Hyperlink0"/>
                <w:rFonts w:ascii="Times New Roman" w:eastAsia="Segoe UI Light" w:hAnsi="Times New Roman" w:cs="Times New Roman"/>
                <w:sz w:val="24"/>
                <w:szCs w:val="24"/>
              </w:rPr>
              <w:t xml:space="preserve"> конкуренция за привлечение инвесторов;</w:t>
            </w:r>
          </w:p>
          <w:p w14:paraId="1245063A"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Неразвитость инфраструктуры для реализации международных проектов;</w:t>
            </w:r>
          </w:p>
          <w:p w14:paraId="7D0CA546"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Отсутствие крупных инвестиционных проектов;</w:t>
            </w:r>
          </w:p>
          <w:p w14:paraId="692D7633"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Возрастание нагрузки на окружающую среду со стороны промышленных и сельскохозяйственных предприятий;</w:t>
            </w:r>
          </w:p>
          <w:p w14:paraId="101C6177"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Технологическая зависимость российских предприятий от импорта западных технологий;</w:t>
            </w:r>
          </w:p>
          <w:p w14:paraId="2BD3CB07" w14:textId="77777777" w:rsidR="004F5D96" w:rsidRPr="00C07BA9" w:rsidRDefault="004F5D96" w:rsidP="00044123">
            <w:pPr>
              <w:pStyle w:val="a5"/>
              <w:numPr>
                <w:ilvl w:val="0"/>
                <w:numId w:val="128"/>
              </w:numPr>
              <w:pBdr>
                <w:top w:val="nil"/>
                <w:left w:val="nil"/>
                <w:bottom w:val="nil"/>
                <w:right w:val="nil"/>
                <w:between w:val="nil"/>
                <w:bar w:val="nil"/>
              </w:pBdr>
              <w:spacing w:line="240" w:lineRule="auto"/>
              <w:ind w:left="621" w:hanging="440"/>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Низкое техническое состояние инженерной инфраструктуры приводит к загрязнению окружающей среды;</w:t>
            </w:r>
          </w:p>
          <w:p w14:paraId="7720993E" w14:textId="77777777" w:rsidR="004F5D96" w:rsidRPr="00C07BA9" w:rsidRDefault="004F5D96" w:rsidP="00044123">
            <w:pPr>
              <w:pStyle w:val="a5"/>
              <w:numPr>
                <w:ilvl w:val="0"/>
                <w:numId w:val="128"/>
              </w:numPr>
              <w:spacing w:line="240" w:lineRule="auto"/>
              <w:ind w:left="621" w:hanging="440"/>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Низкое техническое состояние инженерной инфраструктуры приводит к загрязнению окружающей среды.</w:t>
            </w:r>
          </w:p>
        </w:tc>
      </w:tr>
    </w:tbl>
    <w:p w14:paraId="7E1EBE87" w14:textId="77777777" w:rsidR="004F5D96" w:rsidRPr="00C07BA9" w:rsidRDefault="004F5D96" w:rsidP="00CF4968">
      <w:pPr>
        <w:pStyle w:val="3"/>
        <w:spacing w:before="240" w:line="240" w:lineRule="auto"/>
        <w:rPr>
          <w:rStyle w:val="a7"/>
          <w:rFonts w:ascii="Times New Roman" w:eastAsia="Segoe UI Light" w:hAnsi="Times New Roman" w:cs="Times New Roman"/>
          <w:b/>
          <w:bCs/>
          <w:color w:val="000000"/>
          <w:u w:color="000000"/>
        </w:rPr>
      </w:pPr>
      <w:bookmarkStart w:id="110" w:name="_Toc57"/>
      <w:bookmarkStart w:id="111" w:name="_Toc529535566"/>
      <w:r w:rsidRPr="00C07BA9">
        <w:rPr>
          <w:rStyle w:val="a7"/>
          <w:rFonts w:ascii="Times New Roman" w:eastAsia="Segoe UI Light" w:hAnsi="Times New Roman" w:cs="Times New Roman"/>
          <w:b/>
          <w:bCs/>
          <w:color w:val="000000"/>
          <w:u w:color="000000"/>
        </w:rPr>
        <w:lastRenderedPageBreak/>
        <w:t>1.11.2 Стратегические интересы и приоритеты субъектов развития муниципального образования (население, бизнес-структуры, общественные организации, органы местного самоуправления)</w:t>
      </w:r>
      <w:bookmarkEnd w:id="110"/>
      <w:bookmarkEnd w:id="111"/>
    </w:p>
    <w:p w14:paraId="7C8045AA"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 основным субъектам развития муниципального образования Приозерский муниципальный район относятся: население, бизнес-структуры, общественные организации, органы местного самоуправления. </w:t>
      </w:r>
    </w:p>
    <w:p w14:paraId="5FFD7814"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 стратегическим интересам населения относится решение следующих задач: </w:t>
      </w:r>
    </w:p>
    <w:p w14:paraId="19F471B5"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Сохранение высокого уровня вовлеченности в местную экономику, в том числе обеспечение устойчивого экономического роста базовых отраслей и создание новых рабочих мест в сопутствующих отраслях, в том числе в третичном секторе экономики.</w:t>
      </w:r>
    </w:p>
    <w:p w14:paraId="51BAE972"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Повышение доступности и качества образовательных услуг, в том числе, возможность получения качественного профессионального образования с возможностью трудоустройства на территории района.</w:t>
      </w:r>
    </w:p>
    <w:p w14:paraId="0A9A9934"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деловой инфраструктуры на территории района, в том числе с целью повышения качества и разнообразия потребительских и досуговых возможностей.</w:t>
      </w:r>
    </w:p>
    <w:p w14:paraId="67F40ABF"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Поддержание в надлежащем состоянии жилищного фонда и коммунальной инфраструктуры.</w:t>
      </w:r>
    </w:p>
    <w:p w14:paraId="184D3DB2"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Рост транспортной мобильности за счет повышения качества дорожной сети и развития сети маршрутов общественного транспорта.</w:t>
      </w:r>
    </w:p>
    <w:p w14:paraId="66449640"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 xml:space="preserve">Повышение качества городской среды, в том числе, уровня благоустройства и экологической безопасности населенных пунктов.  </w:t>
      </w:r>
    </w:p>
    <w:p w14:paraId="7045051E" w14:textId="77777777" w:rsidR="004F5D96" w:rsidRPr="00C07BA9" w:rsidRDefault="004F5D96" w:rsidP="00A212A3">
      <w:pPr>
        <w:pStyle w:val="a5"/>
        <w:numPr>
          <w:ilvl w:val="0"/>
          <w:numId w:val="129"/>
        </w:num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 стратегическим интересам бизнес-структур относится решение следующих задач: </w:t>
      </w:r>
    </w:p>
    <w:p w14:paraId="22E23102"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Обеспечение доступа к качественным трудовым ресурсам, в том числе ресурсы для обучения и перепрофилирования кадров.</w:t>
      </w:r>
    </w:p>
    <w:p w14:paraId="5A7EDCC9"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Обеспечение доступа к подготовленным земельным участкам, ресурсно-сырьевой базе (недра, леса, водные объекты и пр.) и объектам недвижимости.</w:t>
      </w:r>
    </w:p>
    <w:p w14:paraId="4FE8FAA9"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Обеспечение доступа к объектам транспортной и инженерной инфраструктуры.</w:t>
      </w:r>
    </w:p>
    <w:p w14:paraId="37E517F6"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малого бизнеса в сфере потребительского рынка и социальной сферы, опираясь на внутренний потенциал экономики района.</w:t>
      </w:r>
    </w:p>
    <w:p w14:paraId="6AD507CA"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туристического потенциала территории, в том числе обеспечение доступности территории района для туристов с транспортной точки зрения.</w:t>
      </w:r>
    </w:p>
    <w:p w14:paraId="0998BEE8"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потребительского рынка за счет внутреннего потенциала экономики района.</w:t>
      </w:r>
    </w:p>
    <w:p w14:paraId="43E07AC3"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государственного и муниципального заказа.</w:t>
      </w:r>
    </w:p>
    <w:p w14:paraId="15D25253" w14:textId="77777777" w:rsidR="004F5D96" w:rsidRPr="00C07BA9" w:rsidRDefault="004F5D96" w:rsidP="00A212A3">
      <w:pPr>
        <w:pStyle w:val="a5"/>
        <w:numPr>
          <w:ilvl w:val="0"/>
          <w:numId w:val="129"/>
        </w:num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 стратегическим интересам общественных организаций относится решение следующих задач: </w:t>
      </w:r>
    </w:p>
    <w:p w14:paraId="40ACF891"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учреждений молодежной политики, увеличение доли вовлеченности молодежи в жизнь Приозерского района.</w:t>
      </w:r>
    </w:p>
    <w:p w14:paraId="46C8B847"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Развитие событийности на территории района.</w:t>
      </w:r>
    </w:p>
    <w:p w14:paraId="1D526153"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Обеспечение социального благополучия поддерживаемых категорий граждан (пенсионеры, ветераны, дети-сироты и пр.).</w:t>
      </w:r>
    </w:p>
    <w:p w14:paraId="7C6C6558"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Продвижение интересов профессиональных объединений (учителя, врачи работники транспорта, государственные и муниципальные служащие и пр.).</w:t>
      </w:r>
    </w:p>
    <w:p w14:paraId="6578EA03"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Решение комплексных общественно-значимых проблем (охрана окружающей среды, охрана объектов культурного наследия, защита безнадзорных животных и пр.).</w:t>
      </w:r>
    </w:p>
    <w:p w14:paraId="6AB65778" w14:textId="77777777" w:rsidR="004F5D96" w:rsidRPr="00C07BA9" w:rsidRDefault="004F5D96" w:rsidP="00A212A3">
      <w:pPr>
        <w:pStyle w:val="a5"/>
        <w:numPr>
          <w:ilvl w:val="0"/>
          <w:numId w:val="129"/>
        </w:numPr>
        <w:pBdr>
          <w:top w:val="nil"/>
          <w:left w:val="nil"/>
          <w:bottom w:val="nil"/>
          <w:right w:val="nil"/>
          <w:between w:val="nil"/>
          <w:bar w:val="nil"/>
        </w:pBdr>
        <w:spacing w:before="120" w:after="0" w:line="240" w:lineRule="auto"/>
        <w:ind w:left="714" w:hanging="357"/>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 xml:space="preserve">Повышение качества жизни, уровня благоустройства населенных пунктов, расширение досуговых возможностей (волонтерские общественные инициативы). </w:t>
      </w:r>
    </w:p>
    <w:p w14:paraId="70468363"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 стратегическим интересам местного самоуправления относится решение следующих задач: </w:t>
      </w:r>
    </w:p>
    <w:p w14:paraId="5C2B6346"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Повышение качества жизни населения.</w:t>
      </w:r>
    </w:p>
    <w:p w14:paraId="078C6D71"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Рост показателей экономики.</w:t>
      </w:r>
    </w:p>
    <w:p w14:paraId="314F48F1"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учреждений муниципальной инфраструктуры.</w:t>
      </w:r>
    </w:p>
    <w:p w14:paraId="49AE0491"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инвестиционной привлекательности муниципального района.</w:t>
      </w:r>
    </w:p>
    <w:p w14:paraId="33F1FF4D"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Привлечение на территорию муниципального образования финансовых ресурсов федерального и регионального бюджетов.</w:t>
      </w:r>
    </w:p>
    <w:p w14:paraId="65DBF188"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Развитие налогооблагаемой базы муниципального образования.</w:t>
      </w:r>
    </w:p>
    <w:p w14:paraId="41CDCFF7" w14:textId="77777777" w:rsidR="004F5D96" w:rsidRPr="00C07BA9" w:rsidRDefault="004F5D96" w:rsidP="00A212A3">
      <w:pPr>
        <w:pStyle w:val="a5"/>
        <w:numPr>
          <w:ilvl w:val="0"/>
          <w:numId w:val="130"/>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Повышение эффективности реализации муниципальных программ.</w:t>
      </w:r>
    </w:p>
    <w:p w14:paraId="0FAFFD3E" w14:textId="77777777" w:rsidR="00AD26C7" w:rsidRPr="00C07BA9" w:rsidRDefault="004F5D96" w:rsidP="00A212A3">
      <w:pPr>
        <w:pStyle w:val="a5"/>
        <w:numPr>
          <w:ilvl w:val="0"/>
          <w:numId w:val="130"/>
        </w:numPr>
        <w:pBdr>
          <w:top w:val="nil"/>
          <w:left w:val="nil"/>
          <w:bottom w:val="nil"/>
          <w:right w:val="nil"/>
          <w:between w:val="nil"/>
          <w:bar w:val="nil"/>
        </w:pBdr>
        <w:spacing w:before="120" w:after="240" w:line="240" w:lineRule="auto"/>
        <w:ind w:left="714" w:hanging="357"/>
        <w:jc w:val="both"/>
        <w:rPr>
          <w:rStyle w:val="Hyperlink3"/>
          <w:rFonts w:ascii="Times New Roman" w:hAnsi="Times New Roman" w:cs="Times New Roman"/>
          <w:sz w:val="24"/>
          <w:szCs w:val="24"/>
        </w:rPr>
      </w:pPr>
      <w:r w:rsidRPr="00C07BA9">
        <w:rPr>
          <w:rStyle w:val="Hyperlink1"/>
          <w:rFonts w:ascii="Times New Roman" w:eastAsia="Segoe UI Light" w:hAnsi="Times New Roman" w:cs="Times New Roman"/>
          <w:sz w:val="24"/>
          <w:szCs w:val="24"/>
        </w:rPr>
        <w:t xml:space="preserve">Повышение качества муниципального управления и муниципальных услуг. </w:t>
      </w:r>
    </w:p>
    <w:p w14:paraId="6D92E413" w14:textId="77777777" w:rsidR="004F5D96" w:rsidRPr="00C07BA9" w:rsidRDefault="004F5D96" w:rsidP="004F5D96">
      <w:pPr>
        <w:pStyle w:val="3"/>
        <w:spacing w:before="120" w:line="276" w:lineRule="auto"/>
        <w:rPr>
          <w:rStyle w:val="a7"/>
          <w:rFonts w:ascii="Times New Roman" w:eastAsia="Segoe UI Light" w:hAnsi="Times New Roman" w:cs="Times New Roman"/>
          <w:b/>
          <w:bCs/>
          <w:color w:val="000000"/>
          <w:u w:color="000000"/>
        </w:rPr>
      </w:pPr>
      <w:bookmarkStart w:id="112" w:name="_Toc58"/>
      <w:bookmarkStart w:id="113" w:name="_Toc529535567"/>
      <w:r w:rsidRPr="00C07BA9">
        <w:rPr>
          <w:rStyle w:val="a7"/>
          <w:rFonts w:ascii="Times New Roman" w:eastAsia="Segoe UI Light" w:hAnsi="Times New Roman" w:cs="Times New Roman"/>
          <w:b/>
          <w:bCs/>
          <w:color w:val="000000"/>
          <w:u w:color="000000"/>
        </w:rPr>
        <w:t>1.11.3 Анализ влияния агломерационных процессов г. Санкт-Петербург на развитие Приозерского муниципального района</w:t>
      </w:r>
      <w:bookmarkEnd w:id="112"/>
      <w:bookmarkEnd w:id="113"/>
    </w:p>
    <w:p w14:paraId="3744A1B7"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Санкт-Петербургская агломерация является вторым по величине в России узлом расселения и экономического развития. Развитие агломерации предполагает опережающий (по отношению к периферии) рост числа рабочих мест, численности населения, который сопровождается значительными частными и государственными инвестициями в развитие жилищного строительства, коммерческой недвижимости, городской инфраструктуры. Процесс перераспределения населения Санкт-Петербурга и Ленинградской области под влиянием агломерационных процессов за последние годы проиллюстрирован в таблице 3.1-1.</w:t>
      </w:r>
    </w:p>
    <w:p w14:paraId="5EFCCA36"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Таблица 3.1-1. Перераспределение населения Санкт-Петербурга и Ленинградской области под влиянием агломерационных процессов, тысяч человек </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637"/>
        <w:gridCol w:w="837"/>
        <w:gridCol w:w="840"/>
        <w:gridCol w:w="840"/>
        <w:gridCol w:w="839"/>
        <w:gridCol w:w="839"/>
        <w:gridCol w:w="839"/>
        <w:gridCol w:w="839"/>
        <w:gridCol w:w="839"/>
      </w:tblGrid>
      <w:tr w:rsidR="004F5D96" w:rsidRPr="00C07BA9" w14:paraId="6CDA3A08" w14:textId="77777777" w:rsidTr="004C2E41">
        <w:trPr>
          <w:trHeight w:val="526"/>
          <w:tblHeader/>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E6669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Территории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F9803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2010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B7EED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2011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53289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2012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490B5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2013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43C97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2014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94A60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2015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B3606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2016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5DF7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2017 год</w:t>
            </w:r>
          </w:p>
        </w:tc>
      </w:tr>
      <w:tr w:rsidR="004F5D96" w:rsidRPr="00C07BA9" w14:paraId="62BD4E40" w14:textId="77777777" w:rsidTr="004C2E41">
        <w:tblPrEx>
          <w:shd w:val="clear" w:color="auto" w:fill="D0DDEF"/>
        </w:tblPrEx>
        <w:trPr>
          <w:trHeight w:val="526"/>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F13D65" w14:textId="77777777" w:rsidR="004F5D96" w:rsidRPr="00C07BA9" w:rsidRDefault="004F5D96" w:rsidP="008D00E0">
            <w:pPr>
              <w:spacing w:line="240" w:lineRule="auto"/>
              <w:rPr>
                <w:sz w:val="24"/>
                <w:szCs w:val="24"/>
              </w:rPr>
            </w:pPr>
            <w:r w:rsidRPr="00C07BA9">
              <w:rPr>
                <w:rStyle w:val="Hyperlink0"/>
                <w:rFonts w:eastAsia="Segoe UI Light"/>
                <w:b/>
                <w:bCs/>
                <w:sz w:val="24"/>
                <w:szCs w:val="24"/>
              </w:rPr>
              <w:t xml:space="preserve">Агломерационные территории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D022A"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5785,4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8E11F"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5894,0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13042"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5961,8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5578D"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6053,8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C9491"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6172,4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C3811"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6245,5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FE9A0"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6287,6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265EE"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6361,4</w:t>
            </w:r>
          </w:p>
        </w:tc>
      </w:tr>
      <w:tr w:rsidR="004F5D96" w:rsidRPr="00C07BA9" w14:paraId="24590577"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6FD195" w14:textId="77777777" w:rsidR="004F5D96" w:rsidRPr="00C07BA9" w:rsidRDefault="004F5D96" w:rsidP="008D00E0">
            <w:pPr>
              <w:spacing w:line="240" w:lineRule="auto"/>
              <w:rPr>
                <w:sz w:val="24"/>
                <w:szCs w:val="24"/>
              </w:rPr>
            </w:pPr>
            <w:r w:rsidRPr="00C07BA9">
              <w:rPr>
                <w:rStyle w:val="Hyperlink0"/>
                <w:rFonts w:eastAsia="Segoe UI Light"/>
                <w:b/>
                <w:bCs/>
                <w:sz w:val="24"/>
                <w:szCs w:val="24"/>
              </w:rPr>
              <w:t>Санкт-Петербург</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7FCEC"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4879,5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EC19F"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4899,3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6F371"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4953,2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5E123"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5028,0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AC033"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5131,9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C3F1D"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5191,6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E2C87"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5225,6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F0D96"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5281,6</w:t>
            </w:r>
          </w:p>
        </w:tc>
      </w:tr>
      <w:tr w:rsidR="004F5D96" w:rsidRPr="00C07BA9" w14:paraId="614EB035" w14:textId="77777777" w:rsidTr="004C2E41">
        <w:tblPrEx>
          <w:shd w:val="clear" w:color="auto" w:fill="D0DDEF"/>
        </w:tblPrEx>
        <w:trPr>
          <w:trHeight w:val="802"/>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337522" w14:textId="77777777" w:rsidR="004F5D96" w:rsidRPr="00C07BA9" w:rsidRDefault="004F5D96" w:rsidP="008D00E0">
            <w:pPr>
              <w:spacing w:line="240" w:lineRule="auto"/>
              <w:rPr>
                <w:sz w:val="24"/>
                <w:szCs w:val="24"/>
              </w:rPr>
            </w:pPr>
            <w:r w:rsidRPr="00C07BA9">
              <w:rPr>
                <w:rStyle w:val="Hyperlink0"/>
                <w:rFonts w:eastAsia="Segoe UI Light"/>
                <w:b/>
                <w:bCs/>
                <w:sz w:val="24"/>
                <w:szCs w:val="24"/>
              </w:rPr>
              <w:lastRenderedPageBreak/>
              <w:t xml:space="preserve">Агломерационные районы Ленинградской области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15717"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905,8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700F8"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994,6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D0E6C"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1008,6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F2764"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1025,8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6FF38"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1040,5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9E3A8"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1053,8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F757A"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1061,9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AB42B"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1079,8</w:t>
            </w:r>
          </w:p>
        </w:tc>
      </w:tr>
      <w:tr w:rsidR="004F5D96" w:rsidRPr="00C07BA9" w14:paraId="4EEE0134"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CAD23F" w14:textId="77777777" w:rsidR="004F5D96" w:rsidRPr="00C07BA9" w:rsidRDefault="004F5D96" w:rsidP="008D00E0">
            <w:pPr>
              <w:spacing w:line="240" w:lineRule="auto"/>
              <w:rPr>
                <w:sz w:val="24"/>
                <w:szCs w:val="24"/>
              </w:rPr>
            </w:pPr>
            <w:r w:rsidRPr="00C07BA9">
              <w:rPr>
                <w:rStyle w:val="Hyperlink0"/>
                <w:rFonts w:eastAsia="Segoe UI Light"/>
                <w:sz w:val="24"/>
                <w:szCs w:val="24"/>
              </w:rPr>
              <w:t xml:space="preserve">Всеволожский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0916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223,1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07FAE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261,1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271B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266,6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1AA6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274,6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26C3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285,7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D273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296,4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5F7D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307,8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0E56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326,7</w:t>
            </w:r>
          </w:p>
        </w:tc>
      </w:tr>
      <w:tr w:rsidR="004F5D96" w:rsidRPr="00C07BA9" w14:paraId="77FF4507"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B0FEBC" w14:textId="77777777" w:rsidR="004F5D96" w:rsidRPr="00C07BA9" w:rsidRDefault="004F5D96" w:rsidP="008D00E0">
            <w:pPr>
              <w:spacing w:line="240" w:lineRule="auto"/>
              <w:rPr>
                <w:sz w:val="24"/>
                <w:szCs w:val="24"/>
              </w:rPr>
            </w:pPr>
            <w:r w:rsidRPr="00C07BA9">
              <w:rPr>
                <w:rStyle w:val="Hyperlink0"/>
                <w:rFonts w:eastAsia="Segoe UI Light"/>
                <w:sz w:val="24"/>
                <w:szCs w:val="24"/>
              </w:rPr>
              <w:t xml:space="preserve">Гатчинский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939C7"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224,0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A6C1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233,7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0D437"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237,7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A2E8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241,6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8B8A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244,4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FD76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246,2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8296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246,0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8D56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245,6</w:t>
            </w:r>
          </w:p>
        </w:tc>
      </w:tr>
      <w:tr w:rsidR="004F5D96" w:rsidRPr="00C07BA9" w14:paraId="7D99658F"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08065F" w14:textId="77777777" w:rsidR="004F5D96" w:rsidRPr="00C07BA9" w:rsidRDefault="004F5D96" w:rsidP="008D00E0">
            <w:pPr>
              <w:spacing w:line="240" w:lineRule="auto"/>
              <w:rPr>
                <w:sz w:val="24"/>
                <w:szCs w:val="24"/>
              </w:rPr>
            </w:pPr>
            <w:proofErr w:type="spellStart"/>
            <w:r w:rsidRPr="00C07BA9">
              <w:rPr>
                <w:rStyle w:val="Hyperlink0"/>
                <w:rFonts w:eastAsia="Segoe UI Light"/>
                <w:sz w:val="24"/>
                <w:szCs w:val="24"/>
              </w:rPr>
              <w:t>Тосненский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9227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111,1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CBCD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123,2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4B2F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126,1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245C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129,3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BEF4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131,0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6B38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131,8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157B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130,0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8F115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129,7</w:t>
            </w:r>
          </w:p>
        </w:tc>
      </w:tr>
      <w:tr w:rsidR="004F5D96" w:rsidRPr="00C07BA9" w14:paraId="2AA0015F"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DA242D" w14:textId="77777777" w:rsidR="004F5D96" w:rsidRPr="00C07BA9" w:rsidRDefault="004F5D96" w:rsidP="008D00E0">
            <w:pPr>
              <w:spacing w:line="240" w:lineRule="auto"/>
              <w:rPr>
                <w:sz w:val="24"/>
                <w:szCs w:val="24"/>
              </w:rPr>
            </w:pPr>
            <w:r w:rsidRPr="00C07BA9">
              <w:rPr>
                <w:rStyle w:val="Hyperlink0"/>
                <w:rFonts w:eastAsia="Segoe UI Light"/>
                <w:sz w:val="24"/>
                <w:szCs w:val="24"/>
              </w:rPr>
              <w:t xml:space="preserve">Выборгский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A845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188,5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343E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12C3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205,3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938E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7EAE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205,1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C622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204,8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F87F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0790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202,8</w:t>
            </w:r>
          </w:p>
        </w:tc>
      </w:tr>
      <w:tr w:rsidR="004F5D96" w:rsidRPr="00C07BA9" w14:paraId="01C3455B"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616EB4" w14:textId="77777777" w:rsidR="004F5D96" w:rsidRPr="00C07BA9" w:rsidRDefault="004F5D96" w:rsidP="008D00E0">
            <w:pPr>
              <w:spacing w:line="240" w:lineRule="auto"/>
              <w:rPr>
                <w:sz w:val="24"/>
                <w:szCs w:val="24"/>
              </w:rPr>
            </w:pPr>
            <w:r w:rsidRPr="00C07BA9">
              <w:rPr>
                <w:rStyle w:val="Hyperlink0"/>
                <w:rFonts w:eastAsia="Segoe UI Light"/>
                <w:sz w:val="24"/>
                <w:szCs w:val="24"/>
              </w:rPr>
              <w:t xml:space="preserve">Кировский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0DD6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9EB5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101,5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E55FC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102,7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98884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1AEA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104,3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51E9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105,2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406C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4AFA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105,1</w:t>
            </w:r>
          </w:p>
        </w:tc>
      </w:tr>
      <w:tr w:rsidR="004F5D96" w:rsidRPr="00C07BA9" w14:paraId="73BC113D"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863A4" w14:textId="77777777" w:rsidR="004F5D96" w:rsidRPr="00C07BA9" w:rsidRDefault="004F5D96" w:rsidP="008D00E0">
            <w:pPr>
              <w:spacing w:line="240" w:lineRule="auto"/>
              <w:rPr>
                <w:sz w:val="24"/>
                <w:szCs w:val="24"/>
              </w:rPr>
            </w:pPr>
            <w:r w:rsidRPr="00C07BA9">
              <w:rPr>
                <w:rStyle w:val="Hyperlink0"/>
                <w:rFonts w:eastAsia="Segoe UI Light"/>
                <w:sz w:val="24"/>
                <w:szCs w:val="24"/>
              </w:rPr>
              <w:t xml:space="preserve">Ломоносовский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34B2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7912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70,6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7770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70,3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E31C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69,9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901F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CB2E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70EE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69,6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43B8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69,9</w:t>
            </w:r>
          </w:p>
        </w:tc>
      </w:tr>
      <w:tr w:rsidR="004F5D96" w:rsidRPr="00C07BA9" w14:paraId="287CEF48" w14:textId="77777777" w:rsidTr="004C2E41">
        <w:tblPrEx>
          <w:shd w:val="clear" w:color="auto" w:fill="D0DDEF"/>
        </w:tblPrEx>
        <w:trPr>
          <w:trHeight w:val="802"/>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EE4CA5" w14:textId="77777777" w:rsidR="004F5D96" w:rsidRPr="00C07BA9" w:rsidRDefault="004F5D96" w:rsidP="008D00E0">
            <w:pPr>
              <w:spacing w:line="240" w:lineRule="auto"/>
              <w:rPr>
                <w:sz w:val="24"/>
                <w:szCs w:val="24"/>
              </w:rPr>
            </w:pPr>
            <w:proofErr w:type="spellStart"/>
            <w:r w:rsidRPr="00C07BA9">
              <w:rPr>
                <w:rStyle w:val="Hyperlink0"/>
                <w:rFonts w:eastAsia="Segoe UI Light"/>
                <w:b/>
                <w:bCs/>
                <w:sz w:val="24"/>
                <w:szCs w:val="24"/>
              </w:rPr>
              <w:t>Неагломерационные</w:t>
            </w:r>
            <w:proofErr w:type="spellEnd"/>
            <w:r w:rsidRPr="00C07BA9">
              <w:rPr>
                <w:rStyle w:val="Hyperlink0"/>
                <w:rFonts w:eastAsia="Segoe UI Light"/>
                <w:b/>
                <w:bCs/>
                <w:sz w:val="24"/>
                <w:szCs w:val="24"/>
              </w:rPr>
              <w:t xml:space="preserve"> районы Ленинградской области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F169B"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723,7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308C7"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723,9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4BDA4"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725,6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C2674"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725,3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CBFCF2"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723,5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38A5B"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721,5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FB8F9"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716,9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8024C"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711,9</w:t>
            </w:r>
          </w:p>
        </w:tc>
      </w:tr>
      <w:tr w:rsidR="004F5D96" w:rsidRPr="00C07BA9" w14:paraId="757B5618"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F4768B" w14:textId="77777777" w:rsidR="004F5D96" w:rsidRPr="00C07BA9" w:rsidRDefault="004F5D96" w:rsidP="008D00E0">
            <w:pPr>
              <w:spacing w:line="240" w:lineRule="auto"/>
              <w:jc w:val="both"/>
              <w:rPr>
                <w:sz w:val="24"/>
                <w:szCs w:val="24"/>
              </w:rPr>
            </w:pPr>
            <w:proofErr w:type="spellStart"/>
            <w:r w:rsidRPr="00C07BA9">
              <w:rPr>
                <w:rStyle w:val="Hyperlink0"/>
                <w:rFonts w:eastAsia="Segoe UI Light"/>
                <w:sz w:val="24"/>
                <w:szCs w:val="24"/>
              </w:rPr>
              <w:t>Волосовский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4A71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48,2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AC2BF"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49,5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DE55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501A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DD1A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51,4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0563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893D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D3FF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51,9</w:t>
            </w:r>
          </w:p>
        </w:tc>
      </w:tr>
      <w:tr w:rsidR="004F5D96" w:rsidRPr="00C07BA9" w14:paraId="393A94A9"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A2CA7C" w14:textId="77777777" w:rsidR="004F5D96" w:rsidRPr="00C07BA9" w:rsidRDefault="004F5D96" w:rsidP="008D00E0">
            <w:pPr>
              <w:spacing w:line="240" w:lineRule="auto"/>
              <w:jc w:val="both"/>
              <w:rPr>
                <w:sz w:val="24"/>
                <w:szCs w:val="24"/>
              </w:rPr>
            </w:pPr>
            <w:r w:rsidRPr="00C07BA9">
              <w:rPr>
                <w:rStyle w:val="Hyperlink0"/>
                <w:rFonts w:eastAsia="Segoe UI Light"/>
                <w:b/>
                <w:bCs/>
                <w:sz w:val="24"/>
                <w:szCs w:val="24"/>
              </w:rPr>
              <w:t xml:space="preserve">Приозерский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EC2F3"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58,5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C9BE32"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23672"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F6252"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BB263"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76E8E"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63,0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941B0"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9B967" w14:textId="77777777" w:rsidR="004F5D96" w:rsidRPr="00C07BA9" w:rsidRDefault="004F5D96" w:rsidP="008D00E0">
            <w:pPr>
              <w:spacing w:line="240" w:lineRule="auto"/>
              <w:jc w:val="center"/>
              <w:rPr>
                <w:sz w:val="24"/>
                <w:szCs w:val="24"/>
              </w:rPr>
            </w:pPr>
            <w:r w:rsidRPr="00C07BA9">
              <w:rPr>
                <w:rStyle w:val="Hyperlink0"/>
                <w:rFonts w:eastAsia="Segoe UI Light"/>
                <w:b/>
                <w:bCs/>
                <w:sz w:val="24"/>
                <w:szCs w:val="24"/>
              </w:rPr>
              <w:t>62,0</w:t>
            </w:r>
          </w:p>
        </w:tc>
      </w:tr>
      <w:tr w:rsidR="004F5D96" w:rsidRPr="00C07BA9" w14:paraId="17F8A7D8"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65F522" w14:textId="77777777" w:rsidR="004F5D96" w:rsidRPr="00C07BA9" w:rsidRDefault="004F5D96" w:rsidP="008D00E0">
            <w:pPr>
              <w:spacing w:line="240" w:lineRule="auto"/>
              <w:jc w:val="both"/>
              <w:rPr>
                <w:sz w:val="24"/>
                <w:szCs w:val="24"/>
              </w:rPr>
            </w:pPr>
            <w:r w:rsidRPr="00C07BA9">
              <w:rPr>
                <w:rStyle w:val="Hyperlink0"/>
                <w:rFonts w:eastAsia="Segoe UI Light"/>
                <w:sz w:val="24"/>
                <w:szCs w:val="24"/>
              </w:rPr>
              <w:t>Сосновый Бор</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9D5BF"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67,2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9C34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61C5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923D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1F0B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67,1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B5F4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67,4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35B1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67,6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99C9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68,0</w:t>
            </w:r>
          </w:p>
        </w:tc>
      </w:tr>
      <w:tr w:rsidR="004F5D96" w:rsidRPr="00C07BA9" w14:paraId="314C57D1"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4BC749" w14:textId="77777777" w:rsidR="004F5D96" w:rsidRPr="00C07BA9" w:rsidRDefault="004F5D96" w:rsidP="008D00E0">
            <w:pPr>
              <w:spacing w:line="240" w:lineRule="auto"/>
              <w:jc w:val="both"/>
              <w:rPr>
                <w:sz w:val="24"/>
                <w:szCs w:val="24"/>
              </w:rPr>
            </w:pPr>
            <w:proofErr w:type="spellStart"/>
            <w:r w:rsidRPr="00C07BA9">
              <w:rPr>
                <w:rStyle w:val="Hyperlink0"/>
                <w:rFonts w:eastAsia="Segoe UI Light"/>
                <w:sz w:val="24"/>
                <w:szCs w:val="24"/>
              </w:rPr>
              <w:t>Лужский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90FB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74,1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DA5C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78,3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E384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77,9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3073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77,1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7AA3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76,1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9911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EFC8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AF8E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74,1</w:t>
            </w:r>
          </w:p>
        </w:tc>
      </w:tr>
      <w:tr w:rsidR="004F5D96" w:rsidRPr="00C07BA9" w14:paraId="359B4F5A"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D1BDD9" w14:textId="77777777" w:rsidR="004F5D96" w:rsidRPr="00C07BA9" w:rsidRDefault="004F5D96" w:rsidP="008D00E0">
            <w:pPr>
              <w:spacing w:line="240" w:lineRule="auto"/>
              <w:jc w:val="both"/>
              <w:rPr>
                <w:sz w:val="24"/>
                <w:szCs w:val="24"/>
              </w:rPr>
            </w:pPr>
            <w:proofErr w:type="spellStart"/>
            <w:r w:rsidRPr="00C07BA9">
              <w:rPr>
                <w:rStyle w:val="Hyperlink0"/>
                <w:rFonts w:eastAsia="Segoe UI Light"/>
                <w:sz w:val="24"/>
                <w:szCs w:val="24"/>
              </w:rPr>
              <w:t>Сланцевский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D19C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253F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BE37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1AB57"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6E60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4321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2F4D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7134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43,2</w:t>
            </w:r>
          </w:p>
        </w:tc>
      </w:tr>
      <w:tr w:rsidR="004F5D96" w:rsidRPr="00C07BA9" w14:paraId="6B1E9989"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401141" w14:textId="77777777" w:rsidR="004F5D96" w:rsidRPr="00C07BA9" w:rsidRDefault="004F5D96" w:rsidP="008D00E0">
            <w:pPr>
              <w:spacing w:line="240" w:lineRule="auto"/>
              <w:jc w:val="both"/>
              <w:rPr>
                <w:sz w:val="24"/>
                <w:szCs w:val="24"/>
              </w:rPr>
            </w:pPr>
            <w:r w:rsidRPr="00C07BA9">
              <w:rPr>
                <w:rStyle w:val="Hyperlink0"/>
                <w:rFonts w:eastAsia="Segoe UI Light"/>
                <w:sz w:val="24"/>
                <w:szCs w:val="24"/>
              </w:rPr>
              <w:t xml:space="preserve">Волховский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2B12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1C92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7FB82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8DD8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94,9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8503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9968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93,3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0CFB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DD0C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91,2</w:t>
            </w:r>
          </w:p>
        </w:tc>
      </w:tr>
      <w:tr w:rsidR="004F5D96" w:rsidRPr="00C07BA9" w14:paraId="2B76C375"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F50EAA" w14:textId="77777777" w:rsidR="004F5D96" w:rsidRPr="00C07BA9" w:rsidRDefault="004F5D96" w:rsidP="008D00E0">
            <w:pPr>
              <w:spacing w:line="240" w:lineRule="auto"/>
              <w:rPr>
                <w:sz w:val="24"/>
                <w:szCs w:val="24"/>
              </w:rPr>
            </w:pPr>
            <w:proofErr w:type="spellStart"/>
            <w:r w:rsidRPr="00C07BA9">
              <w:rPr>
                <w:rStyle w:val="Hyperlink0"/>
                <w:rFonts w:eastAsia="Segoe UI Light"/>
                <w:sz w:val="24"/>
                <w:szCs w:val="24"/>
              </w:rPr>
              <w:t>Кингисеппский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046D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80,4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A204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78,3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47DBC"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79,1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8758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79,2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0B86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79,7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ECF1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79,6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A608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79,1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5A1A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78,7</w:t>
            </w:r>
          </w:p>
        </w:tc>
      </w:tr>
      <w:tr w:rsidR="004F5D96" w:rsidRPr="00C07BA9" w14:paraId="1D2B1667"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351FCC" w14:textId="77777777" w:rsidR="004F5D96" w:rsidRPr="00C07BA9" w:rsidRDefault="004F5D96" w:rsidP="008D00E0">
            <w:pPr>
              <w:spacing w:line="240" w:lineRule="auto"/>
              <w:rPr>
                <w:sz w:val="24"/>
                <w:szCs w:val="24"/>
              </w:rPr>
            </w:pPr>
            <w:proofErr w:type="spellStart"/>
            <w:r w:rsidRPr="00C07BA9">
              <w:rPr>
                <w:rStyle w:val="Hyperlink0"/>
                <w:rFonts w:eastAsia="Segoe UI Light"/>
                <w:sz w:val="24"/>
                <w:szCs w:val="24"/>
              </w:rPr>
              <w:t>Подпорожский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182B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17E4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31,7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5452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31,4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BA6B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78C6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12D2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EB2D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FFBC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29,7</w:t>
            </w:r>
          </w:p>
        </w:tc>
      </w:tr>
      <w:tr w:rsidR="004F5D96" w:rsidRPr="00C07BA9" w14:paraId="0B1075A5"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0732BB" w14:textId="77777777" w:rsidR="004F5D96" w:rsidRPr="00C07BA9" w:rsidRDefault="004F5D96" w:rsidP="008D00E0">
            <w:pPr>
              <w:spacing w:line="240" w:lineRule="auto"/>
              <w:rPr>
                <w:sz w:val="24"/>
                <w:szCs w:val="24"/>
              </w:rPr>
            </w:pPr>
            <w:proofErr w:type="spellStart"/>
            <w:r w:rsidRPr="00C07BA9">
              <w:rPr>
                <w:rStyle w:val="Hyperlink0"/>
                <w:rFonts w:eastAsia="Segoe UI Light"/>
                <w:sz w:val="24"/>
                <w:szCs w:val="24"/>
              </w:rPr>
              <w:t>Киришский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1E41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65,9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7E3A7"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5585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A867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5C8BF"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2F35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F4EE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64,2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2505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63,7</w:t>
            </w:r>
          </w:p>
        </w:tc>
      </w:tr>
      <w:tr w:rsidR="004F5D96" w:rsidRPr="00C07BA9" w14:paraId="1666427A"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7DFE3A" w14:textId="77777777" w:rsidR="004F5D96" w:rsidRPr="00C07BA9" w:rsidRDefault="004F5D96" w:rsidP="008D00E0">
            <w:pPr>
              <w:spacing w:line="240" w:lineRule="auto"/>
              <w:rPr>
                <w:sz w:val="24"/>
                <w:szCs w:val="24"/>
              </w:rPr>
            </w:pPr>
            <w:proofErr w:type="spellStart"/>
            <w:r w:rsidRPr="00C07BA9">
              <w:rPr>
                <w:rStyle w:val="Hyperlink0"/>
                <w:rFonts w:eastAsia="Segoe UI Light"/>
                <w:sz w:val="24"/>
                <w:szCs w:val="24"/>
              </w:rPr>
              <w:t>Бокситогорский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E9EA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8DF11"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27D6F"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53,0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2DCD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F3C4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8931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51,3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E9EC9"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E53E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50,4</w:t>
            </w:r>
          </w:p>
        </w:tc>
      </w:tr>
      <w:tr w:rsidR="004F5D96" w:rsidRPr="00C07BA9" w14:paraId="1E9596C0"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110F92" w14:textId="77777777" w:rsidR="004F5D96" w:rsidRPr="00C07BA9" w:rsidRDefault="004F5D96" w:rsidP="008D00E0">
            <w:pPr>
              <w:spacing w:line="240" w:lineRule="auto"/>
              <w:rPr>
                <w:sz w:val="24"/>
                <w:szCs w:val="24"/>
              </w:rPr>
            </w:pPr>
            <w:proofErr w:type="spellStart"/>
            <w:r w:rsidRPr="00C07BA9">
              <w:rPr>
                <w:rStyle w:val="Hyperlink0"/>
                <w:rFonts w:eastAsia="Segoe UI Light"/>
                <w:sz w:val="24"/>
                <w:szCs w:val="24"/>
              </w:rPr>
              <w:t>Лодейнопольский</w:t>
            </w:r>
            <w:proofErr w:type="spellEnd"/>
            <w:r w:rsidRPr="00C07BA9">
              <w:rPr>
                <w:rStyle w:val="Hyperlink0"/>
                <w:rFonts w:eastAsia="Segoe UI Light"/>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F384B"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32,9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F7095"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EEE14"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4048F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30,1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BDB17"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29,9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0AD0A"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29,8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B2E7F"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29,7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3C47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29,2</w:t>
            </w:r>
          </w:p>
        </w:tc>
      </w:tr>
      <w:tr w:rsidR="004F5D96" w:rsidRPr="00C07BA9" w14:paraId="36AC1AE8" w14:textId="77777777" w:rsidTr="004C2E41">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50516" w14:textId="77777777" w:rsidR="004F5D96" w:rsidRPr="00C07BA9" w:rsidRDefault="004F5D96" w:rsidP="008D00E0">
            <w:pPr>
              <w:spacing w:line="240" w:lineRule="auto"/>
              <w:rPr>
                <w:sz w:val="24"/>
                <w:szCs w:val="24"/>
              </w:rPr>
            </w:pPr>
            <w:r w:rsidRPr="00C07BA9">
              <w:rPr>
                <w:rStyle w:val="Hyperlink0"/>
                <w:rFonts w:eastAsia="Segoe UI Light"/>
                <w:sz w:val="24"/>
                <w:szCs w:val="24"/>
              </w:rPr>
              <w:t xml:space="preserve">Тихвинский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105D2"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9014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71,2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2351E"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C9698"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9FEC3"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70,7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7F6BDD"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9BBC6"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70,0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858780" w14:textId="77777777" w:rsidR="004F5D96" w:rsidRPr="00C07BA9" w:rsidRDefault="004F5D96" w:rsidP="008D00E0">
            <w:pPr>
              <w:spacing w:line="240" w:lineRule="auto"/>
              <w:jc w:val="center"/>
              <w:rPr>
                <w:sz w:val="24"/>
                <w:szCs w:val="24"/>
              </w:rPr>
            </w:pPr>
            <w:r w:rsidRPr="00C07BA9">
              <w:rPr>
                <w:rStyle w:val="Hyperlink0"/>
                <w:rFonts w:eastAsia="Segoe UI Light"/>
                <w:sz w:val="24"/>
                <w:szCs w:val="24"/>
              </w:rPr>
              <w:t>69,8</w:t>
            </w:r>
          </w:p>
        </w:tc>
      </w:tr>
    </w:tbl>
    <w:p w14:paraId="03911538" w14:textId="77777777" w:rsidR="004F5D96" w:rsidRPr="00C07BA9" w:rsidRDefault="004F5D96" w:rsidP="008D00E0">
      <w:pPr>
        <w:spacing w:before="120" w:after="0" w:line="240" w:lineRule="auto"/>
        <w:jc w:val="right"/>
        <w:rPr>
          <w:rStyle w:val="Hyperlink3"/>
          <w:rFonts w:ascii="Times New Roman" w:hAnsi="Times New Roman" w:cs="Times New Roman"/>
          <w:sz w:val="24"/>
          <w:szCs w:val="24"/>
        </w:rPr>
      </w:pPr>
      <w:r w:rsidRPr="00C07BA9">
        <w:rPr>
          <w:rStyle w:val="Hyperlink3"/>
          <w:rFonts w:ascii="Times New Roman" w:hAnsi="Times New Roman" w:cs="Times New Roman"/>
          <w:sz w:val="24"/>
          <w:szCs w:val="24"/>
        </w:rPr>
        <w:t>Источник: Росстат</w:t>
      </w:r>
    </w:p>
    <w:p w14:paraId="6FE7BE23"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Из таблицы следует, что за период с 2010 по 2017 годы общая численность населения Санкт-Петербургской агломерации выросла на 576 тыс. человек, при этом численность населения Санкт-Петербурга выросла на 402 тыс. человек, численность населения шести прилегающих к Санкт-Петербургу муниципальных районов Ленинградской области – на 174 тыс. человек. Население группы </w:t>
      </w:r>
      <w:proofErr w:type="spellStart"/>
      <w:r w:rsidRPr="00C07BA9">
        <w:rPr>
          <w:rStyle w:val="Hyperlink2"/>
          <w:rFonts w:ascii="Times New Roman" w:hAnsi="Times New Roman" w:cs="Times New Roman"/>
          <w:sz w:val="24"/>
          <w:szCs w:val="24"/>
        </w:rPr>
        <w:t>неагломерационных</w:t>
      </w:r>
      <w:proofErr w:type="spellEnd"/>
      <w:r w:rsidRPr="00C07BA9">
        <w:rPr>
          <w:rStyle w:val="Hyperlink2"/>
          <w:rFonts w:ascii="Times New Roman" w:hAnsi="Times New Roman" w:cs="Times New Roman"/>
          <w:sz w:val="24"/>
          <w:szCs w:val="24"/>
        </w:rPr>
        <w:t xml:space="preserve"> муниципальных образований Ленинградской области, куда входит и Приозерский район, сократилась в совокупности на 11,8 тыс. человек. Таким образом, развитие Санкт-Петербургской агломерации перетягивает на себя человеческие и финансовые ресурсы с периферийных территорий. Это является сдерживающим фактором развития Приозерского муниципального района. </w:t>
      </w:r>
    </w:p>
    <w:p w14:paraId="287638C8" w14:textId="77777777" w:rsidR="004F5D96" w:rsidRPr="00C07BA9" w:rsidRDefault="004F5D96"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 xml:space="preserve">Рост экономического потенциала Санкт-Петербургской агломерации может способствовать социально-экономическому развитию Приозерского муниципального района при условии обеспечения транспортной доступности города Приозерска и </w:t>
      </w:r>
      <w:proofErr w:type="spellStart"/>
      <w:r w:rsidRPr="00C07BA9">
        <w:rPr>
          <w:rStyle w:val="Hyperlink2"/>
          <w:rFonts w:ascii="Times New Roman" w:hAnsi="Times New Roman" w:cs="Times New Roman"/>
          <w:sz w:val="24"/>
          <w:szCs w:val="24"/>
        </w:rPr>
        <w:t>п.г.т</w:t>
      </w:r>
      <w:proofErr w:type="spellEnd"/>
      <w:r w:rsidRPr="00C07BA9">
        <w:rPr>
          <w:rStyle w:val="Hyperlink2"/>
          <w:rFonts w:ascii="Times New Roman" w:hAnsi="Times New Roman" w:cs="Times New Roman"/>
          <w:sz w:val="24"/>
          <w:szCs w:val="24"/>
        </w:rPr>
        <w:t xml:space="preserve">. Кузнечное со стороны северного сегмента агломерации, которая позволит совершать комфортные маятниковые миграции. Это будет способствовать росту инвестиционной привлекательности Приозерского муниципального района, поскольку инвесторы смогут рассчитывать на емкий рынок труда агломерации. Кроме того, город Приозерск и сельские поселения в южной части района смогут развиваться как центры расселения. Это будет способствовать активному развитию жилищного строительства и потребительской инфраструктуры. Подобный сценарий может быть актуальным для семей, один из членов которой занят на территории Приозерского района, а второй – на территории Санкт-Петербургской агломерации. Положительные эффекты маятниковой миграции для социально-экономического развития Приозерского муниципального района возможны при условии организации комфортного пассажирского, прежде всего, железнодорожного сообщения с Санкт-Петербургом. </w:t>
      </w:r>
    </w:p>
    <w:p w14:paraId="5A6D1211" w14:textId="77777777" w:rsidR="00100FE6" w:rsidRPr="00C07BA9" w:rsidRDefault="00100FE6" w:rsidP="00100FE6">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Дополнительный эффект для Приозерского муниципального района от развития Санкт-Петербургской агломерации может быть связан с выносом из Санкт-Петербурга ряда избыточных функций, например, промышленной, сельскохозяйственной и рекреационной в контексте освоения инвестиционно-привлекательных участков в рамках деревообрабатывающих и сельскохозяйственных предприятий, а также </w:t>
      </w:r>
      <w:proofErr w:type="spellStart"/>
      <w:r w:rsidRPr="00C07BA9">
        <w:rPr>
          <w:rStyle w:val="Hyperlink2"/>
          <w:rFonts w:ascii="Times New Roman" w:hAnsi="Times New Roman" w:cs="Times New Roman"/>
          <w:sz w:val="24"/>
          <w:szCs w:val="24"/>
        </w:rPr>
        <w:t>туристко</w:t>
      </w:r>
      <w:proofErr w:type="spellEnd"/>
      <w:r w:rsidRPr="00C07BA9">
        <w:rPr>
          <w:rStyle w:val="Hyperlink2"/>
          <w:rFonts w:ascii="Times New Roman" w:hAnsi="Times New Roman" w:cs="Times New Roman"/>
          <w:sz w:val="24"/>
          <w:szCs w:val="24"/>
        </w:rPr>
        <w:t xml:space="preserve">-рекреационных зон. </w:t>
      </w:r>
    </w:p>
    <w:p w14:paraId="255B05F9" w14:textId="77777777" w:rsidR="005E48A7" w:rsidRPr="00C07BA9" w:rsidRDefault="005E48A7" w:rsidP="005E48A7">
      <w:pPr>
        <w:pStyle w:val="3"/>
        <w:spacing w:before="120" w:line="276" w:lineRule="auto"/>
        <w:rPr>
          <w:rStyle w:val="a7"/>
          <w:rFonts w:ascii="Times New Roman" w:eastAsia="Segoe UI Light" w:hAnsi="Times New Roman" w:cs="Times New Roman"/>
          <w:b/>
          <w:bCs/>
          <w:color w:val="000000"/>
          <w:u w:color="000000"/>
        </w:rPr>
      </w:pPr>
      <w:bookmarkStart w:id="114" w:name="_Toc529535568"/>
      <w:r w:rsidRPr="00C07BA9">
        <w:rPr>
          <w:rStyle w:val="a7"/>
          <w:rFonts w:ascii="Times New Roman" w:eastAsia="Segoe UI Light" w:hAnsi="Times New Roman" w:cs="Times New Roman"/>
          <w:b/>
          <w:bCs/>
          <w:color w:val="000000"/>
          <w:u w:color="000000"/>
        </w:rPr>
        <w:t>1.11.4 Основные проблемы и риски социально-экономического развития Приозерского района</w:t>
      </w:r>
      <w:bookmarkEnd w:id="114"/>
    </w:p>
    <w:p w14:paraId="3000D53C" w14:textId="77777777" w:rsidR="005E48A7" w:rsidRPr="00C07BA9" w:rsidRDefault="005E48A7" w:rsidP="001B22D4">
      <w:pPr>
        <w:spacing w:before="120" w:after="0" w:line="240" w:lineRule="auto"/>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результате проведенного анализа существующего положения Приозерского муниципального района Ленинградской области, были выделены основные проблемы и риски социально-экономического развития территории:</w:t>
      </w:r>
    </w:p>
    <w:p w14:paraId="2B0125FB" w14:textId="77777777" w:rsidR="005E48A7" w:rsidRPr="00C07BA9" w:rsidRDefault="005E48A7" w:rsidP="001B22D4">
      <w:pPr>
        <w:spacing w:before="120" w:after="0" w:line="240" w:lineRule="auto"/>
        <w:rPr>
          <w:rFonts w:ascii="Times New Roman" w:eastAsia="Segoe UI Light" w:hAnsi="Times New Roman" w:cs="Times New Roman"/>
          <w:sz w:val="24"/>
          <w:szCs w:val="24"/>
        </w:rPr>
      </w:pPr>
      <w:r w:rsidRPr="00C07BA9">
        <w:rPr>
          <w:rStyle w:val="Hyperlink3"/>
          <w:rFonts w:ascii="Times New Roman" w:hAnsi="Times New Roman" w:cs="Times New Roman"/>
          <w:sz w:val="24"/>
          <w:szCs w:val="24"/>
        </w:rPr>
        <w:t>Таблица 3.4-1. Проблемы и риски социально-экономического развития Приозерского муниципального района</w:t>
      </w:r>
    </w:p>
    <w:tbl>
      <w:tblPr>
        <w:tblStyle w:val="af9"/>
        <w:tblW w:w="0" w:type="auto"/>
        <w:tblLook w:val="04A0" w:firstRow="1" w:lastRow="0" w:firstColumn="1" w:lastColumn="0" w:noHBand="0" w:noVBand="1"/>
      </w:tblPr>
      <w:tblGrid>
        <w:gridCol w:w="4618"/>
        <w:gridCol w:w="4720"/>
      </w:tblGrid>
      <w:tr w:rsidR="005E48A7" w:rsidRPr="00C07BA9" w14:paraId="3E91AC4C" w14:textId="77777777" w:rsidTr="00044123">
        <w:tc>
          <w:tcPr>
            <w:tcW w:w="4674" w:type="dxa"/>
            <w:vAlign w:val="center"/>
          </w:tcPr>
          <w:p w14:paraId="661AD716" w14:textId="77777777" w:rsidR="005E48A7" w:rsidRPr="00C07BA9" w:rsidRDefault="005E48A7" w:rsidP="005E48A7">
            <w:pPr>
              <w:spacing w:line="240"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Социальные проблемы:</w:t>
            </w:r>
          </w:p>
        </w:tc>
        <w:tc>
          <w:tcPr>
            <w:tcW w:w="4783" w:type="dxa"/>
            <w:vAlign w:val="center"/>
          </w:tcPr>
          <w:p w14:paraId="2EBA5D15" w14:textId="77777777" w:rsidR="005E48A7" w:rsidRPr="00C07BA9" w:rsidRDefault="005E48A7" w:rsidP="005E48A7">
            <w:pPr>
              <w:spacing w:line="240"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Социальные риски:</w:t>
            </w:r>
          </w:p>
        </w:tc>
      </w:tr>
      <w:tr w:rsidR="005E48A7" w:rsidRPr="00C07BA9" w14:paraId="767619C7" w14:textId="77777777" w:rsidTr="00044123">
        <w:tc>
          <w:tcPr>
            <w:tcW w:w="4674" w:type="dxa"/>
            <w:vAlign w:val="center"/>
          </w:tcPr>
          <w:p w14:paraId="758BA5E4"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Общее сокращение численности населения</w:t>
            </w:r>
          </w:p>
        </w:tc>
        <w:tc>
          <w:tcPr>
            <w:tcW w:w="4783" w:type="dxa"/>
            <w:vAlign w:val="center"/>
          </w:tcPr>
          <w:p w14:paraId="09680435"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Критическое снижение численности населения в основном за счет оттока молодежи, основу населения будут составлять жители старше трудоспособного возраста, что создаст сильное экономическое давление на экономически активное население и нанесет урон местной экономике</w:t>
            </w:r>
          </w:p>
        </w:tc>
      </w:tr>
      <w:tr w:rsidR="005E48A7" w:rsidRPr="00C07BA9" w14:paraId="3E1B3217" w14:textId="77777777" w:rsidTr="00044123">
        <w:tc>
          <w:tcPr>
            <w:tcW w:w="4674" w:type="dxa"/>
            <w:vAlign w:val="center"/>
          </w:tcPr>
          <w:p w14:paraId="2BC7CDCC"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Отсутствие возможности получить качественное высшее образование на территории района</w:t>
            </w:r>
          </w:p>
        </w:tc>
        <w:tc>
          <w:tcPr>
            <w:tcW w:w="4783" w:type="dxa"/>
            <w:vAlign w:val="center"/>
          </w:tcPr>
          <w:p w14:paraId="2B2ED12B"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Отсутствие возможностей для реализаций потенциала молодого населения влечет за собой многие социальные риски, в том числе увеличение детской преступности</w:t>
            </w:r>
          </w:p>
        </w:tc>
      </w:tr>
      <w:tr w:rsidR="005E48A7" w:rsidRPr="00C07BA9" w14:paraId="49BCE4AB" w14:textId="77777777" w:rsidTr="00044123">
        <w:tc>
          <w:tcPr>
            <w:tcW w:w="4674" w:type="dxa"/>
            <w:vAlign w:val="center"/>
          </w:tcPr>
          <w:p w14:paraId="345D8388"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Экономические проблемы:</w:t>
            </w:r>
          </w:p>
        </w:tc>
        <w:tc>
          <w:tcPr>
            <w:tcW w:w="4783" w:type="dxa"/>
            <w:vAlign w:val="center"/>
          </w:tcPr>
          <w:p w14:paraId="028BD6D2"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Экономические риски:</w:t>
            </w:r>
          </w:p>
        </w:tc>
      </w:tr>
      <w:tr w:rsidR="005E48A7" w:rsidRPr="00C07BA9" w14:paraId="5D3816F0" w14:textId="77777777" w:rsidTr="00044123">
        <w:tc>
          <w:tcPr>
            <w:tcW w:w="4674" w:type="dxa"/>
            <w:vAlign w:val="center"/>
          </w:tcPr>
          <w:p w14:paraId="6E9D5EAB"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Отток молодежи в Санкт-Петербург ввиду практического отсутствия в районе объектов высшего образования</w:t>
            </w:r>
          </w:p>
        </w:tc>
        <w:tc>
          <w:tcPr>
            <w:tcW w:w="4783" w:type="dxa"/>
            <w:vAlign w:val="center"/>
          </w:tcPr>
          <w:p w14:paraId="2645C234"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Отсутствие доступа крупным промышленным организациям к квалифицированным кадрам, и, как следствие, снижение экономических показателей промышленности</w:t>
            </w:r>
          </w:p>
        </w:tc>
      </w:tr>
      <w:tr w:rsidR="005E48A7" w:rsidRPr="00C07BA9" w14:paraId="4168582A" w14:textId="77777777" w:rsidTr="00044123">
        <w:tc>
          <w:tcPr>
            <w:tcW w:w="4674" w:type="dxa"/>
            <w:vAlign w:val="center"/>
          </w:tcPr>
          <w:p w14:paraId="4BD4CB0E"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Перетягивание Санкт-Петербургской агломерацией финансовых ресурсов с периферийных территорий</w:t>
            </w:r>
          </w:p>
        </w:tc>
        <w:tc>
          <w:tcPr>
            <w:tcW w:w="4783" w:type="dxa"/>
            <w:vAlign w:val="center"/>
          </w:tcPr>
          <w:p w14:paraId="3D7EB812"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Отсутствие спроса на местную деловую инфраструктуру, что ведет за собой </w:t>
            </w:r>
            <w:r w:rsidRPr="00C07BA9">
              <w:rPr>
                <w:rStyle w:val="Hyperlink0"/>
                <w:rFonts w:ascii="Times New Roman" w:eastAsia="Segoe UI Light" w:hAnsi="Times New Roman" w:cs="Times New Roman"/>
                <w:sz w:val="24"/>
                <w:szCs w:val="24"/>
              </w:rPr>
              <w:lastRenderedPageBreak/>
              <w:t>снижение предложения и общее сжатие рынка на территории района</w:t>
            </w:r>
          </w:p>
        </w:tc>
      </w:tr>
      <w:tr w:rsidR="005E48A7" w:rsidRPr="00C07BA9" w14:paraId="59FEE871" w14:textId="77777777" w:rsidTr="00044123">
        <w:tc>
          <w:tcPr>
            <w:tcW w:w="4674" w:type="dxa"/>
            <w:vAlign w:val="center"/>
          </w:tcPr>
          <w:p w14:paraId="5B0B23FD"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lastRenderedPageBreak/>
              <w:t xml:space="preserve">Ограниченная пригодность территории для развития сельского хозяйства  </w:t>
            </w:r>
          </w:p>
        </w:tc>
        <w:tc>
          <w:tcPr>
            <w:tcW w:w="4783" w:type="dxa"/>
            <w:vAlign w:val="center"/>
          </w:tcPr>
          <w:p w14:paraId="55708DDB"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В перспективе ограниченные возможности для развития сельского-хозяйства, снижение показателей деятельности отрасли</w:t>
            </w:r>
          </w:p>
        </w:tc>
      </w:tr>
      <w:tr w:rsidR="005E48A7" w:rsidRPr="00C07BA9" w14:paraId="74C24C8A" w14:textId="77777777" w:rsidTr="00044123">
        <w:tc>
          <w:tcPr>
            <w:tcW w:w="4674" w:type="dxa"/>
            <w:vAlign w:val="center"/>
          </w:tcPr>
          <w:p w14:paraId="232827BF" w14:textId="77777777" w:rsidR="005E48A7" w:rsidRPr="00C07BA9" w:rsidRDefault="005E48A7" w:rsidP="00044123">
            <w:pPr>
              <w:pStyle w:val="a5"/>
              <w:spacing w:line="240" w:lineRule="auto"/>
              <w:ind w:left="378"/>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Отсутствие эксплуатационных лесов на территории района</w:t>
            </w:r>
          </w:p>
        </w:tc>
        <w:tc>
          <w:tcPr>
            <w:tcW w:w="4783" w:type="dxa"/>
            <w:vAlign w:val="center"/>
          </w:tcPr>
          <w:p w14:paraId="5689850E" w14:textId="77777777" w:rsidR="005E48A7" w:rsidRPr="00C07BA9" w:rsidRDefault="005E48A7" w:rsidP="00044123">
            <w:pPr>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Отсутствие перспектив развития сектора лесозаготовки, как вспомогательного для местной экономики</w:t>
            </w:r>
          </w:p>
        </w:tc>
      </w:tr>
      <w:tr w:rsidR="005E48A7" w:rsidRPr="00C07BA9" w14:paraId="76AB9E6A" w14:textId="77777777" w:rsidTr="00044123">
        <w:tc>
          <w:tcPr>
            <w:tcW w:w="4674" w:type="dxa"/>
            <w:vAlign w:val="center"/>
          </w:tcPr>
          <w:p w14:paraId="5CFF3DE5"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Экологические проблемы:</w:t>
            </w:r>
          </w:p>
        </w:tc>
        <w:tc>
          <w:tcPr>
            <w:tcW w:w="4783" w:type="dxa"/>
            <w:vAlign w:val="center"/>
          </w:tcPr>
          <w:p w14:paraId="46F66C75"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Экологические риски:</w:t>
            </w:r>
          </w:p>
        </w:tc>
      </w:tr>
      <w:tr w:rsidR="005E48A7" w:rsidRPr="00C07BA9" w14:paraId="61134364" w14:textId="77777777" w:rsidTr="00044123">
        <w:tc>
          <w:tcPr>
            <w:tcW w:w="4674" w:type="dxa"/>
            <w:vAlign w:val="center"/>
          </w:tcPr>
          <w:p w14:paraId="30E94783"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Отсутствие предприятий, занимающихся комплексной переработкой отходов</w:t>
            </w:r>
          </w:p>
        </w:tc>
        <w:tc>
          <w:tcPr>
            <w:tcW w:w="4783" w:type="dxa"/>
            <w:vAlign w:val="center"/>
          </w:tcPr>
          <w:p w14:paraId="006941F0"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Повышение экологической напряженности Рост потенциала загрязнения окружающей среды</w:t>
            </w:r>
          </w:p>
        </w:tc>
      </w:tr>
      <w:tr w:rsidR="005E48A7" w:rsidRPr="00C07BA9" w14:paraId="1AD27D89" w14:textId="77777777" w:rsidTr="00044123">
        <w:tc>
          <w:tcPr>
            <w:tcW w:w="4674" w:type="dxa"/>
            <w:vAlign w:val="center"/>
          </w:tcPr>
          <w:p w14:paraId="3B0D3DCE"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Наличие несанкционированных и стихийных свалок на территории района</w:t>
            </w:r>
          </w:p>
        </w:tc>
        <w:tc>
          <w:tcPr>
            <w:tcW w:w="4783" w:type="dxa"/>
            <w:vAlign w:val="center"/>
          </w:tcPr>
          <w:p w14:paraId="0608CDF9"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Критический уровень загрязнения почвы, что обеспечивает глобальные риски для развития сельского хозяйства</w:t>
            </w:r>
          </w:p>
        </w:tc>
      </w:tr>
      <w:tr w:rsidR="005E48A7" w:rsidRPr="00C07BA9" w14:paraId="1543E5E5" w14:textId="77777777" w:rsidTr="00044123">
        <w:tc>
          <w:tcPr>
            <w:tcW w:w="4674" w:type="dxa"/>
            <w:vAlign w:val="center"/>
          </w:tcPr>
          <w:p w14:paraId="1826AD77"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Инфраструктурные проблемы</w:t>
            </w:r>
          </w:p>
        </w:tc>
        <w:tc>
          <w:tcPr>
            <w:tcW w:w="4783" w:type="dxa"/>
            <w:vAlign w:val="center"/>
          </w:tcPr>
          <w:p w14:paraId="1ED966A7"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Инфраструктурные риски</w:t>
            </w:r>
          </w:p>
        </w:tc>
      </w:tr>
      <w:tr w:rsidR="005E48A7" w:rsidRPr="00C07BA9" w14:paraId="04B46CD3" w14:textId="77777777" w:rsidTr="00044123">
        <w:tc>
          <w:tcPr>
            <w:tcW w:w="4674" w:type="dxa"/>
            <w:vAlign w:val="center"/>
          </w:tcPr>
          <w:p w14:paraId="68D731C5" w14:textId="77777777" w:rsidR="005E48A7" w:rsidRPr="00C07BA9" w:rsidRDefault="005E48A7" w:rsidP="00044123">
            <w:pPr>
              <w:shd w:val="clear" w:color="auto" w:fill="FFFFFF"/>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Высокий уровень износа основных фондов</w:t>
            </w:r>
          </w:p>
        </w:tc>
        <w:tc>
          <w:tcPr>
            <w:tcW w:w="4783" w:type="dxa"/>
            <w:vAlign w:val="center"/>
          </w:tcPr>
          <w:p w14:paraId="229D3985" w14:textId="77777777" w:rsidR="005E48A7" w:rsidRPr="00C07BA9" w:rsidRDefault="005E48A7" w:rsidP="00044123">
            <w:pPr>
              <w:shd w:val="clear" w:color="auto" w:fill="FFFFFF"/>
              <w:spacing w:line="240" w:lineRule="auto"/>
              <w:jc w:val="both"/>
              <w:rPr>
                <w:rFonts w:ascii="Times New Roman" w:hAnsi="Times New Roman" w:cs="Times New Roman"/>
                <w:sz w:val="24"/>
                <w:szCs w:val="24"/>
              </w:rPr>
            </w:pPr>
            <w:r w:rsidRPr="00C07BA9">
              <w:rPr>
                <w:rStyle w:val="Hyperlink0"/>
                <w:rFonts w:ascii="Times New Roman" w:hAnsi="Times New Roman" w:cs="Times New Roman"/>
                <w:sz w:val="24"/>
                <w:szCs w:val="24"/>
              </w:rPr>
              <w:t>Обострение жилищной проблемы в условиях необходимости стимулирования рождаемости</w:t>
            </w:r>
          </w:p>
        </w:tc>
      </w:tr>
      <w:tr w:rsidR="005E48A7" w:rsidRPr="00C07BA9" w14:paraId="2876A12E" w14:textId="77777777" w:rsidTr="00044123">
        <w:tc>
          <w:tcPr>
            <w:tcW w:w="4674" w:type="dxa"/>
            <w:vAlign w:val="center"/>
          </w:tcPr>
          <w:p w14:paraId="18BF9566"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Неразвитость инфраструктуры, позволяющей реализовывать международные проекты</w:t>
            </w:r>
          </w:p>
        </w:tc>
        <w:tc>
          <w:tcPr>
            <w:tcW w:w="4783" w:type="dxa"/>
            <w:vAlign w:val="center"/>
          </w:tcPr>
          <w:p w14:paraId="08D32D1F" w14:textId="77777777" w:rsidR="005E48A7" w:rsidRPr="00C07BA9" w:rsidRDefault="005E48A7" w:rsidP="00044123">
            <w:pPr>
              <w:shd w:val="clear" w:color="auto" w:fill="FFFFFF"/>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Отсутствие крупных инвестиционных проектов на территории района и, как следствие, снижение инвестиционной привлекательности</w:t>
            </w:r>
          </w:p>
        </w:tc>
      </w:tr>
      <w:tr w:rsidR="005E48A7" w:rsidRPr="00C07BA9" w14:paraId="5D401F7B" w14:textId="77777777" w:rsidTr="00044123">
        <w:tc>
          <w:tcPr>
            <w:tcW w:w="4674" w:type="dxa"/>
            <w:vAlign w:val="center"/>
          </w:tcPr>
          <w:p w14:paraId="6A122DE9" w14:textId="77777777" w:rsidR="005E48A7" w:rsidRPr="00C07BA9" w:rsidRDefault="005E48A7" w:rsidP="00044123">
            <w:pPr>
              <w:shd w:val="clear" w:color="auto" w:fill="FFFFFF"/>
              <w:spacing w:line="240" w:lineRule="auto"/>
              <w:jc w:val="both"/>
              <w:rPr>
                <w:rStyle w:val="Hyperlink0"/>
                <w:rFonts w:ascii="Times New Roman" w:eastAsia="Segoe UI Light" w:hAnsi="Times New Roman" w:cs="Times New Roman"/>
                <w:sz w:val="24"/>
                <w:szCs w:val="24"/>
              </w:rPr>
            </w:pPr>
            <w:r w:rsidRPr="00C07BA9">
              <w:rPr>
                <w:rStyle w:val="Hyperlink0"/>
                <w:rFonts w:ascii="Times New Roman" w:hAnsi="Times New Roman" w:cs="Times New Roman"/>
                <w:sz w:val="24"/>
                <w:szCs w:val="24"/>
              </w:rPr>
              <w:t xml:space="preserve">Низкий </w:t>
            </w:r>
            <w:r w:rsidR="00100FE6" w:rsidRPr="00C07BA9">
              <w:rPr>
                <w:rStyle w:val="Hyperlink0"/>
                <w:rFonts w:ascii="Times New Roman" w:hAnsi="Times New Roman" w:cs="Times New Roman"/>
                <w:sz w:val="24"/>
                <w:szCs w:val="24"/>
              </w:rPr>
              <w:t>темпы развития</w:t>
            </w:r>
            <w:r w:rsidRPr="00C07BA9">
              <w:rPr>
                <w:rStyle w:val="Hyperlink0"/>
                <w:rFonts w:ascii="Times New Roman" w:hAnsi="Times New Roman" w:cs="Times New Roman"/>
                <w:sz w:val="24"/>
                <w:szCs w:val="24"/>
              </w:rPr>
              <w:t xml:space="preserve"> транспортной инфраструктуры, нехватка транспортных связей с соседними территориями.</w:t>
            </w:r>
          </w:p>
        </w:tc>
        <w:tc>
          <w:tcPr>
            <w:tcW w:w="4783" w:type="dxa"/>
            <w:vAlign w:val="center"/>
          </w:tcPr>
          <w:p w14:paraId="5678396E" w14:textId="77777777" w:rsidR="005E48A7" w:rsidRPr="00C07BA9" w:rsidRDefault="005E48A7" w:rsidP="00044123">
            <w:pPr>
              <w:shd w:val="clear" w:color="auto" w:fill="FFFFFF"/>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Снижение привлекательности территории для ведения бизнеса, проживания населения и развития рекреации, особенно в удалённых частях района.</w:t>
            </w:r>
          </w:p>
        </w:tc>
      </w:tr>
      <w:tr w:rsidR="005E48A7" w:rsidRPr="00C07BA9" w14:paraId="421B1192" w14:textId="77777777" w:rsidTr="00044123">
        <w:tc>
          <w:tcPr>
            <w:tcW w:w="4674" w:type="dxa"/>
            <w:vAlign w:val="center"/>
          </w:tcPr>
          <w:p w14:paraId="00048874" w14:textId="77777777" w:rsidR="005E48A7" w:rsidRPr="00C07BA9" w:rsidRDefault="005E48A7" w:rsidP="00044123">
            <w:pPr>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Низкий уровень технического состояния коммунальной инфраструктуры</w:t>
            </w:r>
          </w:p>
        </w:tc>
        <w:tc>
          <w:tcPr>
            <w:tcW w:w="4783" w:type="dxa"/>
            <w:vAlign w:val="center"/>
          </w:tcPr>
          <w:p w14:paraId="48F38AA7" w14:textId="77777777" w:rsidR="005E48A7" w:rsidRPr="00C07BA9" w:rsidRDefault="005E48A7" w:rsidP="00044123">
            <w:pPr>
              <w:shd w:val="clear" w:color="auto" w:fill="FFFFFF"/>
              <w:spacing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Увеличение антропогенной нагрузки на окружающую среду, и как следствие ухудшение экологической обстановки, а также возникновение необходимости строительства станций водоподготовки</w:t>
            </w:r>
          </w:p>
        </w:tc>
      </w:tr>
    </w:tbl>
    <w:p w14:paraId="237DDAC5" w14:textId="77777777" w:rsidR="005E48A7" w:rsidRPr="00C07BA9" w:rsidRDefault="005E48A7" w:rsidP="00CF4968">
      <w:pPr>
        <w:spacing w:before="120" w:after="24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 результатам анализа существующих проблем, можно сделать вывод, что многие из них при отсутствии должного внимания к их динамике могут привести к социальным, экономическим, экологическим и инфраструктурным рискам. Важным для проработки основных параметров перспективных сценариев развития Приозерского муниципального района является учет данных рисков для моделирования сце</w:t>
      </w:r>
      <w:r w:rsidR="001B22D4" w:rsidRPr="00C07BA9">
        <w:rPr>
          <w:rStyle w:val="Hyperlink2"/>
          <w:rFonts w:ascii="Times New Roman" w:hAnsi="Times New Roman" w:cs="Times New Roman"/>
          <w:sz w:val="24"/>
          <w:szCs w:val="24"/>
        </w:rPr>
        <w:t>нария возможностей их избежать.</w:t>
      </w:r>
    </w:p>
    <w:p w14:paraId="2E3E6B0B" w14:textId="77777777" w:rsidR="005E48A7" w:rsidRPr="00C07BA9" w:rsidRDefault="005E48A7" w:rsidP="005E48A7">
      <w:pPr>
        <w:pStyle w:val="3"/>
        <w:spacing w:before="120" w:line="276" w:lineRule="auto"/>
        <w:rPr>
          <w:rStyle w:val="a7"/>
          <w:rFonts w:ascii="Times New Roman" w:eastAsia="Segoe UI Light" w:hAnsi="Times New Roman" w:cs="Times New Roman"/>
          <w:b/>
          <w:bCs/>
          <w:color w:val="ED7D31"/>
          <w:u w:color="000000"/>
        </w:rPr>
      </w:pPr>
      <w:bookmarkStart w:id="115" w:name="_Toc529535569"/>
      <w:r w:rsidRPr="00C07BA9">
        <w:rPr>
          <w:rStyle w:val="a7"/>
          <w:rFonts w:ascii="Times New Roman" w:eastAsia="Segoe UI Light" w:hAnsi="Times New Roman" w:cs="Times New Roman"/>
          <w:b/>
          <w:bCs/>
          <w:color w:val="000000"/>
          <w:u w:color="000000"/>
        </w:rPr>
        <w:t>1.11.5 Анализ конкурентных преимуществ муниципального образования Приозерский муниципальный район Ленинградской области</w:t>
      </w:r>
      <w:bookmarkEnd w:id="115"/>
    </w:p>
    <w:p w14:paraId="2B9D56AB" w14:textId="77777777" w:rsidR="005E48A7" w:rsidRPr="00C07BA9" w:rsidRDefault="005E48A7"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Несмотря на комплекс социальных, экономических, экологических и инфраструктурных проблем муниципального образования, сильные стороны и возможности, которые открываются при развитии существующего потенциала могут нивелировать существующие проблемы и обеспечить Приозерскому району надлежащее социально-экономическое развитие.</w:t>
      </w:r>
    </w:p>
    <w:p w14:paraId="4E12B783" w14:textId="77777777" w:rsidR="005E48A7" w:rsidRPr="00C07BA9" w:rsidRDefault="005E48A7" w:rsidP="001B22D4">
      <w:pPr>
        <w:spacing w:before="120" w:after="0" w:line="240" w:lineRule="auto"/>
        <w:jc w:val="both"/>
        <w:rPr>
          <w:rStyle w:val="Hyperlink3"/>
          <w:rFonts w:ascii="Times New Roman" w:hAnsi="Times New Roman" w:cs="Times New Roman"/>
          <w:sz w:val="24"/>
          <w:szCs w:val="24"/>
        </w:rPr>
      </w:pPr>
      <w:r w:rsidRPr="00C07BA9">
        <w:rPr>
          <w:rStyle w:val="Hyperlink3"/>
          <w:rFonts w:ascii="Times New Roman" w:hAnsi="Times New Roman" w:cs="Times New Roman"/>
          <w:sz w:val="24"/>
          <w:szCs w:val="24"/>
        </w:rPr>
        <w:t>Таблица 3.5-1. Конкурентные преимущества муниципального образования Приозерский муниципальный район Ленинградской области и приложения по их развитию и укреплению</w:t>
      </w:r>
    </w:p>
    <w:tbl>
      <w:tblPr>
        <w:tblStyle w:val="af9"/>
        <w:tblW w:w="0" w:type="auto"/>
        <w:tblInd w:w="108" w:type="dxa"/>
        <w:tblLook w:val="04A0" w:firstRow="1" w:lastRow="0" w:firstColumn="1" w:lastColumn="0" w:noHBand="0" w:noVBand="1"/>
      </w:tblPr>
      <w:tblGrid>
        <w:gridCol w:w="3004"/>
        <w:gridCol w:w="3091"/>
        <w:gridCol w:w="3135"/>
      </w:tblGrid>
      <w:tr w:rsidR="005E48A7" w:rsidRPr="00C07BA9" w14:paraId="479B6C78" w14:textId="77777777" w:rsidTr="0075257B">
        <w:trPr>
          <w:tblHeader/>
        </w:trPr>
        <w:tc>
          <w:tcPr>
            <w:tcW w:w="3080" w:type="dxa"/>
            <w:vAlign w:val="center"/>
          </w:tcPr>
          <w:p w14:paraId="3F16EAD1"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lastRenderedPageBreak/>
              <w:t>Сфера деятельности</w:t>
            </w:r>
          </w:p>
        </w:tc>
        <w:tc>
          <w:tcPr>
            <w:tcW w:w="3188" w:type="dxa"/>
            <w:vAlign w:val="center"/>
          </w:tcPr>
          <w:p w14:paraId="6D3B1FAD"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Конкурентные преимущества</w:t>
            </w:r>
          </w:p>
        </w:tc>
        <w:tc>
          <w:tcPr>
            <w:tcW w:w="3189" w:type="dxa"/>
            <w:vAlign w:val="center"/>
          </w:tcPr>
          <w:p w14:paraId="103B2231"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Предложения по их развитию и укреплению</w:t>
            </w:r>
          </w:p>
        </w:tc>
      </w:tr>
      <w:tr w:rsidR="005E48A7" w:rsidRPr="00C07BA9" w14:paraId="0CA25217" w14:textId="77777777" w:rsidTr="005E48A7">
        <w:tc>
          <w:tcPr>
            <w:tcW w:w="3080" w:type="dxa"/>
            <w:vAlign w:val="center"/>
          </w:tcPr>
          <w:p w14:paraId="309D1A0D"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a7"/>
                <w:rFonts w:ascii="Times New Roman" w:eastAsia="Segoe UI Light" w:hAnsi="Times New Roman" w:cs="Times New Roman"/>
                <w:b/>
                <w:bCs/>
                <w:sz w:val="24"/>
                <w:szCs w:val="24"/>
              </w:rPr>
              <w:t>Социальная сфера</w:t>
            </w:r>
          </w:p>
        </w:tc>
        <w:tc>
          <w:tcPr>
            <w:tcW w:w="3188" w:type="dxa"/>
            <w:vAlign w:val="center"/>
          </w:tcPr>
          <w:p w14:paraId="15FD3220" w14:textId="77777777" w:rsidR="005E48A7" w:rsidRPr="00C07BA9" w:rsidRDefault="005E48A7" w:rsidP="00E455A8">
            <w:pPr>
              <w:spacing w:before="120"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Высокий процент охвата населения учреждениями образования</w:t>
            </w:r>
          </w:p>
        </w:tc>
        <w:tc>
          <w:tcPr>
            <w:tcW w:w="3189" w:type="dxa"/>
            <w:vAlign w:val="center"/>
          </w:tcPr>
          <w:p w14:paraId="2D78C174" w14:textId="77777777" w:rsidR="005E48A7" w:rsidRPr="00C07BA9" w:rsidRDefault="005E48A7" w:rsidP="00E455A8">
            <w:pPr>
              <w:spacing w:before="120" w:line="240" w:lineRule="auto"/>
              <w:jc w:val="both"/>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Использование человеческого капитала на месте путем организации различных возможностей получения среднего специального и высшего образования</w:t>
            </w:r>
          </w:p>
        </w:tc>
      </w:tr>
      <w:tr w:rsidR="005E48A7" w:rsidRPr="00C07BA9" w14:paraId="79DA9DFB" w14:textId="77777777" w:rsidTr="005E48A7">
        <w:tc>
          <w:tcPr>
            <w:tcW w:w="3080" w:type="dxa"/>
            <w:vMerge w:val="restart"/>
            <w:vAlign w:val="center"/>
          </w:tcPr>
          <w:p w14:paraId="4A33F2C1"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a7"/>
                <w:rFonts w:ascii="Times New Roman" w:eastAsia="Segoe UI Light" w:hAnsi="Times New Roman" w:cs="Times New Roman"/>
                <w:b/>
                <w:bCs/>
                <w:sz w:val="24"/>
                <w:szCs w:val="24"/>
              </w:rPr>
              <w:t>Местная экономика</w:t>
            </w:r>
          </w:p>
        </w:tc>
        <w:tc>
          <w:tcPr>
            <w:tcW w:w="3188" w:type="dxa"/>
            <w:vAlign w:val="center"/>
          </w:tcPr>
          <w:p w14:paraId="45F4AB02"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hAnsi="Times New Roman" w:cs="Times New Roman"/>
                <w:sz w:val="24"/>
                <w:szCs w:val="24"/>
              </w:rPr>
              <w:t>Большая численность культурных и рекреационных аттракторов на территории района</w:t>
            </w:r>
          </w:p>
        </w:tc>
        <w:tc>
          <w:tcPr>
            <w:tcW w:w="3189" w:type="dxa"/>
            <w:vAlign w:val="center"/>
          </w:tcPr>
          <w:p w14:paraId="56513DD9" w14:textId="77777777" w:rsidR="005E48A7" w:rsidRPr="00C07BA9" w:rsidRDefault="005E48A7" w:rsidP="00E455A8">
            <w:pPr>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Использование культурно-исторического и рекреационного потенциала для развития местной экономики и выхода из зависимости от традиционных секторов промышленности</w:t>
            </w:r>
          </w:p>
          <w:p w14:paraId="05BE8AAC"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Сопутствующее развитии инфраструктуры для обеспечения доступа к культурным и рекреационным аттракторам</w:t>
            </w:r>
          </w:p>
        </w:tc>
      </w:tr>
      <w:tr w:rsidR="005E48A7" w:rsidRPr="00C07BA9" w14:paraId="54905E7F" w14:textId="77777777" w:rsidTr="005E48A7">
        <w:tc>
          <w:tcPr>
            <w:tcW w:w="3080" w:type="dxa"/>
            <w:vMerge/>
            <w:vAlign w:val="center"/>
          </w:tcPr>
          <w:p w14:paraId="52EB9A8C" w14:textId="77777777" w:rsidR="005E48A7" w:rsidRPr="00C07BA9" w:rsidRDefault="005E48A7" w:rsidP="005E48A7">
            <w:pPr>
              <w:spacing w:before="120" w:line="276" w:lineRule="auto"/>
              <w:jc w:val="center"/>
              <w:rPr>
                <w:rFonts w:ascii="Times New Roman" w:hAnsi="Times New Roman" w:cs="Times New Roman"/>
                <w:sz w:val="24"/>
                <w:szCs w:val="24"/>
              </w:rPr>
            </w:pPr>
          </w:p>
        </w:tc>
        <w:tc>
          <w:tcPr>
            <w:tcW w:w="3188" w:type="dxa"/>
            <w:vAlign w:val="center"/>
          </w:tcPr>
          <w:p w14:paraId="3394CA25"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hAnsi="Times New Roman" w:cs="Times New Roman"/>
                <w:sz w:val="24"/>
                <w:szCs w:val="24"/>
              </w:rPr>
              <w:t>Большая численность культурных и рекреационных аттракторов на территории района</w:t>
            </w:r>
          </w:p>
        </w:tc>
        <w:tc>
          <w:tcPr>
            <w:tcW w:w="3189" w:type="dxa"/>
            <w:vAlign w:val="center"/>
          </w:tcPr>
          <w:p w14:paraId="6E1BCCBF" w14:textId="77777777" w:rsidR="005E48A7" w:rsidRPr="00C07BA9" w:rsidRDefault="005E48A7" w:rsidP="00E455A8">
            <w:pPr>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Использование культурно-исторического и рекреационного потенциала для развития местной экономики и выхода из зависимости от традиционных секторов промышленности</w:t>
            </w:r>
          </w:p>
          <w:p w14:paraId="3B8ABD63" w14:textId="77777777" w:rsidR="005E48A7" w:rsidRPr="00C07BA9" w:rsidRDefault="00100FE6"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Сопутствующее развитие</w:t>
            </w:r>
            <w:r w:rsidR="005E48A7" w:rsidRPr="00C07BA9">
              <w:rPr>
                <w:rStyle w:val="Hyperlink0"/>
                <w:rFonts w:ascii="Times New Roman" w:eastAsia="Segoe UI Light" w:hAnsi="Times New Roman" w:cs="Times New Roman"/>
                <w:sz w:val="24"/>
                <w:szCs w:val="24"/>
              </w:rPr>
              <w:t xml:space="preserve"> инфраструктуры для обеспечения доступа к культурным и рекреационным аттракторам</w:t>
            </w:r>
          </w:p>
        </w:tc>
      </w:tr>
      <w:tr w:rsidR="005E48A7" w:rsidRPr="00C07BA9" w14:paraId="5095509B" w14:textId="77777777" w:rsidTr="005E48A7">
        <w:tc>
          <w:tcPr>
            <w:tcW w:w="3080" w:type="dxa"/>
            <w:vMerge/>
            <w:vAlign w:val="center"/>
          </w:tcPr>
          <w:p w14:paraId="41861EAE" w14:textId="77777777" w:rsidR="005E48A7" w:rsidRPr="00C07BA9" w:rsidRDefault="005E48A7" w:rsidP="005E48A7">
            <w:pPr>
              <w:spacing w:before="120" w:line="240" w:lineRule="auto"/>
              <w:jc w:val="center"/>
              <w:rPr>
                <w:rStyle w:val="Hyperlink3"/>
                <w:rFonts w:ascii="Times New Roman" w:hAnsi="Times New Roman" w:cs="Times New Roman"/>
                <w:sz w:val="24"/>
                <w:szCs w:val="24"/>
              </w:rPr>
            </w:pPr>
          </w:p>
        </w:tc>
        <w:tc>
          <w:tcPr>
            <w:tcW w:w="3188" w:type="dxa"/>
            <w:vAlign w:val="center"/>
          </w:tcPr>
          <w:p w14:paraId="5153CC4E"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hAnsi="Times New Roman" w:cs="Times New Roman"/>
                <w:sz w:val="24"/>
                <w:szCs w:val="24"/>
              </w:rPr>
              <w:t>Рост инвестиций в основной капитал</w:t>
            </w:r>
          </w:p>
        </w:tc>
        <w:tc>
          <w:tcPr>
            <w:tcW w:w="3189" w:type="dxa"/>
            <w:vAlign w:val="center"/>
          </w:tcPr>
          <w:p w14:paraId="16D1B709" w14:textId="77777777" w:rsidR="005E48A7" w:rsidRPr="00C07BA9" w:rsidRDefault="005E48A7" w:rsidP="00E455A8">
            <w:pPr>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Повышение инвестиционной привлекательности территории, возможность реализации крупных инвестиционных проектов</w:t>
            </w:r>
          </w:p>
          <w:p w14:paraId="0667A0ED"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p>
        </w:tc>
      </w:tr>
      <w:tr w:rsidR="005E48A7" w:rsidRPr="00C07BA9" w14:paraId="51DA8F67" w14:textId="77777777" w:rsidTr="005E48A7">
        <w:tc>
          <w:tcPr>
            <w:tcW w:w="3080" w:type="dxa"/>
            <w:vAlign w:val="center"/>
          </w:tcPr>
          <w:p w14:paraId="0B42201B"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a7"/>
                <w:rFonts w:ascii="Times New Roman" w:eastAsia="Segoe UI Light" w:hAnsi="Times New Roman" w:cs="Times New Roman"/>
                <w:b/>
                <w:bCs/>
                <w:sz w:val="24"/>
                <w:szCs w:val="24"/>
              </w:rPr>
              <w:t>Экологическая ситуация на территории района</w:t>
            </w:r>
          </w:p>
        </w:tc>
        <w:tc>
          <w:tcPr>
            <w:tcW w:w="3188" w:type="dxa"/>
            <w:vAlign w:val="center"/>
          </w:tcPr>
          <w:p w14:paraId="02D65E77"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Низкий уровень нагрузки на окружающую среду, включая способность </w:t>
            </w:r>
            <w:r w:rsidRPr="00C07BA9">
              <w:rPr>
                <w:rStyle w:val="Hyperlink0"/>
                <w:rFonts w:ascii="Times New Roman" w:eastAsia="Segoe UI Light" w:hAnsi="Times New Roman" w:cs="Times New Roman"/>
                <w:sz w:val="24"/>
                <w:szCs w:val="24"/>
              </w:rPr>
              <w:lastRenderedPageBreak/>
              <w:t>природной среды к естественному обновлению</w:t>
            </w:r>
          </w:p>
        </w:tc>
        <w:tc>
          <w:tcPr>
            <w:tcW w:w="3189" w:type="dxa"/>
            <w:vAlign w:val="center"/>
          </w:tcPr>
          <w:p w14:paraId="74F2A69C" w14:textId="77777777" w:rsidR="005E48A7" w:rsidRPr="00C07BA9" w:rsidRDefault="005E48A7" w:rsidP="00E455A8">
            <w:pPr>
              <w:spacing w:before="120" w:line="240" w:lineRule="auto"/>
              <w:jc w:val="both"/>
              <w:rPr>
                <w:rStyle w:val="Hyperlink0"/>
                <w:rFonts w:ascii="Times New Roman" w:hAnsi="Times New Roman" w:cs="Times New Roman"/>
                <w:sz w:val="24"/>
                <w:szCs w:val="24"/>
              </w:rPr>
            </w:pPr>
            <w:proofErr w:type="spellStart"/>
            <w:r w:rsidRPr="00C07BA9">
              <w:rPr>
                <w:rStyle w:val="Hyperlink0"/>
                <w:rFonts w:ascii="Times New Roman" w:eastAsia="Segoe UI Light" w:hAnsi="Times New Roman" w:cs="Times New Roman"/>
                <w:sz w:val="24"/>
                <w:szCs w:val="24"/>
              </w:rPr>
              <w:lastRenderedPageBreak/>
              <w:t>Уделение</w:t>
            </w:r>
            <w:proofErr w:type="spellEnd"/>
            <w:r w:rsidRPr="00C07BA9">
              <w:rPr>
                <w:rStyle w:val="Hyperlink0"/>
                <w:rFonts w:ascii="Times New Roman" w:eastAsia="Segoe UI Light" w:hAnsi="Times New Roman" w:cs="Times New Roman"/>
                <w:sz w:val="24"/>
                <w:szCs w:val="24"/>
              </w:rPr>
              <w:t xml:space="preserve"> должного внимания к экологической ситуации на территории </w:t>
            </w:r>
            <w:r w:rsidRPr="00C07BA9">
              <w:rPr>
                <w:rStyle w:val="Hyperlink0"/>
                <w:rFonts w:ascii="Times New Roman" w:eastAsia="Segoe UI Light" w:hAnsi="Times New Roman" w:cs="Times New Roman"/>
                <w:sz w:val="24"/>
                <w:szCs w:val="24"/>
              </w:rPr>
              <w:lastRenderedPageBreak/>
              <w:t>района, в том числе сокращение сброса сточных вод, повышение качества очистки стоков, обеспечение нормативного качества питьевой воды.</w:t>
            </w:r>
          </w:p>
          <w:p w14:paraId="1BEEB566" w14:textId="77777777" w:rsidR="005E48A7" w:rsidRPr="00C07BA9" w:rsidRDefault="005E48A7" w:rsidP="00E455A8">
            <w:pPr>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Сохранение уникальной природной самобытности Карельского перешейка для развития туризма как одной из перспективных сфер местной экономики</w:t>
            </w:r>
          </w:p>
          <w:p w14:paraId="2FB1C4E0" w14:textId="77777777" w:rsidR="005E48A7" w:rsidRPr="00C07BA9" w:rsidRDefault="005E48A7" w:rsidP="00E455A8">
            <w:pPr>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hAnsi="Times New Roman" w:cs="Times New Roman"/>
                <w:sz w:val="24"/>
                <w:szCs w:val="24"/>
              </w:rPr>
              <w:t>Повышение роли устойчивого развития (переработка мусора, использование солнечной энергии, электромобилей)</w:t>
            </w:r>
          </w:p>
        </w:tc>
      </w:tr>
      <w:tr w:rsidR="005E48A7" w:rsidRPr="00C07BA9" w14:paraId="1DADE8D2" w14:textId="77777777" w:rsidTr="005E48A7">
        <w:tc>
          <w:tcPr>
            <w:tcW w:w="3080" w:type="dxa"/>
            <w:vAlign w:val="center"/>
          </w:tcPr>
          <w:p w14:paraId="48BC4DF1"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lastRenderedPageBreak/>
              <w:t>Транспортная инфраструктура</w:t>
            </w:r>
          </w:p>
        </w:tc>
        <w:tc>
          <w:tcPr>
            <w:tcW w:w="3188" w:type="dxa"/>
            <w:vAlign w:val="center"/>
          </w:tcPr>
          <w:p w14:paraId="7B06E320" w14:textId="77777777" w:rsidR="005E48A7" w:rsidRPr="00C07BA9" w:rsidRDefault="005E48A7" w:rsidP="00E455A8">
            <w:pPr>
              <w:shd w:val="clear" w:color="auto" w:fill="FFFFFF"/>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Развитая сеть транспортных путей</w:t>
            </w:r>
          </w:p>
        </w:tc>
        <w:tc>
          <w:tcPr>
            <w:tcW w:w="3189" w:type="dxa"/>
            <w:vAlign w:val="center"/>
          </w:tcPr>
          <w:p w14:paraId="524434E4" w14:textId="77777777" w:rsidR="005E48A7" w:rsidRPr="00C07BA9" w:rsidRDefault="005E48A7" w:rsidP="00E455A8">
            <w:pPr>
              <w:shd w:val="clear" w:color="auto" w:fill="FFFFFF"/>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hAnsi="Times New Roman" w:cs="Times New Roman"/>
                <w:sz w:val="24"/>
                <w:szCs w:val="24"/>
              </w:rPr>
              <w:t>Развитие транспортной инфраструктуры и ее качества для обеспечения развития всех сфер местной экономики</w:t>
            </w:r>
          </w:p>
        </w:tc>
      </w:tr>
      <w:tr w:rsidR="005E48A7" w:rsidRPr="00C07BA9" w14:paraId="1DE72BB7" w14:textId="77777777" w:rsidTr="005E48A7">
        <w:tc>
          <w:tcPr>
            <w:tcW w:w="3080" w:type="dxa"/>
            <w:vAlign w:val="center"/>
          </w:tcPr>
          <w:p w14:paraId="33C97989" w14:textId="77777777" w:rsidR="005E48A7" w:rsidRPr="00C07BA9" w:rsidRDefault="005E48A7" w:rsidP="005E48A7">
            <w:pPr>
              <w:spacing w:before="120" w:line="276" w:lineRule="auto"/>
              <w:jc w:val="center"/>
              <w:rPr>
                <w:rFonts w:ascii="Times New Roman" w:hAnsi="Times New Roman" w:cs="Times New Roman"/>
                <w:sz w:val="24"/>
                <w:szCs w:val="24"/>
              </w:rPr>
            </w:pPr>
            <w:r w:rsidRPr="00C07BA9">
              <w:rPr>
                <w:rStyle w:val="Hyperlink0"/>
                <w:rFonts w:ascii="Times New Roman" w:eastAsia="Segoe UI Light" w:hAnsi="Times New Roman" w:cs="Times New Roman"/>
                <w:b/>
                <w:bCs/>
                <w:sz w:val="24"/>
                <w:szCs w:val="24"/>
              </w:rPr>
              <w:t>Инженерная инфраструктура</w:t>
            </w:r>
          </w:p>
        </w:tc>
        <w:tc>
          <w:tcPr>
            <w:tcW w:w="3188" w:type="dxa"/>
            <w:vAlign w:val="center"/>
          </w:tcPr>
          <w:p w14:paraId="53484DEB" w14:textId="77777777" w:rsidR="005E48A7" w:rsidRPr="00C07BA9" w:rsidRDefault="005E48A7" w:rsidP="00E455A8">
            <w:pPr>
              <w:shd w:val="clear" w:color="auto" w:fill="FFFFFF"/>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Отсутствуют</w:t>
            </w:r>
          </w:p>
        </w:tc>
        <w:tc>
          <w:tcPr>
            <w:tcW w:w="3189" w:type="dxa"/>
            <w:vAlign w:val="center"/>
          </w:tcPr>
          <w:p w14:paraId="17E1FF59" w14:textId="77777777" w:rsidR="005E48A7" w:rsidRPr="00C07BA9" w:rsidRDefault="005E48A7" w:rsidP="00E455A8">
            <w:pPr>
              <w:shd w:val="clear" w:color="auto" w:fill="FFFFFF"/>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Реконструкция инженерных сооружений и коммуникаций.</w:t>
            </w:r>
          </w:p>
          <w:p w14:paraId="540DBE0A" w14:textId="77777777" w:rsidR="005E48A7" w:rsidRPr="00C07BA9" w:rsidRDefault="005E48A7" w:rsidP="00E455A8">
            <w:pPr>
              <w:shd w:val="clear" w:color="auto" w:fill="FFFFFF"/>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Перевод электроэнергетики на ресурсосберегающие технологии.</w:t>
            </w:r>
          </w:p>
          <w:p w14:paraId="2E407521" w14:textId="77777777" w:rsidR="005E48A7" w:rsidRPr="00C07BA9" w:rsidRDefault="005E48A7" w:rsidP="00E455A8">
            <w:pPr>
              <w:shd w:val="clear" w:color="auto" w:fill="FFFFFF"/>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 коммунальной сфере внедрение энергосберегающих технологий, введение системы автоматизированного управления и учета.</w:t>
            </w:r>
          </w:p>
          <w:p w14:paraId="79DA3140" w14:textId="77777777" w:rsidR="005E48A7" w:rsidRPr="00C07BA9" w:rsidRDefault="005E48A7" w:rsidP="00E455A8">
            <w:pPr>
              <w:shd w:val="clear" w:color="auto" w:fill="FFFFFF"/>
              <w:spacing w:before="120" w:line="240" w:lineRule="auto"/>
              <w:jc w:val="both"/>
              <w:rPr>
                <w:rStyle w:val="Hyperlink0"/>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Развитие системы газоснабжения на территории района, перевод энергетических объектов на газ.</w:t>
            </w:r>
          </w:p>
          <w:p w14:paraId="42A06248" w14:textId="77777777" w:rsidR="005E48A7" w:rsidRPr="00C07BA9" w:rsidRDefault="005E48A7" w:rsidP="00E455A8">
            <w:pPr>
              <w:shd w:val="clear" w:color="auto" w:fill="FFFFFF"/>
              <w:spacing w:before="120" w:line="240" w:lineRule="auto"/>
              <w:jc w:val="both"/>
              <w:rPr>
                <w:rStyle w:val="Hyperlink0"/>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Строительство дождевой канализации с сооружениями по очистке поверхностного стока.</w:t>
            </w:r>
          </w:p>
        </w:tc>
      </w:tr>
    </w:tbl>
    <w:p w14:paraId="4884D0DD" w14:textId="77777777" w:rsidR="005E48A7" w:rsidRPr="00C07BA9" w:rsidRDefault="005E48A7" w:rsidP="005E48A7">
      <w:pPr>
        <w:spacing w:before="120" w:after="0" w:line="240" w:lineRule="auto"/>
        <w:jc w:val="both"/>
        <w:rPr>
          <w:rFonts w:ascii="Times New Roman" w:hAnsi="Times New Roman" w:cs="Times New Roman"/>
          <w:sz w:val="24"/>
          <w:szCs w:val="24"/>
          <w:lang w:eastAsia="ru-RU"/>
        </w:rPr>
        <w:sectPr w:rsidR="005E48A7" w:rsidRPr="00C07BA9" w:rsidSect="00934CAA">
          <w:headerReference w:type="default" r:id="rId36"/>
          <w:footerReference w:type="first" r:id="rId37"/>
          <w:pgSz w:w="11900" w:h="16840"/>
          <w:pgMar w:top="851" w:right="851" w:bottom="851" w:left="1701" w:header="709" w:footer="709" w:gutter="0"/>
          <w:cols w:space="720"/>
          <w:titlePg/>
          <w:docGrid w:linePitch="299"/>
        </w:sectPr>
      </w:pPr>
    </w:p>
    <w:p w14:paraId="2A4D8FC5" w14:textId="77777777" w:rsidR="005E48A7" w:rsidRPr="00C07BA9" w:rsidRDefault="005E48A7" w:rsidP="005E48A7">
      <w:pPr>
        <w:pStyle w:val="1a"/>
        <w:spacing w:before="0" w:after="120" w:line="240" w:lineRule="auto"/>
        <w:rPr>
          <w:rStyle w:val="Hyperlink1"/>
          <w:rFonts w:ascii="Times New Roman" w:hAnsi="Times New Roman" w:cs="Times New Roman"/>
          <w:sz w:val="24"/>
          <w:szCs w:val="24"/>
        </w:rPr>
      </w:pPr>
      <w:bookmarkStart w:id="116" w:name="_Toc529535570"/>
      <w:bookmarkStart w:id="117" w:name="_Toc61"/>
      <w:r w:rsidRPr="00C07BA9">
        <w:rPr>
          <w:rStyle w:val="Hyperlink1"/>
          <w:rFonts w:ascii="Times New Roman" w:hAnsi="Times New Roman" w:cs="Times New Roman"/>
          <w:sz w:val="24"/>
          <w:szCs w:val="24"/>
        </w:rPr>
        <w:lastRenderedPageBreak/>
        <w:t>2. Разработка сценариев и стратегических приоритетов развития муниципального образования Приозерский муниципальный район Ленинградской области</w:t>
      </w:r>
      <w:bookmarkEnd w:id="116"/>
      <w:r w:rsidRPr="00C07BA9">
        <w:rPr>
          <w:rStyle w:val="Hyperlink1"/>
          <w:rFonts w:ascii="Times New Roman" w:hAnsi="Times New Roman" w:cs="Times New Roman"/>
          <w:sz w:val="24"/>
          <w:szCs w:val="24"/>
        </w:rPr>
        <w:t xml:space="preserve"> </w:t>
      </w:r>
      <w:bookmarkEnd w:id="117"/>
    </w:p>
    <w:p w14:paraId="7C91381A" w14:textId="77777777" w:rsidR="005E48A7" w:rsidRPr="00C07BA9" w:rsidRDefault="005E48A7" w:rsidP="005E48A7">
      <w:pPr>
        <w:pStyle w:val="22"/>
        <w:spacing w:before="120"/>
        <w:rPr>
          <w:rStyle w:val="Hyperlink1"/>
          <w:rFonts w:ascii="Times New Roman" w:hAnsi="Times New Roman" w:cs="Times New Roman"/>
        </w:rPr>
      </w:pPr>
      <w:bookmarkStart w:id="118" w:name="_Toc62"/>
      <w:bookmarkStart w:id="119" w:name="_Toc529535571"/>
      <w:r w:rsidRPr="00C07BA9">
        <w:rPr>
          <w:rStyle w:val="Hyperlink1"/>
          <w:rFonts w:ascii="Times New Roman" w:hAnsi="Times New Roman" w:cs="Times New Roman"/>
        </w:rPr>
        <w:t>2.1. Сравнение и выбор стратегических инициатив</w:t>
      </w:r>
      <w:bookmarkEnd w:id="118"/>
      <w:bookmarkEnd w:id="119"/>
    </w:p>
    <w:p w14:paraId="6A223ED8" w14:textId="77777777" w:rsidR="004C2E41" w:rsidRPr="00C07BA9" w:rsidRDefault="00AC119A" w:rsidP="004C2E41">
      <w:pPr>
        <w:pStyle w:val="3"/>
        <w:spacing w:before="0" w:after="120" w:line="240" w:lineRule="auto"/>
        <w:jc w:val="both"/>
        <w:rPr>
          <w:rFonts w:ascii="Times New Roman" w:hAnsi="Times New Roman" w:cs="Times New Roman"/>
          <w:b/>
          <w:color w:val="auto"/>
        </w:rPr>
      </w:pPr>
      <w:bookmarkStart w:id="120" w:name="_Toc529535572"/>
      <w:r w:rsidRPr="00C07BA9">
        <w:rPr>
          <w:rFonts w:ascii="Times New Roman" w:hAnsi="Times New Roman" w:cs="Times New Roman"/>
          <w:b/>
          <w:color w:val="auto"/>
        </w:rPr>
        <w:t xml:space="preserve">2.1.1 </w:t>
      </w:r>
      <w:r w:rsidR="004C2E41" w:rsidRPr="00C07BA9">
        <w:rPr>
          <w:rFonts w:ascii="Times New Roman" w:hAnsi="Times New Roman" w:cs="Times New Roman"/>
          <w:b/>
          <w:color w:val="auto"/>
        </w:rPr>
        <w:t>Разработка сценариев развития муниципального образования</w:t>
      </w:r>
      <w:bookmarkEnd w:id="120"/>
    </w:p>
    <w:p w14:paraId="3ED1D8FC" w14:textId="77777777" w:rsidR="006A64E9" w:rsidRPr="00C07BA9" w:rsidRDefault="00324715" w:rsidP="00100FE6">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Для определения базового сценария социально-экономического развития Приозерского муниципального района формулируется 3 основных возм</w:t>
      </w:r>
      <w:r w:rsidR="00100FE6" w:rsidRPr="00C07BA9">
        <w:rPr>
          <w:rFonts w:ascii="Times New Roman" w:eastAsia="Segoe UI Light" w:hAnsi="Times New Roman" w:cs="Times New Roman"/>
          <w:sz w:val="24"/>
          <w:szCs w:val="24"/>
        </w:rPr>
        <w:t>ожных сценария развития района.</w:t>
      </w:r>
    </w:p>
    <w:p w14:paraId="137E0056" w14:textId="77777777" w:rsidR="00100FE6" w:rsidRPr="00C07BA9" w:rsidRDefault="00100FE6" w:rsidP="00100FE6">
      <w:pPr>
        <w:spacing w:after="120" w:line="240" w:lineRule="auto"/>
        <w:jc w:val="both"/>
        <w:rPr>
          <w:rFonts w:ascii="Times New Roman" w:eastAsia="Segoe UI Light" w:hAnsi="Times New Roman" w:cs="Times New Roman"/>
          <w:sz w:val="24"/>
          <w:szCs w:val="24"/>
        </w:rPr>
      </w:pPr>
    </w:p>
    <w:p w14:paraId="63DF8CFA" w14:textId="77777777" w:rsidR="00324715" w:rsidRPr="00C07BA9" w:rsidRDefault="00324715" w:rsidP="00324715">
      <w:pPr>
        <w:spacing w:after="120" w:line="240" w:lineRule="auto"/>
        <w:rPr>
          <w:rFonts w:ascii="Times New Roman" w:eastAsia="Segoe UI Light" w:hAnsi="Times New Roman" w:cs="Times New Roman"/>
          <w:b/>
          <w:bCs/>
          <w:sz w:val="24"/>
          <w:szCs w:val="24"/>
        </w:rPr>
      </w:pPr>
      <w:r w:rsidRPr="00C07BA9">
        <w:rPr>
          <w:rFonts w:ascii="Times New Roman" w:eastAsia="Segoe UI Light" w:hAnsi="Times New Roman" w:cs="Times New Roman"/>
          <w:b/>
          <w:bCs/>
          <w:sz w:val="24"/>
          <w:szCs w:val="24"/>
        </w:rPr>
        <w:t>Сценарий № 1: Инерционное развитие</w:t>
      </w:r>
    </w:p>
    <w:p w14:paraId="12303355"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 рамках данного сценария сохраняются основные существующие тенденции экономического, социального и пространственного развития района. В части демографии будет идти постепенное изменение структуры населения района с увеличением доли населения старше трудоспособного возраста. Это приведет к росту загрузки систем социального обслуживания и здравоохранения, и, как следствие, необходимости повышения бюджетных трат на эти отрасли. Население района будет постепенно сокращаться. Сохранится тренд на отток из района наиболее образованной части трудоспособного населения в направлении Санкт-Петербурга и его ближних пригородов. Экономика района не сможет предоставить молодежи условий для самореализации на месте. Параллельно с этим будет постепенно расти доля временно проживающих на территории Приозерского района жителей за счет роста числа дачников из Санкт-Петербурга. При этом подавляющее большинство из них будет продолжать постоянно проживать и работать за пределами района, не увеличивая доходы местной экономики и отчисление налогов в местный бюджет, а лишь повышать нагрузку на инженерную, транспортную и отчасти социальную инфраструктуру. Определенный рост за счет этого получит только сфера услуг.</w:t>
      </w:r>
    </w:p>
    <w:p w14:paraId="5E2DF58E"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Рост экономических показателей района в рамках данного сценария будет в целом соответствовать темпам роста экономики Российской Федерации и региона, прогноз по которым на ближайшие годы не превышает 2-4% в год. Основные промышленные и сельскохозяйственные предприятия продолжат свою стабильную работу, серьезного роста их числа не произойдет, как по объективным экономическим причинам (низкие темпы экономического роста, отсутствие нового спроса), так и из-за отсутствия свободных ресурсов на территории района (лесные ресурсы, сельскохозяйственные земли). В сфере туризма основная деятельность будет вестись малыми предприятиями, а также компаниями, локализованными в Санкт-Петербурге. Серьезного роста объемов предоставления качественных туристических услуг не произойдет.</w:t>
      </w:r>
    </w:p>
    <w:p w14:paraId="243232D6"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В части пространственного развития произойдет закрепление основной функции Приозерска как центра предоставления социальных и потребительских услуг для жителей района. Значение города как экономического центра в масштабе области останется на низком уровне. За счет работы градообразующего предприятия стабильно будет развиваться Кузнечнинское городское поселение. Сельские поселения юга района, тяготеющие к Санкт-Петербургу и попадающие в ближнюю сферу его влияния, будут все сильнее включаться в систему расселения агломерации. Существует вероятность запуска на их территории проектов комплексного малоэтажного и </w:t>
      </w:r>
      <w:proofErr w:type="spellStart"/>
      <w:r w:rsidRPr="00C07BA9">
        <w:rPr>
          <w:rFonts w:ascii="Times New Roman" w:eastAsia="Segoe UI Light" w:hAnsi="Times New Roman" w:cs="Times New Roman"/>
          <w:sz w:val="24"/>
          <w:szCs w:val="24"/>
        </w:rPr>
        <w:t>среднеэтажного</w:t>
      </w:r>
      <w:proofErr w:type="spellEnd"/>
      <w:r w:rsidRPr="00C07BA9">
        <w:rPr>
          <w:rFonts w:ascii="Times New Roman" w:eastAsia="Segoe UI Light" w:hAnsi="Times New Roman" w:cs="Times New Roman"/>
          <w:sz w:val="24"/>
          <w:szCs w:val="24"/>
        </w:rPr>
        <w:t xml:space="preserve"> строительства. При этом жители новых домов все равно будут работать и платить налоги в Санкт-Петербурге, используя Приозерский район в качестве спального. Сельские поселения, расположенные в северной части района, будут развиваться в качестве дачных территорий второго-третьего порядка (по отношению к центру агломерации). </w:t>
      </w:r>
    </w:p>
    <w:p w14:paraId="34D504F3"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lastRenderedPageBreak/>
        <w:t>Качественного роста проживания в районе в рамках данного сценария не произойдет. Проекты по улучшению качества городской среды будут реализовываться фрагментарно и тяготеть к Приозерску. Транспортная, социальная и инженерная инфраструктура будет изнашиваться, из-за этого на фоне сокращения населения района будет расти необходимый уровень бюджетных расходов на человека.</w:t>
      </w:r>
    </w:p>
    <w:p w14:paraId="6B2BA382" w14:textId="77777777" w:rsidR="006A64E9"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В случае реализации данного сценария Приозерский район окажется в роли слабого звена Ленинградской области с точки зрения экономики и пространственного развития. Район будет являться не самостоятельным объектом, а субъектом как с точки зрения Санкт-Петербурга (место расселения, дачный район, туристическое направление с управлением из Санкт-Петербурга), так и с точки зрения Ленинградской области (постоянный рост бюджетных отчислений без сопоставимой отдачи от экономики, рост временного населения без роста налоговых отчислений). Без опоры на свои сильные стороны реализация данного негативного сценария вполне вероятна. </w:t>
      </w:r>
    </w:p>
    <w:p w14:paraId="042CAC24" w14:textId="77777777" w:rsidR="00100FE6" w:rsidRPr="00C07BA9" w:rsidRDefault="00100FE6" w:rsidP="00324715">
      <w:pPr>
        <w:spacing w:after="120" w:line="240" w:lineRule="auto"/>
        <w:jc w:val="both"/>
        <w:rPr>
          <w:rFonts w:ascii="Times New Roman" w:eastAsia="Segoe UI Light" w:hAnsi="Times New Roman" w:cs="Times New Roman"/>
          <w:sz w:val="24"/>
          <w:szCs w:val="24"/>
        </w:rPr>
      </w:pPr>
    </w:p>
    <w:p w14:paraId="40D48292" w14:textId="77777777" w:rsidR="00324715" w:rsidRPr="00C07BA9" w:rsidRDefault="00324715" w:rsidP="00324715">
      <w:pPr>
        <w:spacing w:after="120" w:line="240" w:lineRule="auto"/>
        <w:jc w:val="both"/>
        <w:rPr>
          <w:rFonts w:ascii="Times New Roman" w:eastAsia="Segoe UI Light" w:hAnsi="Times New Roman" w:cs="Times New Roman"/>
          <w:b/>
          <w:bCs/>
          <w:sz w:val="24"/>
          <w:szCs w:val="24"/>
        </w:rPr>
      </w:pPr>
      <w:r w:rsidRPr="00C07BA9">
        <w:rPr>
          <w:rFonts w:ascii="Times New Roman" w:eastAsia="Segoe UI Light" w:hAnsi="Times New Roman" w:cs="Times New Roman"/>
          <w:b/>
          <w:bCs/>
          <w:sz w:val="24"/>
          <w:szCs w:val="24"/>
        </w:rPr>
        <w:t>Сценарий №2: Район как центр туризма макрорегионального значения</w:t>
      </w:r>
    </w:p>
    <w:p w14:paraId="33A1FC4C"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 рамках данного сценария ставка в развитии экономики будет сделана на комплексное развитие туристической сферы в районе, и также развитие и создание отраслей экономики, обслуживающих новые туристические потоки. В результате реализации сценария на базе района будет сформирован сетевой (рассеянный по территории) центр туризма для всей Петербургской агломерации с перспективой привлечения туристов из Финляндии.</w:t>
      </w:r>
    </w:p>
    <w:p w14:paraId="6858C09B"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Основное конкурентное преимущество района заключается в наличии богатых рекреационных ресурсов, в том числе обеспеченных водными объектами, а также в благоприятной экологической ситуации. По показателю «условия для загородного туризма/транспортная доступность из Санкт-Петербурга» единственным конкурентом Приозерского района является соседний Выборгский район. Остальные пригородные районы Санкт-Петербурга либо менее доступны с точки зрения транспорта, либо намного более густо заселены и освоены с точки зрения промышленности, либо уступают с точки зрения природных условий. Таким образом, при создании качественных условий для отдыха и рекреации экономика Приозерского района может рассчитывать на спрос со стороны огромного по емкости рынка агломерации Петербурга (более 6 миллионов жителей). После разворачивания базовой туристической инфраструктуры высокого качества район может рассчитывать и на туристов из прилегающих к границе районов Финляндии. Территория этих районов не уступает с точки зрения рекреационных характеристик, но их жителей может привлечь низкая стоимость отдыха по сравнению с Финляндией при сравнимом качестве. Активный въездной туризм из Финляндии будет возможен только при запуске системы быстрой выдачи краткосрочных виз для граждан ЕС (на 3-5 дней).</w:t>
      </w:r>
    </w:p>
    <w:p w14:paraId="2FE1E1B6"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Для реализации этого сценария необходима будет реализация следующих мероприятий:</w:t>
      </w:r>
    </w:p>
    <w:p w14:paraId="079CD013" w14:textId="77777777" w:rsidR="00324715" w:rsidRPr="00C07BA9" w:rsidRDefault="00324715" w:rsidP="00A212A3">
      <w:pPr>
        <w:pStyle w:val="a5"/>
        <w:numPr>
          <w:ilvl w:val="0"/>
          <w:numId w:val="175"/>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активное строительство новых баз отдыха, коттеджных поселков и загородных гостиниц на территории района. Это может быть реализовано за счет создания благоприятных условий для открытия новых малых предприятий в сфере туристической деятельности и за счет формирования понятной стратегии развития туристической отрасли на ближайшую перспективу</w:t>
      </w:r>
      <w:r w:rsidR="00092341" w:rsidRPr="00C07BA9">
        <w:rPr>
          <w:rFonts w:ascii="Times New Roman" w:eastAsia="Segoe UI Light" w:hAnsi="Times New Roman" w:cs="Times New Roman"/>
          <w:sz w:val="24"/>
          <w:szCs w:val="24"/>
        </w:rPr>
        <w:t>.</w:t>
      </w:r>
    </w:p>
    <w:p w14:paraId="25E70AEC" w14:textId="77777777" w:rsidR="00324715" w:rsidRPr="00C07BA9" w:rsidRDefault="00324715" w:rsidP="00A212A3">
      <w:pPr>
        <w:pStyle w:val="a5"/>
        <w:numPr>
          <w:ilvl w:val="0"/>
          <w:numId w:val="175"/>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развитие инфраструктуры отдыха на воде. Важнейшим ресурсом для развития туризма является вода: берег Ладожского озера, озеро Вуокса, малые озера и реки. Для их максимальной капитализации (без нанесения вреда экологической ситуации в районе) необходимо простроить систему гостиниц и гостевых домов у воды, </w:t>
      </w:r>
      <w:r w:rsidRPr="00C07BA9">
        <w:rPr>
          <w:rFonts w:ascii="Times New Roman" w:eastAsia="Segoe UI Light" w:hAnsi="Times New Roman" w:cs="Times New Roman"/>
          <w:sz w:val="24"/>
          <w:szCs w:val="24"/>
        </w:rPr>
        <w:lastRenderedPageBreak/>
        <w:t>причалов, стоянок для малых судов, ресторанов и кафе у воды. Кроме того, потребуется разработка системы туристических маршрутов по рекам и озерам (от нескольких часов до 2-3 дней)</w:t>
      </w:r>
      <w:r w:rsidR="00092341" w:rsidRPr="00C07BA9">
        <w:rPr>
          <w:rFonts w:ascii="Times New Roman" w:eastAsia="Segoe UI Light" w:hAnsi="Times New Roman" w:cs="Times New Roman"/>
          <w:sz w:val="24"/>
          <w:szCs w:val="24"/>
        </w:rPr>
        <w:t>.</w:t>
      </w:r>
    </w:p>
    <w:p w14:paraId="2B9AC50B" w14:textId="77777777" w:rsidR="00324715" w:rsidRPr="00C07BA9" w:rsidRDefault="00324715" w:rsidP="00A212A3">
      <w:pPr>
        <w:pStyle w:val="a5"/>
        <w:numPr>
          <w:ilvl w:val="0"/>
          <w:numId w:val="175"/>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разработка туристических маршрутов по району, опирающихся на его природно-рекреационный потенциал. Перечень должен включать автобусные маршруты из Санкт-Петербурга, велосипедные, пешеходные, конные маршруты различной сложности. Необходимо разработать отдельные маршруты для каждого из сезонов</w:t>
      </w:r>
      <w:r w:rsidR="00092341" w:rsidRPr="00C07BA9">
        <w:rPr>
          <w:rFonts w:ascii="Times New Roman" w:eastAsia="Segoe UI Light" w:hAnsi="Times New Roman" w:cs="Times New Roman"/>
          <w:sz w:val="24"/>
          <w:szCs w:val="24"/>
        </w:rPr>
        <w:t>.</w:t>
      </w:r>
    </w:p>
    <w:p w14:paraId="6B861182"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Благодаря привлечению туристов в район получат дополнительное развитие поддерживающие отрасли:</w:t>
      </w:r>
    </w:p>
    <w:p w14:paraId="115A9241" w14:textId="77777777" w:rsidR="00324715" w:rsidRPr="00C07BA9" w:rsidRDefault="00324715"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сельское хозяйство и фермерство. Концепция качественного отдыха на природе предполагает возможность покупки и потребления экологически чистых продуктов местного производства, </w:t>
      </w:r>
      <w:proofErr w:type="spellStart"/>
      <w:r w:rsidRPr="00C07BA9">
        <w:rPr>
          <w:rFonts w:ascii="Times New Roman" w:eastAsia="Segoe UI Light" w:hAnsi="Times New Roman" w:cs="Times New Roman"/>
          <w:sz w:val="24"/>
          <w:szCs w:val="24"/>
        </w:rPr>
        <w:t>агротуризм</w:t>
      </w:r>
      <w:proofErr w:type="spellEnd"/>
      <w:r w:rsidRPr="00C07BA9">
        <w:rPr>
          <w:rFonts w:ascii="Times New Roman" w:eastAsia="Segoe UI Light" w:hAnsi="Times New Roman" w:cs="Times New Roman"/>
          <w:sz w:val="24"/>
          <w:szCs w:val="24"/>
        </w:rPr>
        <w:t xml:space="preserve"> и </w:t>
      </w:r>
      <w:proofErr w:type="spellStart"/>
      <w:r w:rsidRPr="00C07BA9">
        <w:rPr>
          <w:rFonts w:ascii="Times New Roman" w:eastAsia="Segoe UI Light" w:hAnsi="Times New Roman" w:cs="Times New Roman"/>
          <w:sz w:val="24"/>
          <w:szCs w:val="24"/>
        </w:rPr>
        <w:t>гастротуризм</w:t>
      </w:r>
      <w:proofErr w:type="spellEnd"/>
      <w:r w:rsidRPr="00C07BA9">
        <w:rPr>
          <w:rFonts w:ascii="Times New Roman" w:eastAsia="Segoe UI Light" w:hAnsi="Times New Roman" w:cs="Times New Roman"/>
          <w:sz w:val="24"/>
          <w:szCs w:val="24"/>
        </w:rPr>
        <w:t xml:space="preserve"> является растущей отраслью экономики пригородов крупнейших городов страны. Рост потока туристов в район даст толчок к развитию современных фермерских хозяйств, производящих качественные продукты, часть из хозяйств станет работать в качестве </w:t>
      </w:r>
      <w:proofErr w:type="spellStart"/>
      <w:r w:rsidRPr="00C07BA9">
        <w:rPr>
          <w:rFonts w:ascii="Times New Roman" w:eastAsia="Segoe UI Light" w:hAnsi="Times New Roman" w:cs="Times New Roman"/>
          <w:sz w:val="24"/>
          <w:szCs w:val="24"/>
        </w:rPr>
        <w:t>агроферм</w:t>
      </w:r>
      <w:proofErr w:type="spellEnd"/>
      <w:r w:rsidRPr="00C07BA9">
        <w:rPr>
          <w:rFonts w:ascii="Times New Roman" w:eastAsia="Segoe UI Light" w:hAnsi="Times New Roman" w:cs="Times New Roman"/>
          <w:sz w:val="24"/>
          <w:szCs w:val="24"/>
        </w:rPr>
        <w:t>, предоставляя возможность посещения ферм, потребления продуктов непосредственно на их территории, а также проживания на них в гостевых домах. Получит развитие рыбоводство.</w:t>
      </w:r>
    </w:p>
    <w:p w14:paraId="5AA97BFD" w14:textId="77777777" w:rsidR="00324715" w:rsidRPr="00C07BA9" w:rsidRDefault="00324715"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торговля, общественное питание, сфера услуг. Благодаря росту потока обеспеченных туристов значительно повысится объем продаж у тех предприятий в сфере торговли и общественного питания, которые готовы предоставлять необходимый уровень качества. Появится множество новых предприятий в данных сферах.</w:t>
      </w:r>
    </w:p>
    <w:p w14:paraId="3306717A"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Развитие сферы туризма и обслуживающих ее отраслей всегда формирует множество новых рабочих мест (при это</w:t>
      </w:r>
      <w:r w:rsidR="00092341" w:rsidRPr="00C07BA9">
        <w:rPr>
          <w:rFonts w:ascii="Times New Roman" w:eastAsia="Segoe UI Light" w:hAnsi="Times New Roman" w:cs="Times New Roman"/>
          <w:sz w:val="24"/>
          <w:szCs w:val="24"/>
        </w:rPr>
        <w:t>м</w:t>
      </w:r>
      <w:r w:rsidRPr="00C07BA9">
        <w:rPr>
          <w:rFonts w:ascii="Times New Roman" w:eastAsia="Segoe UI Light" w:hAnsi="Times New Roman" w:cs="Times New Roman"/>
          <w:sz w:val="24"/>
          <w:szCs w:val="24"/>
        </w:rPr>
        <w:t xml:space="preserve"> существенная их часть не требует высокой квалификации работника). Благодаря этому сократится (но не прекратится) отток молодежи из района, структура населения с точки зрения возраста не претерпит столь серьезных изменений, как в инерционном сценарии. Доля пенсионеров будет расти, но не столь быстро, чтобы оказать серьезное давление на системы здравоохранения и социальной защиты. Население района будет незначительно расти за счет сокращения миграционного оттока и более существенного миграционного притока. Данный приток будет в основном сформирован переезжающими из Санкт-Петербурга жителями, которых привлечет возможность проживания на природе при наличии качественных услуг на месте и качественной транспортной доступностью города.</w:t>
      </w:r>
    </w:p>
    <w:p w14:paraId="193C23A0"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Рост экономики района в случае реализации данного сценария будет превышать аналогичные показатели по стране и региону и составит 6-8% в год. Он будет в основном обеспечен за счет развития существующих и появления новых малых и средних предприятий в сфере гостеприимства, туристического обслуживания, торговли и общественного питания. Кроме того, частично рост обеспечат фермеры и предприятия АПК. Существующие промышленные предприятия будут развиваться стабильно, резкого роста выпуска промышленной продукции не произойдет.</w:t>
      </w:r>
    </w:p>
    <w:p w14:paraId="332F5D7C"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 части пространственного развития центр района город Приозерск станет опорной точкой обслуживания туристического потока, развитие получат сферы коммерческого и социального обслуживания гостей района и местных жителей. Сельские поселения района также повысят качество услуг за счет появления новых предприятий обслуживания, работающих за счет туристических потоков. Кузнечное продолжит стабильно развиваться за счет градообразующего предприятия.</w:t>
      </w:r>
    </w:p>
    <w:p w14:paraId="3B2225E7"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lastRenderedPageBreak/>
        <w:t>Увеличение туристических потоков, значительную частью которых будут составлять люди с высокими запросами к качеству обслуживания, приведет к росту качества городской среды и в целом среды проживания в местах наибольшей концентрации туристов. При этом в основном будут реализовываться проекты локального характера, то есть жители самого района не будут являться основными адресатами этих проектов. Исключением будет Приозерск и наиболее крупные зоны отдыха на воде. В целом повышение качества среды и проживания в районе будет неравномерным с территориальной точки зрения.</w:t>
      </w:r>
    </w:p>
    <w:p w14:paraId="2814F02D" w14:textId="77777777" w:rsidR="006A64E9"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В случае реализации данного сценария поток туристов в район вырастет в несколько раз, увеличится время пребывания туристов в районе и средний чек одного пребывания. За счет этого экономика района будет развиваться быстрее экономики региона. Однако, значительная часть мероприятий в экономике будет ориентировано на гостей района, то есть район приобретет статус сервисного относительно Санкт-Петербургской агломерации. Такой статус, с одной стороны, позволит району занять важную и соответствующую его потенциалу роль в составе агломерации, но, с другой стороны, не приведет к пропорциональному росту качества среды и </w:t>
      </w:r>
      <w:r w:rsidR="00100FE6" w:rsidRPr="00C07BA9">
        <w:rPr>
          <w:rFonts w:ascii="Times New Roman" w:eastAsia="Segoe UI Light" w:hAnsi="Times New Roman" w:cs="Times New Roman"/>
          <w:sz w:val="24"/>
          <w:szCs w:val="24"/>
        </w:rPr>
        <w:t>проживания для местных жителей.</w:t>
      </w:r>
    </w:p>
    <w:p w14:paraId="464EBF58" w14:textId="77777777" w:rsidR="00100FE6" w:rsidRPr="00C07BA9" w:rsidRDefault="00100FE6" w:rsidP="00324715">
      <w:pPr>
        <w:spacing w:after="120" w:line="240" w:lineRule="auto"/>
        <w:jc w:val="both"/>
        <w:rPr>
          <w:rFonts w:ascii="Times New Roman" w:eastAsia="Segoe UI Light" w:hAnsi="Times New Roman" w:cs="Times New Roman"/>
          <w:sz w:val="24"/>
          <w:szCs w:val="24"/>
        </w:rPr>
      </w:pPr>
    </w:p>
    <w:p w14:paraId="560F7A5E" w14:textId="77777777" w:rsidR="00324715" w:rsidRPr="00C07BA9" w:rsidRDefault="00324715" w:rsidP="006A64E9">
      <w:pPr>
        <w:keepNext/>
        <w:spacing w:after="120" w:line="240" w:lineRule="auto"/>
        <w:jc w:val="both"/>
        <w:rPr>
          <w:rFonts w:ascii="Times New Roman" w:eastAsia="Segoe UI Light" w:hAnsi="Times New Roman" w:cs="Times New Roman"/>
          <w:b/>
          <w:bCs/>
          <w:sz w:val="24"/>
          <w:szCs w:val="24"/>
        </w:rPr>
      </w:pPr>
      <w:r w:rsidRPr="00C07BA9">
        <w:rPr>
          <w:rFonts w:ascii="Times New Roman" w:eastAsia="Segoe UI Light" w:hAnsi="Times New Roman" w:cs="Times New Roman"/>
          <w:b/>
          <w:bCs/>
          <w:sz w:val="24"/>
          <w:szCs w:val="24"/>
        </w:rPr>
        <w:t>Сценарий №3: Район как зона комфортного проживания</w:t>
      </w:r>
    </w:p>
    <w:p w14:paraId="2AD65B77"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 рамках третьего сценария предполагается реализация всех основных мероприятий второго сценария, кроме того, на основании полученных позитивных результатов второго сценария будет реализован ряд мероприятий, направленных на привлечение в район новых жителей и повышение качества среды проживания.</w:t>
      </w:r>
    </w:p>
    <w:p w14:paraId="7C7FAC9C"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После создания привлекательной среды для туристов на основе формируемой инфраструктуры гостеприимства следующей логичной задачей может стать привлечение части посещающих район туристов (прежде всего, из Санкт-Петербурга) в качестве постоянных жителей района. Выгодное расположение района относительно большого города, его хорошая транспортная доступность, высокий рекреационный потенциал и развитая инфраструктура коммерческого обслуживания – все это делает район привлекательным для постоянного проживания. Основной целевой сегмент – жители Петербурга среднего и старшего возраста, обладающие достаточным капиталом, чтобы позволить себе построить или приобрести дом и участок земли. С учетом размеров агломерации и уровня доходов ее жителей спрос на такое проживание будет достаточно велик, задача района – обеспечить предложение.</w:t>
      </w:r>
    </w:p>
    <w:p w14:paraId="490DC858"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Основными мероприятиями в рамках данного сценария должно стать:</w:t>
      </w:r>
    </w:p>
    <w:p w14:paraId="30CBB28F" w14:textId="77777777" w:rsidR="00324715" w:rsidRPr="00C07BA9" w:rsidRDefault="00324715"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выделение участков под новое индивидуальное и малоэтажное строительство. Данное выделение должно отвечать принципам устойчивого развития района, то есть не наносить вреда природному комплексу и экологической ситуации. Имеет смысл предлагать льготные условия потенциальным покупателям, чтобы иметь конкурентные преимущества по сравнению с другими районами области</w:t>
      </w:r>
      <w:r w:rsidR="00092341" w:rsidRPr="00C07BA9">
        <w:rPr>
          <w:rFonts w:ascii="Times New Roman" w:eastAsia="Segoe UI Light" w:hAnsi="Times New Roman" w:cs="Times New Roman"/>
          <w:sz w:val="24"/>
          <w:szCs w:val="24"/>
        </w:rPr>
        <w:t>.</w:t>
      </w:r>
    </w:p>
    <w:p w14:paraId="118DE295" w14:textId="77777777" w:rsidR="00324715" w:rsidRPr="00C07BA9" w:rsidRDefault="00324715"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развитие социальной инфраструктуры района путем модернизации существующих объектов или строительства новых. Данное мероприятие позволит обеспечить новым жителям привычное качество услуг и одновременно улучшит качество жизни местных жителей. Важной составляющей должна стать организация сети новых современных центров культуры на базе библиотек и клубов.</w:t>
      </w:r>
    </w:p>
    <w:p w14:paraId="0B3A1E50" w14:textId="77777777" w:rsidR="00324715" w:rsidRPr="00C07BA9" w:rsidRDefault="00324715"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реализация проектов благоустройства и развития среды проживания в Приозерске и малых населенных пунктах. Поставленная в рамках сценария цель поступательного повышения качества жизни всех жителей района предполагает реализацию подобных проектов на всей т</w:t>
      </w:r>
      <w:r w:rsidR="00092341" w:rsidRPr="00C07BA9">
        <w:rPr>
          <w:rFonts w:ascii="Times New Roman" w:eastAsia="Segoe UI Light" w:hAnsi="Times New Roman" w:cs="Times New Roman"/>
          <w:sz w:val="24"/>
          <w:szCs w:val="24"/>
        </w:rPr>
        <w:t>ерритории района.</w:t>
      </w:r>
    </w:p>
    <w:p w14:paraId="4FA98EAC" w14:textId="77777777" w:rsidR="00324715" w:rsidRPr="00C07BA9" w:rsidRDefault="00324715"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lastRenderedPageBreak/>
        <w:t>разработка пакета нормативов и регламентов, регулирующих развитие системы расселения и застройки. За счет этого появится возможность сохранить на территории района комфортной среды проживания и избежать начала реализации крупных жилых или промышленных проектов, которые разрушат концепцию сценария</w:t>
      </w:r>
      <w:r w:rsidR="00092341" w:rsidRPr="00C07BA9">
        <w:rPr>
          <w:rFonts w:ascii="Times New Roman" w:eastAsia="Segoe UI Light" w:hAnsi="Times New Roman" w:cs="Times New Roman"/>
          <w:sz w:val="24"/>
          <w:szCs w:val="24"/>
        </w:rPr>
        <w:t>.</w:t>
      </w:r>
    </w:p>
    <w:p w14:paraId="36D32B62"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Помимо развития малоэтажной системы расселения в рамках сценария предлагается выделить несколько площадок под </w:t>
      </w:r>
      <w:proofErr w:type="spellStart"/>
      <w:r w:rsidRPr="00C07BA9">
        <w:rPr>
          <w:rFonts w:ascii="Times New Roman" w:eastAsia="Segoe UI Light" w:hAnsi="Times New Roman" w:cs="Times New Roman"/>
          <w:sz w:val="24"/>
          <w:szCs w:val="24"/>
        </w:rPr>
        <w:t>среднеэтажное</w:t>
      </w:r>
      <w:proofErr w:type="spellEnd"/>
      <w:r w:rsidRPr="00C07BA9">
        <w:rPr>
          <w:rFonts w:ascii="Times New Roman" w:eastAsia="Segoe UI Light" w:hAnsi="Times New Roman" w:cs="Times New Roman"/>
          <w:sz w:val="24"/>
          <w:szCs w:val="24"/>
        </w:rPr>
        <w:t xml:space="preserve"> строительство в южной части района, наиболее близкой к Санкт-Петербургу. Это позволит обеспечить новым качественным жильем жителей района, которые не могут позволить себе покупку или строительство дома. Кроме того, </w:t>
      </w:r>
      <w:proofErr w:type="spellStart"/>
      <w:r w:rsidRPr="00C07BA9">
        <w:rPr>
          <w:rFonts w:ascii="Times New Roman" w:eastAsia="Segoe UI Light" w:hAnsi="Times New Roman" w:cs="Times New Roman"/>
          <w:sz w:val="24"/>
          <w:szCs w:val="24"/>
        </w:rPr>
        <w:t>среднеэтажная</w:t>
      </w:r>
      <w:proofErr w:type="spellEnd"/>
      <w:r w:rsidRPr="00C07BA9">
        <w:rPr>
          <w:rFonts w:ascii="Times New Roman" w:eastAsia="Segoe UI Light" w:hAnsi="Times New Roman" w:cs="Times New Roman"/>
          <w:sz w:val="24"/>
          <w:szCs w:val="24"/>
        </w:rPr>
        <w:t xml:space="preserve"> застройка станет буфером между многоэтажными проектами в пригородах Петербурга и малоэтажной застройкой в районе.</w:t>
      </w:r>
    </w:p>
    <w:p w14:paraId="5E3432B4"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Постепенный рост миграции в район, а также повышение качества жизни на его территории приведет к более активному росту численности населения района, чем во втором сценарии. При этом ставка делается не на количественный, а на качественный приток, то есть резкого роста не ожидается.</w:t>
      </w:r>
    </w:p>
    <w:p w14:paraId="138A1702" w14:textId="77777777" w:rsidR="00324715"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Еще одним фактором, который позволит привлекать новых жителей и удерживать имеющихся, должно стать развитие индустриальных парков и наполнение их резидентами. Выбор резидентов должен производиться так, чтобы их деятельность не противоречила концепции комфортного проживания в районе. </w:t>
      </w:r>
    </w:p>
    <w:p w14:paraId="33A1659E" w14:textId="77777777" w:rsidR="00092341" w:rsidRPr="00C07BA9" w:rsidRDefault="00324715" w:rsidP="00324715">
      <w:p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Рост экономики района в случае реализации данного сценария будет превышать аналогичные показатели по стране и региону и составит 7-10% в год. Увеличение по сравнению с вторым сценарием будет получено за счет развития индустриальных парков и строительного сектора.</w:t>
      </w:r>
    </w:p>
    <w:p w14:paraId="51C43996" w14:textId="77777777" w:rsidR="004C2E41" w:rsidRPr="00C07BA9" w:rsidRDefault="00C747DB" w:rsidP="004C2E41">
      <w:pPr>
        <w:pStyle w:val="3"/>
        <w:spacing w:before="0" w:after="120" w:line="240" w:lineRule="auto"/>
        <w:jc w:val="both"/>
        <w:rPr>
          <w:rFonts w:ascii="Times New Roman" w:hAnsi="Times New Roman" w:cs="Times New Roman"/>
          <w:b/>
          <w:color w:val="auto"/>
        </w:rPr>
      </w:pPr>
      <w:bookmarkStart w:id="121" w:name="_Toc529535573"/>
      <w:r w:rsidRPr="00C07BA9">
        <w:rPr>
          <w:rFonts w:ascii="Times New Roman" w:hAnsi="Times New Roman" w:cs="Times New Roman"/>
          <w:b/>
          <w:color w:val="auto"/>
        </w:rPr>
        <w:t xml:space="preserve">2.1.2 </w:t>
      </w:r>
      <w:r w:rsidR="004C2E41" w:rsidRPr="00C07BA9">
        <w:rPr>
          <w:rFonts w:ascii="Times New Roman" w:hAnsi="Times New Roman" w:cs="Times New Roman"/>
          <w:b/>
          <w:color w:val="auto"/>
        </w:rPr>
        <w:t>Анализ условий и рисков реализации сценариев развития муниципального образования Приозерский муниципальный район Ленинградской области</w:t>
      </w:r>
      <w:bookmarkEnd w:id="121"/>
    </w:p>
    <w:p w14:paraId="6FE20B80" w14:textId="77777777" w:rsidR="004C2E41" w:rsidRPr="00C07BA9" w:rsidRDefault="004C2E41" w:rsidP="001B22D4">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Внешние риски реализации сценариев развития муниципального образования Приозерский муниципальный район Ленинградской области</w:t>
      </w:r>
    </w:p>
    <w:p w14:paraId="4DE02FCD"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Нестабильная внешнеэкономическая ситуация, отрицательно влияющая на инвестиционный имидж Российской Федерации, снижение инвестиций в экономику страны и региона;</w:t>
      </w:r>
    </w:p>
    <w:p w14:paraId="2C96A085"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Снижение платежеспособности населения, приводящее к снижению привлекательности внутренних рынков;</w:t>
      </w:r>
    </w:p>
    <w:p w14:paraId="2998C803"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Рост социальной нагрузки на бюджет, </w:t>
      </w:r>
      <w:proofErr w:type="spellStart"/>
      <w:r w:rsidRPr="00C07BA9">
        <w:rPr>
          <w:rFonts w:ascii="Times New Roman" w:eastAsia="Segoe UI Light" w:hAnsi="Times New Roman" w:cs="Times New Roman"/>
          <w:sz w:val="24"/>
          <w:szCs w:val="24"/>
        </w:rPr>
        <w:t>секвестирование</w:t>
      </w:r>
      <w:proofErr w:type="spellEnd"/>
      <w:r w:rsidRPr="00C07BA9">
        <w:rPr>
          <w:rFonts w:ascii="Times New Roman" w:eastAsia="Segoe UI Light" w:hAnsi="Times New Roman" w:cs="Times New Roman"/>
          <w:sz w:val="24"/>
          <w:szCs w:val="24"/>
        </w:rPr>
        <w:t xml:space="preserve"> расходов федерального бюджета;</w:t>
      </w:r>
    </w:p>
    <w:p w14:paraId="653DEFAF"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ужесточение санкций, снижение внешнеторгового оборота, сокращение объемов грузовых перевозок, угрозы для </w:t>
      </w:r>
      <w:proofErr w:type="spellStart"/>
      <w:r w:rsidRPr="00C07BA9">
        <w:rPr>
          <w:rFonts w:ascii="Times New Roman" w:eastAsia="Segoe UI Light" w:hAnsi="Times New Roman" w:cs="Times New Roman"/>
          <w:sz w:val="24"/>
          <w:szCs w:val="24"/>
        </w:rPr>
        <w:t>импортозависимых</w:t>
      </w:r>
      <w:proofErr w:type="spellEnd"/>
      <w:r w:rsidRPr="00C07BA9">
        <w:rPr>
          <w:rFonts w:ascii="Times New Roman" w:eastAsia="Segoe UI Light" w:hAnsi="Times New Roman" w:cs="Times New Roman"/>
          <w:sz w:val="24"/>
          <w:szCs w:val="24"/>
        </w:rPr>
        <w:t xml:space="preserve"> отраслей;</w:t>
      </w:r>
    </w:p>
    <w:p w14:paraId="1420E930"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Сокращение бюджетных расходов на развитие района на (инновационное, промышленное и развитие других сфер, которые могут сформировать прибавочную стоимость и создать основу для роста) и параллельному росту социальных расходов. </w:t>
      </w:r>
    </w:p>
    <w:p w14:paraId="4D9E9D65"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Регион испытывает дефицит в промышленных площадках, обеспеченных необходимой инфраструктурой для размещения новых производств. В настоящее 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14:paraId="5909060E"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Дисбаланс системы расселения, неравномерное развитие муниципальных образований. В муниципальных районах, где происходят убыль населения и рост </w:t>
      </w:r>
      <w:r w:rsidRPr="00C07BA9">
        <w:rPr>
          <w:rFonts w:ascii="Times New Roman" w:eastAsia="Segoe UI Light" w:hAnsi="Times New Roman" w:cs="Times New Roman"/>
          <w:sz w:val="24"/>
          <w:szCs w:val="24"/>
        </w:rPr>
        <w:lastRenderedPageBreak/>
        <w:t>бюджетного дефицита, существуют риски снижения экономической и социальной устойчивости, инвестиционной активности, показателей качества жизни населения</w:t>
      </w:r>
    </w:p>
    <w:p w14:paraId="4A3A232C"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Неблагоприятная ситуация по показателям, характеризующим здоровье населения (высокий уровень показателей смертности населения, старение населения, рост заболеваемости и потенциальные возможности возникновения новых заболеваний), высокие риски возникновения экономических кризисов на современном этапе и в долгосрочной перспективе являются основными вызовами развития.</w:t>
      </w:r>
    </w:p>
    <w:p w14:paraId="336431E4" w14:textId="77777777" w:rsidR="004C2E41" w:rsidRPr="00C07BA9" w:rsidRDefault="004C2E41" w:rsidP="001B22D4">
      <w:pPr>
        <w:spacing w:before="120" w:after="0" w:line="240" w:lineRule="auto"/>
        <w:jc w:val="both"/>
        <w:rPr>
          <w:rFonts w:ascii="Times New Roman" w:hAnsi="Times New Roman" w:cs="Times New Roman"/>
          <w:sz w:val="24"/>
          <w:szCs w:val="24"/>
        </w:rPr>
      </w:pPr>
      <w:r w:rsidRPr="00C07BA9">
        <w:rPr>
          <w:rFonts w:ascii="Times New Roman" w:hAnsi="Times New Roman" w:cs="Times New Roman"/>
          <w:sz w:val="24"/>
          <w:szCs w:val="24"/>
        </w:rPr>
        <w:t>Внутренние риски:</w:t>
      </w:r>
    </w:p>
    <w:p w14:paraId="25DAC8AD"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Критическое снижение численности населения в основном за счет оттока молодежи;</w:t>
      </w:r>
    </w:p>
    <w:p w14:paraId="55516E50"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Отсутствие возможностей для реализаций потенциала молодого населения на территории района влечет за собой социальные риски, в том числе повышение уровня преступности;</w:t>
      </w:r>
    </w:p>
    <w:p w14:paraId="3001C842"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Отсутствие доступа крупным промышленным организациям к квалифицированным кадрам, и, как следствие, снижение экономических показателей промышленности;</w:t>
      </w:r>
    </w:p>
    <w:p w14:paraId="4F6C539B"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Отсутствие спроса на местную деловую инфраструктуру, что ведет за собой снижение предложения и общее сжатие рынка на территории района;</w:t>
      </w:r>
    </w:p>
    <w:p w14:paraId="09D05407"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 перспективе ограниченные возможности для развития сельского-хозяйства, снижение показателей деятельности отрасли;</w:t>
      </w:r>
    </w:p>
    <w:p w14:paraId="1834478B"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Отсутствие перспектив развития сектора лесозаготовки, как вспомогательного для местной экономики;</w:t>
      </w:r>
    </w:p>
    <w:p w14:paraId="28A95F69"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Повышение экологической напряженности, рост потенциала загрязнения окружающей среды</w:t>
      </w:r>
    </w:p>
    <w:p w14:paraId="04BE16AA"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Критический уровень загрязнения почвы, что обеспечивает глобальные риски для развития сельского хозяйства;</w:t>
      </w:r>
    </w:p>
    <w:p w14:paraId="0B78313B"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Обострение жилищной проблемы в условиях необходимости стимулирования рождаемости;</w:t>
      </w:r>
    </w:p>
    <w:p w14:paraId="1D056420" w14:textId="77777777" w:rsidR="004C2E41"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Отсутствие крупных инвестиционных проектов на территории района и, как следствие, снижение инвестиционной привлекательности;</w:t>
      </w:r>
    </w:p>
    <w:p w14:paraId="72DEE23C" w14:textId="77777777" w:rsidR="00E05005" w:rsidRPr="00C07BA9" w:rsidRDefault="004C2E41"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Увеличение антропогенной нагрузки на окружающую среду, и как следствие ухудшение экологической обстановки, а также возникновение необходимости строительства станций водоподготовки.</w:t>
      </w:r>
    </w:p>
    <w:p w14:paraId="6B9A03FE" w14:textId="77777777" w:rsidR="004C2E41" w:rsidRPr="00C07BA9" w:rsidRDefault="00C747DB" w:rsidP="006A64E9">
      <w:pPr>
        <w:pStyle w:val="3"/>
        <w:pageBreakBefore/>
        <w:spacing w:before="0" w:after="120" w:line="240" w:lineRule="auto"/>
        <w:jc w:val="both"/>
        <w:rPr>
          <w:rStyle w:val="Hyperlink2"/>
          <w:rFonts w:ascii="Times New Roman" w:hAnsi="Times New Roman" w:cs="Times New Roman"/>
          <w:lang w:eastAsia="en-US"/>
        </w:rPr>
      </w:pPr>
      <w:bookmarkStart w:id="122" w:name="_Toc529535574"/>
      <w:r w:rsidRPr="00C07BA9">
        <w:rPr>
          <w:rFonts w:ascii="Times New Roman" w:hAnsi="Times New Roman" w:cs="Times New Roman"/>
          <w:b/>
          <w:color w:val="auto"/>
        </w:rPr>
        <w:lastRenderedPageBreak/>
        <w:t xml:space="preserve">2.1.3 </w:t>
      </w:r>
      <w:r w:rsidR="004C2E41" w:rsidRPr="00C07BA9">
        <w:rPr>
          <w:rFonts w:ascii="Times New Roman" w:hAnsi="Times New Roman" w:cs="Times New Roman"/>
          <w:b/>
          <w:color w:val="auto"/>
        </w:rPr>
        <w:t>Обоснование выбора базового сценария развития муниципального образования Приозерский муниципальный район Ленинградской области</w:t>
      </w:r>
      <w:bookmarkEnd w:id="122"/>
      <w:r w:rsidR="004C2E41" w:rsidRPr="00C07BA9">
        <w:rPr>
          <w:rStyle w:val="Hyperlink2"/>
          <w:rFonts w:ascii="Times New Roman" w:hAnsi="Times New Roman" w:cs="Times New Roman"/>
          <w:lang w:eastAsia="en-US"/>
        </w:rPr>
        <w:t xml:space="preserve"> </w:t>
      </w:r>
    </w:p>
    <w:p w14:paraId="0E980C35" w14:textId="77777777" w:rsidR="00CF4968" w:rsidRPr="00C07BA9" w:rsidRDefault="004C2E41" w:rsidP="00CF4968">
      <w:pPr>
        <w:spacing w:after="12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Принимая во внимание основные векторы Стратегии социально-экономического развития Ленинградской области до 2030 года, в качестве базового сценария социально-экономического развития Приозерского муницип</w:t>
      </w:r>
      <w:r w:rsidR="00CF4968" w:rsidRPr="00C07BA9">
        <w:rPr>
          <w:rStyle w:val="Hyperlink2"/>
          <w:rFonts w:ascii="Times New Roman" w:hAnsi="Times New Roman" w:cs="Times New Roman"/>
          <w:sz w:val="24"/>
          <w:szCs w:val="24"/>
        </w:rPr>
        <w:t>ального района взят Сценарий №3</w:t>
      </w:r>
      <w:r w:rsidR="00324715" w:rsidRPr="00C07BA9">
        <w:rPr>
          <w:rStyle w:val="Hyperlink2"/>
          <w:rFonts w:ascii="Times New Roman" w:hAnsi="Times New Roman" w:cs="Times New Roman"/>
          <w:sz w:val="24"/>
          <w:szCs w:val="24"/>
        </w:rPr>
        <w:t xml:space="preserve">: </w:t>
      </w:r>
      <w:r w:rsidR="00CF4968" w:rsidRPr="00C07BA9">
        <w:rPr>
          <w:rStyle w:val="Hyperlink2"/>
          <w:rFonts w:ascii="Times New Roman" w:hAnsi="Times New Roman" w:cs="Times New Roman"/>
          <w:sz w:val="24"/>
          <w:szCs w:val="24"/>
        </w:rPr>
        <w:t>Район как зона комфортного проживания</w:t>
      </w:r>
      <w:r w:rsidR="00A30723" w:rsidRPr="00C07BA9">
        <w:rPr>
          <w:rStyle w:val="Hyperlink2"/>
          <w:rFonts w:ascii="Times New Roman" w:hAnsi="Times New Roman" w:cs="Times New Roman"/>
          <w:sz w:val="24"/>
          <w:szCs w:val="24"/>
        </w:rPr>
        <w:t>.</w:t>
      </w:r>
    </w:p>
    <w:p w14:paraId="7A18F423" w14:textId="77777777" w:rsidR="004C2E41" w:rsidRPr="00C07BA9" w:rsidRDefault="004C2E41" w:rsidP="004C2E41">
      <w:pPr>
        <w:spacing w:after="120" w:line="240" w:lineRule="auto"/>
        <w:jc w:val="both"/>
        <w:rPr>
          <w:rFonts w:ascii="Times New Roman" w:hAnsi="Times New Roman" w:cs="Times New Roman"/>
          <w:sz w:val="24"/>
          <w:szCs w:val="24"/>
        </w:rPr>
      </w:pPr>
      <w:r w:rsidRPr="00C07BA9">
        <w:rPr>
          <w:rFonts w:ascii="Times New Roman" w:hAnsi="Times New Roman" w:cs="Times New Roman"/>
          <w:sz w:val="24"/>
          <w:szCs w:val="24"/>
        </w:rPr>
        <w:t>Выбор сценария обоснован следу</w:t>
      </w:r>
      <w:r w:rsidR="00324715" w:rsidRPr="00C07BA9">
        <w:rPr>
          <w:rFonts w:ascii="Times New Roman" w:hAnsi="Times New Roman" w:cs="Times New Roman"/>
          <w:sz w:val="24"/>
          <w:szCs w:val="24"/>
        </w:rPr>
        <w:t>ющим образом: Приозерский район</w:t>
      </w:r>
      <w:r w:rsidRPr="00C07BA9">
        <w:rPr>
          <w:rFonts w:ascii="Times New Roman" w:hAnsi="Times New Roman" w:cs="Times New Roman"/>
          <w:sz w:val="24"/>
          <w:szCs w:val="24"/>
        </w:rPr>
        <w:t xml:space="preserve"> обладает целым рядом конкурентных преимуществ практически во всех сферах, что нельзя оставлять без внимания. Правильное развитие существующих сильных сторон социально-экономического развития позволит получить максимальную отдачу от перспективных возможностей. Данное сочетание также сможет снизить влияние слабых сторон и устранить возможные угрозы в будущем.</w:t>
      </w:r>
    </w:p>
    <w:p w14:paraId="2A5AED55" w14:textId="77777777" w:rsidR="00CF4968" w:rsidRPr="00C07BA9" w:rsidRDefault="00CF4968" w:rsidP="00CF4968">
      <w:pPr>
        <w:spacing w:after="240" w:line="240" w:lineRule="auto"/>
        <w:jc w:val="both"/>
        <w:rPr>
          <w:rStyle w:val="Hyperlink2"/>
          <w:rFonts w:ascii="Times New Roman" w:hAnsi="Times New Roman" w:cs="Times New Roman"/>
          <w:color w:val="FF0000"/>
          <w:sz w:val="24"/>
          <w:szCs w:val="24"/>
        </w:rPr>
      </w:pPr>
      <w:r w:rsidRPr="00C07BA9">
        <w:rPr>
          <w:rFonts w:ascii="Times New Roman" w:eastAsia="Segoe UI Light" w:hAnsi="Times New Roman" w:cs="Times New Roman"/>
          <w:sz w:val="24"/>
          <w:szCs w:val="24"/>
        </w:rPr>
        <w:t>В результате реализации сценария район, помимо функции регионального лидера в туристической сфере, займет в Санкт-Петербургской агломерации роль территории, которая обеспечивает комфортное проживание в загородной среде в непосредственной близости от Санкт-Петербурга. Сейчас такие территории в агломерации дефицитны, недвижимость и земля там имеют высокую стоимость (Курортный район Петербурга). Такая роль приведет к общему росту качества проживания на всей территории района. Несмотря на то, что это сценарий наиболее сложен в реализации, в рамках документа он выбирается в качестве базового, так, как только он обеспечивает устойчивое и стабильное развитие Приозерского района на долгосрочную перспективу.</w:t>
      </w:r>
    </w:p>
    <w:p w14:paraId="7D4FB137" w14:textId="77777777" w:rsidR="004C2E41" w:rsidRPr="00C07BA9" w:rsidRDefault="004C2E41" w:rsidP="004C2E41">
      <w:pPr>
        <w:spacing w:after="120" w:line="240" w:lineRule="auto"/>
        <w:jc w:val="both"/>
        <w:rPr>
          <w:rFonts w:ascii="Times New Roman" w:hAnsi="Times New Roman" w:cs="Times New Roman"/>
          <w:sz w:val="24"/>
          <w:szCs w:val="24"/>
        </w:rPr>
      </w:pPr>
      <w:r w:rsidRPr="00C07BA9">
        <w:rPr>
          <w:rFonts w:ascii="Times New Roman" w:hAnsi="Times New Roman" w:cs="Times New Roman"/>
          <w:sz w:val="24"/>
          <w:szCs w:val="24"/>
        </w:rPr>
        <w:t xml:space="preserve">Прогноз численности населения в трех вариантах рассчитан с учетом имеющихся тенденций, основным из них является средний (базовый) прогноз численности населения. Прогноз численности населения района в разрезе поселений (по материалам генеральных планов) </w:t>
      </w:r>
      <w:proofErr w:type="spellStart"/>
      <w:r w:rsidRPr="00C07BA9">
        <w:rPr>
          <w:rFonts w:ascii="Times New Roman" w:hAnsi="Times New Roman" w:cs="Times New Roman"/>
          <w:sz w:val="24"/>
          <w:szCs w:val="24"/>
        </w:rPr>
        <w:t>релевантен</w:t>
      </w:r>
      <w:proofErr w:type="spellEnd"/>
      <w:r w:rsidRPr="00C07BA9">
        <w:rPr>
          <w:rFonts w:ascii="Times New Roman" w:hAnsi="Times New Roman" w:cs="Times New Roman"/>
          <w:sz w:val="24"/>
          <w:szCs w:val="24"/>
        </w:rPr>
        <w:t xml:space="preserve"> высокому (оптимистическому) прогнозу Схемы территориального п</w:t>
      </w:r>
      <w:r w:rsidR="009B0CD6" w:rsidRPr="00C07BA9">
        <w:rPr>
          <w:rFonts w:ascii="Times New Roman" w:hAnsi="Times New Roman" w:cs="Times New Roman"/>
          <w:sz w:val="24"/>
          <w:szCs w:val="24"/>
        </w:rPr>
        <w:t>ланирования Приозерского района и возможен при реализации выбранного сценария №3 «Район как зона комфортного проживания».</w:t>
      </w:r>
    </w:p>
    <w:p w14:paraId="754E74ED" w14:textId="77777777" w:rsidR="004C2E41" w:rsidRPr="00C07BA9" w:rsidRDefault="004C2E41" w:rsidP="004C2E41">
      <w:pPr>
        <w:spacing w:after="120" w:line="240" w:lineRule="auto"/>
        <w:jc w:val="both"/>
        <w:rPr>
          <w:rFonts w:ascii="Times New Roman" w:hAnsi="Times New Roman" w:cs="Times New Roman"/>
          <w:sz w:val="24"/>
          <w:szCs w:val="24"/>
        </w:rPr>
      </w:pPr>
      <w:r w:rsidRPr="00C07BA9">
        <w:rPr>
          <w:rFonts w:ascii="Times New Roman" w:hAnsi="Times New Roman" w:cs="Times New Roman"/>
          <w:sz w:val="24"/>
          <w:szCs w:val="24"/>
        </w:rPr>
        <w:t>Таблица 2.1.3 – 1. Три варианта прогноза численности населения Приозерского муниципального района до 2030 года</w:t>
      </w:r>
    </w:p>
    <w:tbl>
      <w:tblPr>
        <w:tblW w:w="9356" w:type="dxa"/>
        <w:tblInd w:w="108" w:type="dxa"/>
        <w:tblLayout w:type="fixed"/>
        <w:tblLook w:val="04A0" w:firstRow="1" w:lastRow="0" w:firstColumn="1" w:lastColumn="0" w:noHBand="0" w:noVBand="1"/>
      </w:tblPr>
      <w:tblGrid>
        <w:gridCol w:w="4111"/>
        <w:gridCol w:w="1311"/>
        <w:gridCol w:w="1311"/>
        <w:gridCol w:w="1311"/>
        <w:gridCol w:w="1312"/>
      </w:tblGrid>
      <w:tr w:rsidR="003965BC" w:rsidRPr="00C07BA9" w14:paraId="6C7BA834" w14:textId="77777777" w:rsidTr="003965BC">
        <w:trPr>
          <w:trHeight w:val="315"/>
        </w:trPr>
        <w:tc>
          <w:tcPr>
            <w:tcW w:w="4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8A24E"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Варианты прогноза</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40A76E11"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2015</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723652F2"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2020</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291906C6"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2025</w:t>
            </w:r>
          </w:p>
        </w:tc>
        <w:tc>
          <w:tcPr>
            <w:tcW w:w="1312" w:type="dxa"/>
            <w:tcBorders>
              <w:top w:val="single" w:sz="8" w:space="0" w:color="auto"/>
              <w:left w:val="nil"/>
              <w:bottom w:val="single" w:sz="8" w:space="0" w:color="auto"/>
              <w:right w:val="single" w:sz="8" w:space="0" w:color="auto"/>
            </w:tcBorders>
            <w:shd w:val="clear" w:color="auto" w:fill="auto"/>
            <w:noWrap/>
            <w:vAlign w:val="center"/>
            <w:hideMark/>
          </w:tcPr>
          <w:p w14:paraId="4025B352"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2030</w:t>
            </w:r>
          </w:p>
        </w:tc>
      </w:tr>
      <w:tr w:rsidR="003965BC" w:rsidRPr="00C07BA9" w14:paraId="721EF27F" w14:textId="77777777" w:rsidTr="003965BC">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5EF0C53B" w14:textId="77777777" w:rsidR="003965BC" w:rsidRPr="00C07BA9" w:rsidRDefault="003965BC" w:rsidP="004C2E41">
            <w:pPr>
              <w:spacing w:after="0" w:line="240" w:lineRule="auto"/>
              <w:rPr>
                <w:rFonts w:ascii="Times New Roman" w:hAnsi="Times New Roman" w:cs="Times New Roman"/>
                <w:sz w:val="24"/>
                <w:szCs w:val="24"/>
              </w:rPr>
            </w:pPr>
            <w:r w:rsidRPr="00C07BA9">
              <w:rPr>
                <w:rFonts w:ascii="Times New Roman" w:hAnsi="Times New Roman" w:cs="Times New Roman"/>
                <w:sz w:val="24"/>
                <w:szCs w:val="24"/>
              </w:rPr>
              <w:t>Низкий (пессимистический)</w:t>
            </w:r>
          </w:p>
        </w:tc>
        <w:tc>
          <w:tcPr>
            <w:tcW w:w="1311" w:type="dxa"/>
            <w:tcBorders>
              <w:top w:val="nil"/>
              <w:left w:val="nil"/>
              <w:bottom w:val="single" w:sz="8" w:space="0" w:color="auto"/>
              <w:right w:val="single" w:sz="8" w:space="0" w:color="auto"/>
            </w:tcBorders>
            <w:shd w:val="clear" w:color="auto" w:fill="auto"/>
            <w:noWrap/>
            <w:vAlign w:val="center"/>
            <w:hideMark/>
          </w:tcPr>
          <w:p w14:paraId="55CB54DB"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58,1</w:t>
            </w:r>
          </w:p>
        </w:tc>
        <w:tc>
          <w:tcPr>
            <w:tcW w:w="1311" w:type="dxa"/>
            <w:tcBorders>
              <w:top w:val="nil"/>
              <w:left w:val="nil"/>
              <w:bottom w:val="single" w:sz="8" w:space="0" w:color="auto"/>
              <w:right w:val="single" w:sz="8" w:space="0" w:color="auto"/>
            </w:tcBorders>
            <w:shd w:val="clear" w:color="auto" w:fill="auto"/>
            <w:noWrap/>
            <w:vAlign w:val="center"/>
            <w:hideMark/>
          </w:tcPr>
          <w:p w14:paraId="74832907"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57,5</w:t>
            </w:r>
          </w:p>
        </w:tc>
        <w:tc>
          <w:tcPr>
            <w:tcW w:w="1311" w:type="dxa"/>
            <w:tcBorders>
              <w:top w:val="nil"/>
              <w:left w:val="nil"/>
              <w:bottom w:val="single" w:sz="8" w:space="0" w:color="auto"/>
              <w:right w:val="single" w:sz="8" w:space="0" w:color="auto"/>
            </w:tcBorders>
            <w:shd w:val="clear" w:color="auto" w:fill="auto"/>
            <w:noWrap/>
            <w:vAlign w:val="center"/>
            <w:hideMark/>
          </w:tcPr>
          <w:p w14:paraId="66C9D8B8"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56,6</w:t>
            </w:r>
          </w:p>
        </w:tc>
        <w:tc>
          <w:tcPr>
            <w:tcW w:w="1312" w:type="dxa"/>
            <w:tcBorders>
              <w:top w:val="nil"/>
              <w:left w:val="nil"/>
              <w:bottom w:val="single" w:sz="8" w:space="0" w:color="auto"/>
              <w:right w:val="single" w:sz="8" w:space="0" w:color="auto"/>
            </w:tcBorders>
            <w:shd w:val="clear" w:color="auto" w:fill="auto"/>
            <w:noWrap/>
            <w:vAlign w:val="center"/>
            <w:hideMark/>
          </w:tcPr>
          <w:p w14:paraId="688BE954"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55,7</w:t>
            </w:r>
          </w:p>
        </w:tc>
      </w:tr>
      <w:tr w:rsidR="003965BC" w:rsidRPr="00C07BA9" w14:paraId="5801F16A" w14:textId="77777777" w:rsidTr="003965BC">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2849D797" w14:textId="77777777" w:rsidR="003965BC" w:rsidRPr="00C07BA9" w:rsidRDefault="003965BC" w:rsidP="004C2E41">
            <w:pPr>
              <w:spacing w:after="0" w:line="240" w:lineRule="auto"/>
              <w:rPr>
                <w:rFonts w:ascii="Times New Roman" w:hAnsi="Times New Roman" w:cs="Times New Roman"/>
                <w:b/>
                <w:sz w:val="24"/>
                <w:szCs w:val="24"/>
              </w:rPr>
            </w:pPr>
            <w:r w:rsidRPr="00C07BA9">
              <w:rPr>
                <w:rFonts w:ascii="Times New Roman" w:hAnsi="Times New Roman" w:cs="Times New Roman"/>
                <w:b/>
                <w:sz w:val="24"/>
                <w:szCs w:val="24"/>
              </w:rPr>
              <w:t>Средний (базовый)</w:t>
            </w:r>
          </w:p>
        </w:tc>
        <w:tc>
          <w:tcPr>
            <w:tcW w:w="1311" w:type="dxa"/>
            <w:tcBorders>
              <w:top w:val="nil"/>
              <w:left w:val="nil"/>
              <w:bottom w:val="single" w:sz="8" w:space="0" w:color="auto"/>
              <w:right w:val="single" w:sz="8" w:space="0" w:color="auto"/>
            </w:tcBorders>
            <w:shd w:val="clear" w:color="auto" w:fill="auto"/>
            <w:noWrap/>
            <w:vAlign w:val="center"/>
            <w:hideMark/>
          </w:tcPr>
          <w:p w14:paraId="33E09399"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59,3</w:t>
            </w:r>
          </w:p>
        </w:tc>
        <w:tc>
          <w:tcPr>
            <w:tcW w:w="1311" w:type="dxa"/>
            <w:tcBorders>
              <w:top w:val="nil"/>
              <w:left w:val="nil"/>
              <w:bottom w:val="single" w:sz="8" w:space="0" w:color="auto"/>
              <w:right w:val="single" w:sz="8" w:space="0" w:color="auto"/>
            </w:tcBorders>
            <w:shd w:val="clear" w:color="auto" w:fill="auto"/>
            <w:noWrap/>
            <w:vAlign w:val="center"/>
            <w:hideMark/>
          </w:tcPr>
          <w:p w14:paraId="498B22F5"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60,4</w:t>
            </w:r>
          </w:p>
        </w:tc>
        <w:tc>
          <w:tcPr>
            <w:tcW w:w="1311" w:type="dxa"/>
            <w:tcBorders>
              <w:top w:val="nil"/>
              <w:left w:val="nil"/>
              <w:bottom w:val="single" w:sz="8" w:space="0" w:color="auto"/>
              <w:right w:val="single" w:sz="8" w:space="0" w:color="auto"/>
            </w:tcBorders>
            <w:shd w:val="clear" w:color="auto" w:fill="auto"/>
            <w:noWrap/>
            <w:vAlign w:val="center"/>
            <w:hideMark/>
          </w:tcPr>
          <w:p w14:paraId="79C8EAB1" w14:textId="77777777" w:rsidR="003965BC" w:rsidRPr="00C07BA9" w:rsidRDefault="003965BC" w:rsidP="004C2E41">
            <w:pPr>
              <w:spacing w:after="0" w:line="240" w:lineRule="auto"/>
              <w:jc w:val="center"/>
              <w:rPr>
                <w:rFonts w:ascii="Times New Roman" w:hAnsi="Times New Roman" w:cs="Times New Roman"/>
                <w:b/>
                <w:sz w:val="24"/>
                <w:szCs w:val="24"/>
              </w:rPr>
            </w:pPr>
            <w:r w:rsidRPr="00C07BA9">
              <w:rPr>
                <w:rFonts w:ascii="Times New Roman" w:hAnsi="Times New Roman" w:cs="Times New Roman"/>
                <w:b/>
                <w:sz w:val="24"/>
                <w:szCs w:val="24"/>
              </w:rPr>
              <w:t>61,9</w:t>
            </w:r>
          </w:p>
        </w:tc>
        <w:tc>
          <w:tcPr>
            <w:tcW w:w="1312" w:type="dxa"/>
            <w:tcBorders>
              <w:top w:val="nil"/>
              <w:left w:val="nil"/>
              <w:bottom w:val="single" w:sz="8" w:space="0" w:color="auto"/>
              <w:right w:val="single" w:sz="8" w:space="0" w:color="auto"/>
            </w:tcBorders>
            <w:shd w:val="clear" w:color="auto" w:fill="auto"/>
            <w:noWrap/>
            <w:vAlign w:val="center"/>
            <w:hideMark/>
          </w:tcPr>
          <w:p w14:paraId="2BE07267" w14:textId="77777777" w:rsidR="003965BC" w:rsidRPr="00C07BA9" w:rsidRDefault="003965BC" w:rsidP="004C2E41">
            <w:pPr>
              <w:spacing w:after="0" w:line="240" w:lineRule="auto"/>
              <w:jc w:val="center"/>
              <w:rPr>
                <w:rFonts w:ascii="Times New Roman" w:hAnsi="Times New Roman" w:cs="Times New Roman"/>
                <w:b/>
                <w:sz w:val="24"/>
                <w:szCs w:val="24"/>
              </w:rPr>
            </w:pPr>
            <w:r w:rsidRPr="00C07BA9">
              <w:rPr>
                <w:rFonts w:ascii="Times New Roman" w:hAnsi="Times New Roman" w:cs="Times New Roman"/>
                <w:b/>
                <w:sz w:val="24"/>
                <w:szCs w:val="24"/>
              </w:rPr>
              <w:t>63,4</w:t>
            </w:r>
          </w:p>
        </w:tc>
      </w:tr>
      <w:tr w:rsidR="003965BC" w:rsidRPr="00C07BA9" w14:paraId="6D5CC732" w14:textId="77777777" w:rsidTr="003965BC">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5D97424D" w14:textId="77777777" w:rsidR="003965BC" w:rsidRPr="00C07BA9" w:rsidRDefault="003965BC" w:rsidP="004C2E41">
            <w:pPr>
              <w:spacing w:after="0" w:line="240" w:lineRule="auto"/>
              <w:rPr>
                <w:rFonts w:ascii="Times New Roman" w:hAnsi="Times New Roman" w:cs="Times New Roman"/>
                <w:sz w:val="24"/>
                <w:szCs w:val="24"/>
              </w:rPr>
            </w:pPr>
            <w:r w:rsidRPr="00C07BA9">
              <w:rPr>
                <w:rFonts w:ascii="Times New Roman" w:hAnsi="Times New Roman" w:cs="Times New Roman"/>
                <w:sz w:val="24"/>
                <w:szCs w:val="24"/>
              </w:rPr>
              <w:t>Высокий (оптимистический)</w:t>
            </w:r>
          </w:p>
        </w:tc>
        <w:tc>
          <w:tcPr>
            <w:tcW w:w="1311" w:type="dxa"/>
            <w:tcBorders>
              <w:top w:val="nil"/>
              <w:left w:val="nil"/>
              <w:bottom w:val="single" w:sz="8" w:space="0" w:color="auto"/>
              <w:right w:val="single" w:sz="8" w:space="0" w:color="auto"/>
            </w:tcBorders>
            <w:shd w:val="clear" w:color="auto" w:fill="auto"/>
            <w:noWrap/>
            <w:vAlign w:val="center"/>
            <w:hideMark/>
          </w:tcPr>
          <w:p w14:paraId="0ED7792A"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59,8</w:t>
            </w:r>
          </w:p>
        </w:tc>
        <w:tc>
          <w:tcPr>
            <w:tcW w:w="1311" w:type="dxa"/>
            <w:tcBorders>
              <w:top w:val="nil"/>
              <w:left w:val="nil"/>
              <w:bottom w:val="single" w:sz="8" w:space="0" w:color="auto"/>
              <w:right w:val="single" w:sz="8" w:space="0" w:color="auto"/>
            </w:tcBorders>
            <w:shd w:val="clear" w:color="auto" w:fill="auto"/>
            <w:noWrap/>
            <w:vAlign w:val="center"/>
            <w:hideMark/>
          </w:tcPr>
          <w:p w14:paraId="7B4FF707"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61,4</w:t>
            </w:r>
          </w:p>
        </w:tc>
        <w:tc>
          <w:tcPr>
            <w:tcW w:w="1311" w:type="dxa"/>
            <w:tcBorders>
              <w:top w:val="nil"/>
              <w:left w:val="nil"/>
              <w:bottom w:val="single" w:sz="8" w:space="0" w:color="auto"/>
              <w:right w:val="single" w:sz="8" w:space="0" w:color="auto"/>
            </w:tcBorders>
            <w:shd w:val="clear" w:color="auto" w:fill="auto"/>
            <w:noWrap/>
            <w:vAlign w:val="center"/>
            <w:hideMark/>
          </w:tcPr>
          <w:p w14:paraId="45C4BF47"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64,8</w:t>
            </w:r>
          </w:p>
        </w:tc>
        <w:tc>
          <w:tcPr>
            <w:tcW w:w="1312" w:type="dxa"/>
            <w:tcBorders>
              <w:top w:val="nil"/>
              <w:left w:val="nil"/>
              <w:bottom w:val="single" w:sz="8" w:space="0" w:color="auto"/>
              <w:right w:val="single" w:sz="8" w:space="0" w:color="auto"/>
            </w:tcBorders>
            <w:shd w:val="clear" w:color="auto" w:fill="auto"/>
            <w:noWrap/>
            <w:vAlign w:val="center"/>
            <w:hideMark/>
          </w:tcPr>
          <w:p w14:paraId="27EAEAD3" w14:textId="77777777" w:rsidR="003965BC" w:rsidRPr="00C07BA9" w:rsidRDefault="003965BC" w:rsidP="004C2E41">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68,2</w:t>
            </w:r>
          </w:p>
        </w:tc>
      </w:tr>
    </w:tbl>
    <w:p w14:paraId="1B52CA6B" w14:textId="77777777" w:rsidR="004C2E41" w:rsidRPr="00C07BA9" w:rsidRDefault="004C2E41" w:rsidP="00CF4968">
      <w:pPr>
        <w:spacing w:after="240" w:line="240" w:lineRule="auto"/>
        <w:jc w:val="right"/>
        <w:rPr>
          <w:rStyle w:val="Hyperlink2"/>
          <w:rFonts w:ascii="Times New Roman" w:eastAsiaTheme="minorHAnsi" w:hAnsi="Times New Roman" w:cs="Times New Roman"/>
          <w:sz w:val="24"/>
          <w:szCs w:val="24"/>
        </w:rPr>
      </w:pPr>
      <w:r w:rsidRPr="00C07BA9">
        <w:rPr>
          <w:rFonts w:ascii="Times New Roman" w:hAnsi="Times New Roman" w:cs="Times New Roman"/>
          <w:sz w:val="24"/>
          <w:szCs w:val="24"/>
        </w:rPr>
        <w:t>Источник: расчет ООО «ИТП «</w:t>
      </w:r>
      <w:proofErr w:type="spellStart"/>
      <w:r w:rsidRPr="00C07BA9">
        <w:rPr>
          <w:rFonts w:ascii="Times New Roman" w:hAnsi="Times New Roman" w:cs="Times New Roman"/>
          <w:sz w:val="24"/>
          <w:szCs w:val="24"/>
        </w:rPr>
        <w:t>Урбаника</w:t>
      </w:r>
      <w:proofErr w:type="spellEnd"/>
      <w:r w:rsidRPr="00C07BA9">
        <w:rPr>
          <w:rFonts w:ascii="Times New Roman" w:hAnsi="Times New Roman" w:cs="Times New Roman"/>
          <w:sz w:val="24"/>
          <w:szCs w:val="24"/>
        </w:rPr>
        <w:t>»</w:t>
      </w:r>
    </w:p>
    <w:p w14:paraId="522C2B15" w14:textId="77777777" w:rsidR="00E05005" w:rsidRPr="00C07BA9" w:rsidRDefault="00E05005" w:rsidP="002723B8">
      <w:pPr>
        <w:pStyle w:val="22"/>
        <w:pageBreakBefore/>
        <w:spacing w:before="0" w:after="120" w:line="240" w:lineRule="auto"/>
        <w:rPr>
          <w:rStyle w:val="Hyperlink1"/>
          <w:rFonts w:ascii="Times New Roman" w:hAnsi="Times New Roman" w:cs="Times New Roman"/>
        </w:rPr>
      </w:pPr>
      <w:bookmarkStart w:id="123" w:name="_Toc529535575"/>
      <w:r w:rsidRPr="00C07BA9">
        <w:rPr>
          <w:rStyle w:val="Hyperlink1"/>
          <w:rFonts w:ascii="Times New Roman" w:hAnsi="Times New Roman" w:cs="Times New Roman"/>
        </w:rPr>
        <w:lastRenderedPageBreak/>
        <w:t>2.2. Цели, задачи и приоритеты социально-экономического развития Приозерского муниципального района Ленинградской области</w:t>
      </w:r>
      <w:bookmarkEnd w:id="123"/>
    </w:p>
    <w:p w14:paraId="037DB806" w14:textId="77777777" w:rsidR="00E05005" w:rsidRPr="00C07BA9" w:rsidRDefault="00C747DB" w:rsidP="001B22D4">
      <w:pPr>
        <w:pStyle w:val="3"/>
        <w:spacing w:before="120" w:line="240" w:lineRule="auto"/>
        <w:jc w:val="both"/>
        <w:rPr>
          <w:rStyle w:val="a7"/>
          <w:rFonts w:ascii="Times New Roman" w:eastAsia="Segoe UI Light" w:hAnsi="Times New Roman" w:cs="Times New Roman"/>
          <w:b/>
          <w:bCs/>
          <w:color w:val="000000"/>
          <w:u w:color="000000"/>
        </w:rPr>
      </w:pPr>
      <w:bookmarkStart w:id="124" w:name="_Toc529535576"/>
      <w:bookmarkStart w:id="125" w:name="_Toc65"/>
      <w:r w:rsidRPr="00C07BA9">
        <w:rPr>
          <w:rStyle w:val="a7"/>
          <w:rFonts w:ascii="Times New Roman" w:eastAsia="Segoe UI Light" w:hAnsi="Times New Roman" w:cs="Times New Roman"/>
          <w:b/>
          <w:bCs/>
          <w:color w:val="000000"/>
          <w:u w:color="000000"/>
        </w:rPr>
        <w:t xml:space="preserve">2.2.1 </w:t>
      </w:r>
      <w:r w:rsidR="00E05005" w:rsidRPr="00C07BA9">
        <w:rPr>
          <w:rStyle w:val="a7"/>
          <w:rFonts w:ascii="Times New Roman" w:eastAsia="Segoe UI Light" w:hAnsi="Times New Roman" w:cs="Times New Roman"/>
          <w:b/>
          <w:bCs/>
          <w:color w:val="000000"/>
          <w:u w:color="000000"/>
        </w:rPr>
        <w:t>Определение миссии, цели, приоритетов и задач развития муниципального образования Приозерский муниципальный район Ленинградской области</w:t>
      </w:r>
      <w:bookmarkEnd w:id="124"/>
      <w:r w:rsidR="00E05005" w:rsidRPr="00C07BA9">
        <w:rPr>
          <w:rStyle w:val="a7"/>
          <w:rFonts w:ascii="Times New Roman" w:eastAsia="Segoe UI Light" w:hAnsi="Times New Roman" w:cs="Times New Roman"/>
          <w:b/>
          <w:bCs/>
          <w:color w:val="000000"/>
          <w:u w:color="000000"/>
        </w:rPr>
        <w:t xml:space="preserve"> </w:t>
      </w:r>
      <w:bookmarkEnd w:id="125"/>
    </w:p>
    <w:p w14:paraId="0909672B" w14:textId="77777777" w:rsidR="00A30723" w:rsidRPr="00C07BA9" w:rsidRDefault="00A30723" w:rsidP="00A30723">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На основе проведённого анализа существующего положения можно сделать вывод о том, что Приозерский район обладает выгодным экономико-географическим положением  уникальными ландшафтами (сочетание воды, леса, камня; перепады высот), туристско-рекреационным потенциалом (объекты природного и культурно-исторического наследия), относительно развитой инфраструктуры (наличие сети автомобильных и железных дорог, объектов водоснабжения и водоотведения, канализации, очистки сточных вод, связи и информационных услуг, образования и культуры, физической культуры и спорта, здравоохранения и социального обеспечения) и имеет все основания для развития муниципальной экономики. </w:t>
      </w:r>
    </w:p>
    <w:p w14:paraId="48C79DCF" w14:textId="77777777" w:rsidR="00A30723" w:rsidRPr="00C07BA9" w:rsidRDefault="00A30723" w:rsidP="00A30723">
      <w:pPr>
        <w:spacing w:before="120" w:after="0" w:line="240" w:lineRule="auto"/>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b/>
          <w:bCs/>
          <w:sz w:val="24"/>
          <w:szCs w:val="24"/>
        </w:rPr>
        <w:t>Главная цель долгосрочного развития территории</w:t>
      </w:r>
      <w:r w:rsidRPr="00C07BA9">
        <w:rPr>
          <w:rStyle w:val="Hyperlink2"/>
          <w:rFonts w:ascii="Times New Roman" w:hAnsi="Times New Roman" w:cs="Times New Roman"/>
          <w:sz w:val="24"/>
          <w:szCs w:val="24"/>
        </w:rPr>
        <w:t xml:space="preserve"> – повышение уровня и качества жизни населения на основе эффективного использования природных, материальных и финансовых активов.</w:t>
      </w:r>
    </w:p>
    <w:p w14:paraId="2CFDE917" w14:textId="77777777" w:rsidR="00A30723" w:rsidRPr="00C07BA9" w:rsidRDefault="00A30723" w:rsidP="00A30723">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Данная цель определяет необходимость решения следующих приоритетных </w:t>
      </w:r>
      <w:r w:rsidRPr="00C07BA9">
        <w:rPr>
          <w:rStyle w:val="a7"/>
          <w:rFonts w:ascii="Times New Roman" w:eastAsia="Segoe UI Light" w:hAnsi="Times New Roman" w:cs="Times New Roman"/>
          <w:b/>
          <w:bCs/>
          <w:sz w:val="24"/>
          <w:szCs w:val="24"/>
        </w:rPr>
        <w:t>задач</w:t>
      </w:r>
      <w:r w:rsidRPr="00C07BA9">
        <w:rPr>
          <w:rStyle w:val="Hyperlink2"/>
          <w:rFonts w:ascii="Times New Roman" w:hAnsi="Times New Roman" w:cs="Times New Roman"/>
          <w:sz w:val="24"/>
          <w:szCs w:val="24"/>
        </w:rPr>
        <w:t>:</w:t>
      </w:r>
    </w:p>
    <w:p w14:paraId="23E3D77F" w14:textId="77777777" w:rsidR="00A30723" w:rsidRPr="00C07BA9" w:rsidRDefault="00A30723" w:rsidP="00A212A3">
      <w:pPr>
        <w:pStyle w:val="a5"/>
        <w:numPr>
          <w:ilvl w:val="0"/>
          <w:numId w:val="176"/>
        </w:numPr>
        <w:spacing w:before="120" w:after="120" w:line="240" w:lineRule="auto"/>
        <w:ind w:left="714" w:hanging="357"/>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Стабильное и устойчивое функционирование района как конкурентоспособного территориального социально-экономического образования, обеспечивающего на основе самоуправления все условия для полноценной жизни населения, его эффективной экономической и социальной деятельности, демографического развития;</w:t>
      </w:r>
    </w:p>
    <w:p w14:paraId="76CEE931"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Использование и поддержание рекреационного потенциала Приозерского района, совершенствование имеющейся туристско-рекреационной системы и формирование новых территорий на основе уникальных ландшафтов, природного и культурного наследия, укрепление ее инвестиционной привлекательности;</w:t>
      </w:r>
    </w:p>
    <w:p w14:paraId="7AD4F6A2"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Поддержание устойчивого развития экологически чистой территории и улучшение качества окружающей среды;</w:t>
      </w:r>
    </w:p>
    <w:p w14:paraId="57068C2D"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Создание новых рабочих мест и удержание уровня занятости населения;</w:t>
      </w:r>
    </w:p>
    <w:p w14:paraId="313C86C5"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Привлечение дополнительных инвестиций в район;</w:t>
      </w:r>
    </w:p>
    <w:p w14:paraId="7A0B0709"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Укрепление местной системы профессионального образования, развитие инфраструктуры образовательных учреждений;</w:t>
      </w:r>
    </w:p>
    <w:p w14:paraId="1419CB73"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Поддержка предпринимательства и малого бизнеса как основного субъекта муниципальной экономики, расширение сферы активности малых предприятий в секторе платных бытовых, торговых, социальных услуг;</w:t>
      </w:r>
    </w:p>
    <w:p w14:paraId="3C9EB2E6"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Содействие инновационному развитию </w:t>
      </w:r>
      <w:proofErr w:type="spellStart"/>
      <w:r w:rsidRPr="00C07BA9">
        <w:rPr>
          <w:rFonts w:ascii="Times New Roman" w:eastAsia="Segoe UI Light" w:hAnsi="Times New Roman" w:cs="Times New Roman"/>
          <w:sz w:val="24"/>
          <w:szCs w:val="24"/>
        </w:rPr>
        <w:t>лесо</w:t>
      </w:r>
      <w:proofErr w:type="spellEnd"/>
      <w:r w:rsidRPr="00C07BA9">
        <w:rPr>
          <w:rFonts w:ascii="Times New Roman" w:eastAsia="Segoe UI Light" w:hAnsi="Times New Roman" w:cs="Times New Roman"/>
          <w:sz w:val="24"/>
          <w:szCs w:val="24"/>
        </w:rPr>
        <w:t xml:space="preserve">-, </w:t>
      </w:r>
      <w:proofErr w:type="spellStart"/>
      <w:r w:rsidRPr="00C07BA9">
        <w:rPr>
          <w:rFonts w:ascii="Times New Roman" w:eastAsia="Segoe UI Light" w:hAnsi="Times New Roman" w:cs="Times New Roman"/>
          <w:sz w:val="24"/>
          <w:szCs w:val="24"/>
        </w:rPr>
        <w:t>агро</w:t>
      </w:r>
      <w:proofErr w:type="spellEnd"/>
      <w:r w:rsidRPr="00C07BA9">
        <w:rPr>
          <w:rFonts w:ascii="Times New Roman" w:eastAsia="Segoe UI Light" w:hAnsi="Times New Roman" w:cs="Times New Roman"/>
          <w:sz w:val="24"/>
          <w:szCs w:val="24"/>
        </w:rPr>
        <w:t>-, рыбопромышленного комплексов путем внедрения мобильных модульных технологий переработки, средств информационных коммуникаций, компьютерного моделирования, а также тесной интеграции с формами наукоемкого промышленного сервиса Санкт-Петербурга, Ленинградской области, скандинавских стран.</w:t>
      </w:r>
    </w:p>
    <w:p w14:paraId="2F41FD45"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Модернизация жилищно-коммунального комплекса и сетевого коммунального хозяйства;</w:t>
      </w:r>
    </w:p>
    <w:p w14:paraId="119E0022"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Улучшение качественной структуры населения за счет совершенствования форм медицинского обслуживания и внедрения, эффективных мер профилактики заболеваемости, а также развитие инфраструктуры здравоохранения;</w:t>
      </w:r>
    </w:p>
    <w:p w14:paraId="7577D770"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lastRenderedPageBreak/>
        <w:t>Повышение регулярности движения пассажирского транспорта, доступности социальных услуг для жителей сельских поселений;</w:t>
      </w:r>
    </w:p>
    <w:p w14:paraId="1190E1A5"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Дальнейшее улучшение среды проживания, повышение притягательности района для его жителей и приезжих. Недопущение в перспективном периоде возникновения острых кризисных явлений в сфере производства и занятости, создание соответствующих антикризисных механизмов;</w:t>
      </w:r>
    </w:p>
    <w:p w14:paraId="7E2D3774"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Преодоление тенденции снижения, стабилизация и достижение положительной динамики численности населения, увеличение численности населения. Оптимизация процессов оттока и притока населения;</w:t>
      </w:r>
    </w:p>
    <w:p w14:paraId="27B5460B"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 xml:space="preserve">Обеспечение роста реальных денежных доходов на душу населения, поддержание темпов роста доходов на уровне не ниже среднего по области. </w:t>
      </w:r>
    </w:p>
    <w:p w14:paraId="704CD2DC" w14:textId="77777777" w:rsidR="00A30723" w:rsidRPr="00C07BA9" w:rsidRDefault="00A30723" w:rsidP="00A212A3">
      <w:pPr>
        <w:pStyle w:val="a5"/>
        <w:numPr>
          <w:ilvl w:val="0"/>
          <w:numId w:val="176"/>
        </w:numPr>
        <w:spacing w:after="120" w:line="240" w:lineRule="auto"/>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Содействие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14:paraId="4E422AF9" w14:textId="77777777" w:rsidR="00E05005" w:rsidRPr="00C07BA9" w:rsidRDefault="00E05005"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Исторически район развивался как аграрно-промышленный. Основными занятиями для жителей района являлись заготовка и переработка леса, производство, переработка и реализация продукции животноводства и растениеводства, добыча полезных ископаемых и производство стройматериалов, а также рекреационная деятельность. Эти направления деятельности остаются приоритетными и в настоящее время.</w:t>
      </w:r>
    </w:p>
    <w:p w14:paraId="5B775F68" w14:textId="77777777" w:rsidR="00E05005" w:rsidRPr="00C07BA9" w:rsidRDefault="00E05005"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Приоритеты, цели и задачи социально-экономического развития Приозерского района согласованы с приоритетами и целями социально-экономического развития Ленинградской области.</w:t>
      </w:r>
    </w:p>
    <w:p w14:paraId="0D940787" w14:textId="77777777" w:rsidR="00CF4968" w:rsidRPr="00C07BA9" w:rsidRDefault="00CF4968">
      <w:pPr>
        <w:spacing w:line="259" w:lineRule="auto"/>
        <w:rPr>
          <w:rStyle w:val="a7"/>
          <w:rFonts w:ascii="Times New Roman" w:eastAsia="Segoe UI Light" w:hAnsi="Times New Roman" w:cs="Times New Roman"/>
          <w:b/>
          <w:bCs/>
          <w:color w:val="000000"/>
          <w:sz w:val="24"/>
          <w:szCs w:val="24"/>
          <w:u w:color="000000"/>
          <w:lang w:eastAsia="ru-RU"/>
        </w:rPr>
      </w:pPr>
      <w:bookmarkStart w:id="126" w:name="_Toc66"/>
      <w:r w:rsidRPr="00C07BA9">
        <w:rPr>
          <w:rStyle w:val="a7"/>
          <w:rFonts w:ascii="Times New Roman" w:eastAsia="Segoe UI Light" w:hAnsi="Times New Roman" w:cs="Times New Roman"/>
          <w:b/>
          <w:bCs/>
          <w:color w:val="000000"/>
          <w:sz w:val="24"/>
          <w:szCs w:val="24"/>
          <w:u w:color="000000"/>
        </w:rPr>
        <w:br w:type="page"/>
      </w:r>
    </w:p>
    <w:p w14:paraId="02F18B5B" w14:textId="77777777" w:rsidR="00E05005" w:rsidRPr="00C07BA9" w:rsidRDefault="00C747DB" w:rsidP="001B22D4">
      <w:pPr>
        <w:pStyle w:val="3"/>
        <w:spacing w:before="120" w:line="240" w:lineRule="auto"/>
        <w:jc w:val="both"/>
        <w:rPr>
          <w:rStyle w:val="a7"/>
          <w:rFonts w:ascii="Times New Roman" w:eastAsia="Segoe UI Light" w:hAnsi="Times New Roman" w:cs="Times New Roman"/>
          <w:b/>
          <w:bCs/>
          <w:color w:val="000000"/>
          <w:u w:color="000000"/>
        </w:rPr>
      </w:pPr>
      <w:bookmarkStart w:id="127" w:name="_Toc529535577"/>
      <w:r w:rsidRPr="00C07BA9">
        <w:rPr>
          <w:rStyle w:val="a7"/>
          <w:rFonts w:ascii="Times New Roman" w:eastAsia="Segoe UI Light" w:hAnsi="Times New Roman" w:cs="Times New Roman"/>
          <w:b/>
          <w:bCs/>
          <w:color w:val="000000"/>
          <w:u w:color="000000"/>
        </w:rPr>
        <w:lastRenderedPageBreak/>
        <w:t xml:space="preserve">2.2.2 </w:t>
      </w:r>
      <w:r w:rsidR="00E05005" w:rsidRPr="00C07BA9">
        <w:rPr>
          <w:rStyle w:val="a7"/>
          <w:rFonts w:ascii="Times New Roman" w:eastAsia="Segoe UI Light" w:hAnsi="Times New Roman" w:cs="Times New Roman"/>
          <w:b/>
          <w:bCs/>
          <w:color w:val="000000"/>
          <w:u w:color="000000"/>
        </w:rPr>
        <w:t>Направления и приоритеты развития муниципального образования Приозерский муниципальный район Ленинградской области</w:t>
      </w:r>
      <w:bookmarkEnd w:id="127"/>
      <w:r w:rsidR="00E05005" w:rsidRPr="00C07BA9">
        <w:rPr>
          <w:rStyle w:val="a7"/>
          <w:rFonts w:ascii="Times New Roman" w:eastAsia="Segoe UI Light" w:hAnsi="Times New Roman" w:cs="Times New Roman"/>
          <w:b/>
          <w:bCs/>
          <w:color w:val="000000"/>
          <w:u w:color="000000"/>
        </w:rPr>
        <w:t xml:space="preserve"> </w:t>
      </w:r>
      <w:bookmarkEnd w:id="126"/>
    </w:p>
    <w:p w14:paraId="077BD636" w14:textId="77777777" w:rsidR="00E05005" w:rsidRPr="00C07BA9" w:rsidRDefault="00103192" w:rsidP="001B22D4">
      <w:pPr>
        <w:spacing w:before="120" w:after="0" w:line="240" w:lineRule="auto"/>
        <w:rPr>
          <w:rStyle w:val="a7"/>
          <w:rFonts w:ascii="Times New Roman" w:eastAsia="Segoe UI Light" w:hAnsi="Times New Roman" w:cs="Times New Roman"/>
          <w:b/>
          <w:bCs/>
          <w:sz w:val="24"/>
          <w:szCs w:val="24"/>
          <w:u w:val="single"/>
        </w:rPr>
      </w:pPr>
      <w:r w:rsidRPr="00C07BA9">
        <w:rPr>
          <w:rStyle w:val="a7"/>
          <w:rFonts w:ascii="Times New Roman" w:eastAsia="Segoe UI Light" w:hAnsi="Times New Roman" w:cs="Times New Roman"/>
          <w:b/>
          <w:bCs/>
          <w:sz w:val="24"/>
          <w:szCs w:val="24"/>
          <w:u w:val="single"/>
        </w:rPr>
        <w:t>Направление</w:t>
      </w:r>
      <w:r w:rsidR="00E05005" w:rsidRPr="00C07BA9">
        <w:rPr>
          <w:rStyle w:val="a7"/>
          <w:rFonts w:ascii="Times New Roman" w:eastAsia="Segoe UI Light" w:hAnsi="Times New Roman" w:cs="Times New Roman"/>
          <w:b/>
          <w:bCs/>
          <w:sz w:val="24"/>
          <w:szCs w:val="24"/>
          <w:u w:val="single"/>
        </w:rPr>
        <w:t xml:space="preserve"> «Развитие человеческого капитала»</w:t>
      </w:r>
    </w:p>
    <w:p w14:paraId="34D59948" w14:textId="77777777" w:rsidR="00E05005" w:rsidRPr="00C07BA9" w:rsidRDefault="00E05005" w:rsidP="001B22D4">
      <w:pPr>
        <w:shd w:val="clear" w:color="auto" w:fill="FFFFFF"/>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Человеческий капитал</w:t>
      </w:r>
      <w:r w:rsidR="00103192" w:rsidRPr="00C07BA9">
        <w:rPr>
          <w:rStyle w:val="Hyperlink2"/>
          <w:rFonts w:ascii="Times New Roman" w:hAnsi="Times New Roman" w:cs="Times New Roman"/>
          <w:sz w:val="24"/>
          <w:szCs w:val="24"/>
        </w:rPr>
        <w:t xml:space="preserve"> -</w:t>
      </w:r>
      <w:r w:rsidRPr="00C07BA9">
        <w:rPr>
          <w:rStyle w:val="Hyperlink2"/>
          <w:rFonts w:ascii="Times New Roman" w:hAnsi="Times New Roman" w:cs="Times New Roman"/>
          <w:sz w:val="24"/>
          <w:szCs w:val="24"/>
        </w:rPr>
        <w:t xml:space="preserve"> ключевой ресурс и</w:t>
      </w:r>
      <w:r w:rsidR="00103192" w:rsidRPr="00C07BA9">
        <w:rPr>
          <w:rStyle w:val="Hyperlink2"/>
          <w:rFonts w:ascii="Times New Roman" w:hAnsi="Times New Roman" w:cs="Times New Roman"/>
          <w:sz w:val="24"/>
          <w:szCs w:val="24"/>
        </w:rPr>
        <w:t xml:space="preserve"> </w:t>
      </w:r>
      <w:r w:rsidRPr="00C07BA9">
        <w:rPr>
          <w:rStyle w:val="Hyperlink2"/>
          <w:rFonts w:ascii="Times New Roman" w:hAnsi="Times New Roman" w:cs="Times New Roman"/>
          <w:sz w:val="24"/>
          <w:szCs w:val="24"/>
        </w:rPr>
        <w:t xml:space="preserve">главный продукт современной экономики, именно этот ресурс создает в долгосрочном периоде максимальную добавленную стоимость и может обеспечить значительный рост экономики маленького города, муниципального района и государственной экономики в целом. Развитие человеческого капитала является необходимым условием, </w:t>
      </w:r>
      <w:proofErr w:type="spellStart"/>
      <w:r w:rsidRPr="00C07BA9">
        <w:rPr>
          <w:rStyle w:val="Hyperlink2"/>
          <w:rFonts w:ascii="Times New Roman" w:hAnsi="Times New Roman" w:cs="Times New Roman"/>
          <w:sz w:val="24"/>
          <w:szCs w:val="24"/>
        </w:rPr>
        <w:t>именно</w:t>
      </w:r>
      <w:r w:rsidR="00103192" w:rsidRPr="00C07BA9">
        <w:rPr>
          <w:rStyle w:val="Hyperlink2"/>
          <w:rFonts w:ascii="Times New Roman" w:hAnsi="Times New Roman" w:cs="Times New Roman"/>
          <w:sz w:val="24"/>
          <w:szCs w:val="24"/>
        </w:rPr>
        <w:t>в</w:t>
      </w:r>
      <w:proofErr w:type="spellEnd"/>
      <w:r w:rsidR="00103192" w:rsidRPr="00C07BA9">
        <w:rPr>
          <w:rStyle w:val="Hyperlink2"/>
          <w:rFonts w:ascii="Times New Roman" w:hAnsi="Times New Roman" w:cs="Times New Roman"/>
          <w:sz w:val="24"/>
          <w:szCs w:val="24"/>
        </w:rPr>
        <w:t xml:space="preserve"> зависимости </w:t>
      </w:r>
      <w:r w:rsidRPr="00C07BA9">
        <w:rPr>
          <w:rStyle w:val="Hyperlink2"/>
          <w:rFonts w:ascii="Times New Roman" w:hAnsi="Times New Roman" w:cs="Times New Roman"/>
          <w:sz w:val="24"/>
          <w:szCs w:val="24"/>
        </w:rPr>
        <w:t>от него выстраиваются глобальные экономические тренды.</w:t>
      </w:r>
    </w:p>
    <w:p w14:paraId="01662A74" w14:textId="77777777" w:rsidR="00E05005" w:rsidRPr="00C07BA9" w:rsidRDefault="00D72032" w:rsidP="00C856B8">
      <w:pPr>
        <w:shd w:val="clear" w:color="auto" w:fill="FFFFFF"/>
        <w:spacing w:before="24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w:t>
      </w:r>
      <w:r w:rsidR="00103192" w:rsidRPr="00C07BA9">
        <w:rPr>
          <w:rStyle w:val="a7"/>
          <w:rFonts w:ascii="Times New Roman" w:eastAsia="Segoe UI Light" w:hAnsi="Times New Roman" w:cs="Times New Roman"/>
          <w:b/>
          <w:bCs/>
          <w:sz w:val="24"/>
          <w:szCs w:val="24"/>
        </w:rPr>
        <w:t>й</w:t>
      </w:r>
      <w:r w:rsidRPr="00C07BA9">
        <w:rPr>
          <w:rStyle w:val="a7"/>
          <w:rFonts w:ascii="Times New Roman" w:eastAsia="Segoe UI Light" w:hAnsi="Times New Roman" w:cs="Times New Roman"/>
          <w:b/>
          <w:bCs/>
          <w:sz w:val="24"/>
          <w:szCs w:val="24"/>
        </w:rPr>
        <w:t xml:space="preserve"> приоритет</w:t>
      </w:r>
      <w:r w:rsidR="00103192" w:rsidRPr="00C07BA9">
        <w:rPr>
          <w:rStyle w:val="a7"/>
          <w:rFonts w:ascii="Times New Roman" w:eastAsia="Segoe UI Light" w:hAnsi="Times New Roman" w:cs="Times New Roman"/>
          <w:b/>
          <w:bCs/>
          <w:sz w:val="24"/>
          <w:szCs w:val="24"/>
        </w:rPr>
        <w:t xml:space="preserve"> 1. </w:t>
      </w:r>
      <w:r w:rsidR="00E05005" w:rsidRPr="00C07BA9">
        <w:rPr>
          <w:rStyle w:val="a7"/>
          <w:rFonts w:ascii="Times New Roman" w:eastAsia="Segoe UI Light" w:hAnsi="Times New Roman" w:cs="Times New Roman"/>
          <w:b/>
          <w:bCs/>
          <w:sz w:val="24"/>
          <w:szCs w:val="24"/>
        </w:rPr>
        <w:t>Укрепление здоровья населения и увеличение ожидаемой продолжительности жизни</w:t>
      </w:r>
    </w:p>
    <w:p w14:paraId="47775D6C" w14:textId="77777777" w:rsidR="00E05005" w:rsidRPr="00C07BA9" w:rsidRDefault="00E05005" w:rsidP="00C856B8">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Так как человеческий капитал – это ключевой ресурс развития экономики, стратегическим приоритетом является укрепление здоровья населения и увеличение ожидаемой продолжительности жизни. В первую очередь связь напрямую следует с уровнем развития здравоохранения.</w:t>
      </w:r>
    </w:p>
    <w:p w14:paraId="4947E00C" w14:textId="77777777" w:rsidR="00103192" w:rsidRPr="00C07BA9" w:rsidRDefault="00103192" w:rsidP="00C856B8">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На территории Приозерского муниципального района нет острого дефицита в учреждениях здравоохранения, все поселения имеют доступ к необходимой инфраструктуре: больницы, амбулаторно-поликлинические учреждения и </w:t>
      </w:r>
      <w:proofErr w:type="spellStart"/>
      <w:r w:rsidRPr="00C07BA9">
        <w:rPr>
          <w:rStyle w:val="Hyperlink2"/>
          <w:rFonts w:ascii="Times New Roman" w:hAnsi="Times New Roman" w:cs="Times New Roman"/>
          <w:sz w:val="24"/>
          <w:szCs w:val="24"/>
        </w:rPr>
        <w:t>ФАПы</w:t>
      </w:r>
      <w:proofErr w:type="spellEnd"/>
      <w:r w:rsidRPr="00C07BA9">
        <w:rPr>
          <w:rStyle w:val="Hyperlink2"/>
          <w:rFonts w:ascii="Times New Roman" w:hAnsi="Times New Roman" w:cs="Times New Roman"/>
          <w:sz w:val="24"/>
          <w:szCs w:val="24"/>
        </w:rPr>
        <w:t>, однако степень износа ряда учреждений превышает 70%. Согласно плану мероприятий муниципальной программы «Устойчивое развитие сельских территорий Приозерского района Ленинградской области на 2017-2019 годы» на развитие материально-технической базы здравоохранения из местного бюджета выделено 752,8 тыс. рублей.</w:t>
      </w:r>
    </w:p>
    <w:p w14:paraId="656B17F4" w14:textId="77777777" w:rsidR="00103192" w:rsidRPr="00C07BA9" w:rsidRDefault="00103192" w:rsidP="00C856B8">
      <w:pPr>
        <w:pStyle w:val="a4"/>
        <w:shd w:val="clear" w:color="auto" w:fill="FFFFFF"/>
        <w:spacing w:before="120" w:after="0"/>
        <w:jc w:val="both"/>
        <w:rPr>
          <w:rStyle w:val="a7"/>
          <w:rFonts w:eastAsia="Segoe UI Light" w:cs="Times New Roman"/>
        </w:rPr>
      </w:pPr>
      <w:r w:rsidRPr="00C07BA9">
        <w:rPr>
          <w:rStyle w:val="a7"/>
          <w:rFonts w:eastAsia="Segoe UI Light" w:cs="Times New Roman"/>
        </w:rPr>
        <w:t>В перспективе приоритет на укрепление здоровья населения и увеличение ожидаемой продолжительности жизни может быть усилен привлечением квалифицированных медицинских кадров на территории района, это могут быть выпускники, уехавшие за получением образования в Санкт-Петербург или другие регионы России. Привлечение специалистов сферы здравоохранения является совместной задачей региональных и муниципальных властей Ленинградской области, уже сейчас реализуется практика наделения врачей и средних медицинских работников жилыми помещениями за счет средств муниципальных бюджетов. С 2013 года Правительством Ленинградской области введена дополнительная мера по привлечению на работу на селе медицинских работников среднего звена — установлена единовременная компенсационная выплата в размере 345 тысяч рублей средним медицинским работникам в возрасте до 35 лет, приехавшим в 2013-2018 годах на работу в сельский населенный пункт.</w:t>
      </w:r>
    </w:p>
    <w:p w14:paraId="5882E58C" w14:textId="38C6CFA6" w:rsidR="00E05005" w:rsidRPr="00C07BA9" w:rsidRDefault="00C856B8" w:rsidP="00C856B8">
      <w:pPr>
        <w:spacing w:before="120" w:after="0" w:line="240" w:lineRule="auto"/>
        <w:jc w:val="both"/>
        <w:rPr>
          <w:rStyle w:val="Hyperlink2"/>
          <w:rFonts w:ascii="Times New Roman" w:hAnsi="Times New Roman" w:cs="Times New Roman"/>
          <w:sz w:val="24"/>
          <w:szCs w:val="24"/>
        </w:rPr>
      </w:pPr>
      <w:r>
        <w:rPr>
          <w:rStyle w:val="Hyperlink2"/>
          <w:rFonts w:ascii="Times New Roman" w:hAnsi="Times New Roman" w:cs="Times New Roman"/>
          <w:sz w:val="24"/>
          <w:szCs w:val="24"/>
        </w:rPr>
        <w:t>Согласно проектной инициативе «Здоровье населения»</w:t>
      </w:r>
      <w:r w:rsidR="00E05005" w:rsidRPr="00C07BA9">
        <w:rPr>
          <w:rStyle w:val="Hyperlink2"/>
          <w:rFonts w:ascii="Times New Roman" w:hAnsi="Times New Roman" w:cs="Times New Roman"/>
          <w:sz w:val="24"/>
          <w:szCs w:val="24"/>
        </w:rPr>
        <w:t xml:space="preserve"> Стратегии социально-экономического развития Ленинградской области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14:paraId="30AD1A01" w14:textId="77777777" w:rsidR="00E05005" w:rsidRPr="00C07BA9" w:rsidRDefault="00E05005" w:rsidP="00C856B8">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Проектная инициатива предусматривает несколько основных направлений развития для сектора здравоохранения Приозерского муниципального района актуальны следующие проектные инициативы:</w:t>
      </w:r>
    </w:p>
    <w:p w14:paraId="7BCB72A6" w14:textId="77777777" w:rsidR="00E05005" w:rsidRPr="00C07BA9" w:rsidRDefault="00E05005" w:rsidP="00C856B8">
      <w:pPr>
        <w:pStyle w:val="a5"/>
        <w:numPr>
          <w:ilvl w:val="0"/>
          <w:numId w:val="131"/>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Кадровое обеспечение медицинских организаций, оказывающих первичную медико-санитарную помощь;</w:t>
      </w:r>
    </w:p>
    <w:p w14:paraId="46FA45C9" w14:textId="77777777" w:rsidR="00E05005" w:rsidRPr="00C07BA9" w:rsidRDefault="00E05005" w:rsidP="00C856B8">
      <w:pPr>
        <w:pStyle w:val="a5"/>
        <w:numPr>
          <w:ilvl w:val="0"/>
          <w:numId w:val="131"/>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Создание новой модели оказания медицинской помощи в шаговой доступности через создание офисов врачей общей практики (ВОП) и консультативных диагностических центров;</w:t>
      </w:r>
    </w:p>
    <w:p w14:paraId="0A54170D" w14:textId="77777777" w:rsidR="00E05005" w:rsidRPr="00C07BA9" w:rsidRDefault="00E05005" w:rsidP="00C856B8">
      <w:pPr>
        <w:pStyle w:val="a5"/>
        <w:numPr>
          <w:ilvl w:val="0"/>
          <w:numId w:val="131"/>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Использование механизмов государственно-частного взаимоде</w:t>
      </w:r>
      <w:r w:rsidR="00100FE6" w:rsidRPr="00C07BA9">
        <w:rPr>
          <w:rStyle w:val="a7"/>
          <w:rFonts w:ascii="Times New Roman" w:eastAsia="Segoe UI Light" w:hAnsi="Times New Roman" w:cs="Times New Roman"/>
          <w:sz w:val="24"/>
          <w:szCs w:val="24"/>
        </w:rPr>
        <w:t>йствия для создания офисов ВОП;</w:t>
      </w:r>
    </w:p>
    <w:p w14:paraId="5704F7D5" w14:textId="77777777" w:rsidR="00E05005" w:rsidRPr="00C07BA9" w:rsidRDefault="00E05005" w:rsidP="00C856B8">
      <w:pPr>
        <w:pStyle w:val="a5"/>
        <w:numPr>
          <w:ilvl w:val="0"/>
          <w:numId w:val="131"/>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новых для региона форм оказания медицинской помощи (неотложная, санитарная авиация;</w:t>
      </w:r>
    </w:p>
    <w:p w14:paraId="74A4835D" w14:textId="77777777" w:rsidR="00E05005" w:rsidRPr="00C07BA9" w:rsidRDefault="00E05005" w:rsidP="00C856B8">
      <w:pPr>
        <w:pStyle w:val="a5"/>
        <w:numPr>
          <w:ilvl w:val="0"/>
          <w:numId w:val="131"/>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Модернизация материально-технической базы и строительство новых объектов здравоохранения.</w:t>
      </w:r>
    </w:p>
    <w:p w14:paraId="66507095" w14:textId="77777777" w:rsidR="000B4AF3" w:rsidRPr="00C07BA9" w:rsidRDefault="00E05005" w:rsidP="00C856B8">
      <w:pPr>
        <w:pStyle w:val="a4"/>
        <w:shd w:val="clear" w:color="auto" w:fill="FFFFFF"/>
        <w:spacing w:before="120" w:after="0"/>
        <w:jc w:val="both"/>
        <w:rPr>
          <w:rStyle w:val="a7"/>
          <w:rFonts w:eastAsia="Segoe UI Light" w:cs="Times New Roman"/>
        </w:rPr>
      </w:pPr>
      <w:r w:rsidRPr="00C07BA9">
        <w:rPr>
          <w:rStyle w:val="a7"/>
          <w:rFonts w:eastAsia="Segoe UI Light" w:cs="Times New Roman"/>
        </w:rPr>
        <w:t>Также, в условиях реализации проектной инициативы Стратегии развития Ленинградской области «Здоровье населения», возможными мероприятиями для перехода от простого оказания услуг населения до полноценного управления здоровьем могут быть проекты по созданию циф</w:t>
      </w:r>
      <w:r w:rsidR="005B2113" w:rsidRPr="00C07BA9">
        <w:rPr>
          <w:rStyle w:val="a7"/>
          <w:rFonts w:eastAsia="Segoe UI Light" w:cs="Times New Roman"/>
        </w:rPr>
        <w:t>ровой медицинской карты жителя.</w:t>
      </w:r>
    </w:p>
    <w:p w14:paraId="36FBF040" w14:textId="77777777" w:rsidR="00E05005" w:rsidRPr="00C07BA9" w:rsidRDefault="00D72032" w:rsidP="00C856B8">
      <w:pPr>
        <w:shd w:val="clear" w:color="auto" w:fill="FFFFFF"/>
        <w:spacing w:before="24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w:t>
      </w:r>
      <w:r w:rsidR="00103192" w:rsidRPr="00C07BA9">
        <w:rPr>
          <w:rStyle w:val="a7"/>
          <w:rFonts w:ascii="Times New Roman" w:eastAsia="Segoe UI Light" w:hAnsi="Times New Roman" w:cs="Times New Roman"/>
          <w:b/>
          <w:bCs/>
          <w:sz w:val="24"/>
          <w:szCs w:val="24"/>
        </w:rPr>
        <w:t>й</w:t>
      </w:r>
      <w:r w:rsidRPr="00C07BA9">
        <w:rPr>
          <w:rStyle w:val="a7"/>
          <w:rFonts w:ascii="Times New Roman" w:eastAsia="Segoe UI Light" w:hAnsi="Times New Roman" w:cs="Times New Roman"/>
          <w:b/>
          <w:bCs/>
          <w:sz w:val="24"/>
          <w:szCs w:val="24"/>
        </w:rPr>
        <w:t xml:space="preserve"> приоритет</w:t>
      </w:r>
      <w:r w:rsidR="00103192" w:rsidRPr="00C07BA9">
        <w:rPr>
          <w:rStyle w:val="a7"/>
          <w:rFonts w:ascii="Times New Roman" w:eastAsia="Segoe UI Light" w:hAnsi="Times New Roman" w:cs="Times New Roman"/>
          <w:b/>
          <w:bCs/>
          <w:sz w:val="24"/>
          <w:szCs w:val="24"/>
        </w:rPr>
        <w:t xml:space="preserve"> 2. </w:t>
      </w:r>
      <w:r w:rsidR="00E05005" w:rsidRPr="00C07BA9">
        <w:rPr>
          <w:rStyle w:val="a7"/>
          <w:rFonts w:ascii="Times New Roman" w:eastAsia="Segoe UI Light" w:hAnsi="Times New Roman" w:cs="Times New Roman"/>
          <w:b/>
          <w:bCs/>
          <w:sz w:val="24"/>
          <w:szCs w:val="24"/>
        </w:rPr>
        <w:t>Повышение уровня качества и доступности образования для всех слоев населения</w:t>
      </w:r>
    </w:p>
    <w:p w14:paraId="7A3CA535" w14:textId="23C5D2B7" w:rsidR="00103192" w:rsidRPr="00C07BA9" w:rsidRDefault="00103192" w:rsidP="00C856B8">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Инфраструктура образовательного блока на территории Приозерского муниципального района получила толчок к развитию в последние годы. В настоящее время дефицит мест в учреждениях дошкольного образования наблюдается лишь на территории Приозерского городского поселения (253 места), количество мест в учреждениях общего среднего образования удовлетворяет нормативным значениям. В условиях спрогнозированного роста населения к </w:t>
      </w:r>
      <w:r w:rsidR="003965BC" w:rsidRPr="00C07BA9">
        <w:rPr>
          <w:rStyle w:val="Hyperlink2"/>
          <w:rFonts w:ascii="Times New Roman" w:hAnsi="Times New Roman" w:cs="Times New Roman"/>
          <w:sz w:val="24"/>
          <w:szCs w:val="24"/>
        </w:rPr>
        <w:t>2030</w:t>
      </w:r>
      <w:r w:rsidRPr="00C07BA9">
        <w:rPr>
          <w:rStyle w:val="Hyperlink2"/>
          <w:rFonts w:ascii="Times New Roman" w:hAnsi="Times New Roman" w:cs="Times New Roman"/>
          <w:sz w:val="24"/>
          <w:szCs w:val="24"/>
        </w:rPr>
        <w:t xml:space="preserve"> году потребуется открытие нескольких новых учреждений образования на территории района.</w:t>
      </w:r>
    </w:p>
    <w:p w14:paraId="039AD9EB" w14:textId="77777777" w:rsidR="00103192" w:rsidRPr="00C07BA9" w:rsidRDefault="00103192" w:rsidP="00C856B8">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Также для района остро стоит проблема оттока молодого населения в виду отсутствия возможности для получения качественного среднего и высшего образования на месте. В настоящее время на месте функционируют 2 учреждения среднего специального образования, однако нет ни одного филиала ВУЗов.</w:t>
      </w:r>
    </w:p>
    <w:p w14:paraId="66A6C2FE" w14:textId="035F574A" w:rsidR="00E05005" w:rsidRPr="00C07BA9" w:rsidRDefault="00E455A8" w:rsidP="00C856B8">
      <w:pPr>
        <w:spacing w:before="120" w:after="0" w:line="240" w:lineRule="auto"/>
        <w:jc w:val="both"/>
        <w:rPr>
          <w:rStyle w:val="Hyperlink2"/>
          <w:rFonts w:ascii="Times New Roman" w:hAnsi="Times New Roman" w:cs="Times New Roman"/>
          <w:sz w:val="24"/>
          <w:szCs w:val="24"/>
        </w:rPr>
      </w:pPr>
      <w:r>
        <w:rPr>
          <w:rStyle w:val="Hyperlink2"/>
          <w:rFonts w:ascii="Times New Roman" w:hAnsi="Times New Roman" w:cs="Times New Roman"/>
          <w:sz w:val="24"/>
          <w:szCs w:val="24"/>
        </w:rPr>
        <w:t>Согласно проектной инициативе «</w:t>
      </w:r>
      <w:r w:rsidR="00E05005" w:rsidRPr="00C07BA9">
        <w:rPr>
          <w:rStyle w:val="Hyperlink2"/>
          <w:rFonts w:ascii="Times New Roman" w:hAnsi="Times New Roman" w:cs="Times New Roman"/>
          <w:sz w:val="24"/>
          <w:szCs w:val="24"/>
        </w:rPr>
        <w:t>Профессиональное образов</w:t>
      </w:r>
      <w:r>
        <w:rPr>
          <w:rStyle w:val="Hyperlink2"/>
          <w:rFonts w:ascii="Times New Roman" w:hAnsi="Times New Roman" w:cs="Times New Roman"/>
          <w:sz w:val="24"/>
          <w:szCs w:val="24"/>
        </w:rPr>
        <w:t>ание»</w:t>
      </w:r>
      <w:r w:rsidR="00E05005" w:rsidRPr="00C07BA9">
        <w:rPr>
          <w:rStyle w:val="Hyperlink2"/>
          <w:rFonts w:ascii="Times New Roman" w:hAnsi="Times New Roman" w:cs="Times New Roman"/>
          <w:sz w:val="24"/>
          <w:szCs w:val="24"/>
        </w:rPr>
        <w:t xml:space="preserve"> Стратегии развития Ленинградской области -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14:paraId="26937413" w14:textId="77777777" w:rsidR="00E05005" w:rsidRPr="00C07BA9" w:rsidRDefault="00E05005" w:rsidP="00C856B8">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Проектные направления инициативы отражают все сферы развития образования на территории Ленинградской области, актуальными для Призерского муниципального района являются:</w:t>
      </w:r>
    </w:p>
    <w:p w14:paraId="01D8C2AA" w14:textId="77777777" w:rsidR="00E05005" w:rsidRPr="00C07BA9" w:rsidRDefault="00E05005" w:rsidP="00C856B8">
      <w:pPr>
        <w:pStyle w:val="a5"/>
        <w:numPr>
          <w:ilvl w:val="0"/>
          <w:numId w:val="132"/>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Развитие ресурсного и кадрового потенциала образовательных организаций; </w:t>
      </w:r>
    </w:p>
    <w:p w14:paraId="73B0AB5A" w14:textId="77777777" w:rsidR="00E05005" w:rsidRPr="00C07BA9" w:rsidRDefault="00E05005" w:rsidP="00C856B8">
      <w:pPr>
        <w:pStyle w:val="a5"/>
        <w:numPr>
          <w:ilvl w:val="0"/>
          <w:numId w:val="132"/>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Совершенствование системы взаимодействия образовательных организаций с работодателями; </w:t>
      </w:r>
    </w:p>
    <w:p w14:paraId="5BAA935B" w14:textId="77777777" w:rsidR="00E05005" w:rsidRPr="00C07BA9" w:rsidRDefault="00E05005" w:rsidP="00C856B8">
      <w:pPr>
        <w:pStyle w:val="a5"/>
        <w:numPr>
          <w:ilvl w:val="0"/>
          <w:numId w:val="132"/>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Внедрение в образовательный процесс современных технологий обучения (соревновательное образование, дуальное обучение, система зачетных единиц, электронное обучение, "демонстрационный экзамен" и др.); </w:t>
      </w:r>
    </w:p>
    <w:p w14:paraId="39E3FDF9" w14:textId="77777777" w:rsidR="00E05005" w:rsidRPr="00C07BA9" w:rsidRDefault="00E05005" w:rsidP="00C856B8">
      <w:pPr>
        <w:pStyle w:val="a5"/>
        <w:numPr>
          <w:ilvl w:val="0"/>
          <w:numId w:val="132"/>
        </w:numPr>
        <w:pBdr>
          <w:top w:val="nil"/>
          <w:left w:val="nil"/>
          <w:bottom w:val="nil"/>
          <w:right w:val="nil"/>
          <w:between w:val="nil"/>
          <w:bar w:val="nil"/>
        </w:pBdr>
        <w:spacing w:before="120" w:after="0" w:line="240" w:lineRule="auto"/>
        <w:ind w:left="0" w:firstLine="0"/>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Совершенствование системы </w:t>
      </w:r>
      <w:proofErr w:type="spellStart"/>
      <w:r w:rsidRPr="00C07BA9">
        <w:rPr>
          <w:rStyle w:val="a7"/>
          <w:rFonts w:ascii="Times New Roman" w:eastAsia="Segoe UI Light" w:hAnsi="Times New Roman" w:cs="Times New Roman"/>
          <w:sz w:val="24"/>
          <w:szCs w:val="24"/>
        </w:rPr>
        <w:t>профориентационной</w:t>
      </w:r>
      <w:proofErr w:type="spellEnd"/>
      <w:r w:rsidRPr="00C07BA9">
        <w:rPr>
          <w:rStyle w:val="a7"/>
          <w:rFonts w:ascii="Times New Roman" w:eastAsia="Segoe UI Light" w:hAnsi="Times New Roman" w:cs="Times New Roman"/>
          <w:sz w:val="24"/>
          <w:szCs w:val="24"/>
        </w:rPr>
        <w:t xml:space="preserve"> работы.</w:t>
      </w:r>
    </w:p>
    <w:p w14:paraId="7A931338" w14:textId="77777777" w:rsidR="00E05005" w:rsidRPr="00C07BA9" w:rsidRDefault="00BC04B8" w:rsidP="00C856B8">
      <w:pPr>
        <w:shd w:val="clear" w:color="auto" w:fill="FFFFFF"/>
        <w:spacing w:before="24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w:t>
      </w:r>
      <w:r w:rsidR="00103192" w:rsidRPr="00C07BA9">
        <w:rPr>
          <w:rStyle w:val="a7"/>
          <w:rFonts w:ascii="Times New Roman" w:eastAsia="Segoe UI Light" w:hAnsi="Times New Roman" w:cs="Times New Roman"/>
          <w:b/>
          <w:bCs/>
          <w:sz w:val="24"/>
          <w:szCs w:val="24"/>
        </w:rPr>
        <w:t xml:space="preserve">й приоритет 3. </w:t>
      </w:r>
      <w:r w:rsidR="00E05005" w:rsidRPr="00C07BA9">
        <w:rPr>
          <w:rStyle w:val="a7"/>
          <w:rFonts w:ascii="Times New Roman" w:eastAsia="Segoe UI Light" w:hAnsi="Times New Roman" w:cs="Times New Roman"/>
          <w:b/>
          <w:bCs/>
          <w:sz w:val="24"/>
          <w:szCs w:val="24"/>
        </w:rPr>
        <w:t>Развитие культуры и капитализация исторического наследия</w:t>
      </w:r>
    </w:p>
    <w:p w14:paraId="77553C68" w14:textId="77777777" w:rsidR="00AE78E6" w:rsidRPr="00C07BA9" w:rsidRDefault="00AE78E6" w:rsidP="00103192">
      <w:pPr>
        <w:spacing w:before="120" w:after="0" w:line="240" w:lineRule="auto"/>
        <w:ind w:left="567"/>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lastRenderedPageBreak/>
        <w:t xml:space="preserve">На территории района функционируют </w:t>
      </w:r>
      <w:r w:rsidRPr="00C07BA9">
        <w:rPr>
          <w:rStyle w:val="Hyperlink2"/>
          <w:rFonts w:ascii="Times New Roman" w:hAnsi="Times New Roman" w:cs="Times New Roman"/>
          <w:strike/>
          <w:sz w:val="24"/>
          <w:szCs w:val="24"/>
        </w:rPr>
        <w:t xml:space="preserve"> </w:t>
      </w:r>
      <w:r w:rsidRPr="00C07BA9">
        <w:rPr>
          <w:rStyle w:val="Hyperlink2"/>
          <w:rFonts w:ascii="Times New Roman" w:hAnsi="Times New Roman" w:cs="Times New Roman"/>
          <w:sz w:val="24"/>
          <w:szCs w:val="24"/>
        </w:rPr>
        <w:t xml:space="preserve"> 47 учреждений культуры и досуга, </w:t>
      </w:r>
      <w:r w:rsidRPr="00C07BA9">
        <w:rPr>
          <w:rFonts w:ascii="Times New Roman" w:eastAsia="Segoe UI Light" w:hAnsi="Times New Roman" w:cs="Times New Roman"/>
          <w:sz w:val="24"/>
          <w:szCs w:val="24"/>
        </w:rPr>
        <w:t xml:space="preserve">в том числе культурно-досуговые учреждения – 22, библиотеки – 25. Таким образом, дефицита в </w:t>
      </w:r>
      <w:r w:rsidRPr="00C07BA9">
        <w:rPr>
          <w:rFonts w:ascii="Times New Roman" w:eastAsia="Segoe UI Light" w:hAnsi="Times New Roman" w:cs="Times New Roman"/>
          <w:bCs/>
          <w:sz w:val="24"/>
          <w:szCs w:val="24"/>
        </w:rPr>
        <w:t>учреждениях культуры и досуга</w:t>
      </w:r>
      <w:r w:rsidRPr="00C07BA9">
        <w:rPr>
          <w:rFonts w:ascii="Times New Roman" w:eastAsia="Segoe UI Light" w:hAnsi="Times New Roman" w:cs="Times New Roman"/>
          <w:sz w:val="24"/>
          <w:szCs w:val="24"/>
        </w:rPr>
        <w:t xml:space="preserve"> на территории Приозерского муниципального района не наблюдается, учреждения действуют на территории всех 14 муниципальных образований района.</w:t>
      </w:r>
      <w:r w:rsidRPr="00C07BA9">
        <w:rPr>
          <w:rStyle w:val="a7"/>
          <w:rFonts w:ascii="Times New Roman" w:eastAsia="Segoe UI Light" w:hAnsi="Times New Roman" w:cs="Times New Roman"/>
          <w:sz w:val="24"/>
          <w:szCs w:val="24"/>
        </w:rPr>
        <w:t xml:space="preserve"> Согласно установленным нормативам существует потребность в нескольких кинозалах.</w:t>
      </w:r>
    </w:p>
    <w:p w14:paraId="1BFB65BC" w14:textId="77777777" w:rsidR="00AE78E6" w:rsidRPr="00C07BA9" w:rsidRDefault="00AE78E6" w:rsidP="00103192">
      <w:pPr>
        <w:spacing w:before="120" w:after="0" w:line="240" w:lineRule="auto"/>
        <w:ind w:left="56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современных реалиях строительство от</w:t>
      </w:r>
      <w:r w:rsidR="00A95E6B" w:rsidRPr="00C07BA9">
        <w:rPr>
          <w:rStyle w:val="a7"/>
          <w:rFonts w:ascii="Times New Roman" w:eastAsia="Segoe UI Light" w:hAnsi="Times New Roman" w:cs="Times New Roman"/>
          <w:sz w:val="24"/>
          <w:szCs w:val="24"/>
        </w:rPr>
        <w:t>д</w:t>
      </w:r>
      <w:r w:rsidRPr="00C07BA9">
        <w:rPr>
          <w:rStyle w:val="a7"/>
          <w:rFonts w:ascii="Times New Roman" w:eastAsia="Segoe UI Light" w:hAnsi="Times New Roman" w:cs="Times New Roman"/>
          <w:sz w:val="24"/>
          <w:szCs w:val="24"/>
        </w:rPr>
        <w:t xml:space="preserve">ельного здания библиотеки или кинозала в сельской местности остается проблемой. Согласно проектной инициативе «Комфортные поселения» Стратегии социально-экономического развития Ленинградской области до 2030 года реализуется проектная инициатива "Новые культурные центры", предлагающая механизмы также решения стратегической задачи по преобразованию морально устаревших объектов культуры в современные многофункциональные общественные центры. </w:t>
      </w:r>
    </w:p>
    <w:p w14:paraId="167A8BD5" w14:textId="1DBBFBF2" w:rsidR="00AE78E6" w:rsidRPr="00C07BA9" w:rsidRDefault="00AE78E6" w:rsidP="00103192">
      <w:pPr>
        <w:spacing w:before="120" w:after="0" w:line="240" w:lineRule="auto"/>
        <w:ind w:left="56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Новый формат культурно-досуговых объектов предусматривает сохранение традиционных функций (концертный зал, библиотека, помещения для кружков и секций) в обновленном формате. При этом новая концепция культурно-досуговых объектов предполагает усиление общественной функции, включающей зону свободного доступа к информаци</w:t>
      </w:r>
      <w:r w:rsidR="00E455A8">
        <w:rPr>
          <w:rStyle w:val="a7"/>
          <w:rFonts w:ascii="Times New Roman" w:eastAsia="Segoe UI Light" w:hAnsi="Times New Roman" w:cs="Times New Roman"/>
          <w:sz w:val="24"/>
          <w:szCs w:val="24"/>
        </w:rPr>
        <w:t>онно телекоммуникационной сети «Интернет»</w:t>
      </w:r>
      <w:r w:rsidRPr="00C07BA9">
        <w:rPr>
          <w:rStyle w:val="a7"/>
          <w:rFonts w:ascii="Times New Roman" w:eastAsia="Segoe UI Light" w:hAnsi="Times New Roman" w:cs="Times New Roman"/>
          <w:sz w:val="24"/>
          <w:szCs w:val="24"/>
        </w:rPr>
        <w:t>, кафе, помещения для проведения собраний и учебных занятий, офисы, центр профориентации, консультационные центры предоставления информационных, юридических и финансовых услуг.</w:t>
      </w:r>
    </w:p>
    <w:p w14:paraId="76531622" w14:textId="265B4A48" w:rsidR="000B4AF3" w:rsidRPr="00C07BA9" w:rsidRDefault="005B2113" w:rsidP="00103192">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Приозерский район обладает также богатым культурно-историческим наследием. Капитализация объектов культурного наследия, природных ландшафтов, которые не очень известны и расположены в труднодоступных местностях, может происходить по средствам организации удобного транспортного сообщения, а также специальных культурных событий - регулярных фестивалей, салонов, форумов, праздников. Подобные события привлекают мощный дополнительный поток гостей и туристов, способствуют популяризации локальной территории, формировани</w:t>
      </w:r>
      <w:r w:rsidR="00E455A8">
        <w:rPr>
          <w:rStyle w:val="Hyperlink2"/>
          <w:rFonts w:ascii="Times New Roman" w:hAnsi="Times New Roman" w:cs="Times New Roman"/>
          <w:sz w:val="24"/>
          <w:szCs w:val="24"/>
        </w:rPr>
        <w:t>ю устойчивого интереса к ней и «клуба друзей»</w:t>
      </w:r>
      <w:r w:rsidRPr="00C07BA9">
        <w:rPr>
          <w:rStyle w:val="Hyperlink2"/>
          <w:rFonts w:ascii="Times New Roman" w:hAnsi="Times New Roman" w:cs="Times New Roman"/>
          <w:sz w:val="24"/>
          <w:szCs w:val="24"/>
        </w:rPr>
        <w:t>. Эффективной стратегией будет расширение существующих музеев путем формирования культурно-туристических комплексов с образовательными программами. Как показывает успешный российский и зарубежный опыт, капитализация культурного наследия часто происходит за счет сопутствующих видов деятельности и встраивания их в другие виды активности - отдых, творческие индустрии, малый бизнес. Наиболее перспективно создавать на базе объектов культурного наследия кластеры творческих индустрий и арт-резиденций.</w:t>
      </w:r>
    </w:p>
    <w:p w14:paraId="6C85198C" w14:textId="77777777" w:rsidR="00E05005" w:rsidRPr="00C07BA9" w:rsidRDefault="00BC04B8" w:rsidP="00A95E6B">
      <w:pPr>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w:t>
      </w:r>
      <w:r w:rsidR="00A95E6B" w:rsidRPr="00C07BA9">
        <w:rPr>
          <w:rStyle w:val="a7"/>
          <w:rFonts w:ascii="Times New Roman" w:eastAsia="Segoe UI Light" w:hAnsi="Times New Roman" w:cs="Times New Roman"/>
          <w:b/>
          <w:bCs/>
          <w:sz w:val="24"/>
          <w:szCs w:val="24"/>
        </w:rPr>
        <w:t>й</w:t>
      </w:r>
      <w:r w:rsidRPr="00C07BA9">
        <w:rPr>
          <w:rStyle w:val="a7"/>
          <w:rFonts w:ascii="Times New Roman" w:eastAsia="Segoe UI Light" w:hAnsi="Times New Roman" w:cs="Times New Roman"/>
          <w:b/>
          <w:bCs/>
          <w:sz w:val="24"/>
          <w:szCs w:val="24"/>
        </w:rPr>
        <w:t xml:space="preserve"> приоритет</w:t>
      </w:r>
      <w:r w:rsidR="00A95E6B" w:rsidRPr="00C07BA9">
        <w:rPr>
          <w:rStyle w:val="a7"/>
          <w:rFonts w:ascii="Times New Roman" w:eastAsia="Segoe UI Light" w:hAnsi="Times New Roman" w:cs="Times New Roman"/>
          <w:b/>
          <w:bCs/>
          <w:sz w:val="24"/>
          <w:szCs w:val="24"/>
        </w:rPr>
        <w:t xml:space="preserve"> 4. </w:t>
      </w:r>
      <w:r w:rsidR="00E05005" w:rsidRPr="00C07BA9">
        <w:rPr>
          <w:rStyle w:val="a7"/>
          <w:rFonts w:ascii="Times New Roman" w:eastAsia="Segoe UI Light" w:hAnsi="Times New Roman" w:cs="Times New Roman"/>
          <w:b/>
          <w:bCs/>
          <w:sz w:val="24"/>
          <w:szCs w:val="24"/>
        </w:rPr>
        <w:t xml:space="preserve">Повышение уровня физической культуры населения </w:t>
      </w:r>
    </w:p>
    <w:p w14:paraId="49321229" w14:textId="77777777" w:rsidR="00E05005" w:rsidRPr="00C07BA9" w:rsidRDefault="00E05005" w:rsidP="00A95E6B">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Сфера физической культуры и спорта, охватывая все возрастные группы населения, несет множество важных функций, в том числе развитие</w:t>
      </w:r>
      <w:r w:rsidRPr="00C07BA9">
        <w:rPr>
          <w:rStyle w:val="a7"/>
          <w:rFonts w:ascii="Times New Roman" w:eastAsia="Segoe UI Light" w:hAnsi="Times New Roman" w:cs="Times New Roman"/>
          <w:b/>
          <w:bCs/>
          <w:sz w:val="24"/>
          <w:szCs w:val="24"/>
        </w:rPr>
        <w:t xml:space="preserve"> </w:t>
      </w:r>
      <w:r w:rsidR="00A95E6B" w:rsidRPr="00C07BA9">
        <w:rPr>
          <w:rStyle w:val="Hyperlink2"/>
          <w:rFonts w:ascii="Times New Roman" w:hAnsi="Times New Roman" w:cs="Times New Roman"/>
          <w:sz w:val="24"/>
          <w:szCs w:val="24"/>
        </w:rPr>
        <w:t xml:space="preserve">физических, эстетических и </w:t>
      </w:r>
      <w:r w:rsidRPr="00C07BA9">
        <w:rPr>
          <w:rStyle w:val="Hyperlink2"/>
          <w:rFonts w:ascii="Times New Roman" w:hAnsi="Times New Roman" w:cs="Times New Roman"/>
          <w:sz w:val="24"/>
          <w:szCs w:val="24"/>
        </w:rPr>
        <w:t xml:space="preserve">нравственных качеств каждого члена общества, организация общественно-полезной деятельности, досуга населения, профилактики преступности, воспитание подрастающего поколения и т.д. </w:t>
      </w:r>
    </w:p>
    <w:p w14:paraId="20EF83F1" w14:textId="77777777" w:rsidR="00A95E6B" w:rsidRPr="00C07BA9" w:rsidRDefault="00A95E6B" w:rsidP="00A95E6B">
      <w:pPr>
        <w:spacing w:before="120" w:after="0" w:line="240" w:lineRule="auto"/>
        <w:ind w:left="567"/>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 xml:space="preserve">На территории Приозерского муниципального района располагаются </w:t>
      </w:r>
      <w:r w:rsidRPr="00C07BA9">
        <w:rPr>
          <w:rStyle w:val="a7"/>
          <w:rFonts w:ascii="Times New Roman" w:eastAsia="Segoe UI Light" w:hAnsi="Times New Roman" w:cs="Times New Roman"/>
          <w:sz w:val="24"/>
          <w:szCs w:val="24"/>
        </w:rPr>
        <w:t>26 спортивных залов</w:t>
      </w:r>
      <w:r w:rsidRPr="00C07BA9">
        <w:rPr>
          <w:rStyle w:val="a7"/>
          <w:rFonts w:ascii="Times New Roman" w:eastAsia="Segoe UI Light" w:hAnsi="Times New Roman" w:cs="Times New Roman"/>
          <w:b/>
          <w:bCs/>
          <w:sz w:val="24"/>
          <w:szCs w:val="24"/>
        </w:rPr>
        <w:t>,</w:t>
      </w:r>
      <w:r w:rsidRPr="00C07BA9">
        <w:rPr>
          <w:rStyle w:val="a7"/>
          <w:rFonts w:ascii="Times New Roman" w:eastAsia="Segoe UI Light" w:hAnsi="Times New Roman" w:cs="Times New Roman"/>
          <w:sz w:val="24"/>
          <w:szCs w:val="24"/>
        </w:rPr>
        <w:t xml:space="preserve"> 124 плоскостных спортивных сооружения, 1 плавательный бассейн, 2 физкультурно-оздоровительных комплекса, 3 сооружения для стрелковых видов спорта и большое количество иных спортивных сооружений. Дефицит в настоящее </w:t>
      </w:r>
      <w:r w:rsidRPr="00C07BA9">
        <w:rPr>
          <w:rStyle w:val="a7"/>
          <w:rFonts w:ascii="Times New Roman" w:eastAsia="Segoe UI Light" w:hAnsi="Times New Roman" w:cs="Times New Roman"/>
          <w:sz w:val="24"/>
          <w:szCs w:val="24"/>
        </w:rPr>
        <w:lastRenderedPageBreak/>
        <w:t>время наблюдается в обеспечении населения Приозерского района спортивными залами и бассейнами.</w:t>
      </w:r>
    </w:p>
    <w:p w14:paraId="1FA56E3F" w14:textId="77777777" w:rsidR="00E05005" w:rsidRPr="00C07BA9" w:rsidRDefault="00E05005" w:rsidP="00A95E6B">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Согласно Стратегии социально- экономического развития Ленинградской области, стратегической целью развития физической культуры и спорта является - создание условий, обеспечивающих возможность для граждан вести здоровый образ жизни, систематически заниматься физической культурой и спортом</w:t>
      </w:r>
      <w:r w:rsidR="00A95E6B" w:rsidRPr="00C07BA9">
        <w:rPr>
          <w:rStyle w:val="Hyperlink2"/>
          <w:rFonts w:ascii="Times New Roman" w:hAnsi="Times New Roman" w:cs="Times New Roman"/>
          <w:sz w:val="24"/>
          <w:szCs w:val="24"/>
        </w:rPr>
        <w:t>, что распространяется и на приоритеты Приозерского района в этой сфере развития</w:t>
      </w:r>
      <w:r w:rsidRPr="00C07BA9">
        <w:rPr>
          <w:rStyle w:val="Hyperlink2"/>
          <w:rFonts w:ascii="Times New Roman" w:hAnsi="Times New Roman" w:cs="Times New Roman"/>
          <w:sz w:val="24"/>
          <w:szCs w:val="24"/>
        </w:rPr>
        <w:t xml:space="preserve">. </w:t>
      </w:r>
      <w:r w:rsidR="00A95E6B" w:rsidRPr="00C07BA9">
        <w:rPr>
          <w:rStyle w:val="Hyperlink2"/>
          <w:rFonts w:ascii="Times New Roman" w:hAnsi="Times New Roman" w:cs="Times New Roman"/>
          <w:sz w:val="24"/>
          <w:szCs w:val="24"/>
        </w:rPr>
        <w:t>Н</w:t>
      </w:r>
      <w:r w:rsidRPr="00C07BA9">
        <w:rPr>
          <w:rStyle w:val="Hyperlink2"/>
          <w:rFonts w:ascii="Times New Roman" w:hAnsi="Times New Roman" w:cs="Times New Roman"/>
          <w:sz w:val="24"/>
          <w:szCs w:val="24"/>
        </w:rPr>
        <w:t>аправления развития сектора физической культуры и спорта:</w:t>
      </w:r>
    </w:p>
    <w:p w14:paraId="28833B7C" w14:textId="77777777" w:rsidR="00E05005" w:rsidRPr="00C07BA9" w:rsidRDefault="00E05005" w:rsidP="00A212A3">
      <w:pPr>
        <w:pStyle w:val="a5"/>
        <w:numPr>
          <w:ilvl w:val="0"/>
          <w:numId w:val="133"/>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Строительство современных спортивных объектов на территории </w:t>
      </w:r>
      <w:r w:rsidR="00A95E6B" w:rsidRPr="00C07BA9">
        <w:rPr>
          <w:rStyle w:val="a7"/>
          <w:rFonts w:ascii="Times New Roman" w:eastAsia="Segoe UI Light" w:hAnsi="Times New Roman" w:cs="Times New Roman"/>
          <w:sz w:val="24"/>
          <w:szCs w:val="24"/>
        </w:rPr>
        <w:t>района</w:t>
      </w:r>
      <w:r w:rsidRPr="00C07BA9">
        <w:rPr>
          <w:rStyle w:val="a7"/>
          <w:rFonts w:ascii="Times New Roman" w:eastAsia="Segoe UI Light" w:hAnsi="Times New Roman" w:cs="Times New Roman"/>
          <w:sz w:val="24"/>
          <w:szCs w:val="24"/>
        </w:rPr>
        <w:t xml:space="preserve"> (бассейнов, физкультурно-оздоровительных комплексов, ледовых дворцов и т.д., в том числе за счет привлечения частных инвестиций);</w:t>
      </w:r>
    </w:p>
    <w:p w14:paraId="4D8DBA4B" w14:textId="77777777" w:rsidR="00E05005" w:rsidRPr="00C07BA9" w:rsidRDefault="00E05005" w:rsidP="00A212A3">
      <w:pPr>
        <w:pStyle w:val="a5"/>
        <w:numPr>
          <w:ilvl w:val="0"/>
          <w:numId w:val="133"/>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массового спорта;</w:t>
      </w:r>
    </w:p>
    <w:p w14:paraId="5130BC91" w14:textId="77777777" w:rsidR="00E05005" w:rsidRPr="00C07BA9" w:rsidRDefault="00E05005" w:rsidP="00A212A3">
      <w:pPr>
        <w:pStyle w:val="a5"/>
        <w:numPr>
          <w:ilvl w:val="0"/>
          <w:numId w:val="133"/>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Пропаганда здорового образа жизни, физической культуры и спорта среди населения </w:t>
      </w:r>
      <w:r w:rsidR="00A95E6B" w:rsidRPr="00C07BA9">
        <w:rPr>
          <w:rStyle w:val="a7"/>
          <w:rFonts w:ascii="Times New Roman" w:eastAsia="Segoe UI Light" w:hAnsi="Times New Roman" w:cs="Times New Roman"/>
          <w:sz w:val="24"/>
          <w:szCs w:val="24"/>
        </w:rPr>
        <w:t>Приозерского района</w:t>
      </w:r>
      <w:r w:rsidRPr="00C07BA9">
        <w:rPr>
          <w:rStyle w:val="a7"/>
          <w:rFonts w:ascii="Times New Roman" w:eastAsia="Segoe UI Light" w:hAnsi="Times New Roman" w:cs="Times New Roman"/>
          <w:sz w:val="24"/>
          <w:szCs w:val="24"/>
        </w:rPr>
        <w:t>.</w:t>
      </w:r>
    </w:p>
    <w:p w14:paraId="55BEE10A" w14:textId="77777777" w:rsidR="00E05005" w:rsidRPr="00C07BA9" w:rsidRDefault="00BC04B8" w:rsidP="00A95E6B">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w:t>
      </w:r>
      <w:r w:rsidR="00A95E6B" w:rsidRPr="00C07BA9">
        <w:rPr>
          <w:rStyle w:val="a7"/>
          <w:rFonts w:ascii="Times New Roman" w:eastAsia="Segoe UI Light" w:hAnsi="Times New Roman" w:cs="Times New Roman"/>
          <w:b/>
          <w:bCs/>
          <w:sz w:val="24"/>
          <w:szCs w:val="24"/>
        </w:rPr>
        <w:t xml:space="preserve">й </w:t>
      </w:r>
      <w:r w:rsidRPr="00C07BA9">
        <w:rPr>
          <w:rStyle w:val="a7"/>
          <w:rFonts w:ascii="Times New Roman" w:eastAsia="Segoe UI Light" w:hAnsi="Times New Roman" w:cs="Times New Roman"/>
          <w:b/>
          <w:bCs/>
          <w:sz w:val="24"/>
          <w:szCs w:val="24"/>
        </w:rPr>
        <w:t>приоритет</w:t>
      </w:r>
      <w:r w:rsidR="00A95E6B" w:rsidRPr="00C07BA9">
        <w:rPr>
          <w:rStyle w:val="a7"/>
          <w:rFonts w:ascii="Times New Roman" w:eastAsia="Segoe UI Light" w:hAnsi="Times New Roman" w:cs="Times New Roman"/>
          <w:b/>
          <w:bCs/>
          <w:sz w:val="24"/>
          <w:szCs w:val="24"/>
        </w:rPr>
        <w:t xml:space="preserve"> 5. </w:t>
      </w:r>
      <w:r w:rsidR="00E05005" w:rsidRPr="00C07BA9">
        <w:rPr>
          <w:rStyle w:val="a7"/>
          <w:rFonts w:ascii="Times New Roman" w:eastAsia="Segoe UI Light" w:hAnsi="Times New Roman" w:cs="Times New Roman"/>
          <w:b/>
          <w:bCs/>
          <w:sz w:val="24"/>
          <w:szCs w:val="24"/>
        </w:rPr>
        <w:t>Развитие системы социальной защиты, поддержки и социального обслуживания населения</w:t>
      </w:r>
    </w:p>
    <w:p w14:paraId="16CC18B9" w14:textId="77777777" w:rsidR="00E05005" w:rsidRPr="00C07BA9" w:rsidRDefault="00E05005" w:rsidP="00A95E6B">
      <w:pPr>
        <w:spacing w:before="120" w:after="0" w:line="240" w:lineRule="auto"/>
        <w:ind w:left="567"/>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Социальная защита населения является одним из важнейших компонентов социальной политики, включающее материальное обеспечение населения и организацию социальной и медицинской помощи нетрудоспособным членам общества.</w:t>
      </w:r>
      <w:r w:rsidR="00A95E6B" w:rsidRPr="00C07BA9">
        <w:rPr>
          <w:rStyle w:val="Hyperlink2"/>
          <w:rFonts w:ascii="Times New Roman" w:hAnsi="Times New Roman" w:cs="Times New Roman"/>
          <w:sz w:val="24"/>
          <w:szCs w:val="24"/>
        </w:rPr>
        <w:t xml:space="preserve"> Целью можно считать </w:t>
      </w:r>
      <w:r w:rsidRPr="00C07BA9">
        <w:rPr>
          <w:rStyle w:val="a7"/>
          <w:rFonts w:ascii="Times New Roman" w:eastAsia="Segoe UI Light" w:hAnsi="Times New Roman" w:cs="Times New Roman"/>
          <w:sz w:val="24"/>
          <w:szCs w:val="24"/>
        </w:rPr>
        <w:t xml:space="preserve">полный охват нуждающихся в социальных услугах с учетом принципа нуждаемости за счет совершенствования системы предоставления социальных услуг. </w:t>
      </w:r>
    </w:p>
    <w:p w14:paraId="2EDD2DC0" w14:textId="77777777" w:rsidR="00E05005" w:rsidRPr="00C07BA9" w:rsidRDefault="00A95E6B" w:rsidP="00A95E6B">
      <w:pPr>
        <w:spacing w:before="120" w:after="0" w:line="240" w:lineRule="auto"/>
        <w:ind w:left="567"/>
        <w:jc w:val="both"/>
        <w:rPr>
          <w:rFonts w:ascii="Times New Roman" w:hAnsi="Times New Roman" w:cs="Times New Roman"/>
          <w:sz w:val="24"/>
          <w:szCs w:val="24"/>
        </w:rPr>
      </w:pPr>
      <w:r w:rsidRPr="00C07BA9">
        <w:rPr>
          <w:rStyle w:val="a7"/>
          <w:rFonts w:ascii="Times New Roman" w:eastAsia="Segoe UI Light" w:hAnsi="Times New Roman" w:cs="Times New Roman"/>
          <w:sz w:val="24"/>
          <w:szCs w:val="24"/>
        </w:rPr>
        <w:t>Региональные н</w:t>
      </w:r>
      <w:r w:rsidR="00E05005" w:rsidRPr="00C07BA9">
        <w:rPr>
          <w:rStyle w:val="a7"/>
          <w:rFonts w:ascii="Times New Roman" w:eastAsia="Segoe UI Light" w:hAnsi="Times New Roman" w:cs="Times New Roman"/>
          <w:sz w:val="24"/>
          <w:szCs w:val="24"/>
        </w:rPr>
        <w:t>аправления развития</w:t>
      </w:r>
      <w:r w:rsidRPr="00C07BA9">
        <w:rPr>
          <w:rStyle w:val="a7"/>
          <w:rFonts w:ascii="Times New Roman" w:eastAsia="Segoe UI Light" w:hAnsi="Times New Roman" w:cs="Times New Roman"/>
          <w:sz w:val="24"/>
          <w:szCs w:val="24"/>
        </w:rPr>
        <w:t>, планируемые к реализации на территории Приозерского района</w:t>
      </w:r>
      <w:r w:rsidR="00E05005" w:rsidRPr="00C07BA9">
        <w:rPr>
          <w:rStyle w:val="a7"/>
          <w:rFonts w:ascii="Times New Roman" w:eastAsia="Segoe UI Light" w:hAnsi="Times New Roman" w:cs="Times New Roman"/>
          <w:sz w:val="24"/>
          <w:szCs w:val="24"/>
        </w:rPr>
        <w:t>:</w:t>
      </w:r>
    </w:p>
    <w:p w14:paraId="7630EF98" w14:textId="271D6406" w:rsidR="00E05005" w:rsidRPr="00C07BA9" w:rsidRDefault="00E455A8" w:rsidP="00A212A3">
      <w:pPr>
        <w:pStyle w:val="a5"/>
        <w:numPr>
          <w:ilvl w:val="0"/>
          <w:numId w:val="13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Проект «Социальный кодекс»</w:t>
      </w:r>
      <w:r w:rsidR="00E05005" w:rsidRPr="00C07BA9">
        <w:rPr>
          <w:rStyle w:val="a7"/>
          <w:rFonts w:ascii="Times New Roman" w:eastAsia="Segoe UI Light" w:hAnsi="Times New Roman" w:cs="Times New Roman"/>
          <w:sz w:val="24"/>
          <w:szCs w:val="24"/>
        </w:rPr>
        <w:t xml:space="preserve"> с закреплением принципов адресности и нуждаемости. </w:t>
      </w:r>
    </w:p>
    <w:p w14:paraId="4E649A0C" w14:textId="1463942E" w:rsidR="00E05005" w:rsidRPr="00C07BA9" w:rsidRDefault="00E455A8" w:rsidP="00A212A3">
      <w:pPr>
        <w:pStyle w:val="a5"/>
        <w:numPr>
          <w:ilvl w:val="0"/>
          <w:numId w:val="13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Проект «Область равных возможностей»</w:t>
      </w:r>
      <w:r w:rsidR="00E05005" w:rsidRPr="00C07BA9">
        <w:rPr>
          <w:rStyle w:val="a7"/>
          <w:rFonts w:ascii="Times New Roman" w:eastAsia="Segoe UI Light" w:hAnsi="Times New Roman" w:cs="Times New Roman"/>
          <w:sz w:val="24"/>
          <w:szCs w:val="24"/>
        </w:rPr>
        <w:t xml:space="preserve"> (обеспечение доступной среды жизнедеятельности для лиц с ограниченными возможностями). </w:t>
      </w:r>
    </w:p>
    <w:p w14:paraId="047693B5" w14:textId="77777777" w:rsidR="00E05005" w:rsidRPr="00C07BA9" w:rsidRDefault="00E05005" w:rsidP="00A212A3">
      <w:pPr>
        <w:pStyle w:val="a5"/>
        <w:numPr>
          <w:ilvl w:val="0"/>
          <w:numId w:val="13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Обеспечение качества и полной доступности для населения социальных услуг (развитие действующей сети организаций социального обслуживания, рынка социальных услуг).</w:t>
      </w:r>
    </w:p>
    <w:p w14:paraId="540D35F5" w14:textId="3DD7849D" w:rsidR="00E05005" w:rsidRPr="00C07BA9" w:rsidRDefault="00E05005" w:rsidP="00A95E6B">
      <w:pPr>
        <w:spacing w:before="120" w:after="0" w:line="240" w:lineRule="auto"/>
        <w:ind w:left="567"/>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Кроме развития инфраструктуры учреждений социальной защиты, эффективным способом поддержки населения Приозерского района, нуждающегося в мате</w:t>
      </w:r>
      <w:r w:rsidR="008934E2" w:rsidRPr="00C07BA9">
        <w:rPr>
          <w:rStyle w:val="Hyperlink2"/>
          <w:rFonts w:ascii="Times New Roman" w:hAnsi="Times New Roman" w:cs="Times New Roman"/>
          <w:sz w:val="24"/>
          <w:szCs w:val="24"/>
        </w:rPr>
        <w:t xml:space="preserve">риальной и социальной поддержке - </w:t>
      </w:r>
      <w:r w:rsidRPr="00C07BA9">
        <w:rPr>
          <w:rStyle w:val="Hyperlink2"/>
          <w:rFonts w:ascii="Times New Roman" w:hAnsi="Times New Roman" w:cs="Times New Roman"/>
          <w:sz w:val="24"/>
          <w:szCs w:val="24"/>
        </w:rPr>
        <w:t>будет вовлечение людей пенсионного возраста в общест</w:t>
      </w:r>
      <w:r w:rsidR="00754AEB" w:rsidRPr="00C07BA9">
        <w:rPr>
          <w:rStyle w:val="Hyperlink2"/>
          <w:rFonts w:ascii="Times New Roman" w:hAnsi="Times New Roman" w:cs="Times New Roman"/>
          <w:sz w:val="24"/>
          <w:szCs w:val="24"/>
        </w:rPr>
        <w:t xml:space="preserve">венную и деловую жизнь района. </w:t>
      </w:r>
    </w:p>
    <w:p w14:paraId="19DBE27B" w14:textId="77777777" w:rsidR="00E05005" w:rsidRPr="00C07BA9" w:rsidRDefault="00E05005" w:rsidP="001B22D4">
      <w:pPr>
        <w:spacing w:before="120" w:after="0" w:line="240" w:lineRule="auto"/>
        <w:rPr>
          <w:rStyle w:val="a7"/>
          <w:rFonts w:ascii="Times New Roman" w:eastAsia="Segoe UI Light" w:hAnsi="Times New Roman" w:cs="Times New Roman"/>
          <w:b/>
          <w:bCs/>
          <w:sz w:val="24"/>
          <w:szCs w:val="24"/>
          <w:u w:val="single"/>
        </w:rPr>
      </w:pPr>
      <w:r w:rsidRPr="00C07BA9">
        <w:rPr>
          <w:rStyle w:val="a7"/>
          <w:rFonts w:ascii="Times New Roman" w:eastAsia="Segoe UI Light" w:hAnsi="Times New Roman" w:cs="Times New Roman"/>
          <w:b/>
          <w:bCs/>
          <w:sz w:val="24"/>
          <w:szCs w:val="24"/>
          <w:u w:val="single"/>
        </w:rPr>
        <w:t>Направление</w:t>
      </w:r>
      <w:r w:rsidR="00B96AB7" w:rsidRPr="00C07BA9">
        <w:rPr>
          <w:rStyle w:val="a7"/>
          <w:rFonts w:ascii="Times New Roman" w:eastAsia="Segoe UI Light" w:hAnsi="Times New Roman" w:cs="Times New Roman"/>
          <w:b/>
          <w:bCs/>
          <w:sz w:val="24"/>
          <w:szCs w:val="24"/>
          <w:u w:val="single"/>
        </w:rPr>
        <w:t xml:space="preserve"> «</w:t>
      </w:r>
      <w:r w:rsidRPr="00C07BA9">
        <w:rPr>
          <w:rStyle w:val="a7"/>
          <w:rFonts w:ascii="Times New Roman" w:eastAsia="Segoe UI Light" w:hAnsi="Times New Roman" w:cs="Times New Roman"/>
          <w:b/>
          <w:bCs/>
          <w:sz w:val="24"/>
          <w:szCs w:val="24"/>
          <w:u w:val="single"/>
        </w:rPr>
        <w:t xml:space="preserve">Повышение качества </w:t>
      </w:r>
      <w:r w:rsidR="00B96AB7" w:rsidRPr="00C07BA9">
        <w:rPr>
          <w:rStyle w:val="a7"/>
          <w:rFonts w:ascii="Times New Roman" w:eastAsia="Segoe UI Light" w:hAnsi="Times New Roman" w:cs="Times New Roman"/>
          <w:b/>
          <w:bCs/>
          <w:sz w:val="24"/>
          <w:szCs w:val="24"/>
          <w:u w:val="single"/>
        </w:rPr>
        <w:t>среды проживания»</w:t>
      </w:r>
    </w:p>
    <w:p w14:paraId="238C406F" w14:textId="77777777" w:rsidR="00E05005" w:rsidRPr="00C07BA9" w:rsidRDefault="00B96AB7" w:rsidP="001B22D4">
      <w:pPr>
        <w:shd w:val="clear" w:color="auto" w:fill="FFFFFF"/>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w:t>
      </w:r>
      <w:r w:rsidR="00E05005" w:rsidRPr="00C07BA9">
        <w:rPr>
          <w:rStyle w:val="Hyperlink2"/>
          <w:rFonts w:ascii="Times New Roman" w:hAnsi="Times New Roman" w:cs="Times New Roman"/>
          <w:sz w:val="24"/>
          <w:szCs w:val="24"/>
        </w:rPr>
        <w:t>овышение качества</w:t>
      </w:r>
      <w:r w:rsidRPr="00C07BA9">
        <w:rPr>
          <w:rStyle w:val="Hyperlink2"/>
          <w:rFonts w:ascii="Times New Roman" w:hAnsi="Times New Roman" w:cs="Times New Roman"/>
          <w:sz w:val="24"/>
          <w:szCs w:val="24"/>
        </w:rPr>
        <w:t xml:space="preserve"> среды проживания </w:t>
      </w:r>
      <w:proofErr w:type="spellStart"/>
      <w:r w:rsidRPr="00C07BA9">
        <w:rPr>
          <w:rStyle w:val="Hyperlink2"/>
          <w:rFonts w:ascii="Times New Roman" w:hAnsi="Times New Roman" w:cs="Times New Roman"/>
          <w:sz w:val="24"/>
          <w:szCs w:val="24"/>
        </w:rPr>
        <w:t>населеия</w:t>
      </w:r>
      <w:proofErr w:type="spellEnd"/>
      <w:r w:rsidRPr="00C07BA9">
        <w:rPr>
          <w:rStyle w:val="Hyperlink2"/>
          <w:rFonts w:ascii="Times New Roman" w:hAnsi="Times New Roman" w:cs="Times New Roman"/>
          <w:sz w:val="24"/>
          <w:szCs w:val="24"/>
        </w:rPr>
        <w:t xml:space="preserve"> и формирование современной </w:t>
      </w:r>
      <w:r w:rsidR="00E05005" w:rsidRPr="00C07BA9">
        <w:rPr>
          <w:rStyle w:val="Hyperlink2"/>
          <w:rFonts w:ascii="Times New Roman" w:hAnsi="Times New Roman" w:cs="Times New Roman"/>
          <w:sz w:val="24"/>
          <w:szCs w:val="24"/>
        </w:rPr>
        <w:t>городской среды является важным условием для обеспечения качества жизни людей, в том числе для удержания молодого населения</w:t>
      </w:r>
      <w:r w:rsidRPr="00C07BA9">
        <w:rPr>
          <w:rStyle w:val="Hyperlink2"/>
          <w:rFonts w:ascii="Times New Roman" w:hAnsi="Times New Roman" w:cs="Times New Roman"/>
          <w:sz w:val="24"/>
          <w:szCs w:val="24"/>
        </w:rPr>
        <w:t xml:space="preserve">, </w:t>
      </w:r>
      <w:r w:rsidR="00E05005" w:rsidRPr="00C07BA9">
        <w:rPr>
          <w:rStyle w:val="Hyperlink2"/>
          <w:rFonts w:ascii="Times New Roman" w:hAnsi="Times New Roman" w:cs="Times New Roman"/>
          <w:sz w:val="24"/>
          <w:szCs w:val="24"/>
        </w:rPr>
        <w:t xml:space="preserve">квалифицированных специалистов и их семей. Стратегическое направление ориентировано на решение комплекса задач, призванных повысить благоустройство городских и сельских поселений Приозерского района и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различных секторах экономики. </w:t>
      </w:r>
    </w:p>
    <w:p w14:paraId="56909B32" w14:textId="77777777" w:rsidR="00E05005" w:rsidRPr="00C07BA9" w:rsidRDefault="00BC04B8" w:rsidP="00B96AB7">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lastRenderedPageBreak/>
        <w:t>Стратегически</w:t>
      </w:r>
      <w:r w:rsidR="00B96AB7" w:rsidRPr="00C07BA9">
        <w:rPr>
          <w:rStyle w:val="a7"/>
          <w:rFonts w:ascii="Times New Roman" w:eastAsia="Segoe UI Light" w:hAnsi="Times New Roman" w:cs="Times New Roman"/>
          <w:b/>
          <w:bCs/>
          <w:sz w:val="24"/>
          <w:szCs w:val="24"/>
        </w:rPr>
        <w:t>й</w:t>
      </w:r>
      <w:r w:rsidRPr="00C07BA9">
        <w:rPr>
          <w:rStyle w:val="a7"/>
          <w:rFonts w:ascii="Times New Roman" w:eastAsia="Segoe UI Light" w:hAnsi="Times New Roman" w:cs="Times New Roman"/>
          <w:b/>
          <w:bCs/>
          <w:sz w:val="24"/>
          <w:szCs w:val="24"/>
        </w:rPr>
        <w:t xml:space="preserve"> приоритет</w:t>
      </w:r>
      <w:r w:rsidR="00B96AB7" w:rsidRPr="00C07BA9">
        <w:rPr>
          <w:rStyle w:val="a7"/>
          <w:rFonts w:ascii="Times New Roman" w:eastAsia="Segoe UI Light" w:hAnsi="Times New Roman" w:cs="Times New Roman"/>
          <w:b/>
          <w:bCs/>
          <w:sz w:val="24"/>
          <w:szCs w:val="24"/>
        </w:rPr>
        <w:t xml:space="preserve"> 6. </w:t>
      </w:r>
      <w:r w:rsidR="00E05005" w:rsidRPr="00C07BA9">
        <w:rPr>
          <w:rStyle w:val="a7"/>
          <w:rFonts w:ascii="Times New Roman" w:eastAsia="Segoe UI Light" w:hAnsi="Times New Roman" w:cs="Times New Roman"/>
          <w:b/>
          <w:bCs/>
          <w:sz w:val="24"/>
          <w:szCs w:val="24"/>
        </w:rPr>
        <w:t xml:space="preserve">Повышение транспортной доступности и эффективности транспортной системы </w:t>
      </w:r>
    </w:p>
    <w:p w14:paraId="049EA1D6" w14:textId="77777777" w:rsidR="00E05005" w:rsidRPr="00C07BA9" w:rsidRDefault="00E05005" w:rsidP="00B96AB7">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протяжении последних лет на территории Приозерского муниципального района начата реализация нескольких планов по развитию его транспортной системы (автодорожная и железнодорожная сеть). Часть из этих проектов продолжает реализовываться и в настоящее время.</w:t>
      </w:r>
    </w:p>
    <w:p w14:paraId="54B34BF5" w14:textId="77777777" w:rsidR="00E05005" w:rsidRPr="00C07BA9" w:rsidRDefault="00E05005" w:rsidP="00B96AB7">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Дальнейшие планы по развитию транспортной системы на территории Приозерского муниципального района имеются во многих стратегических документах федерального и регионального уровня, а также в документах территориального планирования. Наибольший интерес представляют:</w:t>
      </w:r>
    </w:p>
    <w:p w14:paraId="7D75DF33" w14:textId="77777777" w:rsidR="00E05005" w:rsidRPr="00C07BA9"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Times New Roman" w:hAnsi="Times New Roman" w:cs="Times New Roman"/>
          <w:sz w:val="24"/>
          <w:szCs w:val="24"/>
        </w:rPr>
      </w:pPr>
      <w:r w:rsidRPr="00C07BA9">
        <w:rPr>
          <w:rStyle w:val="Hyperlink1"/>
          <w:rFonts w:ascii="Times New Roman" w:hAnsi="Times New Roman" w:cs="Times New Roman"/>
          <w:sz w:val="24"/>
          <w:szCs w:val="24"/>
        </w:rPr>
        <w:t>Транспортная стратегия Российской Федерации на период до 2030 года (утверждена распоряжением Правительства Российской Федерации от 22 ноября 2008 года № 1734-р с изменениями на 12 мая 2018 года);</w:t>
      </w:r>
    </w:p>
    <w:p w14:paraId="2E00A8A1" w14:textId="1AD88737" w:rsidR="00E05005" w:rsidRPr="00C07BA9"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Times New Roman" w:hAnsi="Times New Roman" w:cs="Times New Roman"/>
          <w:sz w:val="24"/>
          <w:szCs w:val="24"/>
        </w:rPr>
      </w:pPr>
      <w:r w:rsidRPr="00C07BA9">
        <w:rPr>
          <w:rStyle w:val="Hyperlink1"/>
          <w:rFonts w:ascii="Times New Roman" w:hAnsi="Times New Roman" w:cs="Times New Roman"/>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w:t>
      </w:r>
      <w:r w:rsidR="00E455A8">
        <w:rPr>
          <w:rStyle w:val="Hyperlink1"/>
          <w:rFonts w:ascii="Times New Roman" w:hAnsi="Times New Roman" w:cs="Times New Roman"/>
          <w:sz w:val="24"/>
          <w:szCs w:val="24"/>
        </w:rPr>
        <w:t>едерации от 19 марта 2013 года №</w:t>
      </w:r>
      <w:r w:rsidRPr="00C07BA9">
        <w:rPr>
          <w:rStyle w:val="Hyperlink1"/>
          <w:rFonts w:ascii="Times New Roman" w:hAnsi="Times New Roman" w:cs="Times New Roman"/>
          <w:sz w:val="24"/>
          <w:szCs w:val="24"/>
        </w:rPr>
        <w:t xml:space="preserve"> 384-р с изменениями на 2 августа 2018 года);</w:t>
      </w:r>
    </w:p>
    <w:p w14:paraId="6A520120" w14:textId="77777777" w:rsidR="00E05005" w:rsidRPr="00C07BA9"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Times New Roman" w:hAnsi="Times New Roman" w:cs="Times New Roman"/>
          <w:sz w:val="24"/>
          <w:szCs w:val="24"/>
        </w:rPr>
      </w:pPr>
      <w:r w:rsidRPr="00C07BA9">
        <w:rPr>
          <w:rStyle w:val="Hyperlink1"/>
          <w:rFonts w:ascii="Times New Roman" w:hAnsi="Times New Roman" w:cs="Times New Roman"/>
          <w:sz w:val="24"/>
          <w:szCs w:val="24"/>
        </w:rPr>
        <w:t>Федеральная целевая программа «Развитие транспортной системы России (2010-2021 годы)», утверждённая постановлением Правительства Российской Федерации от 5 декабря 2001 года № 848 (с изменениями на 20 сентября 2017 года);</w:t>
      </w:r>
    </w:p>
    <w:p w14:paraId="67022441" w14:textId="77777777" w:rsidR="00E05005" w:rsidRPr="00C07BA9"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Times New Roman" w:hAnsi="Times New Roman" w:cs="Times New Roman"/>
          <w:sz w:val="24"/>
          <w:szCs w:val="24"/>
        </w:rPr>
      </w:pPr>
      <w:r w:rsidRPr="00C07BA9">
        <w:rPr>
          <w:rStyle w:val="Hyperlink1"/>
          <w:rFonts w:ascii="Times New Roman" w:hAnsi="Times New Roman" w:cs="Times New Roman"/>
          <w:sz w:val="24"/>
          <w:szCs w:val="24"/>
        </w:rPr>
        <w:t>Схема территориального планирования Ленинградской области, утверждённая постановлением Правительства Ленинградской области от 29 декабря 2012 года № 460 (с изменениями на 22 декабря 2017 года);</w:t>
      </w:r>
    </w:p>
    <w:p w14:paraId="5835C693" w14:textId="77777777" w:rsidR="00E05005" w:rsidRPr="00C07BA9" w:rsidRDefault="00E05005" w:rsidP="00A212A3">
      <w:pPr>
        <w:pStyle w:val="a5"/>
        <w:numPr>
          <w:ilvl w:val="0"/>
          <w:numId w:val="144"/>
        </w:numPr>
        <w:pBdr>
          <w:top w:val="nil"/>
          <w:left w:val="nil"/>
          <w:bottom w:val="nil"/>
          <w:right w:val="nil"/>
          <w:between w:val="nil"/>
          <w:bar w:val="nil"/>
        </w:pBdr>
        <w:spacing w:before="120" w:after="0" w:line="240" w:lineRule="auto"/>
        <w:ind w:left="1134"/>
        <w:jc w:val="both"/>
        <w:rPr>
          <w:rStyle w:val="Hyperlink1"/>
          <w:rFonts w:ascii="Times New Roman" w:hAnsi="Times New Roman" w:cs="Times New Roman"/>
          <w:sz w:val="24"/>
          <w:szCs w:val="24"/>
        </w:rPr>
      </w:pPr>
      <w:r w:rsidRPr="00C07BA9">
        <w:rPr>
          <w:rStyle w:val="Hyperlink1"/>
          <w:rFonts w:ascii="Times New Roman" w:hAnsi="Times New Roman" w:cs="Times New Roman"/>
          <w:sz w:val="24"/>
          <w:szCs w:val="24"/>
        </w:rPr>
        <w:t>Государственная программа Ленинградской области «Развитие автомобильных дорог Ленинградской области», утверждённая постановлением Правительства Ленинградской области от 14 ноября 2013 года № 397 (с изменениями на 19 июля 2018 года)».</w:t>
      </w:r>
    </w:p>
    <w:p w14:paraId="220FE400" w14:textId="77777777" w:rsidR="00E05005" w:rsidRPr="00C07BA9" w:rsidRDefault="00E05005" w:rsidP="00B96AB7">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Дальнейшее развитие транспортной системы Приозерского муниципального района должно происходить по трём основным направлениям:</w:t>
      </w:r>
    </w:p>
    <w:p w14:paraId="56AA8B5F" w14:textId="77777777" w:rsidR="00E05005" w:rsidRPr="00C07BA9" w:rsidRDefault="00E05005"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Продолжение развития в качестве составной части федеральной транспортной системы.</w:t>
      </w:r>
    </w:p>
    <w:p w14:paraId="67B19E44" w14:textId="77777777" w:rsidR="00E05005" w:rsidRPr="00C07BA9" w:rsidRDefault="00E05005"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Укрепление транспортных связей с Санкт-Петербургом и соседними муниципальными районами.</w:t>
      </w:r>
    </w:p>
    <w:p w14:paraId="24117FFB" w14:textId="77777777" w:rsidR="00E05005" w:rsidRPr="00C07BA9" w:rsidRDefault="00E05005"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Формирование оптимальной (удобной и комфортабельной) транспортной системы районного уровня.</w:t>
      </w:r>
    </w:p>
    <w:p w14:paraId="4E677B87" w14:textId="77777777" w:rsidR="00022D79" w:rsidRPr="00C07BA9" w:rsidRDefault="00022D79" w:rsidP="00022D79">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Ниже представлено их более подробное описание:</w:t>
      </w:r>
    </w:p>
    <w:p w14:paraId="72FABE7C" w14:textId="77777777" w:rsidR="00E05005" w:rsidRPr="00C07BA9" w:rsidRDefault="00E05005" w:rsidP="00A212A3">
      <w:pPr>
        <w:pStyle w:val="a5"/>
        <w:numPr>
          <w:ilvl w:val="1"/>
          <w:numId w:val="135"/>
        </w:num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Согласно первому направлению, развитие должно производится по пути реализации всех уже имеющихся федеральных планов по развитию транспортной инфраструктуры в Приозерском муниципальном районе. </w:t>
      </w:r>
    </w:p>
    <w:p w14:paraId="186A9016" w14:textId="77777777"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Прежде всего, к ним относится завершение реализации всех мероприятий по реконструкции автодороги А-121 «Сортавала». При этом важно понимать, что данная автодорога может не только обеспечить устойчивую связь Санкт-Петербурга и Ленинградской области с юго-западной частью Республики </w:t>
      </w:r>
      <w:r w:rsidRPr="00C07BA9">
        <w:rPr>
          <w:rStyle w:val="Hyperlink2"/>
          <w:rFonts w:ascii="Times New Roman" w:hAnsi="Times New Roman" w:cs="Times New Roman"/>
          <w:sz w:val="24"/>
          <w:szCs w:val="24"/>
        </w:rPr>
        <w:lastRenderedPageBreak/>
        <w:t xml:space="preserve">Карелия, обладающей значительным ресурсом по развитию рекреации, но и с Республикой Финляндия. </w:t>
      </w:r>
    </w:p>
    <w:p w14:paraId="4B266B57" w14:textId="26AA467E"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Этому будет способствовать реализация план</w:t>
      </w:r>
      <w:r w:rsidR="008934E2" w:rsidRPr="00C07BA9">
        <w:rPr>
          <w:rStyle w:val="Hyperlink2"/>
          <w:rFonts w:ascii="Times New Roman" w:hAnsi="Times New Roman" w:cs="Times New Roman"/>
          <w:sz w:val="24"/>
          <w:szCs w:val="24"/>
        </w:rPr>
        <w:t>ов</w:t>
      </w:r>
      <w:r w:rsidRPr="00C07BA9">
        <w:rPr>
          <w:rStyle w:val="Hyperlink2"/>
          <w:rFonts w:ascii="Times New Roman" w:hAnsi="Times New Roman" w:cs="Times New Roman"/>
          <w:sz w:val="24"/>
          <w:szCs w:val="24"/>
        </w:rPr>
        <w:t xml:space="preserve"> по реконструкции существующего МАПП Вяртсиля, расположенного севернее города Сортавала, а также перспектива открытия нового пограничного перехода </w:t>
      </w:r>
      <w:proofErr w:type="spellStart"/>
      <w:r w:rsidRPr="00C07BA9">
        <w:rPr>
          <w:rStyle w:val="Hyperlink2"/>
          <w:rFonts w:ascii="Times New Roman" w:hAnsi="Times New Roman" w:cs="Times New Roman"/>
          <w:sz w:val="24"/>
          <w:szCs w:val="24"/>
        </w:rPr>
        <w:t>Сювяоро</w:t>
      </w:r>
      <w:proofErr w:type="spellEnd"/>
      <w:r w:rsidRPr="00C07BA9">
        <w:rPr>
          <w:rStyle w:val="Hyperlink2"/>
          <w:rFonts w:ascii="Times New Roman" w:hAnsi="Times New Roman" w:cs="Times New Roman"/>
          <w:sz w:val="24"/>
          <w:szCs w:val="24"/>
        </w:rPr>
        <w:t xml:space="preserve"> в смежном с Приозерским, </w:t>
      </w:r>
      <w:proofErr w:type="spellStart"/>
      <w:r w:rsidRPr="00C07BA9">
        <w:rPr>
          <w:rStyle w:val="Hyperlink2"/>
          <w:rFonts w:ascii="Times New Roman" w:hAnsi="Times New Roman" w:cs="Times New Roman"/>
          <w:sz w:val="24"/>
          <w:szCs w:val="24"/>
        </w:rPr>
        <w:t>Лахденпохском</w:t>
      </w:r>
      <w:proofErr w:type="spellEnd"/>
      <w:r w:rsidRPr="00C07BA9">
        <w:rPr>
          <w:rStyle w:val="Hyperlink2"/>
          <w:rFonts w:ascii="Times New Roman" w:hAnsi="Times New Roman" w:cs="Times New Roman"/>
          <w:sz w:val="24"/>
          <w:szCs w:val="24"/>
        </w:rPr>
        <w:t xml:space="preserve"> муниципальном районе Республики Карелия, к которому уже построена современная асфальтированная автодорога. В настоящее время сроки открытия пропуска автотранспорта через государственную границу РФ в </w:t>
      </w:r>
      <w:proofErr w:type="spellStart"/>
      <w:r w:rsidRPr="00C07BA9">
        <w:rPr>
          <w:rStyle w:val="Hyperlink2"/>
          <w:rFonts w:ascii="Times New Roman" w:hAnsi="Times New Roman" w:cs="Times New Roman"/>
          <w:sz w:val="24"/>
          <w:szCs w:val="24"/>
        </w:rPr>
        <w:t>Сювяоро</w:t>
      </w:r>
      <w:proofErr w:type="spellEnd"/>
      <w:r w:rsidRPr="00C07BA9">
        <w:rPr>
          <w:rStyle w:val="Hyperlink2"/>
          <w:rFonts w:ascii="Times New Roman" w:hAnsi="Times New Roman" w:cs="Times New Roman"/>
          <w:sz w:val="24"/>
          <w:szCs w:val="24"/>
        </w:rPr>
        <w:t xml:space="preserve"> (придания ему статуса МАПП) не определены, хотя подобные планы несколько раз озвучивались на федеральном уровне. Реализация данного предложения находится в интересах Приозерского муниципального района, и повысит его транзитный потенциал.</w:t>
      </w:r>
    </w:p>
    <w:p w14:paraId="1BF0D029" w14:textId="77777777"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Не менее важное для Приозерского района мероприятие – это введение в постоянную эксплуатацию железной дороги Лосево – Каменногорск и организация по ней пригородного железнодорожного сообщения, которое обеспечит доступ к относительно малоосвоенной и перспективной с точки зрения развития рекреации западной части Приозерского муниципального района (Ромашкинское сельское поселение)</w:t>
      </w:r>
    </w:p>
    <w:p w14:paraId="006E696C" w14:textId="77777777" w:rsidR="00E05005" w:rsidRPr="00C07BA9" w:rsidRDefault="00E05005" w:rsidP="00A212A3">
      <w:pPr>
        <w:pStyle w:val="a5"/>
        <w:numPr>
          <w:ilvl w:val="1"/>
          <w:numId w:val="135"/>
        </w:num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Второе направление включает в себя набор м</w:t>
      </w:r>
      <w:r w:rsidR="00022D79" w:rsidRPr="00C07BA9">
        <w:rPr>
          <w:rStyle w:val="Hyperlink2"/>
          <w:rFonts w:ascii="Times New Roman" w:hAnsi="Times New Roman" w:cs="Times New Roman"/>
          <w:sz w:val="24"/>
          <w:szCs w:val="24"/>
        </w:rPr>
        <w:t>ероприятий регионального уровня:</w:t>
      </w:r>
    </w:p>
    <w:p w14:paraId="26CF1460" w14:textId="77777777"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2.1. Выполнение имеющихся планов Ленинградской области по строительству и реконструкции автомобильных дорог, реконструкции аварийных мостов и т.д. Прежде всего, имеются в виду следующие автодороги:</w:t>
      </w:r>
    </w:p>
    <w:p w14:paraId="714D6CEE" w14:textId="77777777" w:rsidR="00E05005" w:rsidRPr="00C07BA9"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t>41К-153 «Сапёрное – Мельниково – Кузнечное»;</w:t>
      </w:r>
    </w:p>
    <w:p w14:paraId="4258EBCC" w14:textId="77777777" w:rsidR="00E05005" w:rsidRPr="00C07BA9"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t>41К-185 «Комсомольское – Приозерск»;</w:t>
      </w:r>
    </w:p>
    <w:p w14:paraId="685AC09B" w14:textId="77777777" w:rsidR="00E05005" w:rsidRPr="00C07BA9"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t>41К-012 «Санкт-Петербург – Запорожское – Приозерск»;</w:t>
      </w:r>
    </w:p>
    <w:p w14:paraId="7C9BEFCB" w14:textId="77777777" w:rsidR="00E05005" w:rsidRPr="00C07BA9" w:rsidRDefault="00E05005" w:rsidP="00A212A3">
      <w:pPr>
        <w:pStyle w:val="a5"/>
        <w:numPr>
          <w:ilvl w:val="0"/>
          <w:numId w:val="177"/>
        </w:numPr>
        <w:pBdr>
          <w:top w:val="nil"/>
          <w:left w:val="nil"/>
          <w:bottom w:val="nil"/>
          <w:right w:val="nil"/>
          <w:between w:val="nil"/>
          <w:bar w:val="nil"/>
        </w:pBdr>
        <w:spacing w:before="120" w:after="0" w:line="240" w:lineRule="auto"/>
        <w:ind w:left="1701"/>
        <w:jc w:val="both"/>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t>41К-017 «Пески – Сосново – Подгорье».</w:t>
      </w:r>
    </w:p>
    <w:p w14:paraId="054B37C2" w14:textId="77777777"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Кроме указанных выше, в интересах Приозерского муниципального района требуется также реконструкция (с обязательной укладкой асфальтобетонного покрытия) следующих автодорог: 41К-147 «Громово – Яблоновка», 41К-156 «Мельничный ручей – Яблоновка – Приладожское», 41А-025 «</w:t>
      </w:r>
      <w:proofErr w:type="spellStart"/>
      <w:r w:rsidRPr="00C07BA9">
        <w:rPr>
          <w:rStyle w:val="Hyperlink2"/>
          <w:rFonts w:ascii="Times New Roman" w:hAnsi="Times New Roman" w:cs="Times New Roman"/>
          <w:sz w:val="24"/>
          <w:szCs w:val="24"/>
        </w:rPr>
        <w:t>Ушково</w:t>
      </w:r>
      <w:proofErr w:type="spellEnd"/>
      <w:r w:rsidRPr="00C07BA9">
        <w:rPr>
          <w:rStyle w:val="Hyperlink2"/>
          <w:rFonts w:ascii="Times New Roman" w:hAnsi="Times New Roman" w:cs="Times New Roman"/>
          <w:sz w:val="24"/>
          <w:szCs w:val="24"/>
        </w:rPr>
        <w:t xml:space="preserve"> – Гравийное (от посёлка Первомайское до деревни Крутая Гора). В настоящее время такие планы у Ленинградской области отсутствуют, но их появление возможно в перспективе.</w:t>
      </w:r>
    </w:p>
    <w:p w14:paraId="31A6CE71" w14:textId="77777777"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2.2. Пригородное железнодорожное сообщение. В настоящее время город Приозерск связан с Санкт-Петербургом относительно неинтенсивным пригородным железнодорожным сообщением, так как большинство электропоездов следуют от Петербурга только до станции Сосново. Прямое пригородное сообщение с городами юго-западной Карелии носит практически исчезающей характер. Усиление такого сообщения, является перспективным и должно укрепить связи между городами и улучшить социально-экономическую ситуацию в Приозерском муниципальном районе. Всего между Приозерском и Петербургом в сутки ежедневно должно следовать не менее 10 пар поездов (в том числе ускоренных), а между Приозерском, Лахденпохьей и Сортавалой – не менее 2-3.</w:t>
      </w:r>
    </w:p>
    <w:p w14:paraId="674A8B08" w14:textId="77777777" w:rsidR="00E05005" w:rsidRPr="00C07BA9" w:rsidRDefault="00E05005" w:rsidP="00022D79">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2.3. Междугороднее автобусное сообщение. Необходимо проводить планомерную работу по улучшению качества и интенсивности междугороднего </w:t>
      </w:r>
      <w:r w:rsidRPr="00C07BA9">
        <w:rPr>
          <w:rStyle w:val="Hyperlink2"/>
          <w:rFonts w:ascii="Times New Roman" w:hAnsi="Times New Roman" w:cs="Times New Roman"/>
          <w:sz w:val="24"/>
          <w:szCs w:val="24"/>
        </w:rPr>
        <w:lastRenderedPageBreak/>
        <w:t>автобусного сообщения. Данное предложение включает в себя, как увеличение числа рейсов в Санкт-Петербург из населённых пунктов Приозерского муниципального района, так и введение прямого сообщения между Приозерском, Каменногорском и Выборгом, между Сосново и Рощино, а также улучшение качества сервиса (от применения более качественного подвижного состава до усиления информационной поддержки).</w:t>
      </w:r>
    </w:p>
    <w:p w14:paraId="31C4A4C6" w14:textId="77777777" w:rsidR="00E05005" w:rsidRPr="00C07BA9" w:rsidRDefault="00E05005" w:rsidP="00A212A3">
      <w:pPr>
        <w:pStyle w:val="a5"/>
        <w:numPr>
          <w:ilvl w:val="1"/>
          <w:numId w:val="135"/>
        </w:num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Третье направление развития – это формирование единой связанной надёжной транспортной системы внутри Приозерского муниципального района, Такая система должна удовлетворять запросы населения на быстрое и комфортное перемещение по территории на индивидуальном или общественном транспорте. Данное направление включает в себя следующие предложения:</w:t>
      </w:r>
    </w:p>
    <w:p w14:paraId="5FF204DD" w14:textId="77777777" w:rsidR="00E05005" w:rsidRPr="00C07BA9"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Обеспечение надёжных круглогодичных подъездов (с гравийным или асфальтобетонным покрытием) ко всем населённым пунктам без исключения.</w:t>
      </w:r>
    </w:p>
    <w:p w14:paraId="62B17052" w14:textId="77777777" w:rsidR="00E05005" w:rsidRPr="00C07BA9"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Обеспечение подъездов с асфальтобетонным покрытием ко всем населённым пунктам (или близко расположенным группам населённых пунктов) с населением более 50 человек, а также к садоводствам.</w:t>
      </w:r>
    </w:p>
    <w:p w14:paraId="4C2ED20E" w14:textId="77777777" w:rsidR="00E05005" w:rsidRPr="00C07BA9"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Реконструкция и развитие улично-дорожной сети (УДС) населённых пунктов, включающее развитие пешеходной и велосипедной инфраструктуры. Прежде всего, такое развитие должно осуществляться в городе Приозерске, </w:t>
      </w:r>
      <w:proofErr w:type="spellStart"/>
      <w:r w:rsidRPr="00C07BA9">
        <w:rPr>
          <w:rStyle w:val="a7"/>
          <w:rFonts w:ascii="Times New Roman" w:hAnsi="Times New Roman" w:cs="Times New Roman"/>
          <w:sz w:val="24"/>
          <w:szCs w:val="24"/>
        </w:rPr>
        <w:t>пгт</w:t>
      </w:r>
      <w:proofErr w:type="spellEnd"/>
      <w:r w:rsidRPr="00C07BA9">
        <w:rPr>
          <w:rStyle w:val="a7"/>
          <w:rFonts w:ascii="Times New Roman" w:hAnsi="Times New Roman" w:cs="Times New Roman"/>
          <w:sz w:val="24"/>
          <w:szCs w:val="24"/>
        </w:rPr>
        <w:t>. Кузнечное и посёлке Сосново, затем в административных центрах сельских поселений, далее во всех населённых пунктах. УДС населённых пунктов должна отвечать всем нормам по качеству и безопасности дорожного движения.</w:t>
      </w:r>
    </w:p>
    <w:p w14:paraId="3B3D3BE0" w14:textId="77777777" w:rsidR="00E05005" w:rsidRPr="00C07BA9"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Поддержание эффективной работы системы пригородных автобусных маршрутов, которая должна быть удобна не только для местного населения, но также для туристов и иных граждан, временно прибывающих в муниципальный район с рекреационными или деловыми целями.</w:t>
      </w:r>
    </w:p>
    <w:p w14:paraId="372EE395" w14:textId="77777777" w:rsidR="00E05005" w:rsidRPr="00C07BA9" w:rsidRDefault="00E05005" w:rsidP="00A212A3">
      <w:pPr>
        <w:pStyle w:val="a5"/>
        <w:numPr>
          <w:ilvl w:val="0"/>
          <w:numId w:val="178"/>
        </w:numPr>
        <w:pBdr>
          <w:top w:val="nil"/>
          <w:left w:val="nil"/>
          <w:bottom w:val="nil"/>
          <w:right w:val="nil"/>
          <w:between w:val="nil"/>
          <w:bar w:val="nil"/>
        </w:pBdr>
        <w:spacing w:before="120" w:after="0" w:line="240" w:lineRule="auto"/>
        <w:ind w:left="1701"/>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Оптимизация системы городского общественного транспорта в городе Приозерске и посёлке Сосново. </w:t>
      </w:r>
    </w:p>
    <w:p w14:paraId="1CDD917D" w14:textId="77777777" w:rsidR="00E05005" w:rsidRPr="00C07BA9" w:rsidRDefault="00E05005" w:rsidP="00A212A3">
      <w:pPr>
        <w:pStyle w:val="a5"/>
        <w:numPr>
          <w:ilvl w:val="0"/>
          <w:numId w:val="178"/>
        </w:numPr>
        <w:pBdr>
          <w:top w:val="nil"/>
          <w:left w:val="nil"/>
          <w:bottom w:val="nil"/>
          <w:right w:val="nil"/>
          <w:between w:val="nil"/>
          <w:bar w:val="nil"/>
        </w:pBdr>
        <w:spacing w:before="120" w:after="240" w:line="240" w:lineRule="auto"/>
        <w:ind w:left="1701"/>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Создание удобных транспортно-пересадочных узлов (ТПУ) на базе ключевых объектов внешнего общественного транспорта районного значения: железнодорожный вокзал в городе Приозерске и посёлке Сосново, у станций Лосево, Громово, </w:t>
      </w:r>
      <w:proofErr w:type="spellStart"/>
      <w:r w:rsidRPr="00C07BA9">
        <w:rPr>
          <w:rStyle w:val="a7"/>
          <w:rFonts w:ascii="Times New Roman" w:hAnsi="Times New Roman" w:cs="Times New Roman"/>
          <w:sz w:val="24"/>
          <w:szCs w:val="24"/>
        </w:rPr>
        <w:t>Мюллюпельто</w:t>
      </w:r>
      <w:proofErr w:type="spellEnd"/>
      <w:r w:rsidRPr="00C07BA9">
        <w:rPr>
          <w:rStyle w:val="a7"/>
          <w:rFonts w:ascii="Times New Roman" w:hAnsi="Times New Roman" w:cs="Times New Roman"/>
          <w:sz w:val="24"/>
          <w:szCs w:val="24"/>
        </w:rPr>
        <w:t xml:space="preserve"> и Кузнечное. Развиваться такие ТПУ должны путём проведения постепенной реконструкции имеющихся терминалов пассажирского транспорта, методом достройки отдельных их элементов, с помощью улучшения связей между ними, наполнения территории сопутствующими функциями, не вступающими в конфликт с основной функцией пересадки пассажиров.</w:t>
      </w:r>
    </w:p>
    <w:p w14:paraId="7B233163" w14:textId="77777777" w:rsidR="00AC119A" w:rsidRPr="00C07BA9" w:rsidRDefault="00022D79" w:rsidP="00022D79">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 xml:space="preserve">Стратегический приоритет 7. </w:t>
      </w:r>
      <w:r w:rsidR="00AC119A" w:rsidRPr="00C07BA9">
        <w:rPr>
          <w:rStyle w:val="a7"/>
          <w:rFonts w:ascii="Times New Roman" w:eastAsia="Segoe UI Light" w:hAnsi="Times New Roman" w:cs="Times New Roman"/>
          <w:b/>
          <w:bCs/>
          <w:sz w:val="24"/>
          <w:szCs w:val="24"/>
        </w:rPr>
        <w:t>Комплексное развитие систем жилищно-коммунальной инфраструктуры, энергетики и энергосбережения</w:t>
      </w:r>
    </w:p>
    <w:p w14:paraId="102AA006" w14:textId="77777777" w:rsidR="00AC119A" w:rsidRPr="00C07BA9" w:rsidRDefault="00AC119A" w:rsidP="00022D79">
      <w:pPr>
        <w:spacing w:before="120" w:after="0" w:line="240" w:lineRule="auto"/>
        <w:ind w:left="567"/>
        <w:jc w:val="both"/>
        <w:rPr>
          <w:rStyle w:val="a7"/>
          <w:rFonts w:ascii="Times New Roman" w:eastAsia="Segoe UI Light" w:hAnsi="Times New Roman" w:cs="Times New Roman"/>
          <w:b/>
          <w:bCs/>
          <w:sz w:val="24"/>
          <w:szCs w:val="24"/>
          <w:u w:val="single"/>
        </w:rPr>
      </w:pPr>
      <w:r w:rsidRPr="00C07BA9">
        <w:rPr>
          <w:rStyle w:val="a7"/>
          <w:rFonts w:ascii="Times New Roman" w:eastAsia="Segoe UI Light" w:hAnsi="Times New Roman" w:cs="Times New Roman"/>
          <w:sz w:val="24"/>
          <w:szCs w:val="24"/>
          <w:u w:val="single"/>
        </w:rPr>
        <w:t>Электроснабжение</w:t>
      </w:r>
      <w:r w:rsidR="00022D79" w:rsidRPr="00C07BA9">
        <w:rPr>
          <w:rStyle w:val="a7"/>
          <w:rFonts w:ascii="Times New Roman" w:eastAsia="Segoe UI Light" w:hAnsi="Times New Roman" w:cs="Times New Roman"/>
          <w:sz w:val="24"/>
          <w:szCs w:val="24"/>
          <w:u w:val="single"/>
        </w:rPr>
        <w:t>.</w:t>
      </w:r>
    </w:p>
    <w:p w14:paraId="4E49BFCD" w14:textId="730F967B"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Потребителями электроэнергии муниципального района являются коммунально-бытовые, промышленные, транспортные и сельские потребители. Расчет электрических нагрузок коммунально-бытовых потребителей муниципального </w:t>
      </w:r>
      <w:r w:rsidRPr="00C07BA9">
        <w:rPr>
          <w:rStyle w:val="Hyperlink2"/>
          <w:rFonts w:ascii="Times New Roman" w:hAnsi="Times New Roman" w:cs="Times New Roman"/>
          <w:sz w:val="24"/>
          <w:szCs w:val="24"/>
        </w:rPr>
        <w:lastRenderedPageBreak/>
        <w:t xml:space="preserve">района определен по удельным показателям в соответствии с «Инструкцией по проектированию городских электрических сетей» РД-34.20.185-94 с учётом </w:t>
      </w:r>
      <w:proofErr w:type="spellStart"/>
      <w:r w:rsidRPr="00C07BA9">
        <w:rPr>
          <w:rStyle w:val="Hyperlink2"/>
          <w:rFonts w:ascii="Times New Roman" w:hAnsi="Times New Roman" w:cs="Times New Roman"/>
          <w:sz w:val="24"/>
          <w:szCs w:val="24"/>
        </w:rPr>
        <w:t>пищеприготовления</w:t>
      </w:r>
      <w:proofErr w:type="spellEnd"/>
      <w:r w:rsidRPr="00C07BA9">
        <w:rPr>
          <w:rStyle w:val="Hyperlink2"/>
          <w:rFonts w:ascii="Times New Roman" w:hAnsi="Times New Roman" w:cs="Times New Roman"/>
          <w:sz w:val="24"/>
          <w:szCs w:val="24"/>
        </w:rPr>
        <w:t xml:space="preserve"> на газовых плитах.</w:t>
      </w:r>
    </w:p>
    <w:p w14:paraId="7E4FE918" w14:textId="7591BD14" w:rsidR="00AC119A" w:rsidRPr="00C07BA9" w:rsidRDefault="00AC119A" w:rsidP="00022D79">
      <w:pPr>
        <w:suppressAutoHyphens/>
        <w:spacing w:before="120" w:after="0" w:line="240" w:lineRule="auto"/>
        <w:ind w:left="567"/>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Таблица 2.2-1. Нагрузки коммунально-бытовых потребителей муниципального района приведены в следующей таблице:</w:t>
      </w:r>
    </w:p>
    <w:tbl>
      <w:tblPr>
        <w:tblStyle w:val="af9"/>
        <w:tblW w:w="0" w:type="auto"/>
        <w:tblInd w:w="675" w:type="dxa"/>
        <w:tblLayout w:type="fixed"/>
        <w:tblLook w:val="04A0" w:firstRow="1" w:lastRow="0" w:firstColumn="1" w:lastColumn="0" w:noHBand="0" w:noVBand="1"/>
      </w:tblPr>
      <w:tblGrid>
        <w:gridCol w:w="1144"/>
        <w:gridCol w:w="1525"/>
        <w:gridCol w:w="988"/>
        <w:gridCol w:w="1021"/>
        <w:gridCol w:w="1184"/>
        <w:gridCol w:w="1084"/>
        <w:gridCol w:w="1949"/>
      </w:tblGrid>
      <w:tr w:rsidR="003D0BA5" w:rsidRPr="00C07BA9" w14:paraId="411DCCD5" w14:textId="77777777" w:rsidTr="00B04443">
        <w:tc>
          <w:tcPr>
            <w:tcW w:w="1144" w:type="dxa"/>
            <w:vMerge w:val="restart"/>
            <w:vAlign w:val="center"/>
          </w:tcPr>
          <w:p w14:paraId="56355ABE" w14:textId="7464A190"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п/п</w:t>
            </w:r>
          </w:p>
        </w:tc>
        <w:tc>
          <w:tcPr>
            <w:tcW w:w="1525" w:type="dxa"/>
            <w:vMerge w:val="restart"/>
            <w:vAlign w:val="center"/>
          </w:tcPr>
          <w:p w14:paraId="57E7217C" w14:textId="6A08038F"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Наименование</w:t>
            </w:r>
          </w:p>
        </w:tc>
        <w:tc>
          <w:tcPr>
            <w:tcW w:w="2009" w:type="dxa"/>
            <w:gridSpan w:val="2"/>
            <w:vAlign w:val="center"/>
          </w:tcPr>
          <w:p w14:paraId="67C389A0" w14:textId="744C9150"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Население, тыс. чел.</w:t>
            </w:r>
          </w:p>
        </w:tc>
        <w:tc>
          <w:tcPr>
            <w:tcW w:w="2268" w:type="dxa"/>
            <w:gridSpan w:val="2"/>
            <w:vAlign w:val="center"/>
          </w:tcPr>
          <w:p w14:paraId="7D059114" w14:textId="4BC25F27"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Максимальная электрическая нагрузка</w:t>
            </w:r>
          </w:p>
        </w:tc>
        <w:tc>
          <w:tcPr>
            <w:tcW w:w="1949" w:type="dxa"/>
            <w:vAlign w:val="center"/>
          </w:tcPr>
          <w:p w14:paraId="599B97DD" w14:textId="7DDFEF88"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Годовое электропотребление, млн кВт*ч</w:t>
            </w:r>
          </w:p>
        </w:tc>
      </w:tr>
      <w:tr w:rsidR="003D0BA5" w:rsidRPr="00C07BA9" w14:paraId="49038C86" w14:textId="77777777" w:rsidTr="00B04443">
        <w:tc>
          <w:tcPr>
            <w:tcW w:w="1144" w:type="dxa"/>
            <w:vMerge/>
            <w:vAlign w:val="center"/>
          </w:tcPr>
          <w:p w14:paraId="58D7C780" w14:textId="10179966"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p>
        </w:tc>
        <w:tc>
          <w:tcPr>
            <w:tcW w:w="1525" w:type="dxa"/>
            <w:vMerge/>
            <w:vAlign w:val="center"/>
          </w:tcPr>
          <w:p w14:paraId="690D4BEB" w14:textId="3A33A32F"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p>
        </w:tc>
        <w:tc>
          <w:tcPr>
            <w:tcW w:w="988" w:type="dxa"/>
            <w:vAlign w:val="center"/>
          </w:tcPr>
          <w:p w14:paraId="3E266F15" w14:textId="386F9CA1"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2020 год</w:t>
            </w:r>
          </w:p>
        </w:tc>
        <w:tc>
          <w:tcPr>
            <w:tcW w:w="1021" w:type="dxa"/>
            <w:vAlign w:val="center"/>
          </w:tcPr>
          <w:p w14:paraId="63804401" w14:textId="2CD89BFD"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2030 год</w:t>
            </w:r>
          </w:p>
        </w:tc>
        <w:tc>
          <w:tcPr>
            <w:tcW w:w="1184" w:type="dxa"/>
            <w:vAlign w:val="center"/>
          </w:tcPr>
          <w:p w14:paraId="4ABDD03A" w14:textId="5BEE88B8"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2020 год</w:t>
            </w:r>
          </w:p>
        </w:tc>
        <w:tc>
          <w:tcPr>
            <w:tcW w:w="1084" w:type="dxa"/>
            <w:vAlign w:val="center"/>
          </w:tcPr>
          <w:p w14:paraId="6EEA1031" w14:textId="68FFED08"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2030 год</w:t>
            </w:r>
          </w:p>
        </w:tc>
        <w:tc>
          <w:tcPr>
            <w:tcW w:w="1949" w:type="dxa"/>
            <w:vAlign w:val="center"/>
          </w:tcPr>
          <w:p w14:paraId="247C20D0" w14:textId="07FDF8B7"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2020 год</w:t>
            </w:r>
          </w:p>
        </w:tc>
      </w:tr>
      <w:tr w:rsidR="003D0BA5" w:rsidRPr="00C07BA9" w14:paraId="5185FD86" w14:textId="77777777" w:rsidTr="00B04443">
        <w:trPr>
          <w:trHeight w:val="757"/>
        </w:trPr>
        <w:tc>
          <w:tcPr>
            <w:tcW w:w="2669" w:type="dxa"/>
            <w:gridSpan w:val="2"/>
            <w:vAlign w:val="center"/>
          </w:tcPr>
          <w:p w14:paraId="4256220C" w14:textId="732D03DC"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Всего по муниципальному району</w:t>
            </w:r>
          </w:p>
        </w:tc>
        <w:tc>
          <w:tcPr>
            <w:tcW w:w="988" w:type="dxa"/>
            <w:vAlign w:val="center"/>
          </w:tcPr>
          <w:p w14:paraId="7D64EB4A" w14:textId="0CE5080A"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60,4</w:t>
            </w:r>
          </w:p>
        </w:tc>
        <w:tc>
          <w:tcPr>
            <w:tcW w:w="1021" w:type="dxa"/>
            <w:vAlign w:val="center"/>
          </w:tcPr>
          <w:p w14:paraId="23A37A48" w14:textId="497213EA"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63,4</w:t>
            </w:r>
          </w:p>
        </w:tc>
        <w:tc>
          <w:tcPr>
            <w:tcW w:w="1184" w:type="dxa"/>
            <w:vAlign w:val="center"/>
          </w:tcPr>
          <w:p w14:paraId="5196F47F" w14:textId="3D354537"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21,65</w:t>
            </w:r>
          </w:p>
        </w:tc>
        <w:tc>
          <w:tcPr>
            <w:tcW w:w="1084" w:type="dxa"/>
            <w:vAlign w:val="center"/>
          </w:tcPr>
          <w:p w14:paraId="272E8BE6" w14:textId="3FAD2BBE"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25,96</w:t>
            </w:r>
          </w:p>
        </w:tc>
        <w:tc>
          <w:tcPr>
            <w:tcW w:w="1949" w:type="dxa"/>
            <w:vAlign w:val="center"/>
          </w:tcPr>
          <w:p w14:paraId="3FB9AF47" w14:textId="353B2AC5" w:rsidR="003D0BA5" w:rsidRPr="00C07BA9" w:rsidRDefault="003D0BA5" w:rsidP="00D82936">
            <w:pPr>
              <w:suppressAutoHyphens/>
              <w:spacing w:before="120" w:line="240" w:lineRule="auto"/>
              <w:jc w:val="center"/>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114,8</w:t>
            </w:r>
          </w:p>
        </w:tc>
      </w:tr>
    </w:tbl>
    <w:p w14:paraId="328DD122" w14:textId="77777777" w:rsidR="003D0BA5" w:rsidRPr="00C07BA9" w:rsidRDefault="003D0BA5" w:rsidP="00022D79">
      <w:pPr>
        <w:suppressAutoHyphens/>
        <w:spacing w:before="120" w:after="0" w:line="240" w:lineRule="auto"/>
        <w:ind w:left="567"/>
        <w:rPr>
          <w:rStyle w:val="Hyperlink2"/>
          <w:rFonts w:ascii="Times New Roman" w:hAnsi="Times New Roman" w:cs="Times New Roman"/>
          <w:sz w:val="24"/>
          <w:szCs w:val="24"/>
        </w:rPr>
      </w:pPr>
    </w:p>
    <w:p w14:paraId="06AF3FEA" w14:textId="77777777" w:rsidR="00AC119A" w:rsidRPr="00C07BA9" w:rsidRDefault="00AC119A" w:rsidP="0090113E">
      <w:pPr>
        <w:suppressAutoHyphens/>
        <w:spacing w:after="120" w:line="240" w:lineRule="auto"/>
        <w:jc w:val="right"/>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Источник: индивидуальный расчет ООО «ИТП «</w:t>
      </w:r>
      <w:proofErr w:type="spellStart"/>
      <w:r w:rsidRPr="00C07BA9">
        <w:rPr>
          <w:rStyle w:val="Hyperlink2"/>
          <w:rFonts w:ascii="Times New Roman" w:hAnsi="Times New Roman" w:cs="Times New Roman"/>
          <w:sz w:val="24"/>
          <w:szCs w:val="24"/>
        </w:rPr>
        <w:t>Урбаника</w:t>
      </w:r>
      <w:proofErr w:type="spellEnd"/>
      <w:r w:rsidRPr="00C07BA9">
        <w:rPr>
          <w:rStyle w:val="Hyperlink2"/>
          <w:rFonts w:ascii="Times New Roman" w:hAnsi="Times New Roman" w:cs="Times New Roman"/>
          <w:sz w:val="24"/>
          <w:szCs w:val="24"/>
        </w:rPr>
        <w:t>»</w:t>
      </w:r>
    </w:p>
    <w:p w14:paraId="0C33A34B" w14:textId="7D8855CD"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Потребление электроэнерг</w:t>
      </w:r>
      <w:r w:rsidR="003D0BA5" w:rsidRPr="00C07BA9">
        <w:rPr>
          <w:rStyle w:val="Hyperlink2"/>
          <w:rFonts w:ascii="Times New Roman" w:hAnsi="Times New Roman" w:cs="Times New Roman"/>
          <w:sz w:val="24"/>
          <w:szCs w:val="24"/>
        </w:rPr>
        <w:t>ии составит: на 2020 год – 114,8</w:t>
      </w:r>
      <w:r w:rsidR="00E455A8">
        <w:rPr>
          <w:rStyle w:val="Hyperlink2"/>
          <w:rFonts w:ascii="Times New Roman" w:hAnsi="Times New Roman" w:cs="Times New Roman"/>
          <w:sz w:val="24"/>
          <w:szCs w:val="24"/>
        </w:rPr>
        <w:t xml:space="preserve"> млн. </w:t>
      </w:r>
      <w:proofErr w:type="spellStart"/>
      <w:r w:rsidRPr="00C07BA9">
        <w:rPr>
          <w:rStyle w:val="Hyperlink2"/>
          <w:rFonts w:ascii="Times New Roman" w:hAnsi="Times New Roman" w:cs="Times New Roman"/>
          <w:sz w:val="24"/>
          <w:szCs w:val="24"/>
        </w:rPr>
        <w:t>кВт·ч</w:t>
      </w:r>
      <w:proofErr w:type="spellEnd"/>
      <w:r w:rsidRPr="00C07BA9">
        <w:rPr>
          <w:rStyle w:val="Hyperlink2"/>
          <w:rFonts w:ascii="Times New Roman" w:hAnsi="Times New Roman" w:cs="Times New Roman"/>
          <w:sz w:val="24"/>
          <w:szCs w:val="24"/>
        </w:rPr>
        <w:t xml:space="preserve"> в год, </w:t>
      </w:r>
      <w:r w:rsidR="003D0BA5" w:rsidRPr="00C07BA9">
        <w:rPr>
          <w:rStyle w:val="Hyperlink2"/>
          <w:rFonts w:ascii="Times New Roman" w:hAnsi="Times New Roman" w:cs="Times New Roman"/>
          <w:sz w:val="24"/>
          <w:szCs w:val="24"/>
        </w:rPr>
        <w:t>на 2030 год – 137,6</w:t>
      </w:r>
      <w:r w:rsidR="00E455A8">
        <w:rPr>
          <w:rStyle w:val="Hyperlink2"/>
          <w:rFonts w:ascii="Times New Roman" w:hAnsi="Times New Roman" w:cs="Times New Roman"/>
          <w:sz w:val="24"/>
          <w:szCs w:val="24"/>
        </w:rPr>
        <w:t xml:space="preserve"> млн </w:t>
      </w:r>
      <w:proofErr w:type="spellStart"/>
      <w:r w:rsidRPr="00C07BA9">
        <w:rPr>
          <w:rStyle w:val="Hyperlink2"/>
          <w:rFonts w:ascii="Times New Roman" w:hAnsi="Times New Roman" w:cs="Times New Roman"/>
          <w:sz w:val="24"/>
          <w:szCs w:val="24"/>
        </w:rPr>
        <w:t>кВт·ч</w:t>
      </w:r>
      <w:proofErr w:type="spellEnd"/>
      <w:r w:rsidRPr="00C07BA9">
        <w:rPr>
          <w:rStyle w:val="Hyperlink2"/>
          <w:rFonts w:ascii="Times New Roman" w:hAnsi="Times New Roman" w:cs="Times New Roman"/>
          <w:sz w:val="24"/>
          <w:szCs w:val="24"/>
        </w:rPr>
        <w:t xml:space="preserve"> в год. </w:t>
      </w:r>
    </w:p>
    <w:p w14:paraId="340C18F6"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Электроснабжение потребителей муниципального района на перспективу будет осуществляться от системы ПАО «Ленэнерго». Для повышения надежности электроснабжения существующих, обеспечения электроэнергией новых потребителей муниципального района потребуется реконструкция существующих и строительство новых сетей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35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и подстанций 110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35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10/0,4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в </w:t>
      </w:r>
      <w:proofErr w:type="spellStart"/>
      <w:r w:rsidRPr="00C07BA9">
        <w:rPr>
          <w:rStyle w:val="Hyperlink2"/>
          <w:rFonts w:ascii="Times New Roman" w:hAnsi="Times New Roman" w:cs="Times New Roman"/>
          <w:sz w:val="24"/>
          <w:szCs w:val="24"/>
        </w:rPr>
        <w:t>т.ч</w:t>
      </w:r>
      <w:proofErr w:type="spellEnd"/>
      <w:r w:rsidRPr="00C07BA9">
        <w:rPr>
          <w:rStyle w:val="Hyperlink2"/>
          <w:rFonts w:ascii="Times New Roman" w:hAnsi="Times New Roman" w:cs="Times New Roman"/>
          <w:sz w:val="24"/>
          <w:szCs w:val="24"/>
        </w:rPr>
        <w:t xml:space="preserve">. подстанций глубокого ввода 110/10 </w:t>
      </w:r>
      <w:proofErr w:type="spellStart"/>
      <w:r w:rsidRPr="00C07BA9">
        <w:rPr>
          <w:rStyle w:val="Hyperlink2"/>
          <w:rFonts w:ascii="Times New Roman" w:hAnsi="Times New Roman" w:cs="Times New Roman"/>
          <w:sz w:val="24"/>
          <w:szCs w:val="24"/>
        </w:rPr>
        <w:t>кВ.</w:t>
      </w:r>
      <w:proofErr w:type="spellEnd"/>
      <w:r w:rsidRPr="00C07BA9">
        <w:rPr>
          <w:rStyle w:val="Hyperlink2"/>
          <w:rFonts w:ascii="Times New Roman" w:hAnsi="Times New Roman" w:cs="Times New Roman"/>
          <w:sz w:val="24"/>
          <w:szCs w:val="24"/>
        </w:rPr>
        <w:t xml:space="preserve"> В соответствии со «Схемой и программой развития электроэнергетики Ленинградской области на 2017-2021 годы» предусматривается модернизация ПС «Мичуринской» </w:t>
      </w:r>
      <w:r w:rsidR="00762230" w:rsidRPr="00C07BA9">
        <w:rPr>
          <w:rStyle w:val="Hyperlink2"/>
          <w:rFonts w:ascii="Times New Roman" w:hAnsi="Times New Roman" w:cs="Times New Roman"/>
          <w:sz w:val="24"/>
          <w:szCs w:val="24"/>
        </w:rPr>
        <w:t>с заменых трансформаторов</w:t>
      </w:r>
      <w:r w:rsidRPr="00C07BA9">
        <w:rPr>
          <w:rStyle w:val="Hyperlink2"/>
          <w:rFonts w:ascii="Times New Roman" w:hAnsi="Times New Roman" w:cs="Times New Roman"/>
          <w:sz w:val="24"/>
          <w:szCs w:val="24"/>
        </w:rPr>
        <w:t xml:space="preserve"> на 2х25 МВА и ПС «Сосновой» с заменой трансформаторов на 2х40 МВА.</w:t>
      </w:r>
    </w:p>
    <w:p w14:paraId="4F266F5B"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проекте «Стратегии социально-экономического развития Ленинградской области до 2030 года» сформулированы следующие направления развития электроэнергетики:</w:t>
      </w:r>
    </w:p>
    <w:p w14:paraId="108AD5AC" w14:textId="77777777" w:rsidR="00AC119A" w:rsidRPr="00C07BA9" w:rsidRDefault="00AC119A" w:rsidP="00A212A3">
      <w:pPr>
        <w:pStyle w:val="a5"/>
        <w:numPr>
          <w:ilvl w:val="0"/>
          <w:numId w:val="165"/>
        </w:numPr>
        <w:pBdr>
          <w:top w:val="nil"/>
          <w:left w:val="nil"/>
          <w:bottom w:val="nil"/>
          <w:right w:val="nil"/>
          <w:between w:val="nil"/>
          <w:bar w:val="nil"/>
        </w:pBdr>
        <w:spacing w:before="120" w:after="0" w:line="240" w:lineRule="auto"/>
        <w:ind w:left="1134"/>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Строительство новых опорных источников и электрических сетей, реконструкция существующих.</w:t>
      </w:r>
    </w:p>
    <w:p w14:paraId="3933D245" w14:textId="77777777" w:rsidR="00AC119A" w:rsidRPr="00C07BA9" w:rsidRDefault="00AC119A" w:rsidP="00A212A3">
      <w:pPr>
        <w:pStyle w:val="a5"/>
        <w:numPr>
          <w:ilvl w:val="0"/>
          <w:numId w:val="165"/>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Внедрение и распространение ресурсосберегающих (энергосберегающих) технологий.</w:t>
      </w:r>
    </w:p>
    <w:p w14:paraId="1416700B" w14:textId="77777777" w:rsidR="00AC119A" w:rsidRPr="00C07BA9" w:rsidRDefault="00AC119A" w:rsidP="00A212A3">
      <w:pPr>
        <w:pStyle w:val="a5"/>
        <w:numPr>
          <w:ilvl w:val="0"/>
          <w:numId w:val="165"/>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Инвентаризация </w:t>
      </w:r>
      <w:proofErr w:type="spellStart"/>
      <w:r w:rsidRPr="00C07BA9">
        <w:rPr>
          <w:rStyle w:val="a7"/>
          <w:rFonts w:ascii="Times New Roman" w:hAnsi="Times New Roman" w:cs="Times New Roman"/>
          <w:sz w:val="24"/>
          <w:szCs w:val="24"/>
        </w:rPr>
        <w:t>энергомощностей</w:t>
      </w:r>
      <w:proofErr w:type="spellEnd"/>
      <w:r w:rsidRPr="00C07BA9">
        <w:rPr>
          <w:rStyle w:val="a7"/>
          <w:rFonts w:ascii="Times New Roman" w:hAnsi="Times New Roman" w:cs="Times New Roman"/>
          <w:sz w:val="24"/>
          <w:szCs w:val="24"/>
        </w:rPr>
        <w:t xml:space="preserve">, устранение дисбаланса зарезервированных и требуемых мощностей. </w:t>
      </w:r>
    </w:p>
    <w:p w14:paraId="3BD51AB5" w14:textId="77777777" w:rsidR="00AC119A" w:rsidRPr="00C07BA9" w:rsidRDefault="00AC119A" w:rsidP="00A212A3">
      <w:pPr>
        <w:pStyle w:val="a5"/>
        <w:numPr>
          <w:ilvl w:val="0"/>
          <w:numId w:val="165"/>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Основные направления и принципы развития электрической сети должны обеспечить нормативный уровень надежности электроснабжения существующих потребителей электроэнергии и возможность присоединения к электрической сети новых потребителей.</w:t>
      </w:r>
    </w:p>
    <w:p w14:paraId="796E5AE1" w14:textId="77777777" w:rsidR="00AC119A" w:rsidRPr="00C07BA9" w:rsidRDefault="00AC119A" w:rsidP="00022D79">
      <w:pPr>
        <w:spacing w:before="240" w:after="0" w:line="240" w:lineRule="auto"/>
        <w:ind w:left="567"/>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Теплоснабжение</w:t>
      </w:r>
    </w:p>
    <w:p w14:paraId="19A174BC" w14:textId="77777777" w:rsidR="00AE78E6" w:rsidRPr="00C07BA9" w:rsidRDefault="00AE78E6"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перспективного развития теплоснабжения муниципального района (с учётом значительной изношенности всех элементов инфраструктуры теплоснабжения) необходимо поэтапное осуществление технического перевооружения на источниках и тепловых сетях с переводом ряда угольных котельных на природный газ.</w:t>
      </w:r>
    </w:p>
    <w:p w14:paraId="620801AC"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Выполнение этой задачи базируется на программе модернизации, техническом перевооружении и строительстве новых элементов все</w:t>
      </w:r>
      <w:r w:rsidR="00BC04B8" w:rsidRPr="00C07BA9">
        <w:rPr>
          <w:rStyle w:val="Hyperlink2"/>
          <w:rFonts w:ascii="Times New Roman" w:hAnsi="Times New Roman" w:cs="Times New Roman"/>
          <w:sz w:val="24"/>
          <w:szCs w:val="24"/>
        </w:rPr>
        <w:t>й структуры теплового хозяйства.</w:t>
      </w:r>
    </w:p>
    <w:p w14:paraId="68351838" w14:textId="77777777" w:rsidR="00AC119A" w:rsidRPr="00C07BA9" w:rsidRDefault="00AC119A" w:rsidP="00022D79">
      <w:pPr>
        <w:spacing w:before="240" w:after="0" w:line="240" w:lineRule="auto"/>
        <w:ind w:left="567"/>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Газоснабжение</w:t>
      </w:r>
    </w:p>
    <w:p w14:paraId="57EF1C65"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Развитие </w:t>
      </w:r>
      <w:r w:rsidR="00BC04B8" w:rsidRPr="00C07BA9">
        <w:rPr>
          <w:rStyle w:val="Hyperlink2"/>
          <w:rFonts w:ascii="Times New Roman" w:hAnsi="Times New Roman" w:cs="Times New Roman"/>
          <w:sz w:val="24"/>
          <w:szCs w:val="24"/>
        </w:rPr>
        <w:t>газоснабжения Приозерского</w:t>
      </w:r>
      <w:r w:rsidRPr="00C07BA9">
        <w:rPr>
          <w:rStyle w:val="Hyperlink2"/>
          <w:rFonts w:ascii="Times New Roman" w:hAnsi="Times New Roman" w:cs="Times New Roman"/>
          <w:sz w:val="24"/>
          <w:szCs w:val="24"/>
        </w:rPr>
        <w:t xml:space="preserve"> муниципального района осуществляется в соответствии с решениями «Схемы газоснабжения Приозерского муниципального района» разработанной ОАО «Газпром» – ОАО </w:t>
      </w:r>
      <w:proofErr w:type="spellStart"/>
      <w:r w:rsidRPr="00C07BA9">
        <w:rPr>
          <w:rStyle w:val="Hyperlink2"/>
          <w:rFonts w:ascii="Times New Roman" w:hAnsi="Times New Roman" w:cs="Times New Roman"/>
          <w:sz w:val="24"/>
          <w:szCs w:val="24"/>
        </w:rPr>
        <w:t>Промгаз</w:t>
      </w:r>
      <w:proofErr w:type="spellEnd"/>
      <w:r w:rsidRPr="00C07BA9">
        <w:rPr>
          <w:rStyle w:val="Hyperlink2"/>
          <w:rFonts w:ascii="Times New Roman" w:hAnsi="Times New Roman" w:cs="Times New Roman"/>
          <w:sz w:val="24"/>
          <w:szCs w:val="24"/>
        </w:rPr>
        <w:t xml:space="preserve">. Схема предполагает газификацию </w:t>
      </w:r>
      <w:proofErr w:type="spellStart"/>
      <w:r w:rsidRPr="00C07BA9">
        <w:rPr>
          <w:rStyle w:val="Hyperlink2"/>
          <w:rFonts w:ascii="Times New Roman" w:hAnsi="Times New Roman" w:cs="Times New Roman"/>
          <w:sz w:val="24"/>
          <w:szCs w:val="24"/>
        </w:rPr>
        <w:t>Кузнечнинского</w:t>
      </w:r>
      <w:proofErr w:type="spellEnd"/>
      <w:r w:rsidRPr="00C07BA9">
        <w:rPr>
          <w:rStyle w:val="Hyperlink2"/>
          <w:rFonts w:ascii="Times New Roman" w:hAnsi="Times New Roman" w:cs="Times New Roman"/>
          <w:sz w:val="24"/>
          <w:szCs w:val="24"/>
        </w:rPr>
        <w:t xml:space="preserve"> городского поселения и сельских поселений – Запорожское, Громовское, Ларионовское, Петровское, Плодовское, Раздольевское, Ромашкинское. Газоснабжение муниципального района предусматривается от существующей газораспределительной станции (ГРС) </w:t>
      </w:r>
      <w:proofErr w:type="spellStart"/>
      <w:r w:rsidRPr="00C07BA9">
        <w:rPr>
          <w:rStyle w:val="Hyperlink2"/>
          <w:rFonts w:ascii="Times New Roman" w:hAnsi="Times New Roman" w:cs="Times New Roman"/>
          <w:sz w:val="24"/>
          <w:szCs w:val="24"/>
        </w:rPr>
        <w:t>Коробицыно</w:t>
      </w:r>
      <w:proofErr w:type="spellEnd"/>
      <w:r w:rsidRPr="00C07BA9">
        <w:rPr>
          <w:rStyle w:val="Hyperlink2"/>
          <w:rFonts w:ascii="Times New Roman" w:hAnsi="Times New Roman" w:cs="Times New Roman"/>
          <w:sz w:val="24"/>
          <w:szCs w:val="24"/>
        </w:rPr>
        <w:t xml:space="preserve"> и проектируемых ГРС – Сапёрное, Коммунары, Сосново и Приозерск.</w:t>
      </w:r>
    </w:p>
    <w:p w14:paraId="0B2138CB"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Подача природного газа в муниципальный район позволит осуществить:</w:t>
      </w:r>
    </w:p>
    <w:p w14:paraId="148C7F04" w14:textId="77777777" w:rsidR="00AC119A" w:rsidRPr="00C07BA9"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Реконструкцию существующих котельных, работающих на мазуте, с переводом их на природный газ.</w:t>
      </w:r>
    </w:p>
    <w:p w14:paraId="6CF189ED" w14:textId="77777777" w:rsidR="00AC119A" w:rsidRPr="00C07BA9"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Перевод жилого фонда со сжиженного газа на природный газ.</w:t>
      </w:r>
    </w:p>
    <w:p w14:paraId="09454243" w14:textId="77777777" w:rsidR="00AC119A" w:rsidRPr="00C07BA9"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Газификацию индивидуального жилищного строительства.</w:t>
      </w:r>
    </w:p>
    <w:p w14:paraId="410BACE0"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Газификация Приозерского муниципального района обеспечит социальный и экономический эффект (существенно улучшается качество жизни населения, возрастает надежность теплоснабжения при значительном сокращении затрат на приобретение и использование других видов энергоносителей) и устойчивое сохранение окружающей среды.</w:t>
      </w:r>
    </w:p>
    <w:p w14:paraId="77F3F17A"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настоящее время «Программа газификации Ленобласти» скорректирована до 2025 года. Согласно Программе, в Приозерском районе, где на сегодняшний день уровень газификации природным газом составляет всего 3,4%, после реализации указанной программы он должен достигнуть 54,5%. Запланирован перевод на природный газ Приозерска и 34-х населенных пунктов района. Предполагается газифицировать около 20 тыс. квартир и домовладений, 24 котельные и предприятия разного профиля.</w:t>
      </w:r>
    </w:p>
    <w:p w14:paraId="6483C8EF" w14:textId="77777777" w:rsidR="00AC119A" w:rsidRPr="00C07BA9" w:rsidRDefault="00AC119A" w:rsidP="00022D79">
      <w:pPr>
        <w:spacing w:before="240" w:after="0" w:line="240" w:lineRule="auto"/>
        <w:ind w:left="567"/>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Связь и информатизация</w:t>
      </w:r>
    </w:p>
    <w:p w14:paraId="2EC05D28" w14:textId="77777777" w:rsidR="00AC119A" w:rsidRPr="00C07BA9" w:rsidRDefault="00AC119A" w:rsidP="00022D79">
      <w:pPr>
        <w:suppressAutoHyphen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Телефонная сеть: Основными задачами по развитию телефонной сети общего пользования является ее модернизация с использованием современных цифровых и оптико-волоконных технологий для возможности предоставления населению и организациям различных </w:t>
      </w:r>
      <w:proofErr w:type="spellStart"/>
      <w:r w:rsidRPr="00C07BA9">
        <w:rPr>
          <w:rStyle w:val="Hyperlink2"/>
          <w:rFonts w:ascii="Times New Roman" w:hAnsi="Times New Roman" w:cs="Times New Roman"/>
          <w:sz w:val="24"/>
          <w:szCs w:val="24"/>
        </w:rPr>
        <w:t>телекоммутационных</w:t>
      </w:r>
      <w:proofErr w:type="spellEnd"/>
      <w:r w:rsidRPr="00C07BA9">
        <w:rPr>
          <w:rStyle w:val="Hyperlink2"/>
          <w:rFonts w:ascii="Times New Roman" w:hAnsi="Times New Roman" w:cs="Times New Roman"/>
          <w:sz w:val="24"/>
          <w:szCs w:val="24"/>
        </w:rPr>
        <w:t xml:space="preserve"> услуг, выхода в сеть «Интернет». Развитие телефонной сети общего пользования в поселении должно вестись из условия 100 % удовлетворения заявок на данный вид связи.</w:t>
      </w:r>
    </w:p>
    <w:p w14:paraId="24C28353" w14:textId="77777777" w:rsidR="00AC119A" w:rsidRPr="00C07BA9" w:rsidRDefault="00AC119A" w:rsidP="00022D79">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Сотовая связь: Учитывая, что в муниципальном районе сотовой связью покрыта большая часть территории, дальнейшее развитие данного вида связи должно идти по пути увеличения покрытия территории муниципального района, повышения качества предоставляемых услуг операторами и повышения </w:t>
      </w:r>
      <w:proofErr w:type="spellStart"/>
      <w:r w:rsidRPr="00C07BA9">
        <w:rPr>
          <w:rStyle w:val="Hyperlink2"/>
          <w:rFonts w:ascii="Times New Roman" w:hAnsi="Times New Roman" w:cs="Times New Roman"/>
          <w:sz w:val="24"/>
          <w:szCs w:val="24"/>
        </w:rPr>
        <w:t>конкурентности</w:t>
      </w:r>
      <w:proofErr w:type="spellEnd"/>
      <w:r w:rsidRPr="00C07BA9">
        <w:rPr>
          <w:rStyle w:val="Hyperlink2"/>
          <w:rFonts w:ascii="Times New Roman" w:hAnsi="Times New Roman" w:cs="Times New Roman"/>
          <w:sz w:val="24"/>
          <w:szCs w:val="24"/>
        </w:rPr>
        <w:t xml:space="preserve"> между операторами сотовой связи.</w:t>
      </w:r>
    </w:p>
    <w:p w14:paraId="5534DF0B" w14:textId="77777777" w:rsidR="00AC119A" w:rsidRPr="00C07BA9" w:rsidRDefault="00AC119A" w:rsidP="00022D79">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Радиофикация: Переход на ЧМ вещание позволяет обеспечивать население полным комплексом информационных услуг, а также обеспечивать население своевременной информацией о возникновении чрезвычайных ситуаций. В то же время существующие системы проводного вещания могут быть сохранены при экономической их целесообразности.</w:t>
      </w:r>
    </w:p>
    <w:p w14:paraId="685D854E" w14:textId="77777777" w:rsidR="00AC119A" w:rsidRPr="00C07BA9" w:rsidRDefault="00AC119A" w:rsidP="00022D79">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Телевидение: Перспективой развития телевещания является переход с аналогового сигнала на цифровое телерадиовещание, согласно ФЦП «Развитие телерадиовещания в Российской Федерации на 2009-2018 годы"», а также развитие кабельных систем телевизионного вещания в населенных пунктах муниципального района.</w:t>
      </w:r>
    </w:p>
    <w:p w14:paraId="66CFF925" w14:textId="77777777" w:rsidR="00AC119A" w:rsidRPr="00C07BA9" w:rsidRDefault="00BC04B8" w:rsidP="00022D79">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Стратегический приоритет</w:t>
      </w:r>
      <w:r w:rsidR="00022D79" w:rsidRPr="00C07BA9">
        <w:rPr>
          <w:rStyle w:val="a7"/>
          <w:rFonts w:ascii="Times New Roman" w:eastAsia="Segoe UI Light" w:hAnsi="Times New Roman" w:cs="Times New Roman"/>
          <w:b/>
          <w:bCs/>
          <w:sz w:val="24"/>
          <w:szCs w:val="24"/>
        </w:rPr>
        <w:t xml:space="preserve"> 8. </w:t>
      </w:r>
      <w:r w:rsidR="00AC119A" w:rsidRPr="00C07BA9">
        <w:rPr>
          <w:rStyle w:val="a7"/>
          <w:rFonts w:ascii="Times New Roman" w:eastAsia="Segoe UI Light" w:hAnsi="Times New Roman" w:cs="Times New Roman"/>
          <w:b/>
          <w:bCs/>
          <w:sz w:val="24"/>
          <w:szCs w:val="24"/>
        </w:rPr>
        <w:t xml:space="preserve">Повышение доступности жилья и качества жилищно-коммунальных услуг </w:t>
      </w:r>
    </w:p>
    <w:p w14:paraId="5395EB4A" w14:textId="77777777" w:rsidR="00AC119A" w:rsidRPr="00C07BA9" w:rsidRDefault="00AC119A" w:rsidP="00022D79">
      <w:pPr>
        <w:tabs>
          <w:tab w:val="left" w:pos="567"/>
        </w:tab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целях улучшения жилищных условий на территории Приозерского муниципального района реализуются жилищные программы, по которым многодетные и молодые семьи, работники бюджетной сферы и иные слои населения могут получить специальные выплаты на строительство либо приобретение жилья, вернуть часть расходов на жилье, в том числе компенсировать часть расходов на уплату процентов ипотечного кредита за определенный период и т.д.</w:t>
      </w:r>
      <w:r w:rsidR="00022D79" w:rsidRPr="00C07BA9">
        <w:rPr>
          <w:rStyle w:val="Hyperlink2"/>
          <w:rFonts w:ascii="Times New Roman" w:hAnsi="Times New Roman" w:cs="Times New Roman"/>
          <w:sz w:val="24"/>
          <w:szCs w:val="24"/>
        </w:rPr>
        <w:t xml:space="preserve"> </w:t>
      </w:r>
      <w:r w:rsidRPr="00C07BA9">
        <w:rPr>
          <w:rStyle w:val="Hyperlink2"/>
          <w:rFonts w:ascii="Times New Roman" w:hAnsi="Times New Roman" w:cs="Times New Roman"/>
          <w:sz w:val="24"/>
          <w:szCs w:val="24"/>
        </w:rPr>
        <w:t>Список программ:</w:t>
      </w:r>
    </w:p>
    <w:p w14:paraId="39705079" w14:textId="77777777" w:rsidR="00AC119A" w:rsidRPr="00C07BA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Подпрограмма «Жилье для молодежи» государственной программы Ленинградской области «Обеспечение качественным жильем граждан на территории Ленинградской области»;</w:t>
      </w:r>
    </w:p>
    <w:p w14:paraId="24CBFC96" w14:textId="77777777" w:rsidR="00AC119A" w:rsidRPr="00C07BA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Основное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40A5DD09" w14:textId="77777777" w:rsidR="00AC119A" w:rsidRPr="00C07BA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Подпрограмма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w:t>
      </w:r>
    </w:p>
    <w:p w14:paraId="361D743E" w14:textId="77777777" w:rsidR="00AC119A" w:rsidRPr="00C07BA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Подпрограмма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14:paraId="23013D6D" w14:textId="77777777" w:rsidR="00AC119A" w:rsidRPr="00C07BA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Подпрограмма «Устойчивое развитие сельских территорий Ленинградской области» государственной программы Ленинградской области «Развитие сельского хозяйства Ленинградской области»;</w:t>
      </w:r>
    </w:p>
    <w:p w14:paraId="019E3C58" w14:textId="77777777" w:rsidR="00AC119A" w:rsidRPr="00C07BA9" w:rsidRDefault="00AC119A" w:rsidP="00A212A3">
      <w:pPr>
        <w:pStyle w:val="a5"/>
        <w:numPr>
          <w:ilvl w:val="0"/>
          <w:numId w:val="145"/>
        </w:numPr>
        <w:pBdr>
          <w:top w:val="nil"/>
          <w:left w:val="nil"/>
          <w:bottom w:val="nil"/>
          <w:right w:val="nil"/>
          <w:between w:val="nil"/>
          <w:bar w:val="nil"/>
        </w:pBdr>
        <w:spacing w:before="120" w:after="0" w:line="240" w:lineRule="auto"/>
        <w:ind w:left="113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Основное мероприятие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w:t>
      </w:r>
      <w:r w:rsidRPr="00C07BA9">
        <w:rPr>
          <w:rStyle w:val="a7"/>
          <w:rFonts w:ascii="Times New Roman" w:eastAsia="Segoe UI Light" w:hAnsi="Times New Roman" w:cs="Times New Roman"/>
          <w:bCs/>
          <w:sz w:val="24"/>
          <w:szCs w:val="24"/>
        </w:rPr>
        <w:t>«</w:t>
      </w:r>
      <w:r w:rsidRPr="00C07BA9">
        <w:rPr>
          <w:rStyle w:val="a7"/>
          <w:rFonts w:ascii="Times New Roman" w:eastAsia="Segoe UI Light" w:hAnsi="Times New Roman" w:cs="Times New Roman"/>
          <w:sz w:val="24"/>
          <w:szCs w:val="24"/>
        </w:rPr>
        <w:t>Обеспечение доступным и комфортным жильем и коммунальными услугами граждан Российской Федерации</w:t>
      </w:r>
      <w:r w:rsidRPr="00C07BA9">
        <w:rPr>
          <w:rStyle w:val="a7"/>
          <w:rFonts w:ascii="Times New Roman" w:eastAsia="Segoe UI Light" w:hAnsi="Times New Roman" w:cs="Times New Roman"/>
          <w:bCs/>
          <w:sz w:val="24"/>
          <w:szCs w:val="24"/>
        </w:rPr>
        <w:t>»</w:t>
      </w:r>
      <w:r w:rsidR="00022D79" w:rsidRPr="00C07BA9">
        <w:rPr>
          <w:rStyle w:val="a7"/>
          <w:rFonts w:ascii="Times New Roman" w:eastAsia="Segoe UI Light" w:hAnsi="Times New Roman" w:cs="Times New Roman"/>
          <w:bCs/>
          <w:sz w:val="24"/>
          <w:szCs w:val="24"/>
        </w:rPr>
        <w:t>.</w:t>
      </w:r>
    </w:p>
    <w:p w14:paraId="2E7DA2DC" w14:textId="77777777" w:rsidR="00AC119A" w:rsidRPr="00C07BA9" w:rsidRDefault="00AC119A" w:rsidP="009C5E90">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рамках действующих жилищных программ на территории Приозерского района предусмотрен механизм дополнительных социальных выплат молодым гражданам (молодым семьям) в случае рождения (усыновления) одного или более детей.</w:t>
      </w:r>
    </w:p>
    <w:p w14:paraId="24DD8FD1" w14:textId="77777777" w:rsidR="00AC119A" w:rsidRPr="00C07BA9" w:rsidRDefault="009C5E90" w:rsidP="009E3E9E">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proofErr w:type="spellStart"/>
      <w:r w:rsidRPr="00C07BA9">
        <w:rPr>
          <w:rStyle w:val="a7"/>
          <w:rFonts w:ascii="Times New Roman" w:eastAsia="Segoe UI Light" w:hAnsi="Times New Roman" w:cs="Times New Roman"/>
          <w:b/>
          <w:bCs/>
          <w:sz w:val="24"/>
          <w:szCs w:val="24"/>
        </w:rPr>
        <w:t>Стратегическийприоритет</w:t>
      </w:r>
      <w:proofErr w:type="spellEnd"/>
      <w:r w:rsidRPr="00C07BA9">
        <w:rPr>
          <w:rStyle w:val="a7"/>
          <w:rFonts w:ascii="Times New Roman" w:eastAsia="Segoe UI Light" w:hAnsi="Times New Roman" w:cs="Times New Roman"/>
          <w:b/>
          <w:bCs/>
          <w:sz w:val="24"/>
          <w:szCs w:val="24"/>
        </w:rPr>
        <w:t xml:space="preserve"> 9. </w:t>
      </w:r>
      <w:r w:rsidR="00AC119A" w:rsidRPr="00C07BA9">
        <w:rPr>
          <w:rStyle w:val="a7"/>
          <w:rFonts w:ascii="Times New Roman" w:eastAsia="Segoe UI Light" w:hAnsi="Times New Roman" w:cs="Times New Roman"/>
          <w:b/>
          <w:bCs/>
          <w:sz w:val="24"/>
          <w:szCs w:val="24"/>
        </w:rPr>
        <w:t>Обеспечение сбалансированного пространственного развития территории</w:t>
      </w:r>
    </w:p>
    <w:p w14:paraId="62E30540" w14:textId="77777777" w:rsidR="002723B8" w:rsidRPr="00C07BA9" w:rsidRDefault="002723B8" w:rsidP="00B667B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Изменения планировочной структуры должно обеспечивать  сбалансированное развитие всей территории Приозерского муниципального района и отвечать следующим критериям:</w:t>
      </w:r>
    </w:p>
    <w:p w14:paraId="3A4D52E9" w14:textId="77777777" w:rsidR="002723B8" w:rsidRPr="00C07BA9"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сохранение и развитие многофункциональных центров расселения на базе существующих городских центров (</w:t>
      </w:r>
      <w:r w:rsidR="00B667BE" w:rsidRPr="00C07BA9">
        <w:rPr>
          <w:rStyle w:val="a7"/>
          <w:rFonts w:ascii="Times New Roman" w:hAnsi="Times New Roman" w:cs="Times New Roman"/>
          <w:sz w:val="24"/>
          <w:szCs w:val="24"/>
        </w:rPr>
        <w:t>Приозерск</w:t>
      </w:r>
      <w:r w:rsidRPr="00C07BA9">
        <w:rPr>
          <w:rStyle w:val="a7"/>
          <w:rFonts w:ascii="Times New Roman" w:hAnsi="Times New Roman" w:cs="Times New Roman"/>
          <w:sz w:val="24"/>
          <w:szCs w:val="24"/>
        </w:rPr>
        <w:t xml:space="preserve">, </w:t>
      </w:r>
      <w:r w:rsidR="00B667BE" w:rsidRPr="00C07BA9">
        <w:rPr>
          <w:rStyle w:val="a7"/>
          <w:rFonts w:ascii="Times New Roman" w:hAnsi="Times New Roman" w:cs="Times New Roman"/>
          <w:sz w:val="24"/>
          <w:szCs w:val="24"/>
        </w:rPr>
        <w:t>Кузнечное</w:t>
      </w:r>
      <w:r w:rsidRPr="00C07BA9">
        <w:rPr>
          <w:rStyle w:val="a7"/>
          <w:rFonts w:ascii="Times New Roman" w:hAnsi="Times New Roman" w:cs="Times New Roman"/>
          <w:sz w:val="24"/>
          <w:szCs w:val="24"/>
        </w:rPr>
        <w:t>);</w:t>
      </w:r>
    </w:p>
    <w:p w14:paraId="437290F5" w14:textId="77777777" w:rsidR="002723B8" w:rsidRPr="00C07BA9" w:rsidRDefault="002723B8"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создание многофункциональных </w:t>
      </w:r>
      <w:proofErr w:type="spellStart"/>
      <w:r w:rsidRPr="00C07BA9">
        <w:rPr>
          <w:rStyle w:val="a7"/>
          <w:rFonts w:ascii="Times New Roman" w:eastAsia="Segoe UI Light" w:hAnsi="Times New Roman" w:cs="Times New Roman"/>
          <w:sz w:val="24"/>
          <w:szCs w:val="24"/>
        </w:rPr>
        <w:t>подцентров</w:t>
      </w:r>
      <w:proofErr w:type="spellEnd"/>
      <w:r w:rsidRPr="00C07BA9">
        <w:rPr>
          <w:rStyle w:val="a7"/>
          <w:rFonts w:ascii="Times New Roman" w:eastAsia="Segoe UI Light" w:hAnsi="Times New Roman" w:cs="Times New Roman"/>
          <w:sz w:val="24"/>
          <w:szCs w:val="24"/>
        </w:rPr>
        <w:t xml:space="preserve"> (</w:t>
      </w:r>
      <w:r w:rsidR="00B667BE" w:rsidRPr="00C07BA9">
        <w:rPr>
          <w:rStyle w:val="a7"/>
          <w:rFonts w:ascii="Times New Roman" w:eastAsia="Segoe UI Light" w:hAnsi="Times New Roman" w:cs="Times New Roman"/>
          <w:sz w:val="24"/>
          <w:szCs w:val="24"/>
        </w:rPr>
        <w:t>С</w:t>
      </w:r>
      <w:r w:rsidR="009E3E9E" w:rsidRPr="00C07BA9">
        <w:rPr>
          <w:rStyle w:val="a7"/>
          <w:rFonts w:ascii="Times New Roman" w:eastAsia="Segoe UI Light" w:hAnsi="Times New Roman" w:cs="Times New Roman"/>
          <w:sz w:val="24"/>
          <w:szCs w:val="24"/>
        </w:rPr>
        <w:t>е</w:t>
      </w:r>
      <w:r w:rsidR="00B667BE" w:rsidRPr="00C07BA9">
        <w:rPr>
          <w:rStyle w:val="a7"/>
          <w:rFonts w:ascii="Times New Roman" w:eastAsia="Segoe UI Light" w:hAnsi="Times New Roman" w:cs="Times New Roman"/>
          <w:sz w:val="24"/>
          <w:szCs w:val="24"/>
        </w:rPr>
        <w:t>вастьяново, Мельниково, Ларионово, Плодовое, Громово, Ромашки, Мичуринское, Петровское, Раздолье, Сосново, Запорожское</w:t>
      </w:r>
      <w:r w:rsidRPr="00C07BA9">
        <w:rPr>
          <w:rStyle w:val="a7"/>
          <w:rFonts w:ascii="Times New Roman" w:eastAsia="Segoe UI Light" w:hAnsi="Times New Roman" w:cs="Times New Roman"/>
          <w:sz w:val="24"/>
          <w:szCs w:val="24"/>
        </w:rPr>
        <w:t>);</w:t>
      </w:r>
    </w:p>
    <w:p w14:paraId="1D2FD874" w14:textId="77777777" w:rsidR="002723B8" w:rsidRPr="00C07BA9"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максимальное сохранение и дальнейшее формирование природно-экологического каркаса;</w:t>
      </w:r>
    </w:p>
    <w:p w14:paraId="4F8F9EA0" w14:textId="77777777" w:rsidR="002723B8" w:rsidRPr="00C07BA9"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развитие и рациональное размещение мест приложения труда;</w:t>
      </w:r>
    </w:p>
    <w:p w14:paraId="53C53AB6" w14:textId="77777777" w:rsidR="002723B8" w:rsidRPr="00C07BA9" w:rsidRDefault="002723B8" w:rsidP="00A212A3">
      <w:pPr>
        <w:pStyle w:val="a5"/>
        <w:numPr>
          <w:ilvl w:val="0"/>
          <w:numId w:val="179"/>
        </w:numPr>
        <w:pBdr>
          <w:top w:val="nil"/>
          <w:left w:val="nil"/>
          <w:bottom w:val="nil"/>
          <w:right w:val="nil"/>
          <w:between w:val="nil"/>
          <w:bar w:val="nil"/>
        </w:pBdr>
        <w:spacing w:before="120" w:after="0" w:line="240" w:lineRule="auto"/>
        <w:ind w:left="113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комплексное решение инфраструктурных задач, прежде всего преобразование транспортной системы.</w:t>
      </w:r>
    </w:p>
    <w:p w14:paraId="506A491C" w14:textId="77777777" w:rsidR="002723B8" w:rsidRPr="00C07BA9" w:rsidRDefault="002723B8" w:rsidP="00B667B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Планир</w:t>
      </w:r>
      <w:r w:rsidR="00B667BE" w:rsidRPr="00C07BA9">
        <w:rPr>
          <w:rStyle w:val="Hyperlink2"/>
          <w:rFonts w:ascii="Times New Roman" w:hAnsi="Times New Roman" w:cs="Times New Roman"/>
          <w:sz w:val="24"/>
          <w:szCs w:val="24"/>
        </w:rPr>
        <w:t>овочная структура Приозерского</w:t>
      </w:r>
      <w:r w:rsidRPr="00C07BA9">
        <w:rPr>
          <w:rStyle w:val="Hyperlink2"/>
          <w:rFonts w:ascii="Times New Roman" w:hAnsi="Times New Roman" w:cs="Times New Roman"/>
          <w:sz w:val="24"/>
          <w:szCs w:val="24"/>
        </w:rPr>
        <w:t xml:space="preserve"> района в целом сохранит радиальный характер с основными и второстепенными планировочными осями, определяющими общий каркас и связывающими единую систему расселения и территорию района с соседними муниципальными образованиями, двумя зонами расселения с городскими центрами и </w:t>
      </w:r>
      <w:r w:rsidR="00B667BE" w:rsidRPr="00C07BA9">
        <w:rPr>
          <w:rStyle w:val="Hyperlink2"/>
          <w:rFonts w:ascii="Times New Roman" w:hAnsi="Times New Roman" w:cs="Times New Roman"/>
          <w:sz w:val="24"/>
          <w:szCs w:val="24"/>
        </w:rPr>
        <w:t xml:space="preserve">сельскими многофункциональными </w:t>
      </w:r>
      <w:proofErr w:type="spellStart"/>
      <w:r w:rsidR="00B667BE" w:rsidRPr="00C07BA9">
        <w:rPr>
          <w:rStyle w:val="Hyperlink2"/>
          <w:rFonts w:ascii="Times New Roman" w:hAnsi="Times New Roman" w:cs="Times New Roman"/>
          <w:sz w:val="24"/>
          <w:szCs w:val="24"/>
        </w:rPr>
        <w:t>подцентрами</w:t>
      </w:r>
      <w:proofErr w:type="spellEnd"/>
      <w:r w:rsidRPr="00C07BA9">
        <w:rPr>
          <w:rStyle w:val="Hyperlink2"/>
          <w:rFonts w:ascii="Times New Roman" w:hAnsi="Times New Roman" w:cs="Times New Roman"/>
          <w:sz w:val="24"/>
          <w:szCs w:val="24"/>
        </w:rPr>
        <w:t>.</w:t>
      </w:r>
    </w:p>
    <w:p w14:paraId="18838DB7" w14:textId="77777777" w:rsidR="002723B8" w:rsidRPr="00C07BA9" w:rsidRDefault="002723B8" w:rsidP="009E3E9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Центром первого порядка останется город Приозерск, второго порядка – </w:t>
      </w:r>
      <w:r w:rsidR="009E3E9E" w:rsidRPr="00C07BA9">
        <w:rPr>
          <w:rStyle w:val="Hyperlink2"/>
          <w:rFonts w:ascii="Times New Roman" w:hAnsi="Times New Roman" w:cs="Times New Roman"/>
          <w:sz w:val="24"/>
          <w:szCs w:val="24"/>
        </w:rPr>
        <w:t>Кузнечное</w:t>
      </w:r>
      <w:r w:rsidRPr="00C07BA9">
        <w:rPr>
          <w:rStyle w:val="Hyperlink2"/>
          <w:rFonts w:ascii="Times New Roman" w:hAnsi="Times New Roman" w:cs="Times New Roman"/>
          <w:sz w:val="24"/>
          <w:szCs w:val="24"/>
        </w:rPr>
        <w:t xml:space="preserve"> и формируемые многофункциональные </w:t>
      </w:r>
      <w:proofErr w:type="spellStart"/>
      <w:r w:rsidRPr="00C07BA9">
        <w:rPr>
          <w:rStyle w:val="Hyperlink2"/>
          <w:rFonts w:ascii="Times New Roman" w:hAnsi="Times New Roman" w:cs="Times New Roman"/>
          <w:sz w:val="24"/>
          <w:szCs w:val="24"/>
        </w:rPr>
        <w:t>подцентры</w:t>
      </w:r>
      <w:proofErr w:type="spellEnd"/>
      <w:r w:rsidRPr="00C07BA9">
        <w:rPr>
          <w:rStyle w:val="Hyperlink2"/>
          <w:rFonts w:ascii="Times New Roman" w:hAnsi="Times New Roman" w:cs="Times New Roman"/>
          <w:sz w:val="24"/>
          <w:szCs w:val="24"/>
        </w:rPr>
        <w:t xml:space="preserve"> </w:t>
      </w:r>
      <w:r w:rsidR="009E3E9E" w:rsidRPr="00C07BA9">
        <w:rPr>
          <w:rStyle w:val="Hyperlink2"/>
          <w:rFonts w:ascii="Times New Roman" w:hAnsi="Times New Roman" w:cs="Times New Roman"/>
          <w:sz w:val="24"/>
          <w:szCs w:val="24"/>
        </w:rPr>
        <w:t xml:space="preserve">сельских </w:t>
      </w:r>
      <w:r w:rsidRPr="00C07BA9">
        <w:rPr>
          <w:rStyle w:val="Hyperlink2"/>
          <w:rFonts w:ascii="Times New Roman" w:hAnsi="Times New Roman" w:cs="Times New Roman"/>
          <w:sz w:val="24"/>
          <w:szCs w:val="24"/>
        </w:rPr>
        <w:t>поселений</w:t>
      </w:r>
      <w:r w:rsidR="009E3E9E" w:rsidRPr="00C07BA9">
        <w:rPr>
          <w:rStyle w:val="Hyperlink2"/>
          <w:rFonts w:ascii="Times New Roman" w:hAnsi="Times New Roman" w:cs="Times New Roman"/>
          <w:sz w:val="24"/>
          <w:szCs w:val="24"/>
        </w:rPr>
        <w:t xml:space="preserve"> (Севастьяново, Мельниково, Ларионово, Плодовое, Громово, Ромашки, Мичуринское, Петровское, Раздолье, Сосново, Запорожское).</w:t>
      </w:r>
    </w:p>
    <w:p w14:paraId="09E07775" w14:textId="77777777" w:rsidR="00AC119A" w:rsidRPr="00C07BA9" w:rsidRDefault="009C5E90" w:rsidP="009C5E90">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 xml:space="preserve">Стратегический приоритет 10. </w:t>
      </w:r>
      <w:r w:rsidR="00AC119A" w:rsidRPr="00C07BA9">
        <w:rPr>
          <w:rStyle w:val="a7"/>
          <w:rFonts w:ascii="Times New Roman" w:eastAsia="Segoe UI Light" w:hAnsi="Times New Roman" w:cs="Times New Roman"/>
          <w:b/>
          <w:bCs/>
          <w:sz w:val="24"/>
          <w:szCs w:val="24"/>
        </w:rPr>
        <w:t>Повышение качества городской среды на территории Приозерского муниципального района</w:t>
      </w:r>
    </w:p>
    <w:p w14:paraId="03536C0B" w14:textId="77777777" w:rsidR="00AC119A" w:rsidRPr="00C07BA9" w:rsidRDefault="00AC119A" w:rsidP="009C5E90">
      <w:pPr>
        <w:tabs>
          <w:tab w:val="left" w:pos="567"/>
        </w:tab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Проектная инициатива «Комфортные поселения» Стратегии социально-экономического развития Ленинградской области до 2030 года «направлена на решение комплекса задач, призванных повысить благоустройство городских и сельских поселений,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сервисных секторах экономики.</w:t>
      </w:r>
    </w:p>
    <w:p w14:paraId="32649FBD" w14:textId="77777777" w:rsidR="009C5E90" w:rsidRPr="00C07BA9" w:rsidRDefault="00AC119A" w:rsidP="009C5E90">
      <w:pPr>
        <w:tabs>
          <w:tab w:val="left" w:pos="567"/>
        </w:tabs>
        <w:spacing w:before="120" w:after="0" w:line="240" w:lineRule="auto"/>
        <w:ind w:left="567"/>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Целями проектной инициативы являются:</w:t>
      </w:r>
      <w:r w:rsidR="009C5E90" w:rsidRPr="00C07BA9">
        <w:rPr>
          <w:rStyle w:val="Hyperlink2"/>
          <w:rFonts w:ascii="Times New Roman" w:hAnsi="Times New Roman" w:cs="Times New Roman"/>
          <w:sz w:val="24"/>
          <w:szCs w:val="24"/>
        </w:rPr>
        <w:t xml:space="preserve"> п</w:t>
      </w:r>
      <w:r w:rsidRPr="00C07BA9">
        <w:rPr>
          <w:rStyle w:val="a7"/>
          <w:rFonts w:ascii="Times New Roman" w:eastAsia="Segoe UI Light" w:hAnsi="Times New Roman" w:cs="Times New Roman"/>
          <w:sz w:val="24"/>
          <w:szCs w:val="24"/>
        </w:rPr>
        <w:t>овышение качества среды проживания в городских и сельских п</w:t>
      </w:r>
      <w:r w:rsidR="009C5E90" w:rsidRPr="00C07BA9">
        <w:rPr>
          <w:rStyle w:val="a7"/>
          <w:rFonts w:ascii="Times New Roman" w:eastAsia="Segoe UI Light" w:hAnsi="Times New Roman" w:cs="Times New Roman"/>
          <w:sz w:val="24"/>
          <w:szCs w:val="24"/>
        </w:rPr>
        <w:t>оселениях Ленинградской области и р</w:t>
      </w:r>
      <w:r w:rsidRPr="00C07BA9">
        <w:rPr>
          <w:rStyle w:val="a7"/>
          <w:rFonts w:ascii="Times New Roman" w:eastAsia="Segoe UI Light" w:hAnsi="Times New Roman" w:cs="Times New Roman"/>
          <w:sz w:val="24"/>
          <w:szCs w:val="24"/>
        </w:rPr>
        <w:t>ост инвестиционной привлекательности отдельных т</w:t>
      </w:r>
      <w:r w:rsidR="009C5E90" w:rsidRPr="00C07BA9">
        <w:rPr>
          <w:rStyle w:val="a7"/>
          <w:rFonts w:ascii="Times New Roman" w:eastAsia="Segoe UI Light" w:hAnsi="Times New Roman" w:cs="Times New Roman"/>
          <w:sz w:val="24"/>
          <w:szCs w:val="24"/>
        </w:rPr>
        <w:t>ерриторий Ленинградской области.</w:t>
      </w:r>
    </w:p>
    <w:p w14:paraId="5950E2EA" w14:textId="77777777" w:rsidR="00AC119A" w:rsidRPr="00C07BA9" w:rsidRDefault="00AC119A" w:rsidP="009C5E90">
      <w:pPr>
        <w:tabs>
          <w:tab w:val="left" w:pos="567"/>
        </w:tabs>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Приозерского района повышение качество городской среды особенно актуально, так как этот фактор, наряду с другими, не менее важными, является ключевым в сглаживании процесса оттока населения. Актуальными для Приозерского района могут быть следующие проекты:</w:t>
      </w:r>
    </w:p>
    <w:p w14:paraId="0F1DFFE8" w14:textId="73CC5FED" w:rsidR="00AC119A" w:rsidRPr="00C07BA9" w:rsidRDefault="00E455A8"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«Комфортный двор»</w:t>
      </w:r>
      <w:r w:rsidR="00AC119A" w:rsidRPr="00C07BA9">
        <w:rPr>
          <w:rStyle w:val="a7"/>
          <w:rFonts w:ascii="Times New Roman" w:eastAsia="Segoe UI Light" w:hAnsi="Times New Roman" w:cs="Times New Roman"/>
          <w:sz w:val="24"/>
          <w:szCs w:val="24"/>
        </w:rPr>
        <w:t xml:space="preserve"> (Стратегия СЭР Ленинградской области)</w:t>
      </w:r>
    </w:p>
    <w:p w14:paraId="0CEF130B" w14:textId="77777777" w:rsidR="00AC119A" w:rsidRPr="00C07BA9" w:rsidRDefault="00AC119A" w:rsidP="009C5E90">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Комплекс мероприятий по благоустройству территории, включая создание или реконструкцию детских и спортивных площадок, пешеходных дорожек, парковочных мест для автотранспорта, устройству систем освещения, ливневой канализации, элементов ландшафтного дизайна, малых архитектурных форм; неэффективно используемые территории в структуре микрорайона могут быть преобразованы в коммерческие помещения в инт</w:t>
      </w:r>
      <w:r w:rsidR="009C5E90" w:rsidRPr="00C07BA9">
        <w:rPr>
          <w:rStyle w:val="Hyperlink2"/>
          <w:rFonts w:ascii="Times New Roman" w:hAnsi="Times New Roman" w:cs="Times New Roman"/>
          <w:sz w:val="24"/>
          <w:szCs w:val="24"/>
        </w:rPr>
        <w:t xml:space="preserve">ересах создания рабочих мест). </w:t>
      </w:r>
    </w:p>
    <w:p w14:paraId="4ABA4378" w14:textId="48ADAACF" w:rsidR="00AC119A" w:rsidRPr="00C07BA9" w:rsidRDefault="00E455A8"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w:t>
      </w:r>
      <w:proofErr w:type="spellStart"/>
      <w:r>
        <w:rPr>
          <w:rStyle w:val="a7"/>
          <w:rFonts w:ascii="Times New Roman" w:eastAsia="Segoe UI Light" w:hAnsi="Times New Roman" w:cs="Times New Roman"/>
          <w:sz w:val="24"/>
          <w:szCs w:val="24"/>
        </w:rPr>
        <w:t>Энергоэффективный</w:t>
      </w:r>
      <w:proofErr w:type="spellEnd"/>
      <w:r>
        <w:rPr>
          <w:rStyle w:val="a7"/>
          <w:rFonts w:ascii="Times New Roman" w:eastAsia="Segoe UI Light" w:hAnsi="Times New Roman" w:cs="Times New Roman"/>
          <w:sz w:val="24"/>
          <w:szCs w:val="24"/>
        </w:rPr>
        <w:t xml:space="preserve"> микрорайон»</w:t>
      </w:r>
      <w:r w:rsidR="00AC119A" w:rsidRPr="00C07BA9">
        <w:rPr>
          <w:rStyle w:val="a7"/>
          <w:rFonts w:ascii="Times New Roman" w:eastAsia="Segoe UI Light" w:hAnsi="Times New Roman" w:cs="Times New Roman"/>
          <w:sz w:val="24"/>
          <w:szCs w:val="24"/>
        </w:rPr>
        <w:t xml:space="preserve"> (Стратегия СЭР Ленинградской области)</w:t>
      </w:r>
    </w:p>
    <w:p w14:paraId="66BB2E74" w14:textId="77777777" w:rsidR="00AC119A" w:rsidRPr="00C07BA9" w:rsidRDefault="00AC119A" w:rsidP="009C5E90">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Комплекс мероприятий по снижению потерь и оптимизации энергопотребления, в том числе реконструкция фасадов жилых и общественных зданий, замена и ремонт оборудования котельных, тепловых пунктов, теплотрасс, пересмотр схемы уличного и </w:t>
      </w:r>
      <w:proofErr w:type="spellStart"/>
      <w:r w:rsidRPr="00C07BA9">
        <w:rPr>
          <w:rStyle w:val="Hyperlink2"/>
          <w:rFonts w:ascii="Times New Roman" w:hAnsi="Times New Roman" w:cs="Times New Roman"/>
          <w:sz w:val="24"/>
          <w:szCs w:val="24"/>
        </w:rPr>
        <w:t>внутридворового</w:t>
      </w:r>
      <w:proofErr w:type="spellEnd"/>
      <w:r w:rsidRPr="00C07BA9">
        <w:rPr>
          <w:rStyle w:val="Hyperlink2"/>
          <w:rFonts w:ascii="Times New Roman" w:hAnsi="Times New Roman" w:cs="Times New Roman"/>
          <w:sz w:val="24"/>
          <w:szCs w:val="24"/>
        </w:rPr>
        <w:t xml:space="preserve"> освещения с установкой </w:t>
      </w:r>
      <w:proofErr w:type="spellStart"/>
      <w:r w:rsidRPr="00C07BA9">
        <w:rPr>
          <w:rStyle w:val="Hyperlink2"/>
          <w:rFonts w:ascii="Times New Roman" w:hAnsi="Times New Roman" w:cs="Times New Roman"/>
          <w:sz w:val="24"/>
          <w:szCs w:val="24"/>
        </w:rPr>
        <w:lastRenderedPageBreak/>
        <w:t>энергоэффективных</w:t>
      </w:r>
      <w:proofErr w:type="spellEnd"/>
      <w:r w:rsidRPr="00C07BA9">
        <w:rPr>
          <w:rStyle w:val="Hyperlink2"/>
          <w:rFonts w:ascii="Times New Roman" w:hAnsi="Times New Roman" w:cs="Times New Roman"/>
          <w:sz w:val="24"/>
          <w:szCs w:val="24"/>
        </w:rPr>
        <w:t xml:space="preserve"> световых приборов, модернизация объектов водоснабжения и водоотведения)</w:t>
      </w:r>
    </w:p>
    <w:p w14:paraId="35F20C81" w14:textId="671D916D" w:rsidR="00AC119A" w:rsidRPr="00C07BA9" w:rsidRDefault="00E455A8"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Pr>
          <w:rStyle w:val="a7"/>
          <w:rFonts w:ascii="Times New Roman" w:eastAsia="Segoe UI Light" w:hAnsi="Times New Roman" w:cs="Times New Roman"/>
          <w:sz w:val="24"/>
          <w:szCs w:val="24"/>
        </w:rPr>
        <w:t>«</w:t>
      </w:r>
      <w:r w:rsidR="00AC119A" w:rsidRPr="00C07BA9">
        <w:rPr>
          <w:rStyle w:val="a7"/>
          <w:rFonts w:ascii="Times New Roman" w:eastAsia="Segoe UI Light" w:hAnsi="Times New Roman" w:cs="Times New Roman"/>
          <w:sz w:val="24"/>
          <w:szCs w:val="24"/>
        </w:rPr>
        <w:t>Раз</w:t>
      </w:r>
      <w:r>
        <w:rPr>
          <w:rStyle w:val="a7"/>
          <w:rFonts w:ascii="Times New Roman" w:eastAsia="Segoe UI Light" w:hAnsi="Times New Roman" w:cs="Times New Roman"/>
          <w:sz w:val="24"/>
          <w:szCs w:val="24"/>
        </w:rPr>
        <w:t>витие общественных пространств»</w:t>
      </w:r>
    </w:p>
    <w:p w14:paraId="21D68E14" w14:textId="77777777" w:rsidR="00AC119A" w:rsidRPr="00C07BA9" w:rsidRDefault="00AC119A" w:rsidP="009C5E90">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Формирование привлекательных общественных пространств, в том числе за счет градостроительного анализа развития территории</w:t>
      </w:r>
      <w:r w:rsidR="009C5E90" w:rsidRPr="00C07BA9">
        <w:rPr>
          <w:rStyle w:val="Hyperlink2"/>
          <w:rFonts w:ascii="Times New Roman" w:hAnsi="Times New Roman" w:cs="Times New Roman"/>
          <w:sz w:val="24"/>
          <w:szCs w:val="24"/>
        </w:rPr>
        <w:t>.</w:t>
      </w:r>
    </w:p>
    <w:p w14:paraId="3F15473E" w14:textId="11EF45D9" w:rsidR="00AC119A" w:rsidRPr="00C07BA9" w:rsidRDefault="00AC119A" w:rsidP="00A212A3">
      <w:pPr>
        <w:pStyle w:val="a5"/>
        <w:numPr>
          <w:ilvl w:val="0"/>
          <w:numId w:val="179"/>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«Уличная мебель и </w:t>
      </w:r>
      <w:r w:rsidR="00E455A8">
        <w:rPr>
          <w:rStyle w:val="a7"/>
          <w:rFonts w:ascii="Times New Roman" w:eastAsia="Segoe UI Light" w:hAnsi="Times New Roman" w:cs="Times New Roman"/>
          <w:sz w:val="24"/>
          <w:szCs w:val="24"/>
        </w:rPr>
        <w:t>малые архитектурные формы»</w:t>
      </w:r>
    </w:p>
    <w:p w14:paraId="2E5AF548" w14:textId="77777777" w:rsidR="00AC119A" w:rsidRPr="00C07BA9" w:rsidRDefault="00AC119A" w:rsidP="009C5E90">
      <w:p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Создание типовых объектов благоустройства принципиально нового качества: скамейки, клумбы, урны, остановки общественного транспорта; малых архитектурных форм и элементов монументального искусства).</w:t>
      </w:r>
    </w:p>
    <w:p w14:paraId="7280AA3D" w14:textId="77777777" w:rsidR="00AC119A" w:rsidRPr="00C07BA9" w:rsidRDefault="00BC04B8" w:rsidP="009C5E90">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Стратегический приоритет</w:t>
      </w:r>
      <w:r w:rsidR="009C5E90" w:rsidRPr="00C07BA9">
        <w:rPr>
          <w:rStyle w:val="a7"/>
          <w:rFonts w:ascii="Times New Roman" w:eastAsia="Segoe UI Light" w:hAnsi="Times New Roman" w:cs="Times New Roman"/>
          <w:b/>
          <w:bCs/>
          <w:sz w:val="24"/>
          <w:szCs w:val="24"/>
        </w:rPr>
        <w:t xml:space="preserve"> 11. </w:t>
      </w:r>
      <w:r w:rsidR="00AC119A" w:rsidRPr="00C07BA9">
        <w:rPr>
          <w:rStyle w:val="a7"/>
          <w:rFonts w:ascii="Times New Roman" w:eastAsia="Segoe UI Light" w:hAnsi="Times New Roman" w:cs="Times New Roman"/>
          <w:b/>
          <w:bCs/>
          <w:sz w:val="24"/>
          <w:szCs w:val="24"/>
        </w:rPr>
        <w:t>Обеспечение экологического благополучия</w:t>
      </w:r>
    </w:p>
    <w:p w14:paraId="4D0FD341" w14:textId="77777777" w:rsidR="00AC119A" w:rsidRPr="00C07BA9" w:rsidRDefault="00AC119A" w:rsidP="009C5E90">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Согласно </w:t>
      </w:r>
      <w:r w:rsidR="0090113E" w:rsidRPr="00C07BA9">
        <w:rPr>
          <w:rStyle w:val="Hyperlink2"/>
          <w:rFonts w:ascii="Times New Roman" w:hAnsi="Times New Roman" w:cs="Times New Roman"/>
          <w:sz w:val="24"/>
          <w:szCs w:val="24"/>
        </w:rPr>
        <w:t>Стратегии социально- экономического развития Ленинградской области,</w:t>
      </w:r>
      <w:r w:rsidRPr="00C07BA9">
        <w:rPr>
          <w:rStyle w:val="Hyperlink2"/>
          <w:rFonts w:ascii="Times New Roman" w:hAnsi="Times New Roman" w:cs="Times New Roman"/>
          <w:sz w:val="24"/>
          <w:szCs w:val="24"/>
        </w:rPr>
        <w:t xml:space="preserve"> до 2030 года экология – является перспективной и связующей сферой, претендующей на включение в список проектных инициатив. Стратегическая цель Ленинградской области в сфере экологии - обеспечение экологической безопасности и охраны окружающей среды региона, в том числе за счет предотвращения вредного воздействия отходов производства и потребления на здоровье человека и окружающую среду. </w:t>
      </w:r>
    </w:p>
    <w:p w14:paraId="7328506F" w14:textId="77777777" w:rsidR="00AC119A" w:rsidRPr="00C07BA9" w:rsidRDefault="00AC119A" w:rsidP="009C5E90">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настоящее время территория Приозерского района является экологически чистой, однако существует ряд проблем, решение которых устранит возможные угрозы в будущем. </w:t>
      </w:r>
    </w:p>
    <w:p w14:paraId="6CA29AC6" w14:textId="77777777" w:rsidR="000331EE" w:rsidRPr="00C07BA9" w:rsidRDefault="000331EE" w:rsidP="001B22D4">
      <w:pPr>
        <w:spacing w:before="120" w:after="0" w:line="240" w:lineRule="auto"/>
        <w:jc w:val="both"/>
        <w:rPr>
          <w:rStyle w:val="a7"/>
          <w:rFonts w:ascii="Times New Roman" w:eastAsia="Segoe UI Light" w:hAnsi="Times New Roman" w:cs="Times New Roman"/>
          <w:b/>
          <w:bCs/>
          <w:sz w:val="24"/>
          <w:szCs w:val="24"/>
          <w:u w:val="single"/>
        </w:rPr>
      </w:pPr>
    </w:p>
    <w:p w14:paraId="35187FDD" w14:textId="77777777" w:rsidR="00B42A2F" w:rsidRPr="00C07BA9" w:rsidRDefault="00B42A2F" w:rsidP="001B22D4">
      <w:pPr>
        <w:spacing w:before="120" w:after="0" w:line="240" w:lineRule="auto"/>
        <w:jc w:val="both"/>
        <w:rPr>
          <w:rStyle w:val="a7"/>
          <w:rFonts w:ascii="Times New Roman" w:eastAsia="Segoe UI Light" w:hAnsi="Times New Roman" w:cs="Times New Roman"/>
          <w:b/>
          <w:bCs/>
          <w:sz w:val="24"/>
          <w:szCs w:val="24"/>
          <w:u w:val="single"/>
        </w:rPr>
      </w:pPr>
      <w:r w:rsidRPr="00C07BA9">
        <w:rPr>
          <w:rStyle w:val="a7"/>
          <w:rFonts w:ascii="Times New Roman" w:eastAsia="Segoe UI Light" w:hAnsi="Times New Roman" w:cs="Times New Roman"/>
          <w:b/>
          <w:bCs/>
          <w:sz w:val="24"/>
          <w:szCs w:val="24"/>
          <w:u w:val="single"/>
        </w:rPr>
        <w:t>Направление</w:t>
      </w:r>
      <w:r w:rsidR="009C5E90" w:rsidRPr="00C07BA9">
        <w:rPr>
          <w:rStyle w:val="a7"/>
          <w:rFonts w:ascii="Times New Roman" w:eastAsia="Segoe UI Light" w:hAnsi="Times New Roman" w:cs="Times New Roman"/>
          <w:b/>
          <w:bCs/>
          <w:sz w:val="24"/>
          <w:szCs w:val="24"/>
          <w:u w:val="single"/>
        </w:rPr>
        <w:t xml:space="preserve"> «</w:t>
      </w:r>
      <w:r w:rsidRPr="00C07BA9">
        <w:rPr>
          <w:rStyle w:val="a7"/>
          <w:rFonts w:ascii="Times New Roman" w:eastAsia="Segoe UI Light" w:hAnsi="Times New Roman" w:cs="Times New Roman"/>
          <w:b/>
          <w:bCs/>
          <w:sz w:val="24"/>
          <w:szCs w:val="24"/>
          <w:u w:val="single"/>
        </w:rPr>
        <w:t>Обеспечение устойчивого экономического роста</w:t>
      </w:r>
      <w:r w:rsidR="009C5E90" w:rsidRPr="00C07BA9">
        <w:rPr>
          <w:rStyle w:val="a7"/>
          <w:rFonts w:ascii="Times New Roman" w:eastAsia="Segoe UI Light" w:hAnsi="Times New Roman" w:cs="Times New Roman"/>
          <w:b/>
          <w:bCs/>
          <w:sz w:val="24"/>
          <w:szCs w:val="24"/>
          <w:u w:val="single"/>
        </w:rPr>
        <w:t>»</w:t>
      </w:r>
    </w:p>
    <w:p w14:paraId="07EE045A" w14:textId="77777777" w:rsidR="00B42A2F" w:rsidRPr="00C07BA9" w:rsidRDefault="00B42A2F" w:rsidP="001B22D4">
      <w:pPr>
        <w:shd w:val="clear" w:color="auto" w:fill="FFFFFF"/>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Обеспечение устойчивого экономического роста является ключевым приоритетом сбалансированного социально-экономического развития Приозерского района. Экономический рост напрямую влияет на уровень жизни общества, поэтому придание данному процессу устойчивого характера является важнейшей задачей.</w:t>
      </w:r>
    </w:p>
    <w:p w14:paraId="5129939C" w14:textId="77777777" w:rsidR="00B42A2F" w:rsidRPr="00C07BA9" w:rsidRDefault="00B42A2F" w:rsidP="000331EE">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w:t>
      </w:r>
      <w:r w:rsidR="009C5E90" w:rsidRPr="00C07BA9">
        <w:rPr>
          <w:rStyle w:val="a7"/>
          <w:rFonts w:ascii="Times New Roman" w:eastAsia="Segoe UI Light" w:hAnsi="Times New Roman" w:cs="Times New Roman"/>
          <w:b/>
          <w:bCs/>
          <w:sz w:val="24"/>
          <w:szCs w:val="24"/>
        </w:rPr>
        <w:t xml:space="preserve">й </w:t>
      </w:r>
      <w:r w:rsidRPr="00C07BA9">
        <w:rPr>
          <w:rStyle w:val="a7"/>
          <w:rFonts w:ascii="Times New Roman" w:eastAsia="Segoe UI Light" w:hAnsi="Times New Roman" w:cs="Times New Roman"/>
          <w:b/>
          <w:bCs/>
          <w:sz w:val="24"/>
          <w:szCs w:val="24"/>
        </w:rPr>
        <w:t>приоритет</w:t>
      </w:r>
      <w:r w:rsidR="0074571C" w:rsidRPr="00C07BA9">
        <w:rPr>
          <w:rStyle w:val="a7"/>
          <w:rFonts w:ascii="Times New Roman" w:eastAsia="Segoe UI Light" w:hAnsi="Times New Roman" w:cs="Times New Roman"/>
          <w:b/>
          <w:bCs/>
          <w:sz w:val="24"/>
          <w:szCs w:val="24"/>
        </w:rPr>
        <w:t xml:space="preserve"> 12</w:t>
      </w:r>
      <w:r w:rsidR="009C5E90" w:rsidRPr="00C07BA9">
        <w:rPr>
          <w:rStyle w:val="a7"/>
          <w:rFonts w:ascii="Times New Roman" w:eastAsia="Segoe UI Light" w:hAnsi="Times New Roman" w:cs="Times New Roman"/>
          <w:b/>
          <w:bCs/>
          <w:sz w:val="24"/>
          <w:szCs w:val="24"/>
        </w:rPr>
        <w:t xml:space="preserve">. </w:t>
      </w:r>
      <w:r w:rsidRPr="00C07BA9">
        <w:rPr>
          <w:rStyle w:val="a7"/>
          <w:rFonts w:ascii="Times New Roman" w:eastAsia="Segoe UI Light" w:hAnsi="Times New Roman" w:cs="Times New Roman"/>
          <w:b/>
          <w:bCs/>
          <w:sz w:val="24"/>
          <w:szCs w:val="24"/>
        </w:rPr>
        <w:t xml:space="preserve">Создание благоприятного предпринимательского климата, поддержка индивидуальной предпринимательской инициативы и развитие малого бизнеса </w:t>
      </w:r>
    </w:p>
    <w:p w14:paraId="4310BA3D" w14:textId="77777777" w:rsidR="00B42A2F" w:rsidRPr="00C07BA9" w:rsidRDefault="00B42A2F" w:rsidP="000331E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Благоприятствующим фактором развития малого бизнеса в районе является наличие на муниципальном уровне Фонда поддержки малого предпринимательства. Данное учреждение предоставляет юридические и финансовые консультационные услуги субъектам малого бизнеса, а также способствует получению преференций по программам поддержки малого предпринимательства на региональном и федеральном уровне. Мероприятия, направленные на стимулирование малого предпринимательства отражены в Стратегии развития малого и среднего предпринимательства в Ленинградской области до 2030 года:</w:t>
      </w:r>
    </w:p>
    <w:p w14:paraId="2F92AA28" w14:textId="77777777" w:rsidR="008934E2" w:rsidRPr="00C07BA9"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Выход на национальные и зарубежные рынки за счет выгодного экономико-географического положения региона, в том числе близости к крупным транспортным коридорам;</w:t>
      </w:r>
    </w:p>
    <w:p w14:paraId="28968EC2" w14:textId="77777777" w:rsidR="008934E2" w:rsidRPr="00C07BA9"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Встраивание в цепочки добавленной стоимости в обрабатывающих отраслях в рамках, формирующихся на территории региона промышленных кластеров;</w:t>
      </w:r>
    </w:p>
    <w:p w14:paraId="32EF743B" w14:textId="77777777" w:rsidR="008934E2" w:rsidRPr="00C07BA9"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Производство и продажа потребительских товаров, обеспечивающих потребности населения, доступность широкого спектра социально значимых услуг;</w:t>
      </w:r>
    </w:p>
    <w:p w14:paraId="274AC76A" w14:textId="77777777" w:rsidR="008934E2" w:rsidRPr="00C07BA9"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Предоставление качественных транспортно-логистических услуг, обусловленное масштабным развитием портовой инфраструктуры и появлением «новой» промышленности в СЗФО;</w:t>
      </w:r>
    </w:p>
    <w:p w14:paraId="7AD0E806" w14:textId="77777777" w:rsidR="008934E2" w:rsidRPr="00C07BA9" w:rsidRDefault="008934E2" w:rsidP="00A212A3">
      <w:pPr>
        <w:pStyle w:val="a5"/>
        <w:numPr>
          <w:ilvl w:val="0"/>
          <w:numId w:val="193"/>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Ускоренное развитие АПК, </w:t>
      </w:r>
      <w:proofErr w:type="spellStart"/>
      <w:r w:rsidRPr="00C07BA9">
        <w:rPr>
          <w:rStyle w:val="a7"/>
          <w:rFonts w:ascii="Times New Roman" w:eastAsia="Segoe UI Light" w:hAnsi="Times New Roman" w:cs="Times New Roman"/>
          <w:sz w:val="24"/>
          <w:szCs w:val="24"/>
        </w:rPr>
        <w:t>экопродукции</w:t>
      </w:r>
      <w:proofErr w:type="spellEnd"/>
      <w:r w:rsidRPr="00C07BA9">
        <w:rPr>
          <w:rStyle w:val="a7"/>
          <w:rFonts w:ascii="Times New Roman" w:eastAsia="Segoe UI Light" w:hAnsi="Times New Roman" w:cs="Times New Roman"/>
          <w:sz w:val="24"/>
          <w:szCs w:val="24"/>
        </w:rPr>
        <w:t xml:space="preserve"> и </w:t>
      </w:r>
      <w:proofErr w:type="spellStart"/>
      <w:r w:rsidRPr="00C07BA9">
        <w:rPr>
          <w:rStyle w:val="a7"/>
          <w:rFonts w:ascii="Times New Roman" w:eastAsia="Segoe UI Light" w:hAnsi="Times New Roman" w:cs="Times New Roman"/>
          <w:sz w:val="24"/>
          <w:szCs w:val="24"/>
        </w:rPr>
        <w:t>биопродукции</w:t>
      </w:r>
      <w:proofErr w:type="spellEnd"/>
      <w:r w:rsidRPr="00C07BA9">
        <w:rPr>
          <w:rStyle w:val="a7"/>
          <w:rFonts w:ascii="Times New Roman" w:eastAsia="Segoe UI Light" w:hAnsi="Times New Roman" w:cs="Times New Roman"/>
          <w:sz w:val="24"/>
          <w:szCs w:val="24"/>
        </w:rPr>
        <w:t xml:space="preserve">, увеличение спроса на продукты питания, производимые на территории региона, за счет продолжения реализации политики </w:t>
      </w:r>
      <w:proofErr w:type="spellStart"/>
      <w:r w:rsidRPr="00C07BA9">
        <w:rPr>
          <w:rStyle w:val="a7"/>
          <w:rFonts w:ascii="Times New Roman" w:eastAsia="Segoe UI Light" w:hAnsi="Times New Roman" w:cs="Times New Roman"/>
          <w:sz w:val="24"/>
          <w:szCs w:val="24"/>
        </w:rPr>
        <w:t>импортозамещения</w:t>
      </w:r>
      <w:proofErr w:type="spellEnd"/>
      <w:r w:rsidRPr="00C07BA9">
        <w:rPr>
          <w:rStyle w:val="a7"/>
          <w:rFonts w:ascii="Times New Roman" w:eastAsia="Segoe UI Light" w:hAnsi="Times New Roman" w:cs="Times New Roman"/>
          <w:sz w:val="24"/>
          <w:szCs w:val="24"/>
        </w:rPr>
        <w:t>.</w:t>
      </w:r>
    </w:p>
    <w:p w14:paraId="230EAB1B" w14:textId="77777777" w:rsidR="00B42A2F" w:rsidRPr="00C07BA9" w:rsidRDefault="00BC04B8" w:rsidP="000331EE">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Стратегический приоритет</w:t>
      </w:r>
      <w:r w:rsidR="0074571C" w:rsidRPr="00C07BA9">
        <w:rPr>
          <w:rStyle w:val="a7"/>
          <w:rFonts w:ascii="Times New Roman" w:eastAsia="Segoe UI Light" w:hAnsi="Times New Roman" w:cs="Times New Roman"/>
          <w:b/>
          <w:bCs/>
          <w:sz w:val="24"/>
          <w:szCs w:val="24"/>
        </w:rPr>
        <w:t xml:space="preserve"> 13</w:t>
      </w:r>
      <w:r w:rsidR="000331EE" w:rsidRPr="00C07BA9">
        <w:rPr>
          <w:rStyle w:val="a7"/>
          <w:rFonts w:ascii="Times New Roman" w:eastAsia="Segoe UI Light" w:hAnsi="Times New Roman" w:cs="Times New Roman"/>
          <w:b/>
          <w:bCs/>
          <w:sz w:val="24"/>
          <w:szCs w:val="24"/>
        </w:rPr>
        <w:t xml:space="preserve">. </w:t>
      </w:r>
      <w:r w:rsidR="00B42A2F" w:rsidRPr="00C07BA9">
        <w:rPr>
          <w:rStyle w:val="a7"/>
          <w:rFonts w:ascii="Times New Roman" w:eastAsia="Segoe UI Light" w:hAnsi="Times New Roman" w:cs="Times New Roman"/>
          <w:b/>
          <w:bCs/>
          <w:sz w:val="24"/>
          <w:szCs w:val="24"/>
        </w:rPr>
        <w:t>Содействие развитию промышленности, повышению ее эффективности и модернизации</w:t>
      </w:r>
    </w:p>
    <w:p w14:paraId="04C6EA6D" w14:textId="77777777" w:rsidR="00B42A2F" w:rsidRPr="00C07BA9" w:rsidRDefault="00B42A2F" w:rsidP="000331E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Согласно проектной инициативе «Индустриальное лидерство» Стратегии социально-экономического развития Ленинградской области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14:paraId="5E1C133D" w14:textId="20BFBF5B" w:rsidR="00B42A2F" w:rsidRPr="00C07BA9" w:rsidRDefault="00B42A2F" w:rsidP="000331E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Не смотря на низкую долю территории в общем объеме выпуска промышленной продукции, добывающая и обрабатывающая промышленность являются опорой экономического развития района. Содействие развитию промышленности может происходить путем развития промышленной инфраструктуры и модернизации существующих производств, тем самым появятся возможности для расширения спектра производимой продукц</w:t>
      </w:r>
      <w:r w:rsidR="008934E2" w:rsidRPr="00C07BA9">
        <w:rPr>
          <w:rStyle w:val="Hyperlink2"/>
          <w:rFonts w:ascii="Times New Roman" w:hAnsi="Times New Roman" w:cs="Times New Roman"/>
          <w:sz w:val="24"/>
          <w:szCs w:val="24"/>
        </w:rPr>
        <w:t>ии, и, следовательно, увеличения</w:t>
      </w:r>
      <w:r w:rsidRPr="00C07BA9">
        <w:rPr>
          <w:rStyle w:val="Hyperlink2"/>
          <w:rFonts w:ascii="Times New Roman" w:hAnsi="Times New Roman" w:cs="Times New Roman"/>
          <w:sz w:val="24"/>
          <w:szCs w:val="24"/>
        </w:rPr>
        <w:t xml:space="preserve"> рынков сбыта. </w:t>
      </w:r>
    </w:p>
    <w:p w14:paraId="761AFB7A" w14:textId="77777777" w:rsidR="00B42A2F" w:rsidRPr="00C07BA9" w:rsidRDefault="00B42A2F" w:rsidP="000331EE">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Развитие промышленной инфраструктуры является одним из трех направлений проектной инициативы «Индустриальное лидерство». Цель направления повышение уровня локализации производства на территории Ленинградской области и развитие научно-технологических компетенций. </w:t>
      </w:r>
    </w:p>
    <w:p w14:paraId="042E5BE1" w14:textId="77777777" w:rsidR="00B42A2F" w:rsidRPr="00C07BA9" w:rsidRDefault="00BC04B8" w:rsidP="000331EE">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Стратегический приоритет</w:t>
      </w:r>
      <w:r w:rsidR="0074571C" w:rsidRPr="00C07BA9">
        <w:rPr>
          <w:rStyle w:val="a7"/>
          <w:rFonts w:ascii="Times New Roman" w:eastAsia="Segoe UI Light" w:hAnsi="Times New Roman" w:cs="Times New Roman"/>
          <w:b/>
          <w:bCs/>
          <w:sz w:val="24"/>
          <w:szCs w:val="24"/>
        </w:rPr>
        <w:t xml:space="preserve"> 14</w:t>
      </w:r>
      <w:r w:rsidR="000331EE" w:rsidRPr="00C07BA9">
        <w:rPr>
          <w:rStyle w:val="a7"/>
          <w:rFonts w:ascii="Times New Roman" w:eastAsia="Segoe UI Light" w:hAnsi="Times New Roman" w:cs="Times New Roman"/>
          <w:b/>
          <w:bCs/>
          <w:sz w:val="24"/>
          <w:szCs w:val="24"/>
        </w:rPr>
        <w:t xml:space="preserve">. </w:t>
      </w:r>
      <w:r w:rsidR="00B42A2F" w:rsidRPr="00C07BA9">
        <w:rPr>
          <w:rStyle w:val="a7"/>
          <w:rFonts w:ascii="Times New Roman" w:eastAsia="Segoe UI Light" w:hAnsi="Times New Roman" w:cs="Times New Roman"/>
          <w:b/>
          <w:bCs/>
          <w:sz w:val="24"/>
          <w:szCs w:val="24"/>
        </w:rPr>
        <w:t xml:space="preserve">Развитие сектора АПК </w:t>
      </w:r>
    </w:p>
    <w:p w14:paraId="0187713A" w14:textId="77777777" w:rsidR="00AF35C2" w:rsidRPr="00C07BA9" w:rsidRDefault="00B42A2F" w:rsidP="000331EE">
      <w:pPr>
        <w:pStyle w:val="Default"/>
        <w:spacing w:before="120"/>
        <w:ind w:left="567"/>
        <w:jc w:val="both"/>
        <w:rPr>
          <w:rStyle w:val="a7"/>
          <w:rFonts w:eastAsia="Segoe UI Light" w:cs="Times New Roman"/>
        </w:rPr>
      </w:pPr>
      <w:r w:rsidRPr="00C07BA9">
        <w:rPr>
          <w:rStyle w:val="a7"/>
          <w:rFonts w:eastAsia="Segoe UI Light" w:cs="Times New Roman"/>
        </w:rPr>
        <w:t>Агропромышленный комплекс Приозерского района – историческая отрасль специализации. Сельскохозяйственным производством занимаются 9 крупных сельхозпредприятий и 2 малых предприятия. Сельхозпредприятия района преимущественно молочно-мясного направления. Из-за непригодности части земель Приозерского района под сельскохозяйственное освоение в перспективе существует ряд</w:t>
      </w:r>
      <w:r w:rsidR="00F913CB" w:rsidRPr="00C07BA9">
        <w:rPr>
          <w:rStyle w:val="a7"/>
          <w:rFonts w:eastAsia="Segoe UI Light" w:cs="Times New Roman"/>
        </w:rPr>
        <w:t xml:space="preserve"> ограничений в развитии</w:t>
      </w:r>
      <w:r w:rsidR="00AF35C2" w:rsidRPr="00C07BA9">
        <w:rPr>
          <w:rStyle w:val="a7"/>
          <w:rFonts w:eastAsia="Segoe UI Light" w:cs="Times New Roman"/>
        </w:rPr>
        <w:t xml:space="preserve"> отрасли.</w:t>
      </w:r>
      <w:r w:rsidRPr="00C07BA9">
        <w:rPr>
          <w:rStyle w:val="a7"/>
          <w:rFonts w:eastAsia="Segoe UI Light" w:cs="Times New Roman"/>
        </w:rPr>
        <w:t xml:space="preserve"> </w:t>
      </w:r>
    </w:p>
    <w:p w14:paraId="440F712C" w14:textId="77777777" w:rsidR="00B42A2F" w:rsidRPr="00C07BA9" w:rsidRDefault="00B42A2F" w:rsidP="000331EE">
      <w:pPr>
        <w:pStyle w:val="Default"/>
        <w:spacing w:before="120"/>
        <w:ind w:left="567"/>
        <w:jc w:val="both"/>
        <w:rPr>
          <w:rStyle w:val="a7"/>
          <w:rFonts w:eastAsia="Segoe UI Light" w:cs="Times New Roman"/>
        </w:rPr>
      </w:pPr>
      <w:r w:rsidRPr="00C07BA9">
        <w:rPr>
          <w:rStyle w:val="a7"/>
          <w:rFonts w:eastAsia="Segoe UI Light" w:cs="Times New Roman"/>
        </w:rPr>
        <w:t xml:space="preserve">Согласно Стратегии социально-экономического развития Ленинградской области, стратегическими вызовами развития агропромышленного комплекса в современных условиях также являются: </w:t>
      </w:r>
    </w:p>
    <w:p w14:paraId="1F757A2E"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 xml:space="preserve">Внешнеэкономическая ситуация (ограничение на ввоз продовольственной продукции, водных биоресурсов). </w:t>
      </w:r>
    </w:p>
    <w:p w14:paraId="78DD09CE"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 xml:space="preserve">Неразвитая логистическая инфраструктура регионального рынка сельскохозяйственной продукции. </w:t>
      </w:r>
    </w:p>
    <w:p w14:paraId="52CE0E88"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 xml:space="preserve">Зависимость от импортных поставок сырья, селекционных материалов, комплектующих, оборудования. </w:t>
      </w:r>
    </w:p>
    <w:p w14:paraId="46106A6C" w14:textId="77777777" w:rsidR="00B42A2F" w:rsidRPr="00C07BA9" w:rsidRDefault="00B42A2F" w:rsidP="000331EE">
      <w:pPr>
        <w:pStyle w:val="Default"/>
        <w:pBdr>
          <w:top w:val="nil"/>
          <w:left w:val="nil"/>
          <w:bottom w:val="nil"/>
          <w:right w:val="nil"/>
          <w:between w:val="nil"/>
          <w:bar w:val="nil"/>
        </w:pBdr>
        <w:spacing w:before="120"/>
        <w:ind w:left="567"/>
        <w:jc w:val="both"/>
        <w:rPr>
          <w:rStyle w:val="Hyperlink1"/>
          <w:rFonts w:eastAsia="Segoe UI Light" w:cs="Times New Roman"/>
        </w:rPr>
      </w:pPr>
      <w:r w:rsidRPr="00C07BA9">
        <w:rPr>
          <w:rStyle w:val="Hyperlink1"/>
          <w:rFonts w:eastAsia="Segoe UI Light" w:cs="Times New Roman"/>
        </w:rPr>
        <w:t xml:space="preserve">Внутренними факторами, положительно влияющими на развитие агропромышленного комплекса, являются: </w:t>
      </w:r>
    </w:p>
    <w:p w14:paraId="7ECF841A"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lastRenderedPageBreak/>
        <w:t>Госуд</w:t>
      </w:r>
      <w:r w:rsidR="000331EE" w:rsidRPr="00C07BA9">
        <w:rPr>
          <w:rStyle w:val="Hyperlink1"/>
          <w:rFonts w:eastAsia="Segoe UI Light" w:cs="Times New Roman"/>
        </w:rPr>
        <w:t>арственная поддержка сферы АПК.</w:t>
      </w:r>
    </w:p>
    <w:p w14:paraId="7A0BD599"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Близость рынков сбыта, транспортно-логистическая доступность.</w:t>
      </w:r>
    </w:p>
    <w:p w14:paraId="330E4E09" w14:textId="77777777" w:rsidR="00AF35C2" w:rsidRPr="00C07BA9" w:rsidRDefault="00B42A2F" w:rsidP="000331EE">
      <w:pPr>
        <w:pStyle w:val="Default"/>
        <w:spacing w:before="120"/>
        <w:ind w:left="567"/>
        <w:jc w:val="both"/>
        <w:rPr>
          <w:rStyle w:val="a7"/>
          <w:rFonts w:eastAsia="Segoe UI Light" w:cs="Times New Roman"/>
        </w:rPr>
      </w:pPr>
      <w:r w:rsidRPr="00C07BA9">
        <w:rPr>
          <w:rStyle w:val="a7"/>
          <w:rFonts w:eastAsia="Segoe UI Light" w:cs="Times New Roman"/>
        </w:rPr>
        <w:t xml:space="preserve">Проектная инициатива «Продовольственная безопасность» включает в себя несколько основных направлений развития агропромышленного комплекса региона, касательно Приозерского муниципального района </w:t>
      </w:r>
      <w:r w:rsidR="000331EE" w:rsidRPr="00C07BA9">
        <w:rPr>
          <w:rStyle w:val="a7"/>
          <w:rFonts w:eastAsia="Segoe UI Light" w:cs="Times New Roman"/>
        </w:rPr>
        <w:t xml:space="preserve">это поможет </w:t>
      </w:r>
      <w:r w:rsidRPr="00C07BA9">
        <w:rPr>
          <w:rStyle w:val="a7"/>
          <w:rFonts w:eastAsia="Segoe UI Light" w:cs="Times New Roman"/>
        </w:rPr>
        <w:t>эффективн</w:t>
      </w:r>
      <w:r w:rsidR="000331EE" w:rsidRPr="00C07BA9">
        <w:rPr>
          <w:rStyle w:val="a7"/>
          <w:rFonts w:eastAsia="Segoe UI Light" w:cs="Times New Roman"/>
        </w:rPr>
        <w:t>ой реализации имеющихся проектов.</w:t>
      </w:r>
    </w:p>
    <w:p w14:paraId="46D4880F" w14:textId="77777777" w:rsidR="00B42A2F" w:rsidRPr="00C07BA9" w:rsidRDefault="00B42A2F" w:rsidP="000331EE">
      <w:pPr>
        <w:pStyle w:val="Default"/>
        <w:pBdr>
          <w:top w:val="nil"/>
          <w:left w:val="nil"/>
          <w:bottom w:val="nil"/>
          <w:right w:val="nil"/>
          <w:between w:val="nil"/>
          <w:bar w:val="nil"/>
        </w:pBdr>
        <w:spacing w:before="120"/>
        <w:ind w:left="567"/>
        <w:jc w:val="both"/>
        <w:rPr>
          <w:rStyle w:val="a7"/>
          <w:rFonts w:eastAsia="Segoe UI Light" w:cs="Times New Roman"/>
        </w:rPr>
      </w:pPr>
      <w:r w:rsidRPr="00C07BA9">
        <w:rPr>
          <w:rStyle w:val="a7"/>
          <w:rFonts w:eastAsia="Segoe UI Light" w:cs="Times New Roman"/>
        </w:rPr>
        <w:t>Важным для отрасли АПК Приозерского района также является государственная поддержка сельхозпроизводителей, в том числе крестьянских фермерских хозяйств. В настоящее время в рамках государственной программы Ленинградской области</w:t>
      </w:r>
      <w:r w:rsidR="008A46C2" w:rsidRPr="00C07BA9">
        <w:rPr>
          <w:rStyle w:val="a7"/>
          <w:rFonts w:eastAsia="Segoe UI Light" w:cs="Times New Roman"/>
        </w:rPr>
        <w:t xml:space="preserve"> «Развитие сельского хозяйства Л</w:t>
      </w:r>
      <w:r w:rsidRPr="00C07BA9">
        <w:rPr>
          <w:rStyle w:val="a7"/>
          <w:rFonts w:eastAsia="Segoe UI Light" w:cs="Times New Roman"/>
        </w:rPr>
        <w:t>енинградской области» предоставляются субсидии на следующие направления хозяйствования:</w:t>
      </w:r>
    </w:p>
    <w:p w14:paraId="62748AA7" w14:textId="77777777" w:rsidR="00B42A2F" w:rsidRPr="00C07BA9" w:rsidRDefault="00872C6C"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Растениеводство;</w:t>
      </w:r>
    </w:p>
    <w:p w14:paraId="2BF81564"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Животноводство;</w:t>
      </w:r>
    </w:p>
    <w:p w14:paraId="6759664E" w14:textId="77777777" w:rsidR="00B42A2F" w:rsidRPr="00C07BA9" w:rsidRDefault="00B42A2F" w:rsidP="00A212A3">
      <w:pPr>
        <w:pStyle w:val="Default"/>
        <w:numPr>
          <w:ilvl w:val="0"/>
          <w:numId w:val="180"/>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Рыбоводство</w:t>
      </w:r>
      <w:r w:rsidR="00872C6C" w:rsidRPr="00C07BA9">
        <w:rPr>
          <w:rStyle w:val="Hyperlink1"/>
          <w:rFonts w:eastAsia="Segoe UI Light" w:cs="Times New Roman"/>
        </w:rPr>
        <w:t>.</w:t>
      </w:r>
    </w:p>
    <w:p w14:paraId="6BB6BB64" w14:textId="77777777" w:rsidR="00AF35C2" w:rsidRPr="00C07BA9" w:rsidRDefault="00B42A2F" w:rsidP="000331EE">
      <w:pPr>
        <w:pStyle w:val="Default"/>
        <w:spacing w:before="120"/>
        <w:ind w:left="567"/>
        <w:jc w:val="both"/>
        <w:rPr>
          <w:rStyle w:val="a7"/>
          <w:rFonts w:eastAsia="Segoe UI Light" w:cs="Times New Roman"/>
        </w:rPr>
      </w:pPr>
      <w:r w:rsidRPr="00C07BA9">
        <w:rPr>
          <w:rStyle w:val="a7"/>
          <w:rFonts w:eastAsia="Segoe UI Light" w:cs="Times New Roman"/>
        </w:rPr>
        <w:t xml:space="preserve">Также на территории Ленинградской области проводятся конкурсные отборы начинающих фермеров и семейных животноводческих ферм на право получения субсидий на </w:t>
      </w:r>
      <w:r w:rsidR="00AF35C2" w:rsidRPr="00C07BA9">
        <w:rPr>
          <w:rStyle w:val="a7"/>
          <w:rFonts w:eastAsia="Segoe UI Light" w:cs="Times New Roman"/>
        </w:rPr>
        <w:t>реализацию инвестиционных проектов по развитию малых форм хозяйствования.</w:t>
      </w:r>
    </w:p>
    <w:p w14:paraId="5C3FCB3C" w14:textId="77777777" w:rsidR="00B42A2F" w:rsidRPr="00C07BA9" w:rsidRDefault="00BC04B8" w:rsidP="000331EE">
      <w:pPr>
        <w:keepNext/>
        <w:shd w:val="clear" w:color="auto" w:fill="FFFFFF"/>
        <w:spacing w:before="240" w:after="0" w:line="240" w:lineRule="auto"/>
        <w:ind w:left="567"/>
        <w:jc w:val="both"/>
        <w:rPr>
          <w:rStyle w:val="a7"/>
          <w:rFonts w:ascii="Times New Roman" w:eastAsia="Segoe UI Light" w:hAnsi="Times New Roman" w:cs="Times New Roman"/>
          <w:b/>
          <w:bCs/>
          <w:sz w:val="24"/>
          <w:szCs w:val="24"/>
        </w:rPr>
      </w:pPr>
      <w:r w:rsidRPr="00C07BA9">
        <w:rPr>
          <w:rStyle w:val="a7"/>
          <w:rFonts w:ascii="Times New Roman" w:hAnsi="Times New Roman" w:cs="Times New Roman"/>
          <w:b/>
          <w:bCs/>
          <w:sz w:val="24"/>
          <w:szCs w:val="24"/>
        </w:rPr>
        <w:t>Стратегический приоритет</w:t>
      </w:r>
      <w:r w:rsidR="0074571C" w:rsidRPr="00C07BA9">
        <w:rPr>
          <w:rStyle w:val="a7"/>
          <w:rFonts w:ascii="Times New Roman" w:hAnsi="Times New Roman" w:cs="Times New Roman"/>
          <w:b/>
          <w:bCs/>
          <w:sz w:val="24"/>
          <w:szCs w:val="24"/>
        </w:rPr>
        <w:t xml:space="preserve"> 15</w:t>
      </w:r>
      <w:r w:rsidR="000331EE" w:rsidRPr="00C07BA9">
        <w:rPr>
          <w:rStyle w:val="a7"/>
          <w:rFonts w:ascii="Times New Roman" w:hAnsi="Times New Roman" w:cs="Times New Roman"/>
          <w:b/>
          <w:bCs/>
          <w:sz w:val="24"/>
          <w:szCs w:val="24"/>
        </w:rPr>
        <w:t xml:space="preserve">. </w:t>
      </w:r>
      <w:r w:rsidR="00B42A2F" w:rsidRPr="00C07BA9">
        <w:rPr>
          <w:rStyle w:val="a7"/>
          <w:rFonts w:ascii="Times New Roman" w:eastAsia="Segoe UI Light" w:hAnsi="Times New Roman" w:cs="Times New Roman"/>
          <w:b/>
          <w:bCs/>
          <w:sz w:val="24"/>
          <w:szCs w:val="24"/>
        </w:rPr>
        <w:t xml:space="preserve">Развитие сферы туризма и рекреации </w:t>
      </w:r>
    </w:p>
    <w:p w14:paraId="1664A9D2" w14:textId="77777777" w:rsidR="00B42A2F" w:rsidRPr="00C07BA9" w:rsidRDefault="00B42A2F" w:rsidP="000331EE">
      <w:pPr>
        <w:pStyle w:val="Default"/>
        <w:spacing w:before="120"/>
        <w:ind w:left="567"/>
        <w:jc w:val="both"/>
        <w:rPr>
          <w:rStyle w:val="a7"/>
          <w:rFonts w:eastAsia="Segoe UI Light" w:cs="Times New Roman"/>
        </w:rPr>
      </w:pPr>
      <w:r w:rsidRPr="00C07BA9">
        <w:rPr>
          <w:rStyle w:val="a7"/>
          <w:rFonts w:eastAsia="Segoe UI Light" w:cs="Times New Roman"/>
        </w:rPr>
        <w:t>Стратегическая цель направления «Туризм» Стратегии социально-экономического развития Ленинградской области до 2030 года – это увеличение туристского потока в Ленинградскую область, развитие въездного и внутреннего туризма. Задачи развития сектора туризма на территории Ленинградской области</w:t>
      </w:r>
      <w:r w:rsidR="000331EE" w:rsidRPr="00C07BA9">
        <w:rPr>
          <w:rStyle w:val="a7"/>
          <w:rFonts w:eastAsia="Segoe UI Light" w:cs="Times New Roman"/>
        </w:rPr>
        <w:t xml:space="preserve"> в целом</w:t>
      </w:r>
      <w:r w:rsidRPr="00C07BA9">
        <w:rPr>
          <w:rStyle w:val="a7"/>
          <w:rFonts w:eastAsia="Segoe UI Light" w:cs="Times New Roman"/>
        </w:rPr>
        <w:t>:</w:t>
      </w:r>
    </w:p>
    <w:p w14:paraId="2ED39BC8" w14:textId="77777777" w:rsidR="00B42A2F" w:rsidRPr="00C07BA9"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Продвижение туристского продукта Ленинградской области на мировом и внутреннем туристских рынках;</w:t>
      </w:r>
    </w:p>
    <w:p w14:paraId="070C0DDE" w14:textId="77777777" w:rsidR="00B42A2F" w:rsidRPr="00C07BA9"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Повышение качества туристских услуг;</w:t>
      </w:r>
    </w:p>
    <w:p w14:paraId="747CB8B0" w14:textId="77777777" w:rsidR="00B42A2F" w:rsidRPr="00C07BA9"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Развитие существующих объектов интереса и способствование созданию новых объектов показа и туристской инфраструктуры;</w:t>
      </w:r>
    </w:p>
    <w:p w14:paraId="6FC63D3B" w14:textId="77777777" w:rsidR="00B42A2F" w:rsidRPr="00C07BA9" w:rsidRDefault="00B42A2F" w:rsidP="00A212A3">
      <w:pPr>
        <w:pStyle w:val="Default"/>
        <w:numPr>
          <w:ilvl w:val="0"/>
          <w:numId w:val="147"/>
        </w:numPr>
        <w:pBdr>
          <w:top w:val="nil"/>
          <w:left w:val="nil"/>
          <w:bottom w:val="nil"/>
          <w:right w:val="nil"/>
          <w:between w:val="nil"/>
          <w:bar w:val="nil"/>
        </w:pBdr>
        <w:spacing w:before="120"/>
        <w:ind w:left="1134"/>
        <w:jc w:val="both"/>
        <w:rPr>
          <w:rStyle w:val="Hyperlink1"/>
          <w:rFonts w:eastAsia="Segoe UI Light" w:cs="Times New Roman"/>
        </w:rPr>
      </w:pPr>
      <w:r w:rsidRPr="00C07BA9">
        <w:rPr>
          <w:rStyle w:val="Hyperlink1"/>
          <w:rFonts w:eastAsia="Segoe UI Light" w:cs="Times New Roman"/>
        </w:rPr>
        <w:t>Увеличение занятости и доходности в туристической сфере.</w:t>
      </w:r>
    </w:p>
    <w:p w14:paraId="23280608" w14:textId="77777777" w:rsidR="000331EE" w:rsidRPr="00C07BA9" w:rsidRDefault="000331EE" w:rsidP="000331EE">
      <w:pPr>
        <w:pStyle w:val="Default"/>
        <w:spacing w:before="120"/>
        <w:ind w:left="567"/>
        <w:jc w:val="both"/>
        <w:rPr>
          <w:rStyle w:val="a7"/>
          <w:rFonts w:eastAsia="Segoe UI Light" w:cs="Times New Roman"/>
        </w:rPr>
      </w:pPr>
      <w:r w:rsidRPr="00C07BA9">
        <w:rPr>
          <w:rStyle w:val="a7"/>
          <w:rFonts w:eastAsia="Segoe UI Light" w:cs="Times New Roman"/>
        </w:rPr>
        <w:t>Более подробно проекты, возможные к реализации на территории Приозерского района, описаны далее в тексте.</w:t>
      </w:r>
    </w:p>
    <w:p w14:paraId="517C35A6" w14:textId="77777777" w:rsidR="00B42A2F" w:rsidRPr="00C07BA9" w:rsidRDefault="00BC04B8" w:rsidP="000331EE">
      <w:pPr>
        <w:keepNext/>
        <w:shd w:val="clear" w:color="auto" w:fill="FFFFFF"/>
        <w:spacing w:before="240" w:after="0" w:line="240" w:lineRule="auto"/>
        <w:ind w:left="567"/>
        <w:jc w:val="both"/>
        <w:rPr>
          <w:rStyle w:val="a7"/>
          <w:rFonts w:ascii="Times New Roman" w:hAnsi="Times New Roman" w:cs="Times New Roman"/>
          <w:b/>
          <w:bCs/>
          <w:sz w:val="24"/>
          <w:szCs w:val="24"/>
        </w:rPr>
      </w:pPr>
      <w:r w:rsidRPr="00C07BA9">
        <w:rPr>
          <w:rStyle w:val="a7"/>
          <w:rFonts w:ascii="Times New Roman" w:hAnsi="Times New Roman" w:cs="Times New Roman"/>
          <w:b/>
          <w:bCs/>
          <w:sz w:val="24"/>
          <w:szCs w:val="24"/>
        </w:rPr>
        <w:t>Стратегический приоритет</w:t>
      </w:r>
      <w:r w:rsidR="0074571C" w:rsidRPr="00C07BA9">
        <w:rPr>
          <w:rStyle w:val="a7"/>
          <w:rFonts w:ascii="Times New Roman" w:hAnsi="Times New Roman" w:cs="Times New Roman"/>
          <w:b/>
          <w:bCs/>
          <w:sz w:val="24"/>
          <w:szCs w:val="24"/>
        </w:rPr>
        <w:t xml:space="preserve"> 16</w:t>
      </w:r>
      <w:r w:rsidR="000331EE" w:rsidRPr="00C07BA9">
        <w:rPr>
          <w:rStyle w:val="a7"/>
          <w:rFonts w:ascii="Times New Roman" w:hAnsi="Times New Roman" w:cs="Times New Roman"/>
          <w:b/>
          <w:bCs/>
          <w:sz w:val="24"/>
          <w:szCs w:val="24"/>
        </w:rPr>
        <w:t xml:space="preserve">. </w:t>
      </w:r>
      <w:r w:rsidR="00B42A2F" w:rsidRPr="00C07BA9">
        <w:rPr>
          <w:rStyle w:val="a7"/>
          <w:rFonts w:ascii="Times New Roman" w:hAnsi="Times New Roman" w:cs="Times New Roman"/>
          <w:b/>
          <w:bCs/>
          <w:sz w:val="24"/>
          <w:szCs w:val="24"/>
        </w:rPr>
        <w:t xml:space="preserve">Содействие рациональному использованию трудовых ресурсов </w:t>
      </w:r>
    </w:p>
    <w:p w14:paraId="25230BDB" w14:textId="77777777" w:rsidR="00B42A2F" w:rsidRPr="00C07BA9" w:rsidRDefault="00B42A2F" w:rsidP="0042066B">
      <w:pPr>
        <w:spacing w:before="120" w:after="0" w:line="240" w:lineRule="auto"/>
        <w:ind w:left="567"/>
        <w:jc w:val="both"/>
        <w:rPr>
          <w:rStyle w:val="a7"/>
          <w:rFonts w:ascii="Times New Roman" w:eastAsia="Segoe UI Light" w:hAnsi="Times New Roman" w:cs="Times New Roman"/>
          <w:sz w:val="24"/>
          <w:szCs w:val="24"/>
        </w:rPr>
      </w:pPr>
      <w:r w:rsidRPr="00C07BA9">
        <w:rPr>
          <w:rStyle w:val="Hyperlink2"/>
          <w:rFonts w:ascii="Times New Roman" w:hAnsi="Times New Roman" w:cs="Times New Roman"/>
          <w:sz w:val="24"/>
          <w:szCs w:val="24"/>
        </w:rPr>
        <w:t>Стратегией службы занятости населения Ленинградской области до 2030 года определены несколько проектных инициатив, реализация которых будет способствовать эффективному развитию рынка труда, рациональному использованию трудовых ресурсов, формированию трудового потенциала территории, содействию в трудоустройстве отдельных категорий граждан. Особо актуальными для рынка труда Приозерского района явля</w:t>
      </w:r>
      <w:r w:rsidR="0042066B" w:rsidRPr="00C07BA9">
        <w:rPr>
          <w:rStyle w:val="Hyperlink2"/>
          <w:rFonts w:ascii="Times New Roman" w:hAnsi="Times New Roman" w:cs="Times New Roman"/>
          <w:sz w:val="24"/>
          <w:szCs w:val="24"/>
        </w:rPr>
        <w:t>ется следующая</w:t>
      </w:r>
      <w:r w:rsidRPr="00C07BA9">
        <w:rPr>
          <w:rStyle w:val="Hyperlink2"/>
          <w:rFonts w:ascii="Times New Roman" w:hAnsi="Times New Roman" w:cs="Times New Roman"/>
          <w:sz w:val="24"/>
          <w:szCs w:val="24"/>
        </w:rPr>
        <w:t xml:space="preserve"> инициатив</w:t>
      </w:r>
      <w:r w:rsidR="0042066B" w:rsidRPr="00C07BA9">
        <w:rPr>
          <w:rStyle w:val="Hyperlink2"/>
          <w:rFonts w:ascii="Times New Roman" w:hAnsi="Times New Roman" w:cs="Times New Roman"/>
          <w:sz w:val="24"/>
          <w:szCs w:val="24"/>
        </w:rPr>
        <w:t xml:space="preserve">а - </w:t>
      </w:r>
      <w:r w:rsidRPr="00C07BA9">
        <w:rPr>
          <w:rStyle w:val="a7"/>
          <w:rFonts w:ascii="Times New Roman" w:eastAsia="Segoe UI Light" w:hAnsi="Times New Roman" w:cs="Times New Roman"/>
          <w:sz w:val="24"/>
          <w:szCs w:val="24"/>
        </w:rPr>
        <w:t xml:space="preserve">«Содействие в трудоустройстве инвалидов с целью их интеграции в общество» </w:t>
      </w:r>
    </w:p>
    <w:p w14:paraId="4C8A8F46" w14:textId="77777777" w:rsidR="0042066B" w:rsidRPr="00C07BA9" w:rsidRDefault="00B42A2F" w:rsidP="0074571C">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Это приоритетное направление предусматривает работу по повышению занятости инвалидов путем создания для них специализированных рабочих мест. Начиная с 2016 года, сумма средств, выделяемых работодателю на создание рабочих мест для </w:t>
      </w:r>
      <w:r w:rsidRPr="00C07BA9">
        <w:rPr>
          <w:rStyle w:val="Hyperlink2"/>
          <w:rFonts w:ascii="Times New Roman" w:hAnsi="Times New Roman" w:cs="Times New Roman"/>
          <w:sz w:val="24"/>
          <w:szCs w:val="24"/>
        </w:rPr>
        <w:lastRenderedPageBreak/>
        <w:t>инвалидов, значительно увеличена. Поддержка работодателя, трудоустроившего человека с ограниченными возможностями на созданное рабочее место, позволит уве</w:t>
      </w:r>
      <w:r w:rsidR="0074571C" w:rsidRPr="00C07BA9">
        <w:rPr>
          <w:rStyle w:val="Hyperlink2"/>
          <w:rFonts w:ascii="Times New Roman" w:hAnsi="Times New Roman" w:cs="Times New Roman"/>
          <w:sz w:val="24"/>
          <w:szCs w:val="24"/>
        </w:rPr>
        <w:t>личить число занятых инвалидов.</w:t>
      </w:r>
    </w:p>
    <w:p w14:paraId="7AA74B8A" w14:textId="77777777" w:rsidR="00B42A2F" w:rsidRPr="00C07BA9" w:rsidRDefault="00B42A2F" w:rsidP="001B22D4">
      <w:pPr>
        <w:spacing w:before="120" w:after="0" w:line="240" w:lineRule="auto"/>
        <w:jc w:val="both"/>
        <w:rPr>
          <w:rStyle w:val="a7"/>
          <w:rFonts w:ascii="Times New Roman" w:eastAsia="Segoe UI Light" w:hAnsi="Times New Roman" w:cs="Times New Roman"/>
          <w:b/>
          <w:bCs/>
          <w:sz w:val="24"/>
          <w:szCs w:val="24"/>
          <w:u w:val="single"/>
        </w:rPr>
      </w:pPr>
      <w:r w:rsidRPr="00C07BA9">
        <w:rPr>
          <w:rStyle w:val="a7"/>
          <w:rFonts w:ascii="Times New Roman" w:eastAsia="Segoe UI Light" w:hAnsi="Times New Roman" w:cs="Times New Roman"/>
          <w:b/>
          <w:bCs/>
          <w:sz w:val="24"/>
          <w:szCs w:val="24"/>
          <w:u w:val="single"/>
        </w:rPr>
        <w:t>Направление</w:t>
      </w:r>
      <w:r w:rsidR="0042066B" w:rsidRPr="00C07BA9">
        <w:rPr>
          <w:rStyle w:val="a7"/>
          <w:rFonts w:ascii="Times New Roman" w:eastAsia="Segoe UI Light" w:hAnsi="Times New Roman" w:cs="Times New Roman"/>
          <w:b/>
          <w:bCs/>
          <w:sz w:val="24"/>
          <w:szCs w:val="24"/>
          <w:u w:val="single"/>
        </w:rPr>
        <w:t xml:space="preserve"> «</w:t>
      </w:r>
      <w:r w:rsidRPr="00C07BA9">
        <w:rPr>
          <w:rStyle w:val="a7"/>
          <w:rFonts w:ascii="Times New Roman" w:eastAsia="Segoe UI Light" w:hAnsi="Times New Roman" w:cs="Times New Roman"/>
          <w:b/>
          <w:bCs/>
          <w:sz w:val="24"/>
          <w:szCs w:val="24"/>
          <w:u w:val="single"/>
        </w:rPr>
        <w:t>Обеспечение эффективности управления и развитие гражданского общества</w:t>
      </w:r>
      <w:r w:rsidR="0042066B" w:rsidRPr="00C07BA9">
        <w:rPr>
          <w:rStyle w:val="a7"/>
          <w:rFonts w:ascii="Times New Roman" w:eastAsia="Segoe UI Light" w:hAnsi="Times New Roman" w:cs="Times New Roman"/>
          <w:b/>
          <w:bCs/>
          <w:sz w:val="24"/>
          <w:szCs w:val="24"/>
          <w:u w:val="single"/>
        </w:rPr>
        <w:t>»</w:t>
      </w:r>
    </w:p>
    <w:p w14:paraId="7F09E889" w14:textId="77777777" w:rsidR="00B42A2F" w:rsidRPr="00C07BA9" w:rsidRDefault="00BC04B8" w:rsidP="00721A6F">
      <w:pPr>
        <w:keepNext/>
        <w:shd w:val="clear" w:color="auto" w:fill="FFFFFF"/>
        <w:spacing w:before="240" w:after="0" w:line="240" w:lineRule="auto"/>
        <w:ind w:left="567"/>
        <w:jc w:val="both"/>
        <w:rPr>
          <w:rStyle w:val="a7"/>
          <w:rFonts w:ascii="Times New Roman" w:hAnsi="Times New Roman" w:cs="Times New Roman"/>
          <w:b/>
          <w:bCs/>
          <w:sz w:val="24"/>
          <w:szCs w:val="24"/>
        </w:rPr>
      </w:pPr>
      <w:r w:rsidRPr="00C07BA9">
        <w:rPr>
          <w:rStyle w:val="a7"/>
          <w:rFonts w:ascii="Times New Roman" w:hAnsi="Times New Roman" w:cs="Times New Roman"/>
          <w:b/>
          <w:bCs/>
          <w:sz w:val="24"/>
          <w:szCs w:val="24"/>
        </w:rPr>
        <w:t>Стратегически</w:t>
      </w:r>
      <w:r w:rsidR="0042066B" w:rsidRPr="00C07BA9">
        <w:rPr>
          <w:rStyle w:val="a7"/>
          <w:rFonts w:ascii="Times New Roman" w:hAnsi="Times New Roman" w:cs="Times New Roman"/>
          <w:b/>
          <w:bCs/>
          <w:sz w:val="24"/>
          <w:szCs w:val="24"/>
        </w:rPr>
        <w:t>й</w:t>
      </w:r>
      <w:r w:rsidRPr="00C07BA9">
        <w:rPr>
          <w:rStyle w:val="a7"/>
          <w:rFonts w:ascii="Times New Roman" w:hAnsi="Times New Roman" w:cs="Times New Roman"/>
          <w:b/>
          <w:bCs/>
          <w:sz w:val="24"/>
          <w:szCs w:val="24"/>
        </w:rPr>
        <w:t xml:space="preserve"> приоритет</w:t>
      </w:r>
      <w:r w:rsidR="0074571C" w:rsidRPr="00C07BA9">
        <w:rPr>
          <w:rStyle w:val="a7"/>
          <w:rFonts w:ascii="Times New Roman" w:hAnsi="Times New Roman" w:cs="Times New Roman"/>
          <w:b/>
          <w:bCs/>
          <w:sz w:val="24"/>
          <w:szCs w:val="24"/>
        </w:rPr>
        <w:t xml:space="preserve"> 17</w:t>
      </w:r>
      <w:r w:rsidR="0042066B" w:rsidRPr="00C07BA9">
        <w:rPr>
          <w:rStyle w:val="a7"/>
          <w:rFonts w:ascii="Times New Roman" w:hAnsi="Times New Roman" w:cs="Times New Roman"/>
          <w:b/>
          <w:bCs/>
          <w:sz w:val="24"/>
          <w:szCs w:val="24"/>
        </w:rPr>
        <w:t xml:space="preserve">. </w:t>
      </w:r>
      <w:r w:rsidR="00B42A2F" w:rsidRPr="00C07BA9">
        <w:rPr>
          <w:rStyle w:val="a7"/>
          <w:rFonts w:ascii="Times New Roman" w:hAnsi="Times New Roman" w:cs="Times New Roman"/>
          <w:b/>
          <w:bCs/>
          <w:sz w:val="24"/>
          <w:szCs w:val="24"/>
        </w:rPr>
        <w:t>Повышение эффективности предоставления государственных и муниципальных услуг и прозрачности муниципального управления</w:t>
      </w:r>
    </w:p>
    <w:p w14:paraId="3A2AD644" w14:textId="77777777" w:rsidR="00B42A2F" w:rsidRPr="00C07BA9" w:rsidRDefault="00BC7D03" w:rsidP="00721A6F">
      <w:pPr>
        <w:spacing w:before="120" w:after="0" w:line="240" w:lineRule="auto"/>
        <w:ind w:left="567"/>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повышения качества и эффективности госуда</w:t>
      </w:r>
      <w:r w:rsidR="006F6331" w:rsidRPr="00C07BA9">
        <w:rPr>
          <w:rStyle w:val="Hyperlink2"/>
          <w:rFonts w:ascii="Times New Roman" w:hAnsi="Times New Roman" w:cs="Times New Roman"/>
          <w:sz w:val="24"/>
          <w:szCs w:val="24"/>
        </w:rPr>
        <w:t xml:space="preserve">рственных и муниципальных услуг для </w:t>
      </w:r>
      <w:r w:rsidR="006F3F72" w:rsidRPr="00C07BA9">
        <w:rPr>
          <w:rStyle w:val="Hyperlink2"/>
          <w:rFonts w:ascii="Times New Roman" w:hAnsi="Times New Roman" w:cs="Times New Roman"/>
          <w:sz w:val="24"/>
          <w:szCs w:val="24"/>
        </w:rPr>
        <w:t xml:space="preserve">развития муниципального управления в Приозерском районе необходимо провести </w:t>
      </w:r>
      <w:r w:rsidR="006F6331" w:rsidRPr="00C07BA9">
        <w:rPr>
          <w:rStyle w:val="Hyperlink2"/>
          <w:rFonts w:ascii="Times New Roman" w:hAnsi="Times New Roman" w:cs="Times New Roman"/>
          <w:sz w:val="24"/>
          <w:szCs w:val="24"/>
        </w:rPr>
        <w:t xml:space="preserve">следующие </w:t>
      </w:r>
      <w:r w:rsidR="006F3F72" w:rsidRPr="00C07BA9">
        <w:rPr>
          <w:rStyle w:val="Hyperlink2"/>
          <w:rFonts w:ascii="Times New Roman" w:hAnsi="Times New Roman" w:cs="Times New Roman"/>
          <w:sz w:val="24"/>
          <w:szCs w:val="24"/>
        </w:rPr>
        <w:t>мероприятия по совершенствованию существующей системы</w:t>
      </w:r>
      <w:r w:rsidR="006F6331" w:rsidRPr="00C07BA9">
        <w:rPr>
          <w:rStyle w:val="Hyperlink2"/>
          <w:rFonts w:ascii="Times New Roman" w:hAnsi="Times New Roman" w:cs="Times New Roman"/>
          <w:sz w:val="24"/>
          <w:szCs w:val="24"/>
        </w:rPr>
        <w:t>:</w:t>
      </w:r>
    </w:p>
    <w:p w14:paraId="186ACA58" w14:textId="77777777" w:rsidR="006F6331" w:rsidRPr="00C07BA9" w:rsidRDefault="006F6331" w:rsidP="00721A6F">
      <w:pPr>
        <w:pStyle w:val="a5"/>
        <w:numPr>
          <w:ilvl w:val="1"/>
          <w:numId w:val="181"/>
        </w:numPr>
        <w:spacing w:before="120" w:after="0" w:line="240" w:lineRule="auto"/>
        <w:ind w:left="1134"/>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Важным элементом системы управления являются кадры. В связи с этим необходимо внедрение современных инструментов кадровой политик</w:t>
      </w:r>
      <w:r w:rsidR="0042066B" w:rsidRPr="00C07BA9">
        <w:rPr>
          <w:rFonts w:ascii="Times New Roman" w:eastAsia="Segoe UI Light" w:hAnsi="Times New Roman" w:cs="Times New Roman"/>
          <w:sz w:val="24"/>
          <w:szCs w:val="24"/>
        </w:rPr>
        <w:t xml:space="preserve">и, отвечающих задачам развития. </w:t>
      </w:r>
      <w:r w:rsidRPr="00C07BA9">
        <w:rPr>
          <w:rFonts w:ascii="Times New Roman" w:eastAsia="Segoe UI Light" w:hAnsi="Times New Roman" w:cs="Times New Roman"/>
          <w:sz w:val="24"/>
          <w:szCs w:val="24"/>
        </w:rPr>
        <w:t>В частности, необходимо развивать систему мотивации и привлечения высококвалифицированных специалистов на государственную службу</w:t>
      </w:r>
      <w:r w:rsidR="00F73CD4" w:rsidRPr="00C07BA9">
        <w:rPr>
          <w:rFonts w:ascii="Times New Roman" w:eastAsia="Segoe UI Light" w:hAnsi="Times New Roman" w:cs="Times New Roman"/>
          <w:sz w:val="24"/>
          <w:szCs w:val="24"/>
        </w:rPr>
        <w:t>;</w:t>
      </w:r>
    </w:p>
    <w:p w14:paraId="53E14B10" w14:textId="77777777" w:rsidR="006F6331" w:rsidRPr="00C07BA9" w:rsidRDefault="006F6331" w:rsidP="00721A6F">
      <w:pPr>
        <w:pStyle w:val="a5"/>
        <w:numPr>
          <w:ilvl w:val="1"/>
          <w:numId w:val="181"/>
        </w:numPr>
        <w:spacing w:before="120" w:after="0" w:line="240" w:lineRule="auto"/>
        <w:ind w:left="1134"/>
        <w:jc w:val="both"/>
        <w:rPr>
          <w:rStyle w:val="Hyperlink2"/>
          <w:rFonts w:ascii="Times New Roman" w:hAnsi="Times New Roman" w:cs="Times New Roman"/>
          <w:sz w:val="24"/>
          <w:szCs w:val="24"/>
        </w:rPr>
      </w:pPr>
      <w:r w:rsidRPr="00C07BA9">
        <w:rPr>
          <w:rFonts w:ascii="Times New Roman" w:eastAsia="Segoe UI Light" w:hAnsi="Times New Roman" w:cs="Times New Roman"/>
          <w:sz w:val="24"/>
          <w:szCs w:val="24"/>
        </w:rPr>
        <w:t xml:space="preserve">Необходимо бесплатное и обязательное дополнительное профессиональное образование для муниципальных служащих для формирования квалифицированного кадрового потенциала </w:t>
      </w:r>
      <w:proofErr w:type="spellStart"/>
      <w:r w:rsidRPr="00C07BA9">
        <w:rPr>
          <w:rFonts w:ascii="Times New Roman" w:eastAsia="Segoe UI Light" w:hAnsi="Times New Roman" w:cs="Times New Roman"/>
          <w:sz w:val="24"/>
          <w:szCs w:val="24"/>
        </w:rPr>
        <w:t>о</w:t>
      </w:r>
      <w:r w:rsidR="00F73CD4" w:rsidRPr="00C07BA9">
        <w:rPr>
          <w:rFonts w:ascii="Times New Roman" w:eastAsia="Segoe UI Light" w:hAnsi="Times New Roman" w:cs="Times New Roman"/>
          <w:sz w:val="24"/>
          <w:szCs w:val="24"/>
        </w:rPr>
        <w:t>раганов</w:t>
      </w:r>
      <w:proofErr w:type="spellEnd"/>
      <w:r w:rsidR="00F73CD4" w:rsidRPr="00C07BA9">
        <w:rPr>
          <w:rFonts w:ascii="Times New Roman" w:eastAsia="Segoe UI Light" w:hAnsi="Times New Roman" w:cs="Times New Roman"/>
          <w:sz w:val="24"/>
          <w:szCs w:val="24"/>
        </w:rPr>
        <w:t xml:space="preserve"> местного самоуправления;</w:t>
      </w:r>
    </w:p>
    <w:p w14:paraId="05098E64" w14:textId="77777777" w:rsidR="00672F94" w:rsidRPr="00C07BA9" w:rsidRDefault="00F73CD4" w:rsidP="00721A6F">
      <w:pPr>
        <w:pStyle w:val="a5"/>
        <w:numPr>
          <w:ilvl w:val="1"/>
          <w:numId w:val="181"/>
        </w:num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Предоставление</w:t>
      </w:r>
      <w:r w:rsidR="006F3F72" w:rsidRPr="00C07BA9">
        <w:rPr>
          <w:rStyle w:val="Hyperlink2"/>
          <w:rFonts w:ascii="Times New Roman" w:hAnsi="Times New Roman" w:cs="Times New Roman"/>
          <w:sz w:val="24"/>
          <w:szCs w:val="24"/>
        </w:rPr>
        <w:t xml:space="preserve"> муниципальных услуг в электронной форме и совершен</w:t>
      </w:r>
      <w:r w:rsidR="00672F94" w:rsidRPr="00C07BA9">
        <w:rPr>
          <w:rStyle w:val="Hyperlink2"/>
          <w:rFonts w:ascii="Times New Roman" w:hAnsi="Times New Roman" w:cs="Times New Roman"/>
          <w:sz w:val="24"/>
          <w:szCs w:val="24"/>
        </w:rPr>
        <w:t>ствование существующего портала. На данный момент существует 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 ока</w:t>
      </w:r>
      <w:r w:rsidRPr="00C07BA9">
        <w:rPr>
          <w:rStyle w:val="Hyperlink2"/>
          <w:rFonts w:ascii="Times New Roman" w:hAnsi="Times New Roman" w:cs="Times New Roman"/>
          <w:sz w:val="24"/>
          <w:szCs w:val="24"/>
        </w:rPr>
        <w:t>зываются 60 муниципальных услуг;</w:t>
      </w:r>
    </w:p>
    <w:p w14:paraId="5AA8432E" w14:textId="77777777" w:rsidR="006F3F72" w:rsidRPr="00C07BA9" w:rsidRDefault="006F3F72" w:rsidP="00721A6F">
      <w:pPr>
        <w:pStyle w:val="a5"/>
        <w:numPr>
          <w:ilvl w:val="1"/>
          <w:numId w:val="181"/>
        </w:num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Развитие системы электронного документооборота администрации города</w:t>
      </w:r>
      <w:r w:rsidR="00C93C21" w:rsidRPr="00C07BA9">
        <w:rPr>
          <w:rStyle w:val="Hyperlink2"/>
          <w:rFonts w:ascii="Times New Roman" w:hAnsi="Times New Roman" w:cs="Times New Roman"/>
          <w:sz w:val="24"/>
          <w:szCs w:val="24"/>
        </w:rPr>
        <w:t xml:space="preserve"> </w:t>
      </w:r>
      <w:r w:rsidR="006F6331" w:rsidRPr="00C07BA9">
        <w:rPr>
          <w:rStyle w:val="Hyperlink2"/>
          <w:rFonts w:ascii="Times New Roman" w:hAnsi="Times New Roman" w:cs="Times New Roman"/>
          <w:sz w:val="24"/>
          <w:szCs w:val="24"/>
        </w:rPr>
        <w:t xml:space="preserve">(возможность для граждан начать использовать портал государственных услуг более удаленно – </w:t>
      </w:r>
      <w:proofErr w:type="spellStart"/>
      <w:r w:rsidR="006F6331" w:rsidRPr="00C07BA9">
        <w:rPr>
          <w:rStyle w:val="Hyperlink2"/>
          <w:rFonts w:ascii="Times New Roman" w:hAnsi="Times New Roman" w:cs="Times New Roman"/>
          <w:sz w:val="24"/>
          <w:szCs w:val="24"/>
        </w:rPr>
        <w:t>индификация</w:t>
      </w:r>
      <w:proofErr w:type="spellEnd"/>
      <w:r w:rsidR="006F6331" w:rsidRPr="00C07BA9">
        <w:rPr>
          <w:rStyle w:val="Hyperlink2"/>
          <w:rFonts w:ascii="Times New Roman" w:hAnsi="Times New Roman" w:cs="Times New Roman"/>
          <w:sz w:val="24"/>
          <w:szCs w:val="24"/>
        </w:rPr>
        <w:t xml:space="preserve"> документов </w:t>
      </w:r>
      <w:proofErr w:type="spellStart"/>
      <w:r w:rsidR="006F6331" w:rsidRPr="00C07BA9">
        <w:rPr>
          <w:rStyle w:val="Hyperlink2"/>
          <w:rFonts w:ascii="Times New Roman" w:hAnsi="Times New Roman" w:cs="Times New Roman"/>
          <w:sz w:val="24"/>
          <w:szCs w:val="24"/>
        </w:rPr>
        <w:t>электронно</w:t>
      </w:r>
      <w:proofErr w:type="spellEnd"/>
      <w:r w:rsidR="006F6331" w:rsidRPr="00C07BA9">
        <w:rPr>
          <w:rStyle w:val="Hyperlink2"/>
          <w:rFonts w:ascii="Times New Roman" w:hAnsi="Times New Roman" w:cs="Times New Roman"/>
          <w:sz w:val="24"/>
          <w:szCs w:val="24"/>
        </w:rPr>
        <w:t xml:space="preserve"> или загрузка на портал)</w:t>
      </w:r>
      <w:r w:rsidR="00F73CD4" w:rsidRPr="00C07BA9">
        <w:rPr>
          <w:rStyle w:val="Hyperlink2"/>
          <w:rFonts w:ascii="Times New Roman" w:hAnsi="Times New Roman" w:cs="Times New Roman"/>
          <w:sz w:val="24"/>
          <w:szCs w:val="24"/>
        </w:rPr>
        <w:t>;</w:t>
      </w:r>
    </w:p>
    <w:p w14:paraId="0426260A" w14:textId="77777777" w:rsidR="006F6331" w:rsidRPr="00C07BA9" w:rsidRDefault="00672F94" w:rsidP="00721A6F">
      <w:pPr>
        <w:pStyle w:val="a5"/>
        <w:numPr>
          <w:ilvl w:val="1"/>
          <w:numId w:val="181"/>
        </w:numPr>
        <w:spacing w:before="120" w:after="0" w:line="240" w:lineRule="auto"/>
        <w:ind w:left="1134"/>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повышения прозрачности публикация структурированных и понятые отчеты о ход</w:t>
      </w:r>
      <w:r w:rsidR="00BC7D03" w:rsidRPr="00C07BA9">
        <w:rPr>
          <w:rStyle w:val="Hyperlink2"/>
          <w:rFonts w:ascii="Times New Roman" w:hAnsi="Times New Roman" w:cs="Times New Roman"/>
          <w:sz w:val="24"/>
          <w:szCs w:val="24"/>
        </w:rPr>
        <w:t xml:space="preserve">е деятельности </w:t>
      </w:r>
      <w:r w:rsidRPr="00C07BA9">
        <w:rPr>
          <w:rStyle w:val="Hyperlink2"/>
          <w:rFonts w:ascii="Times New Roman" w:hAnsi="Times New Roman" w:cs="Times New Roman"/>
          <w:sz w:val="24"/>
          <w:szCs w:val="24"/>
        </w:rPr>
        <w:t>органов власти в открытом дос</w:t>
      </w:r>
      <w:r w:rsidR="00BC7D03" w:rsidRPr="00C07BA9">
        <w:rPr>
          <w:rStyle w:val="Hyperlink2"/>
          <w:rFonts w:ascii="Times New Roman" w:hAnsi="Times New Roman" w:cs="Times New Roman"/>
          <w:sz w:val="24"/>
          <w:szCs w:val="24"/>
        </w:rPr>
        <w:t>т</w:t>
      </w:r>
      <w:r w:rsidRPr="00C07BA9">
        <w:rPr>
          <w:rStyle w:val="Hyperlink2"/>
          <w:rFonts w:ascii="Times New Roman" w:hAnsi="Times New Roman" w:cs="Times New Roman"/>
          <w:sz w:val="24"/>
          <w:szCs w:val="24"/>
        </w:rPr>
        <w:t>у</w:t>
      </w:r>
      <w:r w:rsidR="0044176E" w:rsidRPr="00C07BA9">
        <w:rPr>
          <w:rStyle w:val="Hyperlink2"/>
          <w:rFonts w:ascii="Times New Roman" w:hAnsi="Times New Roman" w:cs="Times New Roman"/>
          <w:sz w:val="24"/>
          <w:szCs w:val="24"/>
        </w:rPr>
        <w:t>пе (</w:t>
      </w:r>
      <w:r w:rsidR="006F6331" w:rsidRPr="00C07BA9">
        <w:rPr>
          <w:rStyle w:val="Hyperlink2"/>
          <w:rFonts w:ascii="Times New Roman" w:hAnsi="Times New Roman" w:cs="Times New Roman"/>
          <w:sz w:val="24"/>
          <w:szCs w:val="24"/>
        </w:rPr>
        <w:t>данные по годам</w:t>
      </w:r>
      <w:r w:rsidR="00BC7D03" w:rsidRPr="00C07BA9">
        <w:rPr>
          <w:rStyle w:val="Hyperlink2"/>
          <w:rFonts w:ascii="Times New Roman" w:hAnsi="Times New Roman" w:cs="Times New Roman"/>
          <w:sz w:val="24"/>
          <w:szCs w:val="24"/>
        </w:rPr>
        <w:t>)</w:t>
      </w:r>
      <w:r w:rsidR="00F73CD4" w:rsidRPr="00C07BA9">
        <w:rPr>
          <w:rStyle w:val="Hyperlink2"/>
          <w:rFonts w:ascii="Times New Roman" w:hAnsi="Times New Roman" w:cs="Times New Roman"/>
          <w:sz w:val="24"/>
          <w:szCs w:val="24"/>
        </w:rPr>
        <w:t>.</w:t>
      </w:r>
    </w:p>
    <w:p w14:paraId="468DF771" w14:textId="77777777" w:rsidR="0042066B" w:rsidRPr="00C07BA9" w:rsidRDefault="0042066B" w:rsidP="00721A6F">
      <w:pPr>
        <w:keepNext/>
        <w:shd w:val="clear" w:color="auto" w:fill="FFFFFF"/>
        <w:spacing w:before="240" w:after="0" w:line="240" w:lineRule="auto"/>
        <w:ind w:left="567"/>
        <w:jc w:val="both"/>
        <w:rPr>
          <w:rStyle w:val="a7"/>
          <w:rFonts w:ascii="Times New Roman" w:hAnsi="Times New Roman" w:cs="Times New Roman"/>
          <w:b/>
          <w:bCs/>
          <w:sz w:val="24"/>
          <w:szCs w:val="24"/>
        </w:rPr>
      </w:pPr>
      <w:r w:rsidRPr="00C07BA9">
        <w:rPr>
          <w:rStyle w:val="a7"/>
          <w:rFonts w:ascii="Times New Roman" w:hAnsi="Times New Roman" w:cs="Times New Roman"/>
          <w:b/>
          <w:bCs/>
          <w:sz w:val="24"/>
          <w:szCs w:val="24"/>
        </w:rPr>
        <w:t>Стратегический приоритет 1</w:t>
      </w:r>
      <w:r w:rsidR="0074571C" w:rsidRPr="00C07BA9">
        <w:rPr>
          <w:rStyle w:val="a7"/>
          <w:rFonts w:ascii="Times New Roman" w:hAnsi="Times New Roman" w:cs="Times New Roman"/>
          <w:b/>
          <w:bCs/>
          <w:sz w:val="24"/>
          <w:szCs w:val="24"/>
        </w:rPr>
        <w:t>8</w:t>
      </w:r>
      <w:r w:rsidRPr="00C07BA9">
        <w:rPr>
          <w:rStyle w:val="a7"/>
          <w:rFonts w:ascii="Times New Roman" w:hAnsi="Times New Roman" w:cs="Times New Roman"/>
          <w:b/>
          <w:bCs/>
          <w:sz w:val="24"/>
          <w:szCs w:val="24"/>
        </w:rPr>
        <w:t>. Развитие гражданского общества</w:t>
      </w:r>
    </w:p>
    <w:p w14:paraId="4F5A9187" w14:textId="77777777" w:rsidR="00804D5B" w:rsidRPr="00C07BA9" w:rsidRDefault="00804D5B" w:rsidP="00721A6F">
      <w:pPr>
        <w:pBdr>
          <w:top w:val="nil"/>
          <w:left w:val="nil"/>
          <w:bottom w:val="nil"/>
          <w:right w:val="nil"/>
          <w:between w:val="nil"/>
          <w:bar w:val="nil"/>
        </w:pBdr>
        <w:spacing w:before="120" w:after="0" w:line="240" w:lineRule="auto"/>
        <w:ind w:left="56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Согласно Стратегии социально-экономического развития Ленинградской области, развитие гражданского общества является приоритетным направлением развития в рамках стратегического пр</w:t>
      </w:r>
      <w:r w:rsidR="00FF40B0" w:rsidRPr="00C07BA9">
        <w:rPr>
          <w:rStyle w:val="a7"/>
          <w:rFonts w:ascii="Times New Roman" w:eastAsia="Segoe UI Light" w:hAnsi="Times New Roman" w:cs="Times New Roman"/>
          <w:sz w:val="24"/>
          <w:szCs w:val="24"/>
        </w:rPr>
        <w:t>иоритета «Комфортные поселения»</w:t>
      </w:r>
      <w:r w:rsidR="0042066B" w:rsidRPr="00C07BA9">
        <w:rPr>
          <w:rStyle w:val="a7"/>
          <w:rFonts w:ascii="Times New Roman" w:eastAsia="Segoe UI Light" w:hAnsi="Times New Roman" w:cs="Times New Roman"/>
          <w:sz w:val="24"/>
          <w:szCs w:val="24"/>
        </w:rPr>
        <w:t>, которые являются актуальными для Приозерского района</w:t>
      </w:r>
      <w:r w:rsidR="00FF40B0" w:rsidRPr="00C07BA9">
        <w:rPr>
          <w:rStyle w:val="a7"/>
          <w:rFonts w:ascii="Times New Roman" w:eastAsia="Segoe UI Light" w:hAnsi="Times New Roman" w:cs="Times New Roman"/>
          <w:sz w:val="24"/>
          <w:szCs w:val="24"/>
        </w:rPr>
        <w:t>:</w:t>
      </w:r>
    </w:p>
    <w:p w14:paraId="608DBBF6" w14:textId="77777777" w:rsidR="006F6331" w:rsidRPr="00C07BA9" w:rsidRDefault="00804D5B" w:rsidP="00721A6F">
      <w:pPr>
        <w:pStyle w:val="a5"/>
        <w:numPr>
          <w:ilvl w:val="1"/>
          <w:numId w:val="181"/>
        </w:numPr>
        <w:spacing w:before="120" w:after="0" w:line="240" w:lineRule="auto"/>
        <w:ind w:left="1134"/>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w:t>
      </w:r>
      <w:r w:rsidR="006F6331" w:rsidRPr="00C07BA9">
        <w:rPr>
          <w:rFonts w:ascii="Times New Roman" w:eastAsia="Segoe UI Light" w:hAnsi="Times New Roman" w:cs="Times New Roman"/>
          <w:sz w:val="24"/>
          <w:szCs w:val="24"/>
        </w:rPr>
        <w:t xml:space="preserve">асширение участия граждан в управлении </w:t>
      </w:r>
      <w:r w:rsidR="0042066B" w:rsidRPr="00C07BA9">
        <w:rPr>
          <w:rFonts w:ascii="Times New Roman" w:eastAsia="Segoe UI Light" w:hAnsi="Times New Roman" w:cs="Times New Roman"/>
          <w:sz w:val="24"/>
          <w:szCs w:val="24"/>
        </w:rPr>
        <w:t xml:space="preserve">муниципальным образованием </w:t>
      </w:r>
      <w:r w:rsidR="006F6331" w:rsidRPr="00C07BA9">
        <w:rPr>
          <w:rFonts w:ascii="Times New Roman" w:eastAsia="Segoe UI Light" w:hAnsi="Times New Roman" w:cs="Times New Roman"/>
          <w:sz w:val="24"/>
          <w:szCs w:val="24"/>
        </w:rPr>
        <w:t>(опросы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14:paraId="3870B6FE" w14:textId="77777777" w:rsidR="006F6331" w:rsidRPr="00C07BA9" w:rsidRDefault="00804D5B" w:rsidP="00721A6F">
      <w:pPr>
        <w:pStyle w:val="a5"/>
        <w:numPr>
          <w:ilvl w:val="1"/>
          <w:numId w:val="181"/>
        </w:numPr>
        <w:spacing w:before="120" w:after="0" w:line="240" w:lineRule="auto"/>
        <w:ind w:left="1134"/>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Р</w:t>
      </w:r>
      <w:r w:rsidR="006F6331" w:rsidRPr="00C07BA9">
        <w:rPr>
          <w:rFonts w:ascii="Times New Roman" w:eastAsia="Segoe UI Light" w:hAnsi="Times New Roman" w:cs="Times New Roman"/>
          <w:sz w:val="24"/>
          <w:szCs w:val="24"/>
        </w:rPr>
        <w:t>асширение использования информационных технологий для коммуникаций с гражданами, бизнесом, федеральными и муниципальными органами власти;</w:t>
      </w:r>
    </w:p>
    <w:p w14:paraId="5728F3F5" w14:textId="0A2E8F30" w:rsidR="006F6331" w:rsidRPr="00C07BA9" w:rsidRDefault="00804D5B" w:rsidP="00721A6F">
      <w:pPr>
        <w:pStyle w:val="a5"/>
        <w:numPr>
          <w:ilvl w:val="1"/>
          <w:numId w:val="181"/>
        </w:numPr>
        <w:spacing w:before="120" w:after="0" w:line="240" w:lineRule="auto"/>
        <w:ind w:left="1134"/>
        <w:jc w:val="both"/>
        <w:rPr>
          <w:rFonts w:ascii="Times New Roman" w:eastAsia="Segoe UI Light" w:hAnsi="Times New Roman" w:cs="Times New Roman"/>
          <w:sz w:val="24"/>
          <w:szCs w:val="24"/>
        </w:rPr>
      </w:pPr>
      <w:r w:rsidRPr="00C07BA9">
        <w:rPr>
          <w:rFonts w:ascii="Times New Roman" w:eastAsia="Segoe UI Light" w:hAnsi="Times New Roman" w:cs="Times New Roman"/>
          <w:sz w:val="24"/>
          <w:szCs w:val="24"/>
        </w:rPr>
        <w:t>П</w:t>
      </w:r>
      <w:r w:rsidR="006F6331" w:rsidRPr="00C07BA9">
        <w:rPr>
          <w:rFonts w:ascii="Times New Roman" w:eastAsia="Segoe UI Light" w:hAnsi="Times New Roman" w:cs="Times New Roman"/>
          <w:sz w:val="24"/>
          <w:szCs w:val="24"/>
        </w:rPr>
        <w:t>одготовка обращений с инициативами в органы государственной власти</w:t>
      </w:r>
      <w:r w:rsidRPr="00C07BA9">
        <w:rPr>
          <w:rFonts w:ascii="Times New Roman" w:eastAsia="Segoe UI Light" w:hAnsi="Times New Roman" w:cs="Times New Roman"/>
          <w:sz w:val="24"/>
          <w:szCs w:val="24"/>
        </w:rPr>
        <w:t>.</w:t>
      </w:r>
    </w:p>
    <w:p w14:paraId="5923D4FF" w14:textId="77777777" w:rsidR="00EA4061" w:rsidRPr="00C07BA9" w:rsidRDefault="00C747DB" w:rsidP="009E3E9E">
      <w:pPr>
        <w:pStyle w:val="3"/>
        <w:pageBreakBefore/>
        <w:spacing w:before="120" w:line="240" w:lineRule="auto"/>
        <w:jc w:val="both"/>
        <w:rPr>
          <w:rStyle w:val="a7"/>
          <w:rFonts w:ascii="Times New Roman" w:eastAsia="Segoe UI Light" w:hAnsi="Times New Roman" w:cs="Times New Roman"/>
          <w:b/>
          <w:bCs/>
          <w:color w:val="000000"/>
          <w:u w:color="000000"/>
        </w:rPr>
      </w:pPr>
      <w:bookmarkStart w:id="128" w:name="_Toc67"/>
      <w:bookmarkStart w:id="129" w:name="_Toc529535578"/>
      <w:r w:rsidRPr="00C07BA9">
        <w:rPr>
          <w:rStyle w:val="a7"/>
          <w:rFonts w:ascii="Times New Roman" w:eastAsia="Segoe UI Light" w:hAnsi="Times New Roman" w:cs="Times New Roman"/>
          <w:b/>
          <w:bCs/>
          <w:color w:val="000000"/>
          <w:u w:color="000000"/>
        </w:rPr>
        <w:lastRenderedPageBreak/>
        <w:t xml:space="preserve">2.2.3 </w:t>
      </w:r>
      <w:r w:rsidR="00EA4061" w:rsidRPr="00C07BA9">
        <w:rPr>
          <w:rStyle w:val="a7"/>
          <w:rFonts w:ascii="Times New Roman" w:eastAsia="Segoe UI Light" w:hAnsi="Times New Roman" w:cs="Times New Roman"/>
          <w:b/>
          <w:bCs/>
          <w:color w:val="000000"/>
          <w:u w:color="000000"/>
        </w:rPr>
        <w:t>Предложение по формированию функциональной типологии (зонирование) территории муниципального образования Приозерский муниципальный район Ленинградской области, выделение точек роста, депрессивных точек и точек стагнации</w:t>
      </w:r>
      <w:bookmarkEnd w:id="128"/>
      <w:bookmarkEnd w:id="129"/>
    </w:p>
    <w:p w14:paraId="4EAF100E" w14:textId="77777777" w:rsidR="009E3E9E" w:rsidRPr="00C07BA9" w:rsidRDefault="009E3E9E" w:rsidP="009E3E9E">
      <w:pPr>
        <w:rPr>
          <w:rFonts w:ascii="Times New Roman" w:hAnsi="Times New Roman" w:cs="Times New Roman"/>
          <w:sz w:val="24"/>
          <w:szCs w:val="24"/>
          <w:highlight w:val="yellow"/>
          <w:lang w:eastAsia="ru-RU"/>
        </w:rPr>
      </w:pPr>
    </w:p>
    <w:p w14:paraId="2D07C5A0" w14:textId="77777777" w:rsidR="009E3E9E" w:rsidRPr="00C07BA9" w:rsidRDefault="009E3E9E" w:rsidP="009E3E9E">
      <w:pPr>
        <w:spacing w:before="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rPr>
        <w:t xml:space="preserve">Пространственный блок стратегии является важным элементом и позволяет спроецировать мероприятия по реализации приоритетов развития муниципального района на конкретные городские и сельские поселения. </w:t>
      </w:r>
    </w:p>
    <w:p w14:paraId="1E354B1E" w14:textId="77777777" w:rsidR="009E3E9E" w:rsidRPr="00C07BA9" w:rsidRDefault="009E3E9E" w:rsidP="009E3E9E">
      <w:pPr>
        <w:spacing w:before="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rPr>
        <w:t xml:space="preserve">В рамках региональной проектной инициативы «Комфортные поселения» </w:t>
      </w:r>
      <w:r w:rsidRPr="00C07BA9">
        <w:rPr>
          <w:rStyle w:val="Hyperlink0"/>
          <w:rFonts w:ascii="Times New Roman" w:eastAsia="Segoe UI Light" w:hAnsi="Times New Roman" w:cs="Times New Roman"/>
          <w:sz w:val="24"/>
          <w:szCs w:val="24"/>
        </w:rPr>
        <w:t xml:space="preserve">к 2030 году территория Приозерского муниципального района должна стать комфортной для проживания и доступной в качестве места работы, удовлетворяющая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 </w:t>
      </w:r>
      <w:r w:rsidRPr="00C07BA9">
        <w:rPr>
          <w:rFonts w:ascii="Times New Roman" w:hAnsi="Times New Roman" w:cs="Times New Roman"/>
          <w:color w:val="000000"/>
          <w:sz w:val="24"/>
          <w:szCs w:val="24"/>
        </w:rPr>
        <w:t>Для достижения указанного направлено решение следующих задач:</w:t>
      </w:r>
    </w:p>
    <w:p w14:paraId="7D8F7604" w14:textId="77777777" w:rsidR="009E3E9E" w:rsidRPr="00C07BA9" w:rsidRDefault="009E3E9E" w:rsidP="00A212A3">
      <w:pPr>
        <w:pStyle w:val="a5"/>
        <w:numPr>
          <w:ilvl w:val="0"/>
          <w:numId w:val="187"/>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Формирование нового облика населенных пунктов Приозерского муниципального района за счет реализации комплекса проектов по благоустройству;</w:t>
      </w:r>
    </w:p>
    <w:p w14:paraId="03AF7988" w14:textId="77777777" w:rsidR="009E3E9E" w:rsidRPr="00C07BA9" w:rsidRDefault="009E3E9E" w:rsidP="00A212A3">
      <w:pPr>
        <w:pStyle w:val="a5"/>
        <w:numPr>
          <w:ilvl w:val="0"/>
          <w:numId w:val="187"/>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Создание (реконструкция) туристических, промышленных, рекреационных, агропромышленных, торговых и иных комплексов и объектов;</w:t>
      </w:r>
    </w:p>
    <w:p w14:paraId="7DD61677" w14:textId="77777777" w:rsidR="009E3E9E" w:rsidRPr="00C07BA9" w:rsidRDefault="009E3E9E" w:rsidP="00A212A3">
      <w:pPr>
        <w:pStyle w:val="a5"/>
        <w:numPr>
          <w:ilvl w:val="0"/>
          <w:numId w:val="187"/>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Повышение привлекательности населенных пунктов для квалифицированных кадров.</w:t>
      </w:r>
    </w:p>
    <w:p w14:paraId="1928DF0D" w14:textId="77777777" w:rsidR="009E3E9E" w:rsidRPr="00C07BA9" w:rsidRDefault="009E3E9E" w:rsidP="009E3E9E">
      <w:pPr>
        <w:spacing w:before="120"/>
        <w:rPr>
          <w:rFonts w:ascii="Times New Roman" w:hAnsi="Times New Roman" w:cs="Times New Roman"/>
          <w:b/>
          <w:sz w:val="24"/>
          <w:szCs w:val="24"/>
        </w:rPr>
      </w:pPr>
      <w:r w:rsidRPr="00C07BA9">
        <w:rPr>
          <w:rFonts w:ascii="Times New Roman" w:hAnsi="Times New Roman" w:cs="Times New Roman"/>
          <w:b/>
          <w:sz w:val="24"/>
          <w:szCs w:val="24"/>
        </w:rPr>
        <w:t>Основные направления развития функциональных зон</w:t>
      </w:r>
    </w:p>
    <w:p w14:paraId="5001A71A" w14:textId="77777777" w:rsidR="009E3E9E" w:rsidRPr="00C07BA9" w:rsidRDefault="009E3E9E" w:rsidP="009E3E9E">
      <w:pPr>
        <w:spacing w:before="120" w:after="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u w:val="single"/>
        </w:rPr>
        <w:t>1. Основные точки роста.</w:t>
      </w:r>
      <w:r w:rsidRPr="00C07BA9">
        <w:rPr>
          <w:rFonts w:ascii="Times New Roman" w:hAnsi="Times New Roman" w:cs="Times New Roman"/>
          <w:color w:val="000000"/>
          <w:sz w:val="24"/>
          <w:szCs w:val="24"/>
        </w:rPr>
        <w:t xml:space="preserve"> Основной комплексной точкой роста и многофункциональным центром на территории Приозерского муниципального района является город Приозерск.  Административный центр района предоставляет широкий выбор жилья различных категорий, объектов социальной инфраструктуры, коммерческих услуг. </w:t>
      </w:r>
    </w:p>
    <w:p w14:paraId="6A745ED1" w14:textId="77777777" w:rsidR="009E3E9E" w:rsidRPr="00C07BA9" w:rsidRDefault="009E3E9E" w:rsidP="009E3E9E">
      <w:pPr>
        <w:spacing w:before="120" w:after="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u w:val="single"/>
        </w:rPr>
        <w:t>2. Зоны стабилизации.</w:t>
      </w:r>
      <w:r w:rsidRPr="00C07BA9">
        <w:rPr>
          <w:rFonts w:ascii="Times New Roman" w:hAnsi="Times New Roman" w:cs="Times New Roman"/>
          <w:color w:val="000000"/>
          <w:sz w:val="24"/>
          <w:szCs w:val="24"/>
        </w:rPr>
        <w:t xml:space="preserve"> Прочие муниципальные образования Приозерского муниципального района относятся к зоне стабилизации. Здесь не ожидается реализация крупных инвестиционных проектов, при этом усилия по развитию промышленных площадок, агропромышленного комплекса, объектов туризма и рекреации создадут условия для стабилизации системы расселения на современном уровне.</w:t>
      </w:r>
    </w:p>
    <w:p w14:paraId="0D6677FB" w14:textId="77777777" w:rsidR="009E3E9E" w:rsidRPr="00C07BA9" w:rsidRDefault="009E3E9E" w:rsidP="009E3E9E">
      <w:pPr>
        <w:spacing w:before="120" w:after="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rPr>
        <w:t xml:space="preserve">Кузнечнинское городское поселение сохранит свою базовую промышленную специализацию в рамках развития действующей производственной площадки </w:t>
      </w:r>
      <w:r w:rsidRPr="00C07BA9">
        <w:rPr>
          <w:rStyle w:val="a7"/>
          <w:rFonts w:ascii="Times New Roman" w:hAnsi="Times New Roman" w:cs="Times New Roman"/>
          <w:sz w:val="24"/>
          <w:szCs w:val="24"/>
        </w:rPr>
        <w:t xml:space="preserve">«Гранит-Кузнечное». </w:t>
      </w:r>
      <w:r w:rsidRPr="00C07BA9">
        <w:rPr>
          <w:rFonts w:ascii="Times New Roman" w:hAnsi="Times New Roman" w:cs="Times New Roman"/>
          <w:color w:val="000000"/>
          <w:sz w:val="24"/>
          <w:szCs w:val="24"/>
        </w:rPr>
        <w:t>Раздольевское, Мичуринское, Ромашкинское, Красноозерное сельские поселения сохранят специализацию в агропромышленном секторе и получат дополнительный импульс развития за счет реализации новых проектов в агропромышленном комплексе, а также развитию новых направлений в сельском туризме.</w:t>
      </w:r>
    </w:p>
    <w:p w14:paraId="2F159BEC" w14:textId="77777777" w:rsidR="009E3E9E" w:rsidRPr="00C07BA9" w:rsidRDefault="009E3E9E" w:rsidP="009E3E9E">
      <w:pPr>
        <w:spacing w:before="120" w:after="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rPr>
        <w:t xml:space="preserve">Федеральная автодорога А-121 «Сортавала» выступает в качестве основного коридора развития. На прилегающих к трассе площадках развиваются многофункциональные объекты придорожного сервиса (Сосновское, Петровское, Плодовское, Ларионовское сельские поселения, Приозерское городское поселения). </w:t>
      </w:r>
    </w:p>
    <w:p w14:paraId="6B0B6800" w14:textId="77777777" w:rsidR="009E3E9E" w:rsidRPr="00C07BA9" w:rsidRDefault="009E3E9E" w:rsidP="009E3E9E">
      <w:pPr>
        <w:spacing w:before="120"/>
        <w:jc w:val="both"/>
        <w:rPr>
          <w:rFonts w:ascii="Times New Roman" w:hAnsi="Times New Roman" w:cs="Times New Roman"/>
          <w:color w:val="000000"/>
          <w:sz w:val="24"/>
          <w:szCs w:val="24"/>
        </w:rPr>
      </w:pPr>
      <w:r w:rsidRPr="00C07BA9">
        <w:rPr>
          <w:rFonts w:ascii="Times New Roman" w:hAnsi="Times New Roman" w:cs="Times New Roman"/>
          <w:color w:val="000000"/>
          <w:sz w:val="24"/>
          <w:szCs w:val="24"/>
          <w:u w:val="single"/>
        </w:rPr>
        <w:t>3. Туристско-рекреационные зоны:</w:t>
      </w:r>
    </w:p>
    <w:p w14:paraId="2FA1BBD7" w14:textId="77777777" w:rsidR="009E3E9E" w:rsidRPr="00C07BA9" w:rsidRDefault="009E3E9E" w:rsidP="00A212A3">
      <w:pPr>
        <w:pStyle w:val="a5"/>
        <w:numPr>
          <w:ilvl w:val="0"/>
          <w:numId w:val="188"/>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w:t>
      </w:r>
      <w:proofErr w:type="spellStart"/>
      <w:r w:rsidRPr="00C07BA9">
        <w:rPr>
          <w:rFonts w:ascii="Times New Roman" w:hAnsi="Times New Roman" w:cs="Times New Roman"/>
          <w:bCs/>
          <w:sz w:val="24"/>
          <w:szCs w:val="24"/>
        </w:rPr>
        <w:t>Лосевская</w:t>
      </w:r>
      <w:proofErr w:type="spellEnd"/>
      <w:r w:rsidRPr="00C07BA9">
        <w:rPr>
          <w:rFonts w:ascii="Times New Roman" w:hAnsi="Times New Roman" w:cs="Times New Roman"/>
          <w:bCs/>
          <w:sz w:val="24"/>
          <w:szCs w:val="24"/>
        </w:rPr>
        <w:t xml:space="preserve"> туристско-рекреационная зона</w:t>
      </w:r>
      <w:r w:rsidRPr="00C07BA9">
        <w:rPr>
          <w:rFonts w:ascii="Times New Roman" w:hAnsi="Times New Roman" w:cs="Times New Roman"/>
          <w:sz w:val="24"/>
          <w:szCs w:val="24"/>
        </w:rPr>
        <w:t xml:space="preserve">» </w:t>
      </w:r>
    </w:p>
    <w:p w14:paraId="6AAFFA0C" w14:textId="77777777" w:rsidR="009E3E9E" w:rsidRPr="00C07BA9" w:rsidRDefault="009E3E9E" w:rsidP="00052A5D">
      <w:pPr>
        <w:spacing w:before="120"/>
        <w:ind w:left="709"/>
        <w:jc w:val="both"/>
        <w:rPr>
          <w:rFonts w:ascii="Times New Roman" w:hAnsi="Times New Roman" w:cs="Times New Roman"/>
          <w:bCs/>
          <w:sz w:val="24"/>
          <w:szCs w:val="24"/>
        </w:rPr>
      </w:pPr>
      <w:r w:rsidRPr="00C07BA9">
        <w:rPr>
          <w:rFonts w:ascii="Times New Roman" w:hAnsi="Times New Roman" w:cs="Times New Roman"/>
          <w:sz w:val="24"/>
          <w:szCs w:val="24"/>
        </w:rPr>
        <w:lastRenderedPageBreak/>
        <w:t xml:space="preserve">Назначение зоны - развитие активного, водного и рекреационного туризма. Территория, предусмотренная для размещения указанной зоны, расположена в границах </w:t>
      </w:r>
      <w:proofErr w:type="spellStart"/>
      <w:r w:rsidRPr="00C07BA9">
        <w:rPr>
          <w:rFonts w:ascii="Times New Roman" w:hAnsi="Times New Roman" w:cs="Times New Roman"/>
          <w:sz w:val="24"/>
          <w:szCs w:val="24"/>
        </w:rPr>
        <w:t>Громовского</w:t>
      </w:r>
      <w:proofErr w:type="spellEnd"/>
      <w:r w:rsidRPr="00C07BA9">
        <w:rPr>
          <w:rFonts w:ascii="Times New Roman" w:hAnsi="Times New Roman" w:cs="Times New Roman"/>
          <w:sz w:val="24"/>
          <w:szCs w:val="24"/>
        </w:rPr>
        <w:t xml:space="preserve"> сельского </w:t>
      </w:r>
      <w:r w:rsidRPr="00C07BA9">
        <w:rPr>
          <w:rFonts w:ascii="Times New Roman" w:hAnsi="Times New Roman" w:cs="Times New Roman"/>
          <w:color w:val="000000" w:themeColor="text1"/>
          <w:sz w:val="24"/>
          <w:szCs w:val="24"/>
        </w:rPr>
        <w:t xml:space="preserve">поселения, Запорожского сельского поселения, </w:t>
      </w:r>
      <w:proofErr w:type="spellStart"/>
      <w:r w:rsidRPr="00C07BA9">
        <w:rPr>
          <w:rFonts w:ascii="Times New Roman" w:hAnsi="Times New Roman" w:cs="Times New Roman"/>
          <w:color w:val="000000" w:themeColor="text1"/>
          <w:sz w:val="24"/>
          <w:szCs w:val="24"/>
        </w:rPr>
        <w:t>Красноозёрного</w:t>
      </w:r>
      <w:proofErr w:type="spellEnd"/>
      <w:r w:rsidRPr="00C07BA9">
        <w:rPr>
          <w:rFonts w:ascii="Times New Roman" w:hAnsi="Times New Roman" w:cs="Times New Roman"/>
          <w:color w:val="000000" w:themeColor="text1"/>
          <w:sz w:val="24"/>
          <w:szCs w:val="24"/>
        </w:rPr>
        <w:t xml:space="preserve"> сельского поселения, Петровского </w:t>
      </w:r>
      <w:r w:rsidRPr="00C07BA9">
        <w:rPr>
          <w:rFonts w:ascii="Times New Roman" w:hAnsi="Times New Roman" w:cs="Times New Roman"/>
          <w:sz w:val="24"/>
          <w:szCs w:val="24"/>
        </w:rPr>
        <w:t xml:space="preserve">сельского поселения, </w:t>
      </w:r>
      <w:proofErr w:type="spellStart"/>
      <w:r w:rsidRPr="00C07BA9">
        <w:rPr>
          <w:rFonts w:ascii="Times New Roman" w:hAnsi="Times New Roman" w:cs="Times New Roman"/>
          <w:sz w:val="24"/>
          <w:szCs w:val="24"/>
        </w:rPr>
        <w:t>Ромашкинского</w:t>
      </w:r>
      <w:proofErr w:type="spellEnd"/>
      <w:r w:rsidRPr="00C07BA9">
        <w:rPr>
          <w:rFonts w:ascii="Times New Roman" w:hAnsi="Times New Roman" w:cs="Times New Roman"/>
          <w:sz w:val="24"/>
          <w:szCs w:val="24"/>
        </w:rPr>
        <w:t xml:space="preserve"> сельского поселения.</w:t>
      </w:r>
    </w:p>
    <w:p w14:paraId="7C18A17B" w14:textId="77777777" w:rsidR="009E3E9E" w:rsidRPr="00C07BA9" w:rsidRDefault="009E3E9E" w:rsidP="00A212A3">
      <w:pPr>
        <w:pStyle w:val="af4"/>
        <w:numPr>
          <w:ilvl w:val="0"/>
          <w:numId w:val="192"/>
        </w:numPr>
        <w:spacing w:before="120"/>
        <w:jc w:val="both"/>
        <w:rPr>
          <w:rFonts w:ascii="Times New Roman" w:hAnsi="Times New Roman" w:cs="Times New Roman"/>
          <w:bCs/>
          <w:sz w:val="24"/>
          <w:szCs w:val="24"/>
        </w:rPr>
      </w:pPr>
      <w:proofErr w:type="spellStart"/>
      <w:r w:rsidRPr="00C07BA9">
        <w:rPr>
          <w:rFonts w:ascii="Times New Roman" w:hAnsi="Times New Roman" w:cs="Times New Roman"/>
          <w:bCs/>
          <w:sz w:val="24"/>
          <w:szCs w:val="24"/>
        </w:rPr>
        <w:t>Игорская</w:t>
      </w:r>
      <w:proofErr w:type="spellEnd"/>
      <w:r w:rsidRPr="00C07BA9">
        <w:rPr>
          <w:rFonts w:ascii="Times New Roman" w:hAnsi="Times New Roman" w:cs="Times New Roman"/>
          <w:bCs/>
          <w:sz w:val="24"/>
          <w:szCs w:val="24"/>
        </w:rPr>
        <w:t xml:space="preserve"> </w:t>
      </w:r>
      <w:proofErr w:type="spellStart"/>
      <w:r w:rsidRPr="00C07BA9">
        <w:rPr>
          <w:rFonts w:ascii="Times New Roman" w:hAnsi="Times New Roman" w:cs="Times New Roman"/>
          <w:bCs/>
          <w:sz w:val="24"/>
          <w:szCs w:val="24"/>
        </w:rPr>
        <w:t>туристско</w:t>
      </w:r>
      <w:proofErr w:type="spellEnd"/>
      <w:r w:rsidRPr="00C07BA9">
        <w:rPr>
          <w:rFonts w:ascii="Times New Roman" w:hAnsi="Times New Roman" w:cs="Times New Roman"/>
          <w:bCs/>
          <w:sz w:val="24"/>
          <w:szCs w:val="24"/>
        </w:rPr>
        <w:t xml:space="preserve"> – рекреационная зона</w:t>
      </w:r>
    </w:p>
    <w:p w14:paraId="57F7E6F1" w14:textId="77777777" w:rsidR="009E3E9E" w:rsidRPr="00C07BA9" w:rsidRDefault="009E3E9E" w:rsidP="00052A5D">
      <w:pPr>
        <w:spacing w:before="120"/>
        <w:ind w:left="709"/>
        <w:jc w:val="both"/>
        <w:rPr>
          <w:rFonts w:ascii="Times New Roman" w:hAnsi="Times New Roman" w:cs="Times New Roman"/>
          <w:sz w:val="24"/>
          <w:szCs w:val="24"/>
        </w:rPr>
      </w:pPr>
      <w:r w:rsidRPr="00C07BA9">
        <w:rPr>
          <w:rFonts w:ascii="Times New Roman" w:hAnsi="Times New Roman" w:cs="Times New Roman"/>
          <w:sz w:val="24"/>
          <w:szCs w:val="24"/>
        </w:rPr>
        <w:t xml:space="preserve">Назначение зоны - развитие активного и рекреационного туризма. Центр туристско-рекреационной зоны – «Комплекс </w:t>
      </w:r>
      <w:proofErr w:type="spellStart"/>
      <w:r w:rsidRPr="00C07BA9">
        <w:rPr>
          <w:rFonts w:ascii="Times New Roman" w:hAnsi="Times New Roman" w:cs="Times New Roman"/>
          <w:sz w:val="24"/>
          <w:szCs w:val="24"/>
        </w:rPr>
        <w:t>Игора</w:t>
      </w:r>
      <w:proofErr w:type="spellEnd"/>
      <w:r w:rsidRPr="00C07BA9">
        <w:rPr>
          <w:rFonts w:ascii="Times New Roman" w:hAnsi="Times New Roman" w:cs="Times New Roman"/>
          <w:sz w:val="24"/>
          <w:szCs w:val="24"/>
        </w:rPr>
        <w:t>», территории в районе деревни Орехово между автомобильной дорогой «Сортавала» и железной дорогой, площадь территории составляет 236 га.</w:t>
      </w:r>
    </w:p>
    <w:p w14:paraId="5C637DBF" w14:textId="77777777" w:rsidR="009E3E9E" w:rsidRPr="00C07BA9" w:rsidRDefault="009E3E9E" w:rsidP="00A212A3">
      <w:pPr>
        <w:pStyle w:val="a5"/>
        <w:numPr>
          <w:ilvl w:val="0"/>
          <w:numId w:val="188"/>
        </w:numPr>
        <w:spacing w:before="120" w:after="0" w:line="240" w:lineRule="auto"/>
        <w:contextualSpacing/>
        <w:jc w:val="both"/>
        <w:rPr>
          <w:rFonts w:ascii="Times New Roman" w:hAnsi="Times New Roman" w:cs="Times New Roman"/>
          <w:bCs/>
          <w:sz w:val="24"/>
          <w:szCs w:val="24"/>
        </w:rPr>
      </w:pPr>
      <w:r w:rsidRPr="00C07BA9">
        <w:rPr>
          <w:rFonts w:ascii="Times New Roman" w:hAnsi="Times New Roman" w:cs="Times New Roman"/>
          <w:sz w:val="24"/>
          <w:szCs w:val="24"/>
        </w:rPr>
        <w:t xml:space="preserve">Запорожская </w:t>
      </w:r>
      <w:proofErr w:type="spellStart"/>
      <w:r w:rsidRPr="00C07BA9">
        <w:rPr>
          <w:rFonts w:ascii="Times New Roman" w:hAnsi="Times New Roman" w:cs="Times New Roman"/>
          <w:sz w:val="24"/>
          <w:szCs w:val="24"/>
        </w:rPr>
        <w:t>туристско</w:t>
      </w:r>
      <w:proofErr w:type="spellEnd"/>
      <w:r w:rsidRPr="00C07BA9">
        <w:rPr>
          <w:rFonts w:ascii="Times New Roman" w:hAnsi="Times New Roman" w:cs="Times New Roman"/>
          <w:sz w:val="24"/>
          <w:szCs w:val="24"/>
        </w:rPr>
        <w:t xml:space="preserve"> – рекреационная зона</w:t>
      </w:r>
    </w:p>
    <w:p w14:paraId="6FDBEC30" w14:textId="77777777" w:rsidR="009E3E9E" w:rsidRPr="00C07BA9" w:rsidRDefault="009E3E9E" w:rsidP="00052A5D">
      <w:pPr>
        <w:spacing w:before="120"/>
        <w:ind w:left="709"/>
        <w:jc w:val="both"/>
        <w:rPr>
          <w:rFonts w:ascii="Times New Roman" w:hAnsi="Times New Roman" w:cs="Times New Roman"/>
          <w:sz w:val="24"/>
          <w:szCs w:val="24"/>
        </w:rPr>
      </w:pPr>
      <w:r w:rsidRPr="00C07BA9">
        <w:rPr>
          <w:rFonts w:ascii="Times New Roman" w:hAnsi="Times New Roman" w:cs="Times New Roman"/>
          <w:sz w:val="24"/>
          <w:szCs w:val="24"/>
        </w:rPr>
        <w:t>Назначение зоны - развитие культурно-познавательного туризма (начало линии Маннергейма), рекреационного туризма, площадь территории составляет 220 га. Центр туристско-рекреационной зоны – посёлок Запорожское, побережье Ладожского озера южнее устья реки Бурная</w:t>
      </w:r>
    </w:p>
    <w:p w14:paraId="6300EB8A" w14:textId="77777777" w:rsidR="009E3E9E" w:rsidRPr="00C07BA9" w:rsidRDefault="009E3E9E" w:rsidP="00A212A3">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Туристско-рекреационная зона «</w:t>
      </w:r>
      <w:proofErr w:type="spellStart"/>
      <w:r w:rsidRPr="00C07BA9">
        <w:rPr>
          <w:rFonts w:ascii="Times New Roman" w:hAnsi="Times New Roman" w:cs="Times New Roman"/>
          <w:bCs/>
          <w:sz w:val="24"/>
          <w:szCs w:val="24"/>
        </w:rPr>
        <w:t>Коневская</w:t>
      </w:r>
      <w:proofErr w:type="spellEnd"/>
      <w:r w:rsidRPr="00C07BA9">
        <w:rPr>
          <w:rFonts w:ascii="Times New Roman" w:hAnsi="Times New Roman" w:cs="Times New Roman"/>
          <w:bCs/>
          <w:sz w:val="24"/>
          <w:szCs w:val="24"/>
        </w:rPr>
        <w:t xml:space="preserve">». </w:t>
      </w:r>
    </w:p>
    <w:p w14:paraId="355901F2" w14:textId="77777777" w:rsidR="009E3E9E" w:rsidRPr="00C07BA9" w:rsidRDefault="009E3E9E" w:rsidP="00052A5D">
      <w:pPr>
        <w:spacing w:before="120"/>
        <w:ind w:left="709"/>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 xml:space="preserve">Размещение указанной туристско-рекреационной зоны предусмотрено на территории </w:t>
      </w:r>
      <w:proofErr w:type="spellStart"/>
      <w:r w:rsidRPr="00C07BA9">
        <w:rPr>
          <w:rFonts w:ascii="Times New Roman" w:eastAsia="Calibri" w:hAnsi="Times New Roman" w:cs="Times New Roman"/>
          <w:sz w:val="24"/>
          <w:szCs w:val="24"/>
        </w:rPr>
        <w:t>Громовского</w:t>
      </w:r>
      <w:proofErr w:type="spellEnd"/>
      <w:r w:rsidRPr="00C07BA9">
        <w:rPr>
          <w:rFonts w:ascii="Times New Roman" w:eastAsia="Calibri" w:hAnsi="Times New Roman" w:cs="Times New Roman"/>
          <w:sz w:val="24"/>
          <w:szCs w:val="24"/>
        </w:rPr>
        <w:t xml:space="preserve"> сельского поселения Приозерского муниципального района Ленинградской области.</w:t>
      </w:r>
    </w:p>
    <w:p w14:paraId="32AC8193" w14:textId="77777777" w:rsidR="009E3E9E" w:rsidRPr="00C07BA9" w:rsidRDefault="009E3E9E" w:rsidP="00A212A3">
      <w:pPr>
        <w:pStyle w:val="af4"/>
        <w:numPr>
          <w:ilvl w:val="0"/>
          <w:numId w:val="192"/>
        </w:numPr>
        <w:spacing w:before="120"/>
        <w:jc w:val="both"/>
        <w:rPr>
          <w:rFonts w:ascii="Times New Roman" w:hAnsi="Times New Roman" w:cs="Times New Roman"/>
          <w:sz w:val="24"/>
          <w:szCs w:val="24"/>
        </w:rPr>
      </w:pPr>
      <w:r w:rsidRPr="00C07BA9">
        <w:rPr>
          <w:rFonts w:ascii="Times New Roman" w:hAnsi="Times New Roman" w:cs="Times New Roman"/>
          <w:bCs/>
          <w:sz w:val="24"/>
          <w:szCs w:val="24"/>
        </w:rPr>
        <w:t>Туристско-рекреационная зона «Приозерская-1».</w:t>
      </w:r>
      <w:r w:rsidRPr="00C07BA9">
        <w:rPr>
          <w:rFonts w:ascii="Times New Roman" w:eastAsiaTheme="minorEastAsia" w:hAnsi="Times New Roman" w:cs="Times New Roman"/>
          <w:sz w:val="24"/>
          <w:szCs w:val="24"/>
        </w:rPr>
        <w:t xml:space="preserve"> </w:t>
      </w:r>
    </w:p>
    <w:p w14:paraId="1EF3A405" w14:textId="77777777" w:rsidR="009E3E9E" w:rsidRPr="00C07BA9" w:rsidRDefault="009E3E9E" w:rsidP="00052A5D">
      <w:pPr>
        <w:spacing w:before="120"/>
        <w:ind w:left="709"/>
        <w:jc w:val="both"/>
        <w:rPr>
          <w:rFonts w:ascii="Times New Roman" w:hAnsi="Times New Roman" w:cs="Times New Roman"/>
          <w:sz w:val="24"/>
          <w:szCs w:val="24"/>
        </w:rPr>
      </w:pPr>
      <w:r w:rsidRPr="00C07BA9">
        <w:rPr>
          <w:rFonts w:ascii="Times New Roman" w:hAnsi="Times New Roman" w:cs="Times New Roman"/>
          <w:sz w:val="24"/>
          <w:szCs w:val="24"/>
        </w:rPr>
        <w:t xml:space="preserve">Назначение зоны - развитие культурно-познавательного и рекреационного туризма. </w:t>
      </w:r>
      <w:r w:rsidRPr="00C07BA9">
        <w:rPr>
          <w:rFonts w:ascii="Times New Roman" w:eastAsiaTheme="minorEastAsia" w:hAnsi="Times New Roman" w:cs="Times New Roman"/>
          <w:sz w:val="24"/>
          <w:szCs w:val="24"/>
        </w:rPr>
        <w:t xml:space="preserve">Территория, предусмотренная для размещения указанной зоны, расположена в границах </w:t>
      </w:r>
      <w:proofErr w:type="spellStart"/>
      <w:r w:rsidRPr="00C07BA9">
        <w:rPr>
          <w:rFonts w:ascii="Times New Roman" w:eastAsiaTheme="minorEastAsia" w:hAnsi="Times New Roman" w:cs="Times New Roman"/>
          <w:sz w:val="24"/>
          <w:szCs w:val="24"/>
        </w:rPr>
        <w:t>Ларионовского</w:t>
      </w:r>
      <w:proofErr w:type="spellEnd"/>
      <w:r w:rsidRPr="00C07BA9">
        <w:rPr>
          <w:rFonts w:ascii="Times New Roman" w:eastAsiaTheme="minorEastAsia" w:hAnsi="Times New Roman" w:cs="Times New Roman"/>
          <w:sz w:val="24"/>
          <w:szCs w:val="24"/>
        </w:rPr>
        <w:t xml:space="preserve"> сельского поселения Приозерского муниципального района Ленинградской области, площадь территории составляет </w:t>
      </w:r>
      <w:r w:rsidRPr="00C07BA9">
        <w:rPr>
          <w:rFonts w:ascii="Times New Roman" w:hAnsi="Times New Roman" w:cs="Times New Roman"/>
          <w:sz w:val="24"/>
          <w:szCs w:val="24"/>
        </w:rPr>
        <w:t>388 га. Ц</w:t>
      </w:r>
      <w:r w:rsidRPr="00C07BA9">
        <w:rPr>
          <w:rFonts w:ascii="Times New Roman" w:hAnsi="Times New Roman" w:cs="Times New Roman"/>
          <w:color w:val="000000" w:themeColor="text1"/>
          <w:sz w:val="24"/>
          <w:szCs w:val="24"/>
        </w:rPr>
        <w:t>ентр туристско-рекреационной зоны – город Приозерск, земельный участок на берегу Ладожского озера вблизи озера Снетковское.</w:t>
      </w:r>
    </w:p>
    <w:p w14:paraId="03E80F77" w14:textId="77777777" w:rsidR="009E3E9E" w:rsidRPr="00C07BA9" w:rsidRDefault="009E3E9E" w:rsidP="00A212A3">
      <w:pPr>
        <w:pStyle w:val="af4"/>
        <w:numPr>
          <w:ilvl w:val="0"/>
          <w:numId w:val="192"/>
        </w:numPr>
        <w:spacing w:before="120"/>
        <w:jc w:val="both"/>
        <w:rPr>
          <w:rFonts w:ascii="Times New Roman" w:hAnsi="Times New Roman" w:cs="Times New Roman"/>
          <w:bCs/>
          <w:sz w:val="24"/>
          <w:szCs w:val="24"/>
        </w:rPr>
      </w:pPr>
      <w:proofErr w:type="spellStart"/>
      <w:r w:rsidRPr="00C07BA9">
        <w:rPr>
          <w:rFonts w:ascii="Times New Roman" w:hAnsi="Times New Roman" w:cs="Times New Roman"/>
          <w:bCs/>
          <w:sz w:val="24"/>
          <w:szCs w:val="24"/>
        </w:rPr>
        <w:t>Коробицынская</w:t>
      </w:r>
      <w:proofErr w:type="spellEnd"/>
      <w:r w:rsidRPr="00C07BA9">
        <w:rPr>
          <w:rFonts w:ascii="Times New Roman" w:hAnsi="Times New Roman" w:cs="Times New Roman"/>
          <w:bCs/>
          <w:sz w:val="24"/>
          <w:szCs w:val="24"/>
        </w:rPr>
        <w:t xml:space="preserve"> зона горнолыжного спорта. </w:t>
      </w:r>
    </w:p>
    <w:p w14:paraId="78A5EBD1" w14:textId="77777777" w:rsidR="009E3E9E" w:rsidRPr="00C07BA9" w:rsidRDefault="009E3E9E" w:rsidP="00052A5D">
      <w:pPr>
        <w:pStyle w:val="af4"/>
        <w:spacing w:before="120"/>
        <w:ind w:left="720"/>
        <w:jc w:val="both"/>
        <w:rPr>
          <w:rFonts w:ascii="Times New Roman" w:hAnsi="Times New Roman" w:cs="Times New Roman"/>
          <w:bCs/>
          <w:sz w:val="24"/>
          <w:szCs w:val="24"/>
        </w:rPr>
      </w:pPr>
      <w:r w:rsidRPr="00C07BA9">
        <w:rPr>
          <w:rFonts w:ascii="Times New Roman" w:hAnsi="Times New Roman" w:cs="Times New Roman"/>
          <w:bCs/>
          <w:sz w:val="24"/>
          <w:szCs w:val="24"/>
        </w:rPr>
        <w:t xml:space="preserve">Назначение зоны - развитие спорта и рекреации. Зона расположена в </w:t>
      </w:r>
      <w:proofErr w:type="spellStart"/>
      <w:r w:rsidRPr="00C07BA9">
        <w:rPr>
          <w:rFonts w:ascii="Times New Roman" w:hAnsi="Times New Roman" w:cs="Times New Roman"/>
          <w:sz w:val="24"/>
          <w:szCs w:val="24"/>
        </w:rPr>
        <w:t>Красноозёрном</w:t>
      </w:r>
      <w:proofErr w:type="spellEnd"/>
      <w:r w:rsidRPr="00C07BA9">
        <w:rPr>
          <w:rFonts w:ascii="Times New Roman" w:hAnsi="Times New Roman" w:cs="Times New Roman"/>
          <w:sz w:val="24"/>
          <w:szCs w:val="24"/>
        </w:rPr>
        <w:t xml:space="preserve"> сельском поселении, площадь территории составляет 80 га.</w:t>
      </w:r>
    </w:p>
    <w:p w14:paraId="1054BBD9" w14:textId="77777777" w:rsidR="009E3E9E" w:rsidRPr="00C07BA9" w:rsidRDefault="009E3E9E" w:rsidP="00A212A3">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Приозерская – 2 туристско-рекреационная зона. Зона размещается восточнее города Приозерска, площадь территории составляет 414 га.</w:t>
      </w:r>
    </w:p>
    <w:p w14:paraId="1DB71E52" w14:textId="77777777" w:rsidR="009E3E9E" w:rsidRPr="00C07BA9" w:rsidRDefault="009E3E9E" w:rsidP="009E3E9E">
      <w:pPr>
        <w:spacing w:before="120"/>
        <w:jc w:val="both"/>
        <w:rPr>
          <w:rFonts w:ascii="Times New Roman" w:hAnsi="Times New Roman" w:cs="Times New Roman"/>
          <w:color w:val="000000"/>
          <w:sz w:val="24"/>
          <w:szCs w:val="24"/>
          <w:u w:val="single"/>
        </w:rPr>
      </w:pPr>
      <w:r w:rsidRPr="00C07BA9">
        <w:rPr>
          <w:rFonts w:ascii="Times New Roman" w:hAnsi="Times New Roman" w:cs="Times New Roman"/>
          <w:color w:val="000000"/>
          <w:sz w:val="24"/>
          <w:szCs w:val="24"/>
          <w:u w:val="single"/>
        </w:rPr>
        <w:t>4. Зоны развития агропромышленного комплекса:</w:t>
      </w:r>
    </w:p>
    <w:p w14:paraId="1512E2E5" w14:textId="77777777" w:rsidR="009E3E9E" w:rsidRPr="00C07BA9" w:rsidRDefault="009E3E9E" w:rsidP="009E3E9E">
      <w:pPr>
        <w:pStyle w:val="af4"/>
        <w:spacing w:before="120"/>
        <w:jc w:val="both"/>
        <w:rPr>
          <w:rFonts w:ascii="Times New Roman" w:hAnsi="Times New Roman" w:cs="Times New Roman"/>
          <w:sz w:val="24"/>
          <w:szCs w:val="24"/>
        </w:rPr>
      </w:pPr>
      <w:r w:rsidRPr="00C07BA9">
        <w:rPr>
          <w:rFonts w:ascii="Times New Roman" w:hAnsi="Times New Roman" w:cs="Times New Roman"/>
          <w:sz w:val="24"/>
          <w:szCs w:val="24"/>
        </w:rPr>
        <w:t>Зона предназначена для размещения агропромышленных комплексов для производства товарной сельскохозяйственной продукции и размещения предприятий по её переработке.</w:t>
      </w:r>
    </w:p>
    <w:p w14:paraId="10971A06" w14:textId="77777777" w:rsidR="009E3E9E" w:rsidRPr="00C07BA9" w:rsidRDefault="009E3E9E" w:rsidP="00052A5D">
      <w:pPr>
        <w:pStyle w:val="af4"/>
        <w:spacing w:before="120"/>
        <w:jc w:val="both"/>
        <w:rPr>
          <w:rFonts w:ascii="Times New Roman" w:hAnsi="Times New Roman" w:cs="Times New Roman"/>
          <w:bCs/>
          <w:sz w:val="24"/>
          <w:szCs w:val="24"/>
        </w:rPr>
      </w:pPr>
      <w:r w:rsidRPr="00C07BA9">
        <w:rPr>
          <w:rFonts w:ascii="Times New Roman" w:hAnsi="Times New Roman" w:cs="Times New Roman"/>
          <w:sz w:val="24"/>
          <w:szCs w:val="24"/>
        </w:rPr>
        <w:t>Преимущественная специализация:</w:t>
      </w:r>
      <w:r w:rsidR="00052A5D" w:rsidRPr="00C07BA9">
        <w:rPr>
          <w:rFonts w:ascii="Times New Roman" w:hAnsi="Times New Roman" w:cs="Times New Roman"/>
          <w:sz w:val="24"/>
          <w:szCs w:val="24"/>
        </w:rPr>
        <w:t xml:space="preserve"> </w:t>
      </w:r>
      <w:r w:rsidR="00052A5D" w:rsidRPr="00C07BA9">
        <w:rPr>
          <w:rFonts w:ascii="Times New Roman" w:hAnsi="Times New Roman" w:cs="Times New Roman"/>
          <w:bCs/>
          <w:sz w:val="24"/>
          <w:szCs w:val="24"/>
        </w:rPr>
        <w:t xml:space="preserve">фермерство, производство эко-продукции, </w:t>
      </w:r>
      <w:r w:rsidRPr="00C07BA9">
        <w:rPr>
          <w:rFonts w:ascii="Times New Roman" w:hAnsi="Times New Roman" w:cs="Times New Roman"/>
          <w:bCs/>
          <w:sz w:val="24"/>
          <w:szCs w:val="24"/>
        </w:rPr>
        <w:t>рыболовство и рыбоводство.</w:t>
      </w:r>
    </w:p>
    <w:p w14:paraId="0FCE1FD0" w14:textId="741E00C8" w:rsidR="009E3E9E" w:rsidRPr="00C07BA9" w:rsidRDefault="009E3E9E" w:rsidP="009E3E9E">
      <w:pPr>
        <w:pStyle w:val="af4"/>
        <w:spacing w:before="120"/>
        <w:jc w:val="both"/>
        <w:rPr>
          <w:rFonts w:ascii="Times New Roman" w:hAnsi="Times New Roman" w:cs="Times New Roman"/>
          <w:sz w:val="24"/>
          <w:szCs w:val="24"/>
        </w:rPr>
      </w:pPr>
      <w:r w:rsidRPr="00C07BA9">
        <w:rPr>
          <w:rFonts w:ascii="Times New Roman" w:hAnsi="Times New Roman" w:cs="Times New Roman"/>
          <w:sz w:val="24"/>
          <w:szCs w:val="24"/>
        </w:rPr>
        <w:t>Преимущественно территории, вовлеченные в развитие сельскохозяйственного производства: Громовское сельское поселение, Запорожское се</w:t>
      </w:r>
      <w:r w:rsidR="00721A6F">
        <w:rPr>
          <w:rFonts w:ascii="Times New Roman" w:hAnsi="Times New Roman" w:cs="Times New Roman"/>
          <w:sz w:val="24"/>
          <w:szCs w:val="24"/>
        </w:rPr>
        <w:t xml:space="preserve">льское поселение, </w:t>
      </w:r>
      <w:proofErr w:type="spellStart"/>
      <w:r w:rsidR="00721A6F">
        <w:rPr>
          <w:rFonts w:ascii="Times New Roman" w:hAnsi="Times New Roman" w:cs="Times New Roman"/>
          <w:sz w:val="24"/>
          <w:szCs w:val="24"/>
        </w:rPr>
        <w:t>Красноозёрное</w:t>
      </w:r>
      <w:proofErr w:type="spellEnd"/>
      <w:r w:rsidRPr="00C07BA9">
        <w:rPr>
          <w:rFonts w:ascii="Times New Roman" w:hAnsi="Times New Roman" w:cs="Times New Roman"/>
          <w:sz w:val="24"/>
          <w:szCs w:val="24"/>
        </w:rPr>
        <w:t xml:space="preserve"> сельское 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p>
    <w:p w14:paraId="71A73AE9" w14:textId="77777777" w:rsidR="009E3E9E" w:rsidRPr="00C07BA9" w:rsidRDefault="009E3E9E" w:rsidP="00721A6F">
      <w:pPr>
        <w:keepNext/>
        <w:spacing w:before="120" w:after="120" w:line="240" w:lineRule="auto"/>
        <w:jc w:val="both"/>
        <w:rPr>
          <w:rFonts w:ascii="Times New Roman" w:hAnsi="Times New Roman" w:cs="Times New Roman"/>
          <w:color w:val="000000"/>
          <w:sz w:val="24"/>
          <w:szCs w:val="24"/>
          <w:u w:val="single"/>
        </w:rPr>
      </w:pPr>
      <w:r w:rsidRPr="00C07BA9">
        <w:rPr>
          <w:rFonts w:ascii="Times New Roman" w:hAnsi="Times New Roman" w:cs="Times New Roman"/>
          <w:color w:val="000000"/>
          <w:sz w:val="24"/>
          <w:szCs w:val="24"/>
          <w:u w:val="single"/>
        </w:rPr>
        <w:lastRenderedPageBreak/>
        <w:t xml:space="preserve">5. Зоны сохранения экологического равновесия. </w:t>
      </w:r>
    </w:p>
    <w:p w14:paraId="378C005F" w14:textId="77777777" w:rsidR="009E3E9E" w:rsidRPr="00C07BA9" w:rsidRDefault="009E3E9E" w:rsidP="00721A6F">
      <w:pPr>
        <w:keepNext/>
        <w:spacing w:before="120" w:after="120" w:line="240" w:lineRule="auto"/>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 xml:space="preserve">Территория Приозерского муниципального района обладает уникальными живописными ландшафтами и разнообразными экосистемами. С целью сохранения эталонов природных комплексов на территории района организованы: </w:t>
      </w:r>
    </w:p>
    <w:p w14:paraId="10F6FC94"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Комплексный памятник природы «Озеро Ястребиное»;</w:t>
      </w:r>
    </w:p>
    <w:p w14:paraId="6E4478DA"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Особо охраняемая природная территория «Озеро Красное»;</w:t>
      </w:r>
    </w:p>
    <w:p w14:paraId="53DD4126"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 xml:space="preserve">Природной комплексный заказник «Гряда </w:t>
      </w:r>
      <w:proofErr w:type="spellStart"/>
      <w:r w:rsidRPr="00C07BA9">
        <w:rPr>
          <w:rFonts w:ascii="Times New Roman" w:hAnsi="Times New Roman" w:cs="Times New Roman"/>
          <w:bCs/>
          <w:sz w:val="24"/>
          <w:szCs w:val="24"/>
        </w:rPr>
        <w:t>Вярямянселькя</w:t>
      </w:r>
      <w:proofErr w:type="spellEnd"/>
      <w:r w:rsidRPr="00C07BA9">
        <w:rPr>
          <w:rFonts w:ascii="Times New Roman" w:hAnsi="Times New Roman" w:cs="Times New Roman"/>
          <w:bCs/>
          <w:sz w:val="24"/>
          <w:szCs w:val="24"/>
        </w:rPr>
        <w:t>».</w:t>
      </w:r>
    </w:p>
    <w:p w14:paraId="6A1935AE" w14:textId="77777777" w:rsidR="009E3E9E" w:rsidRPr="00C07BA9" w:rsidRDefault="009E3E9E" w:rsidP="00721A6F">
      <w:pPr>
        <w:spacing w:before="120" w:line="240" w:lineRule="auto"/>
        <w:jc w:val="both"/>
        <w:rPr>
          <w:rFonts w:ascii="Times New Roman" w:eastAsia="Calibri" w:hAnsi="Times New Roman" w:cs="Times New Roman"/>
          <w:sz w:val="24"/>
          <w:szCs w:val="24"/>
        </w:rPr>
      </w:pPr>
      <w:r w:rsidRPr="00C07BA9">
        <w:rPr>
          <w:rFonts w:ascii="Times New Roman" w:hAnsi="Times New Roman" w:cs="Times New Roman"/>
          <w:sz w:val="24"/>
          <w:szCs w:val="24"/>
        </w:rPr>
        <w:t>В условиях интенсивной хозяйственной деятельности развитие сети особо охраняемых природных территорий осуществляется д</w:t>
      </w:r>
      <w:r w:rsidRPr="00C07BA9">
        <w:rPr>
          <w:rFonts w:ascii="Times New Roman" w:eastAsia="Calibri" w:hAnsi="Times New Roman" w:cs="Times New Roman"/>
          <w:sz w:val="24"/>
          <w:szCs w:val="24"/>
        </w:rPr>
        <w:t xml:space="preserve">ля сохранения нетронутых уголков природы, мест обитания птиц и животных, геологических и водных объектов, уникальных ландшафтов. </w:t>
      </w:r>
    </w:p>
    <w:p w14:paraId="642D3D1C" w14:textId="77777777" w:rsidR="009E3E9E" w:rsidRPr="00C07BA9" w:rsidRDefault="009E3E9E" w:rsidP="00721A6F">
      <w:pPr>
        <w:spacing w:before="120" w:line="240" w:lineRule="auto"/>
        <w:jc w:val="both"/>
        <w:rPr>
          <w:rFonts w:ascii="Times New Roman" w:eastAsia="Calibri" w:hAnsi="Times New Roman" w:cs="Times New Roman"/>
          <w:sz w:val="24"/>
          <w:szCs w:val="24"/>
        </w:rPr>
      </w:pPr>
      <w:r w:rsidRPr="00C07BA9">
        <w:rPr>
          <w:rFonts w:ascii="Times New Roman" w:eastAsia="Calibri" w:hAnsi="Times New Roman" w:cs="Times New Roman"/>
          <w:sz w:val="24"/>
          <w:szCs w:val="24"/>
        </w:rPr>
        <w:t>Документами территориального планирования Ленинградской области в пределах Приозерского муниципального района предложена организация:</w:t>
      </w:r>
    </w:p>
    <w:p w14:paraId="368E4067"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Комплексный заказник «Моторное-Заостровье»</w:t>
      </w:r>
    </w:p>
    <w:p w14:paraId="0A49721C" w14:textId="77777777" w:rsidR="009E3E9E" w:rsidRPr="00C07BA9" w:rsidRDefault="009E3E9E" w:rsidP="00721A6F">
      <w:pPr>
        <w:pStyle w:val="afc"/>
        <w:spacing w:before="120"/>
        <w:ind w:left="709"/>
        <w:jc w:val="both"/>
        <w:rPr>
          <w:rFonts w:eastAsiaTheme="minorEastAsia" w:cs="Times New Roman"/>
          <w:sz w:val="24"/>
          <w:szCs w:val="24"/>
        </w:rPr>
      </w:pPr>
      <w:r w:rsidRPr="00C07BA9">
        <w:rPr>
          <w:rFonts w:eastAsiaTheme="minorEastAsia" w:cs="Times New Roman"/>
          <w:sz w:val="24"/>
          <w:szCs w:val="24"/>
        </w:rPr>
        <w:t xml:space="preserve">Цель создания (назначение): сохранение </w:t>
      </w:r>
      <w:proofErr w:type="spellStart"/>
      <w:r w:rsidRPr="00C07BA9">
        <w:rPr>
          <w:rFonts w:eastAsiaTheme="minorEastAsia" w:cs="Times New Roman"/>
          <w:sz w:val="24"/>
          <w:szCs w:val="24"/>
        </w:rPr>
        <w:t>озёрно</w:t>
      </w:r>
      <w:proofErr w:type="spellEnd"/>
      <w:r w:rsidRPr="00C07BA9">
        <w:rPr>
          <w:rFonts w:eastAsiaTheme="minorEastAsia" w:cs="Times New Roman"/>
          <w:sz w:val="24"/>
          <w:szCs w:val="24"/>
        </w:rPr>
        <w:t xml:space="preserve"> – речной сети, своеобразных ландшафтов, участков коренных </w:t>
      </w:r>
      <w:proofErr w:type="spellStart"/>
      <w:r w:rsidRPr="00C07BA9">
        <w:rPr>
          <w:rFonts w:eastAsiaTheme="minorEastAsia" w:cs="Times New Roman"/>
          <w:sz w:val="24"/>
          <w:szCs w:val="24"/>
        </w:rPr>
        <w:t>старовозрастных</w:t>
      </w:r>
      <w:proofErr w:type="spellEnd"/>
      <w:r w:rsidRPr="00C07BA9">
        <w:rPr>
          <w:rFonts w:eastAsiaTheme="minorEastAsia" w:cs="Times New Roman"/>
          <w:sz w:val="24"/>
          <w:szCs w:val="24"/>
        </w:rPr>
        <w:t xml:space="preserve"> лесов на береговых валах, участков лесов с ясенем и клёном под береговым уступом Ладожского озера, прибрежной растительности на западном берегу Ладожского озера с участием приморских видов (отсутствующих в других частях берега Ладоги), а также комплекса редких и находящихся под угрозой исчезновения видов растений, животных и других организмов. Площадь: ориентировочно 13238 га. Расположение: Громовское сельское поселение, Ларионовское сельское поселение, Плодовское сельское поселение</w:t>
      </w:r>
      <w:r w:rsidR="00052A5D" w:rsidRPr="00C07BA9">
        <w:rPr>
          <w:rFonts w:eastAsiaTheme="minorEastAsia" w:cs="Times New Roman"/>
          <w:sz w:val="24"/>
          <w:szCs w:val="24"/>
        </w:rPr>
        <w:t>.</w:t>
      </w:r>
    </w:p>
    <w:p w14:paraId="3EAB429C"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Комплексный заказник «</w:t>
      </w:r>
      <w:proofErr w:type="spellStart"/>
      <w:r w:rsidRPr="00C07BA9">
        <w:rPr>
          <w:rFonts w:ascii="Times New Roman" w:hAnsi="Times New Roman" w:cs="Times New Roman"/>
          <w:bCs/>
          <w:sz w:val="24"/>
          <w:szCs w:val="24"/>
        </w:rPr>
        <w:t>Ореховский</w:t>
      </w:r>
      <w:proofErr w:type="spellEnd"/>
      <w:r w:rsidRPr="00C07BA9">
        <w:rPr>
          <w:rFonts w:ascii="Times New Roman" w:hAnsi="Times New Roman" w:cs="Times New Roman"/>
          <w:bCs/>
          <w:sz w:val="24"/>
          <w:szCs w:val="24"/>
        </w:rPr>
        <w:t>»</w:t>
      </w:r>
    </w:p>
    <w:p w14:paraId="4B273B7B" w14:textId="77777777" w:rsidR="009E3E9E" w:rsidRPr="00C07BA9" w:rsidRDefault="009E3E9E" w:rsidP="00721A6F">
      <w:pPr>
        <w:pStyle w:val="af4"/>
        <w:spacing w:before="120"/>
        <w:ind w:left="709"/>
        <w:jc w:val="both"/>
        <w:rPr>
          <w:rFonts w:ascii="Times New Roman" w:hAnsi="Times New Roman" w:cs="Times New Roman"/>
          <w:sz w:val="24"/>
          <w:szCs w:val="24"/>
        </w:rPr>
      </w:pPr>
      <w:r w:rsidRPr="00C07BA9">
        <w:rPr>
          <w:rFonts w:ascii="Times New Roman" w:hAnsi="Times New Roman" w:cs="Times New Roman"/>
          <w:sz w:val="24"/>
          <w:szCs w:val="24"/>
        </w:rPr>
        <w:t xml:space="preserve">Цель создания (назначение): сохранение типичных живописных </w:t>
      </w:r>
      <w:proofErr w:type="spellStart"/>
      <w:r w:rsidRPr="00C07BA9">
        <w:rPr>
          <w:rFonts w:ascii="Times New Roman" w:hAnsi="Times New Roman" w:cs="Times New Roman"/>
          <w:sz w:val="24"/>
          <w:szCs w:val="24"/>
        </w:rPr>
        <w:t>камовых</w:t>
      </w:r>
      <w:proofErr w:type="spellEnd"/>
      <w:r w:rsidRPr="00C07BA9">
        <w:rPr>
          <w:rFonts w:ascii="Times New Roman" w:hAnsi="Times New Roman" w:cs="Times New Roman"/>
          <w:sz w:val="24"/>
          <w:szCs w:val="24"/>
        </w:rPr>
        <w:t xml:space="preserve"> ландшафтов, </w:t>
      </w:r>
      <w:proofErr w:type="spellStart"/>
      <w:r w:rsidRPr="00C07BA9">
        <w:rPr>
          <w:rFonts w:ascii="Times New Roman" w:hAnsi="Times New Roman" w:cs="Times New Roman"/>
          <w:sz w:val="24"/>
          <w:szCs w:val="24"/>
        </w:rPr>
        <w:t>старовозрастных</w:t>
      </w:r>
      <w:proofErr w:type="spellEnd"/>
      <w:r w:rsidRPr="00C07BA9">
        <w:rPr>
          <w:rFonts w:ascii="Times New Roman" w:hAnsi="Times New Roman" w:cs="Times New Roman"/>
          <w:sz w:val="24"/>
          <w:szCs w:val="24"/>
        </w:rPr>
        <w:t xml:space="preserve"> сосновых боров и ельников, лесов с примесью широколиственных пород, популяций редких и находящихся под угрозой исчезновения видов растений, животных и других организмов и их местообитаний. Площадь: ориентировочно 8973 га. </w:t>
      </w:r>
      <w:r w:rsidRPr="00C07BA9">
        <w:rPr>
          <w:rFonts w:ascii="Times New Roman" w:eastAsiaTheme="minorEastAsia" w:hAnsi="Times New Roman" w:cs="Times New Roman"/>
          <w:sz w:val="24"/>
          <w:szCs w:val="24"/>
        </w:rPr>
        <w:t xml:space="preserve">Расположение: </w:t>
      </w:r>
      <w:r w:rsidRPr="00C07BA9">
        <w:rPr>
          <w:rFonts w:ascii="Times New Roman" w:hAnsi="Times New Roman" w:cs="Times New Roman"/>
          <w:sz w:val="24"/>
          <w:szCs w:val="24"/>
        </w:rPr>
        <w:t>Запорожское сельское поселение, Сосновское сельское поселение</w:t>
      </w:r>
      <w:r w:rsidR="00052A5D" w:rsidRPr="00C07BA9">
        <w:rPr>
          <w:rFonts w:ascii="Times New Roman" w:hAnsi="Times New Roman" w:cs="Times New Roman"/>
          <w:sz w:val="24"/>
          <w:szCs w:val="24"/>
        </w:rPr>
        <w:t>.</w:t>
      </w:r>
    </w:p>
    <w:p w14:paraId="3B21AB3C"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Водопад «</w:t>
      </w:r>
      <w:proofErr w:type="spellStart"/>
      <w:r w:rsidRPr="00C07BA9">
        <w:rPr>
          <w:rFonts w:ascii="Times New Roman" w:hAnsi="Times New Roman" w:cs="Times New Roman"/>
          <w:bCs/>
          <w:sz w:val="24"/>
          <w:szCs w:val="24"/>
        </w:rPr>
        <w:t>Падунец</w:t>
      </w:r>
      <w:proofErr w:type="spellEnd"/>
      <w:r w:rsidRPr="00C07BA9">
        <w:rPr>
          <w:rFonts w:ascii="Times New Roman" w:hAnsi="Times New Roman" w:cs="Times New Roman"/>
          <w:bCs/>
          <w:sz w:val="24"/>
          <w:szCs w:val="24"/>
        </w:rPr>
        <w:t>»</w:t>
      </w:r>
    </w:p>
    <w:p w14:paraId="15B2F690" w14:textId="77777777" w:rsidR="009E3E9E" w:rsidRPr="00C07BA9" w:rsidRDefault="009E3E9E" w:rsidP="00721A6F">
      <w:pPr>
        <w:pStyle w:val="af4"/>
        <w:spacing w:before="120"/>
        <w:ind w:left="709"/>
        <w:jc w:val="both"/>
        <w:rPr>
          <w:rFonts w:ascii="Times New Roman" w:hAnsi="Times New Roman" w:cs="Times New Roman"/>
          <w:sz w:val="24"/>
          <w:szCs w:val="24"/>
        </w:rPr>
      </w:pPr>
      <w:r w:rsidRPr="00C07BA9">
        <w:rPr>
          <w:rFonts w:ascii="Times New Roman" w:hAnsi="Times New Roman" w:cs="Times New Roman"/>
          <w:bCs/>
          <w:sz w:val="24"/>
          <w:szCs w:val="24"/>
        </w:rPr>
        <w:t xml:space="preserve">Цель создания (назначение): сохранение уникальных водных объектов в самом узком участке современной озерно-речной системы </w:t>
      </w:r>
      <w:proofErr w:type="spellStart"/>
      <w:r w:rsidRPr="00C07BA9">
        <w:rPr>
          <w:rFonts w:ascii="Times New Roman" w:hAnsi="Times New Roman" w:cs="Times New Roman"/>
          <w:bCs/>
          <w:sz w:val="24"/>
          <w:szCs w:val="24"/>
        </w:rPr>
        <w:t>Вуоксы</w:t>
      </w:r>
      <w:proofErr w:type="spellEnd"/>
      <w:r w:rsidRPr="00C07BA9">
        <w:rPr>
          <w:rFonts w:ascii="Times New Roman" w:hAnsi="Times New Roman" w:cs="Times New Roman"/>
          <w:bCs/>
          <w:sz w:val="24"/>
          <w:szCs w:val="24"/>
        </w:rPr>
        <w:t xml:space="preserve"> с высокой плотностью идущих на нерест лососевых рыб. Площадь: ориентировочно 167 га. </w:t>
      </w:r>
      <w:r w:rsidRPr="00C07BA9">
        <w:rPr>
          <w:rFonts w:ascii="Times New Roman" w:eastAsiaTheme="minorEastAsia" w:hAnsi="Times New Roman" w:cs="Times New Roman"/>
          <w:sz w:val="24"/>
          <w:szCs w:val="24"/>
        </w:rPr>
        <w:t xml:space="preserve">Расположение: </w:t>
      </w:r>
      <w:r w:rsidRPr="00C07BA9">
        <w:rPr>
          <w:rFonts w:ascii="Times New Roman" w:hAnsi="Times New Roman" w:cs="Times New Roman"/>
          <w:sz w:val="24"/>
          <w:szCs w:val="24"/>
        </w:rPr>
        <w:t>Запорожское сельское поселение.</w:t>
      </w:r>
    </w:p>
    <w:p w14:paraId="0DA9BD05" w14:textId="77777777" w:rsidR="009E3E9E" w:rsidRPr="00C07BA9" w:rsidRDefault="009E3E9E" w:rsidP="00721A6F">
      <w:pPr>
        <w:pStyle w:val="af4"/>
        <w:numPr>
          <w:ilvl w:val="0"/>
          <w:numId w:val="192"/>
        </w:numPr>
        <w:spacing w:before="120"/>
        <w:jc w:val="both"/>
        <w:rPr>
          <w:rFonts w:ascii="Times New Roman" w:hAnsi="Times New Roman" w:cs="Times New Roman"/>
          <w:bCs/>
          <w:sz w:val="24"/>
          <w:szCs w:val="24"/>
        </w:rPr>
      </w:pPr>
      <w:r w:rsidRPr="00C07BA9">
        <w:rPr>
          <w:rFonts w:ascii="Times New Roman" w:hAnsi="Times New Roman" w:cs="Times New Roman"/>
          <w:bCs/>
          <w:sz w:val="24"/>
          <w:szCs w:val="24"/>
        </w:rPr>
        <w:t>«</w:t>
      </w:r>
      <w:proofErr w:type="spellStart"/>
      <w:r w:rsidRPr="00C07BA9">
        <w:rPr>
          <w:rFonts w:ascii="Times New Roman" w:hAnsi="Times New Roman" w:cs="Times New Roman"/>
          <w:bCs/>
          <w:sz w:val="24"/>
          <w:szCs w:val="24"/>
        </w:rPr>
        <w:t>Ояярви-Ильменйоки</w:t>
      </w:r>
      <w:proofErr w:type="spellEnd"/>
      <w:r w:rsidRPr="00C07BA9">
        <w:rPr>
          <w:rFonts w:ascii="Times New Roman" w:hAnsi="Times New Roman" w:cs="Times New Roman"/>
          <w:bCs/>
          <w:sz w:val="24"/>
          <w:szCs w:val="24"/>
        </w:rPr>
        <w:t>»</w:t>
      </w:r>
    </w:p>
    <w:p w14:paraId="43C51FF7" w14:textId="77777777" w:rsidR="009E3E9E" w:rsidRPr="00C07BA9" w:rsidRDefault="009E3E9E" w:rsidP="00721A6F">
      <w:pPr>
        <w:spacing w:before="120" w:line="240" w:lineRule="auto"/>
        <w:ind w:left="709"/>
        <w:jc w:val="both"/>
        <w:rPr>
          <w:rFonts w:ascii="Times New Roman" w:hAnsi="Times New Roman" w:cs="Times New Roman"/>
          <w:bCs/>
          <w:sz w:val="24"/>
          <w:szCs w:val="24"/>
        </w:rPr>
      </w:pPr>
      <w:r w:rsidRPr="00C07BA9">
        <w:rPr>
          <w:rFonts w:ascii="Times New Roman" w:hAnsi="Times New Roman" w:cs="Times New Roman"/>
          <w:bCs/>
          <w:sz w:val="24"/>
          <w:szCs w:val="24"/>
        </w:rPr>
        <w:t xml:space="preserve">Цель создания (назначение): сохранение </w:t>
      </w:r>
      <w:proofErr w:type="spellStart"/>
      <w:r w:rsidRPr="00C07BA9">
        <w:rPr>
          <w:rFonts w:ascii="Times New Roman" w:hAnsi="Times New Roman" w:cs="Times New Roman"/>
          <w:bCs/>
          <w:sz w:val="24"/>
          <w:szCs w:val="24"/>
        </w:rPr>
        <w:t>сельгово</w:t>
      </w:r>
      <w:proofErr w:type="spellEnd"/>
      <w:r w:rsidRPr="00C07BA9">
        <w:rPr>
          <w:rFonts w:ascii="Times New Roman" w:hAnsi="Times New Roman" w:cs="Times New Roman"/>
          <w:bCs/>
          <w:sz w:val="24"/>
          <w:szCs w:val="24"/>
        </w:rPr>
        <w:t xml:space="preserve"> – </w:t>
      </w:r>
      <w:proofErr w:type="spellStart"/>
      <w:r w:rsidRPr="00C07BA9">
        <w:rPr>
          <w:rFonts w:ascii="Times New Roman" w:hAnsi="Times New Roman" w:cs="Times New Roman"/>
          <w:bCs/>
          <w:sz w:val="24"/>
          <w:szCs w:val="24"/>
        </w:rPr>
        <w:t>ложбинно</w:t>
      </w:r>
      <w:proofErr w:type="spellEnd"/>
      <w:r w:rsidRPr="00C07BA9">
        <w:rPr>
          <w:rFonts w:ascii="Times New Roman" w:hAnsi="Times New Roman" w:cs="Times New Roman"/>
          <w:bCs/>
          <w:sz w:val="24"/>
          <w:szCs w:val="24"/>
        </w:rPr>
        <w:t xml:space="preserve"> – озёрного ландшафта южной окраины Балтийского кристаллического щита с относительно </w:t>
      </w:r>
      <w:proofErr w:type="spellStart"/>
      <w:r w:rsidRPr="00C07BA9">
        <w:rPr>
          <w:rFonts w:ascii="Times New Roman" w:hAnsi="Times New Roman" w:cs="Times New Roman"/>
          <w:bCs/>
          <w:sz w:val="24"/>
          <w:szCs w:val="24"/>
        </w:rPr>
        <w:t>малонарушенными</w:t>
      </w:r>
      <w:proofErr w:type="spellEnd"/>
      <w:r w:rsidRPr="00C07BA9">
        <w:rPr>
          <w:rFonts w:ascii="Times New Roman" w:hAnsi="Times New Roman" w:cs="Times New Roman"/>
          <w:bCs/>
          <w:sz w:val="24"/>
          <w:szCs w:val="24"/>
        </w:rPr>
        <w:t xml:space="preserve"> еловыми, сосновыми и смешанными лесами (в том числе с комплексом неморальных видов растений), уникальными </w:t>
      </w:r>
      <w:proofErr w:type="spellStart"/>
      <w:r w:rsidRPr="00C07BA9">
        <w:rPr>
          <w:rFonts w:ascii="Times New Roman" w:hAnsi="Times New Roman" w:cs="Times New Roman"/>
          <w:bCs/>
          <w:sz w:val="24"/>
          <w:szCs w:val="24"/>
        </w:rPr>
        <w:t>межсельговыми</w:t>
      </w:r>
      <w:proofErr w:type="spellEnd"/>
      <w:r w:rsidRPr="00C07BA9">
        <w:rPr>
          <w:rFonts w:ascii="Times New Roman" w:hAnsi="Times New Roman" w:cs="Times New Roman"/>
          <w:bCs/>
          <w:sz w:val="24"/>
          <w:szCs w:val="24"/>
        </w:rPr>
        <w:t xml:space="preserve"> верховыми и переходными болотами (в том числе комплекс озера </w:t>
      </w:r>
      <w:proofErr w:type="spellStart"/>
      <w:r w:rsidRPr="00C07BA9">
        <w:rPr>
          <w:rFonts w:ascii="Times New Roman" w:hAnsi="Times New Roman" w:cs="Times New Roman"/>
          <w:bCs/>
          <w:sz w:val="24"/>
          <w:szCs w:val="24"/>
        </w:rPr>
        <w:t>Сопкино</w:t>
      </w:r>
      <w:proofErr w:type="spellEnd"/>
      <w:r w:rsidRPr="00C07BA9">
        <w:rPr>
          <w:rFonts w:ascii="Times New Roman" w:hAnsi="Times New Roman" w:cs="Times New Roman"/>
          <w:bCs/>
          <w:sz w:val="24"/>
          <w:szCs w:val="24"/>
        </w:rPr>
        <w:t>), формами скального рельефа (</w:t>
      </w:r>
      <w:proofErr w:type="spellStart"/>
      <w:r w:rsidRPr="00C07BA9">
        <w:rPr>
          <w:rFonts w:ascii="Times New Roman" w:hAnsi="Times New Roman" w:cs="Times New Roman"/>
          <w:bCs/>
          <w:sz w:val="24"/>
          <w:szCs w:val="24"/>
        </w:rPr>
        <w:t>сельги</w:t>
      </w:r>
      <w:proofErr w:type="spellEnd"/>
      <w:r w:rsidRPr="00C07BA9">
        <w:rPr>
          <w:rFonts w:ascii="Times New Roman" w:hAnsi="Times New Roman" w:cs="Times New Roman"/>
          <w:bCs/>
          <w:sz w:val="24"/>
          <w:szCs w:val="24"/>
        </w:rPr>
        <w:t xml:space="preserve">, скальные обрывы, </w:t>
      </w:r>
      <w:proofErr w:type="spellStart"/>
      <w:r w:rsidRPr="00C07BA9">
        <w:rPr>
          <w:rFonts w:ascii="Times New Roman" w:hAnsi="Times New Roman" w:cs="Times New Roman"/>
          <w:bCs/>
          <w:sz w:val="24"/>
          <w:szCs w:val="24"/>
        </w:rPr>
        <w:t>каньонообразные</w:t>
      </w:r>
      <w:proofErr w:type="spellEnd"/>
      <w:r w:rsidRPr="00C07BA9">
        <w:rPr>
          <w:rFonts w:ascii="Times New Roman" w:hAnsi="Times New Roman" w:cs="Times New Roman"/>
          <w:bCs/>
          <w:sz w:val="24"/>
          <w:szCs w:val="24"/>
        </w:rPr>
        <w:t xml:space="preserve"> ложбины и другие). площадь: ориентировочно 15403 га. </w:t>
      </w:r>
      <w:r w:rsidRPr="00C07BA9">
        <w:rPr>
          <w:rFonts w:ascii="Times New Roman" w:eastAsiaTheme="minorEastAsia" w:hAnsi="Times New Roman" w:cs="Times New Roman"/>
          <w:sz w:val="24"/>
          <w:szCs w:val="24"/>
        </w:rPr>
        <w:t xml:space="preserve">Расположение: </w:t>
      </w:r>
      <w:r w:rsidRPr="00C07BA9">
        <w:rPr>
          <w:rFonts w:ascii="Times New Roman" w:hAnsi="Times New Roman" w:cs="Times New Roman"/>
          <w:bCs/>
          <w:sz w:val="24"/>
          <w:szCs w:val="24"/>
        </w:rPr>
        <w:t>Кузнечнинское городское поселение, Севастьяновское сельское поселение.</w:t>
      </w:r>
    </w:p>
    <w:p w14:paraId="7C681494" w14:textId="77777777" w:rsidR="009E3E9E" w:rsidRPr="00C07BA9" w:rsidRDefault="009E3E9E" w:rsidP="00A212A3">
      <w:pPr>
        <w:pStyle w:val="a5"/>
        <w:numPr>
          <w:ilvl w:val="0"/>
          <w:numId w:val="191"/>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bCs/>
          <w:sz w:val="24"/>
          <w:szCs w:val="24"/>
        </w:rPr>
        <w:t>«</w:t>
      </w:r>
      <w:r w:rsidRPr="00C07BA9">
        <w:rPr>
          <w:rFonts w:ascii="Times New Roman" w:hAnsi="Times New Roman" w:cs="Times New Roman"/>
          <w:sz w:val="24"/>
          <w:szCs w:val="24"/>
        </w:rPr>
        <w:t>Озеро Вуокса»</w:t>
      </w:r>
    </w:p>
    <w:p w14:paraId="3FEA6767" w14:textId="77777777" w:rsidR="009E3E9E" w:rsidRPr="00C07BA9" w:rsidRDefault="009E3E9E" w:rsidP="00721A6F">
      <w:pPr>
        <w:spacing w:before="120" w:line="240" w:lineRule="auto"/>
        <w:ind w:left="709"/>
        <w:jc w:val="both"/>
        <w:rPr>
          <w:rFonts w:ascii="Times New Roman" w:hAnsi="Times New Roman" w:cs="Times New Roman"/>
          <w:sz w:val="24"/>
          <w:szCs w:val="24"/>
        </w:rPr>
      </w:pPr>
      <w:r w:rsidRPr="00C07BA9">
        <w:rPr>
          <w:rFonts w:ascii="Times New Roman" w:hAnsi="Times New Roman" w:cs="Times New Roman"/>
          <w:sz w:val="24"/>
          <w:szCs w:val="24"/>
        </w:rPr>
        <w:lastRenderedPageBreak/>
        <w:t xml:space="preserve">Цель создания (назначение): сохранение части уникальной озерно-речной системы </w:t>
      </w:r>
      <w:proofErr w:type="spellStart"/>
      <w:r w:rsidRPr="00C07BA9">
        <w:rPr>
          <w:rFonts w:ascii="Times New Roman" w:hAnsi="Times New Roman" w:cs="Times New Roman"/>
          <w:sz w:val="24"/>
          <w:szCs w:val="24"/>
        </w:rPr>
        <w:t>Вуоксы</w:t>
      </w:r>
      <w:proofErr w:type="spellEnd"/>
      <w:r w:rsidRPr="00C07BA9">
        <w:rPr>
          <w:rFonts w:ascii="Times New Roman" w:hAnsi="Times New Roman" w:cs="Times New Roman"/>
          <w:sz w:val="24"/>
          <w:szCs w:val="24"/>
        </w:rPr>
        <w:t xml:space="preserve"> – наиболее уязвимой, пострадавшей от понижения уровня воды гидросистемы в середине 19 века; сохранение </w:t>
      </w:r>
      <w:proofErr w:type="spellStart"/>
      <w:r w:rsidRPr="00C07BA9">
        <w:rPr>
          <w:rFonts w:ascii="Times New Roman" w:hAnsi="Times New Roman" w:cs="Times New Roman"/>
          <w:sz w:val="24"/>
          <w:szCs w:val="24"/>
        </w:rPr>
        <w:t>старовозрастных</w:t>
      </w:r>
      <w:proofErr w:type="spellEnd"/>
      <w:r w:rsidRPr="00C07BA9">
        <w:rPr>
          <w:rFonts w:ascii="Times New Roman" w:hAnsi="Times New Roman" w:cs="Times New Roman"/>
          <w:sz w:val="24"/>
          <w:szCs w:val="24"/>
        </w:rPr>
        <w:t xml:space="preserve"> лесов (преимущественно сосняков), участков широколиственных лесов, островных </w:t>
      </w:r>
      <w:proofErr w:type="spellStart"/>
      <w:r w:rsidRPr="00C07BA9">
        <w:rPr>
          <w:rFonts w:ascii="Times New Roman" w:hAnsi="Times New Roman" w:cs="Times New Roman"/>
          <w:sz w:val="24"/>
          <w:szCs w:val="24"/>
        </w:rPr>
        <w:t>старовозрастных</w:t>
      </w:r>
      <w:proofErr w:type="spellEnd"/>
      <w:r w:rsidRPr="00C07BA9">
        <w:rPr>
          <w:rFonts w:ascii="Times New Roman" w:hAnsi="Times New Roman" w:cs="Times New Roman"/>
          <w:sz w:val="24"/>
          <w:szCs w:val="24"/>
        </w:rPr>
        <w:t xml:space="preserve"> березняков и осинников (являющихся местом гнездования хищных птиц и дятлов), традиционных </w:t>
      </w:r>
      <w:proofErr w:type="spellStart"/>
      <w:r w:rsidRPr="00C07BA9">
        <w:rPr>
          <w:rFonts w:ascii="Times New Roman" w:hAnsi="Times New Roman" w:cs="Times New Roman"/>
          <w:sz w:val="24"/>
          <w:szCs w:val="24"/>
        </w:rPr>
        <w:t>агроландшафтов</w:t>
      </w:r>
      <w:proofErr w:type="spellEnd"/>
      <w:r w:rsidRPr="00C07BA9">
        <w:rPr>
          <w:rFonts w:ascii="Times New Roman" w:hAnsi="Times New Roman" w:cs="Times New Roman"/>
          <w:sz w:val="24"/>
          <w:szCs w:val="24"/>
        </w:rPr>
        <w:t xml:space="preserve"> с высоким биологическим разнообразием, популяций редких и находящихся под угрозой исчезновения видов растений, животных и других организмов и их местообитаний. площадь: оирентировочно14381 га. </w:t>
      </w:r>
      <w:r w:rsidRPr="00C07BA9">
        <w:rPr>
          <w:rFonts w:ascii="Times New Roman" w:eastAsiaTheme="minorEastAsia" w:hAnsi="Times New Roman" w:cs="Times New Roman"/>
          <w:sz w:val="24"/>
          <w:szCs w:val="24"/>
        </w:rPr>
        <w:t xml:space="preserve">Расположение: </w:t>
      </w:r>
      <w:r w:rsidRPr="00C07BA9">
        <w:rPr>
          <w:rFonts w:ascii="Times New Roman" w:hAnsi="Times New Roman" w:cs="Times New Roman"/>
          <w:sz w:val="24"/>
          <w:szCs w:val="24"/>
        </w:rPr>
        <w:t>Ларионовское сельское поселение, Мельниковское сельское поселение, Севастьяновское сельское поселение.</w:t>
      </w:r>
    </w:p>
    <w:p w14:paraId="1E8DBB27" w14:textId="77777777" w:rsidR="009E3E9E" w:rsidRPr="00C07BA9" w:rsidRDefault="009E3E9E" w:rsidP="00721A6F">
      <w:pPr>
        <w:pStyle w:val="a5"/>
        <w:keepNext/>
        <w:numPr>
          <w:ilvl w:val="0"/>
          <w:numId w:val="190"/>
        </w:numPr>
        <w:spacing w:before="120" w:after="0" w:line="240" w:lineRule="auto"/>
        <w:ind w:left="714" w:hanging="357"/>
        <w:contextualSpacing/>
        <w:jc w:val="both"/>
        <w:rPr>
          <w:rFonts w:ascii="Times New Roman" w:hAnsi="Times New Roman" w:cs="Times New Roman"/>
          <w:sz w:val="24"/>
          <w:szCs w:val="24"/>
        </w:rPr>
      </w:pPr>
      <w:r w:rsidRPr="00C07BA9">
        <w:rPr>
          <w:rFonts w:ascii="Times New Roman" w:hAnsi="Times New Roman" w:cs="Times New Roman"/>
          <w:sz w:val="24"/>
          <w:szCs w:val="24"/>
        </w:rPr>
        <w:t>Комплексный заказник</w:t>
      </w:r>
      <w:r w:rsidRPr="00C07BA9">
        <w:rPr>
          <w:rFonts w:ascii="Times New Roman" w:hAnsi="Times New Roman" w:cs="Times New Roman"/>
          <w:bCs/>
          <w:sz w:val="24"/>
          <w:szCs w:val="24"/>
        </w:rPr>
        <w:t xml:space="preserve"> «</w:t>
      </w:r>
      <w:r w:rsidRPr="00C07BA9">
        <w:rPr>
          <w:rFonts w:ascii="Times New Roman" w:hAnsi="Times New Roman" w:cs="Times New Roman"/>
          <w:sz w:val="24"/>
          <w:szCs w:val="24"/>
        </w:rPr>
        <w:t>Кузнечное»</w:t>
      </w:r>
    </w:p>
    <w:p w14:paraId="3E518DC0" w14:textId="77777777" w:rsidR="009E3E9E" w:rsidRPr="00C07BA9" w:rsidRDefault="009E3E9E" w:rsidP="00721A6F">
      <w:pPr>
        <w:spacing w:before="120" w:line="240" w:lineRule="auto"/>
        <w:ind w:left="709"/>
        <w:jc w:val="both"/>
        <w:rPr>
          <w:rFonts w:ascii="Times New Roman" w:hAnsi="Times New Roman" w:cs="Times New Roman"/>
          <w:sz w:val="24"/>
          <w:szCs w:val="24"/>
        </w:rPr>
      </w:pPr>
      <w:r w:rsidRPr="00C07BA9">
        <w:rPr>
          <w:rFonts w:ascii="Times New Roman" w:hAnsi="Times New Roman" w:cs="Times New Roman"/>
          <w:sz w:val="24"/>
          <w:szCs w:val="24"/>
        </w:rPr>
        <w:t xml:space="preserve">Цель создания (назначение): сохранение скальных ландшафтов, </w:t>
      </w:r>
      <w:proofErr w:type="spellStart"/>
      <w:r w:rsidRPr="00C07BA9">
        <w:rPr>
          <w:rFonts w:ascii="Times New Roman" w:hAnsi="Times New Roman" w:cs="Times New Roman"/>
          <w:sz w:val="24"/>
          <w:szCs w:val="24"/>
        </w:rPr>
        <w:t>старовозрастных</w:t>
      </w:r>
      <w:proofErr w:type="spellEnd"/>
      <w:r w:rsidRPr="00C07BA9">
        <w:rPr>
          <w:rFonts w:ascii="Times New Roman" w:hAnsi="Times New Roman" w:cs="Times New Roman"/>
          <w:sz w:val="24"/>
          <w:szCs w:val="24"/>
        </w:rPr>
        <w:t xml:space="preserve"> лесов по берегам Ладожского озера, популяций редких и находящихся под угрозой исчезновения видов растений, животных и других организмов и их местообитаний, мест стоянок и трасс пролёта сухопутных и водоплавающих птиц, а также пункта учебной практики студентов Санкт-Петербургского государственного университета и долговременных комплексных исследований динамики природных процессов в </w:t>
      </w:r>
      <w:proofErr w:type="spellStart"/>
      <w:r w:rsidRPr="00C07BA9">
        <w:rPr>
          <w:rFonts w:ascii="Times New Roman" w:hAnsi="Times New Roman" w:cs="Times New Roman"/>
          <w:sz w:val="24"/>
          <w:szCs w:val="24"/>
        </w:rPr>
        <w:t>Приладожье</w:t>
      </w:r>
      <w:proofErr w:type="spellEnd"/>
      <w:r w:rsidRPr="00C07BA9">
        <w:rPr>
          <w:rFonts w:ascii="Times New Roman" w:hAnsi="Times New Roman" w:cs="Times New Roman"/>
          <w:sz w:val="24"/>
          <w:szCs w:val="24"/>
        </w:rPr>
        <w:t xml:space="preserve">. Площадь: ориентировочно 4522 га. </w:t>
      </w:r>
      <w:r w:rsidRPr="00C07BA9">
        <w:rPr>
          <w:rFonts w:ascii="Times New Roman" w:eastAsiaTheme="minorEastAsia" w:hAnsi="Times New Roman" w:cs="Times New Roman"/>
          <w:sz w:val="24"/>
          <w:szCs w:val="24"/>
        </w:rPr>
        <w:t xml:space="preserve">Расположение: </w:t>
      </w:r>
      <w:r w:rsidRPr="00C07BA9">
        <w:rPr>
          <w:rFonts w:ascii="Times New Roman" w:hAnsi="Times New Roman" w:cs="Times New Roman"/>
          <w:sz w:val="24"/>
          <w:szCs w:val="24"/>
        </w:rPr>
        <w:t>Приозерское городское поселение, Севастьяновское сельское поселение.</w:t>
      </w:r>
    </w:p>
    <w:p w14:paraId="59B7DCA2" w14:textId="77777777" w:rsidR="009E3E9E" w:rsidRPr="00C07BA9" w:rsidRDefault="009E3E9E" w:rsidP="00721A6F">
      <w:pPr>
        <w:pStyle w:val="a5"/>
        <w:numPr>
          <w:ilvl w:val="0"/>
          <w:numId w:val="189"/>
        </w:numPr>
        <w:spacing w:before="120" w:after="0" w:line="240" w:lineRule="auto"/>
        <w:contextualSpacing/>
        <w:jc w:val="both"/>
        <w:rPr>
          <w:rFonts w:ascii="Times New Roman" w:hAnsi="Times New Roman" w:cs="Times New Roman"/>
          <w:sz w:val="24"/>
          <w:szCs w:val="24"/>
        </w:rPr>
      </w:pPr>
      <w:r w:rsidRPr="00C07BA9">
        <w:rPr>
          <w:rFonts w:ascii="Times New Roman" w:hAnsi="Times New Roman" w:cs="Times New Roman"/>
          <w:sz w:val="24"/>
          <w:szCs w:val="24"/>
        </w:rPr>
        <w:t>Комплексный заказник</w:t>
      </w:r>
      <w:r w:rsidRPr="00C07BA9">
        <w:rPr>
          <w:rFonts w:ascii="Times New Roman" w:hAnsi="Times New Roman" w:cs="Times New Roman"/>
          <w:bCs/>
          <w:sz w:val="24"/>
          <w:szCs w:val="24"/>
        </w:rPr>
        <w:t xml:space="preserve"> «</w:t>
      </w:r>
      <w:r w:rsidRPr="00C07BA9">
        <w:rPr>
          <w:rFonts w:ascii="Times New Roman" w:hAnsi="Times New Roman" w:cs="Times New Roman"/>
          <w:sz w:val="24"/>
          <w:szCs w:val="24"/>
        </w:rPr>
        <w:t>Долина реки Смородинка»</w:t>
      </w:r>
    </w:p>
    <w:p w14:paraId="7D98238A" w14:textId="77777777" w:rsidR="009E3E9E" w:rsidRPr="00C07BA9" w:rsidRDefault="009E3E9E" w:rsidP="00721A6F">
      <w:pPr>
        <w:spacing w:before="120" w:line="240" w:lineRule="auto"/>
        <w:ind w:left="709"/>
        <w:jc w:val="both"/>
        <w:rPr>
          <w:rFonts w:ascii="Times New Roman" w:hAnsi="Times New Roman" w:cs="Times New Roman"/>
          <w:sz w:val="24"/>
          <w:szCs w:val="24"/>
        </w:rPr>
      </w:pPr>
      <w:r w:rsidRPr="00C07BA9">
        <w:rPr>
          <w:rFonts w:ascii="Times New Roman" w:hAnsi="Times New Roman" w:cs="Times New Roman"/>
          <w:sz w:val="24"/>
          <w:szCs w:val="24"/>
        </w:rPr>
        <w:t xml:space="preserve">Цель создания (назначение): сохранение природных комплексов долины реки Смородинка – одной из самых южных долин ледниково-эрозионного происхождения в Европе; сохранение еловых лесов, в том числе редких на Карельском перешейке и в Ленинградской области </w:t>
      </w:r>
      <w:proofErr w:type="spellStart"/>
      <w:r w:rsidRPr="00C07BA9">
        <w:rPr>
          <w:rFonts w:ascii="Times New Roman" w:hAnsi="Times New Roman" w:cs="Times New Roman"/>
          <w:sz w:val="24"/>
          <w:szCs w:val="24"/>
        </w:rPr>
        <w:t>старовозрастных</w:t>
      </w:r>
      <w:proofErr w:type="spellEnd"/>
      <w:r w:rsidRPr="00C07BA9">
        <w:rPr>
          <w:rFonts w:ascii="Times New Roman" w:hAnsi="Times New Roman" w:cs="Times New Roman"/>
          <w:sz w:val="24"/>
          <w:szCs w:val="24"/>
        </w:rPr>
        <w:t xml:space="preserve"> еловых лесов, а также еловых лесов с участием широколиственных пород, редких на Карельском перешейке; сохранение низинных ключевых болот, редких на Северо-западе европейской части России; сохранение популяций редких и находящихся под угрозой исчезновения видов растений, животных и других организмов и их местообитаний. Площадь: ориентировочно 3040 га. </w:t>
      </w:r>
      <w:r w:rsidRPr="00C07BA9">
        <w:rPr>
          <w:rFonts w:ascii="Times New Roman" w:eastAsiaTheme="minorEastAsia" w:hAnsi="Times New Roman" w:cs="Times New Roman"/>
          <w:sz w:val="24"/>
          <w:szCs w:val="24"/>
        </w:rPr>
        <w:t xml:space="preserve">Расположение: </w:t>
      </w:r>
      <w:r w:rsidRPr="00C07BA9">
        <w:rPr>
          <w:rFonts w:ascii="Times New Roman" w:hAnsi="Times New Roman" w:cs="Times New Roman"/>
          <w:sz w:val="24"/>
          <w:szCs w:val="24"/>
        </w:rPr>
        <w:t>Раздольевское сельское поселение, Сосновское сельское поселение.</w:t>
      </w:r>
    </w:p>
    <w:p w14:paraId="50986C87" w14:textId="77777777" w:rsidR="00031A02" w:rsidRPr="00C07BA9" w:rsidRDefault="00031A02" w:rsidP="00713541">
      <w:pPr>
        <w:pStyle w:val="3"/>
        <w:pageBreakBefore/>
        <w:spacing w:before="0" w:after="120" w:line="240" w:lineRule="auto"/>
        <w:jc w:val="both"/>
        <w:rPr>
          <w:rStyle w:val="a7"/>
          <w:rFonts w:ascii="Times New Roman" w:hAnsi="Times New Roman" w:cs="Times New Roman"/>
          <w:b/>
          <w:bCs/>
          <w:color w:val="000000"/>
          <w:u w:color="000000"/>
        </w:rPr>
      </w:pPr>
      <w:bookmarkStart w:id="130" w:name="_Toc529535579"/>
      <w:r w:rsidRPr="00C07BA9">
        <w:rPr>
          <w:rStyle w:val="a7"/>
          <w:rFonts w:ascii="Times New Roman" w:hAnsi="Times New Roman" w:cs="Times New Roman"/>
          <w:b/>
          <w:bCs/>
          <w:color w:val="000000"/>
          <w:u w:color="000000"/>
        </w:rPr>
        <w:lastRenderedPageBreak/>
        <w:t>2.2.4 Формирование пакета потенциальных инвестиционных площадок различной специализации, в том числе формирование перспективных инвестиционных и инфраструктурных проектов, определение перспективных зон с учетом пространственного и инфраструктурного развития района</w:t>
      </w:r>
      <w:bookmarkEnd w:id="130"/>
    </w:p>
    <w:p w14:paraId="02885994" w14:textId="77777777" w:rsidR="00052A5D" w:rsidRPr="00C07BA9" w:rsidRDefault="00052A5D" w:rsidP="005B2113">
      <w:pPr>
        <w:spacing w:before="120" w:after="0" w:line="240" w:lineRule="auto"/>
        <w:rPr>
          <w:rStyle w:val="Hyperlink2"/>
          <w:rFonts w:ascii="Times New Roman" w:hAnsi="Times New Roman" w:cs="Times New Roman"/>
          <w:b/>
          <w:sz w:val="24"/>
          <w:szCs w:val="24"/>
        </w:rPr>
      </w:pPr>
    </w:p>
    <w:p w14:paraId="43E130C6" w14:textId="77777777" w:rsidR="005B2113" w:rsidRPr="00C07BA9" w:rsidRDefault="005B2113" w:rsidP="00052A5D">
      <w:pPr>
        <w:spacing w:before="120" w:after="0" w:line="240" w:lineRule="auto"/>
        <w:rPr>
          <w:rStyle w:val="a7"/>
          <w:rFonts w:ascii="Times New Roman" w:eastAsia="Segoe UI Light" w:hAnsi="Times New Roman" w:cs="Times New Roman"/>
          <w:b/>
          <w:sz w:val="24"/>
          <w:szCs w:val="24"/>
        </w:rPr>
      </w:pPr>
      <w:r w:rsidRPr="00C07BA9">
        <w:rPr>
          <w:rStyle w:val="Hyperlink2"/>
          <w:rFonts w:ascii="Times New Roman" w:hAnsi="Times New Roman" w:cs="Times New Roman"/>
          <w:b/>
          <w:sz w:val="24"/>
          <w:szCs w:val="24"/>
        </w:rPr>
        <w:t>Проекты в сфере здравоохранения:</w:t>
      </w:r>
    </w:p>
    <w:p w14:paraId="3118E3A4" w14:textId="77777777" w:rsidR="005B2113" w:rsidRPr="00C07BA9" w:rsidRDefault="005B2113" w:rsidP="00D778AB">
      <w:pPr>
        <w:pStyle w:val="a5"/>
        <w:numPr>
          <w:ilvl w:val="0"/>
          <w:numId w:val="159"/>
        </w:numPr>
        <w:pBdr>
          <w:top w:val="nil"/>
          <w:left w:val="nil"/>
          <w:bottom w:val="nil"/>
          <w:right w:val="nil"/>
          <w:between w:val="nil"/>
          <w:bar w:val="nil"/>
        </w:pBdr>
        <w:spacing w:before="120" w:after="0" w:line="240" w:lineRule="auto"/>
        <w:ind w:hanging="11"/>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цифровой медицинской карты жителя Приозерского муниципального района</w:t>
      </w:r>
    </w:p>
    <w:p w14:paraId="294346BE" w14:textId="77777777" w:rsidR="00B17E7D" w:rsidRPr="00C07BA9" w:rsidRDefault="00B17E7D" w:rsidP="00D778AB">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Целью данного проекта является возможность жителей Приозерского района обратиться в любой пункт оказания медицинской помощи, врачи смогут незамедлительно получать полную информацию о состоянии здоровья пациента и отслеживать анамнез. При реализации данного проекта на региональном уровне, опыт Приозерского района может быть отобран в качестве пилотного. </w:t>
      </w:r>
    </w:p>
    <w:p w14:paraId="4BBD544E" w14:textId="77777777" w:rsidR="005B2113" w:rsidRPr="00C07BA9" w:rsidRDefault="005B2113" w:rsidP="00D778AB">
      <w:pPr>
        <w:pStyle w:val="a5"/>
        <w:numPr>
          <w:ilvl w:val="0"/>
          <w:numId w:val="159"/>
        </w:numPr>
        <w:spacing w:before="120" w:after="0" w:line="240" w:lineRule="auto"/>
        <w:ind w:hanging="1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Строительство здания фельдшерско-акушерского пункта в пос. Громово (Громовское сельское поселение)</w:t>
      </w:r>
    </w:p>
    <w:p w14:paraId="39581BD0" w14:textId="77777777" w:rsidR="005B2113" w:rsidRPr="00C07BA9" w:rsidRDefault="005B2113" w:rsidP="00D778AB">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настоящее время услуги по здравоохранению оказываются в арендуемом помещении и может возникнуть вопрос по освобождению помещения, если не будет заключен долгосрочный договор аренды.</w:t>
      </w:r>
    </w:p>
    <w:p w14:paraId="042FCE7C" w14:textId="77777777" w:rsidR="005B2113" w:rsidRPr="00C07BA9" w:rsidRDefault="005B2113" w:rsidP="00D778AB">
      <w:pPr>
        <w:pStyle w:val="a5"/>
        <w:numPr>
          <w:ilvl w:val="0"/>
          <w:numId w:val="159"/>
        </w:numPr>
        <w:spacing w:before="120" w:after="0" w:line="240" w:lineRule="auto"/>
        <w:ind w:hanging="1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Строительство здания амбулатории в пос. Плодовое (Плодовское сельское поселение)</w:t>
      </w:r>
    </w:p>
    <w:p w14:paraId="39112F4F" w14:textId="77777777" w:rsidR="005B2113" w:rsidRPr="00C07BA9" w:rsidRDefault="005B2113" w:rsidP="00D778AB">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настоящее время помещения под амбулаторию арендуется. В 2017 году ГКУ «Управление строительства Ленинградской области» выполнило проект на строительство здания амбулатории и получило положительное заключение государственной экспертизы по объекту строительства.</w:t>
      </w:r>
    </w:p>
    <w:p w14:paraId="7643EE2F" w14:textId="407912EE" w:rsidR="00417ED0" w:rsidRPr="00C07BA9" w:rsidRDefault="00721A6F" w:rsidP="00D778AB">
      <w:pPr>
        <w:spacing w:before="120" w:after="0" w:line="240" w:lineRule="auto"/>
        <w:ind w:left="709" w:hanging="11"/>
        <w:jc w:val="both"/>
        <w:rPr>
          <w:rStyle w:val="Hyperlink2"/>
          <w:rFonts w:ascii="Times New Roman" w:hAnsi="Times New Roman" w:cs="Times New Roman"/>
          <w:sz w:val="24"/>
          <w:szCs w:val="24"/>
        </w:rPr>
      </w:pPr>
      <w:r>
        <w:rPr>
          <w:rStyle w:val="Hyperlink2"/>
          <w:rFonts w:ascii="Times New Roman" w:hAnsi="Times New Roman" w:cs="Times New Roman"/>
          <w:sz w:val="24"/>
          <w:szCs w:val="24"/>
        </w:rPr>
        <w:t xml:space="preserve">4. </w:t>
      </w:r>
      <w:r w:rsidR="00417ED0" w:rsidRPr="00C07BA9">
        <w:rPr>
          <w:rStyle w:val="Hyperlink2"/>
          <w:rFonts w:ascii="Times New Roman" w:hAnsi="Times New Roman" w:cs="Times New Roman"/>
          <w:sz w:val="24"/>
          <w:szCs w:val="24"/>
        </w:rPr>
        <w:t>Создание трёх дополнительных бригад скорой помощи с базами в п. Суходолье, в. Мельниково, в п. Громово</w:t>
      </w:r>
    </w:p>
    <w:p w14:paraId="6350AF61" w14:textId="1FC8E4B7" w:rsidR="00713541" w:rsidRPr="00C07BA9" w:rsidRDefault="00417ED0" w:rsidP="00D778AB">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Для обеспечения нормативного времени </w:t>
      </w:r>
      <w:proofErr w:type="spellStart"/>
      <w:r w:rsidRPr="00C07BA9">
        <w:rPr>
          <w:rStyle w:val="Hyperlink2"/>
          <w:rFonts w:ascii="Times New Roman" w:hAnsi="Times New Roman" w:cs="Times New Roman"/>
          <w:sz w:val="24"/>
          <w:szCs w:val="24"/>
        </w:rPr>
        <w:t>доезда</w:t>
      </w:r>
      <w:proofErr w:type="spellEnd"/>
      <w:r w:rsidRPr="00C07BA9">
        <w:rPr>
          <w:rStyle w:val="Hyperlink2"/>
          <w:rFonts w:ascii="Times New Roman" w:hAnsi="Times New Roman" w:cs="Times New Roman"/>
          <w:sz w:val="24"/>
          <w:szCs w:val="24"/>
        </w:rPr>
        <w:t xml:space="preserve"> до пациента выездной бригады скорой помощи при оказании скорой медицинской помощи в экстренной форме - не более 20 минут (согласно Приказу Министерства здравоохранения РФ от 20 июня 2013 года №388н «Об утверждении Порядка оказания скорой, в том числе скорой специализиров</w:t>
      </w:r>
      <w:r w:rsidR="00721A6F">
        <w:rPr>
          <w:rStyle w:val="Hyperlink2"/>
          <w:rFonts w:ascii="Times New Roman" w:hAnsi="Times New Roman" w:cs="Times New Roman"/>
          <w:sz w:val="24"/>
          <w:szCs w:val="24"/>
        </w:rPr>
        <w:t>анной медицинской помощи</w:t>
      </w:r>
      <w:proofErr w:type="gramStart"/>
      <w:r w:rsidR="00721A6F">
        <w:rPr>
          <w:rStyle w:val="Hyperlink2"/>
          <w:rFonts w:ascii="Times New Roman" w:hAnsi="Times New Roman" w:cs="Times New Roman"/>
          <w:sz w:val="24"/>
          <w:szCs w:val="24"/>
        </w:rPr>
        <w:t>»</w:t>
      </w:r>
      <w:proofErr w:type="gramEnd"/>
      <w:r w:rsidR="00721A6F">
        <w:rPr>
          <w:rStyle w:val="Hyperlink2"/>
          <w:rFonts w:ascii="Times New Roman" w:hAnsi="Times New Roman" w:cs="Times New Roman"/>
          <w:sz w:val="24"/>
          <w:szCs w:val="24"/>
        </w:rPr>
        <w:t>).</w:t>
      </w:r>
    </w:p>
    <w:p w14:paraId="29651998" w14:textId="77777777" w:rsidR="005B2113" w:rsidRPr="00C07BA9" w:rsidRDefault="005B2113" w:rsidP="00D778AB">
      <w:pPr>
        <w:spacing w:before="120" w:after="0" w:line="240" w:lineRule="auto"/>
        <w:ind w:hanging="11"/>
        <w:jc w:val="both"/>
        <w:rPr>
          <w:rStyle w:val="Hyperlink2"/>
          <w:rFonts w:ascii="Times New Roman" w:hAnsi="Times New Roman" w:cs="Times New Roman"/>
          <w:b/>
          <w:sz w:val="24"/>
          <w:szCs w:val="24"/>
        </w:rPr>
      </w:pPr>
      <w:r w:rsidRPr="00C07BA9">
        <w:rPr>
          <w:rStyle w:val="Hyperlink2"/>
          <w:rFonts w:ascii="Times New Roman" w:hAnsi="Times New Roman" w:cs="Times New Roman"/>
          <w:b/>
          <w:sz w:val="24"/>
          <w:szCs w:val="24"/>
        </w:rPr>
        <w:t>Проекты в сфере образования:</w:t>
      </w:r>
    </w:p>
    <w:p w14:paraId="2693B1A4" w14:textId="77777777" w:rsidR="005B2113" w:rsidRPr="00C07BA9" w:rsidRDefault="005B2113" w:rsidP="00D778AB">
      <w:pPr>
        <w:pStyle w:val="a5"/>
        <w:numPr>
          <w:ilvl w:val="0"/>
          <w:numId w:val="160"/>
        </w:numPr>
        <w:pBdr>
          <w:top w:val="nil"/>
          <w:left w:val="nil"/>
          <w:bottom w:val="nil"/>
          <w:right w:val="nil"/>
          <w:between w:val="nil"/>
          <w:bar w:val="nil"/>
        </w:pBdr>
        <w:spacing w:before="120" w:after="0" w:line="240" w:lineRule="auto"/>
        <w:ind w:hanging="11"/>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Организация на территории района центра профессиональной переподготовки кадров</w:t>
      </w:r>
    </w:p>
    <w:p w14:paraId="793F60B4" w14:textId="77777777" w:rsidR="00B17E7D" w:rsidRPr="00C07BA9" w:rsidRDefault="00B17E7D" w:rsidP="00D778AB">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условиях развития экономического потенциала территории, реализации новых направлений экономического развития необходимым является обеспечение населения возможностью получить образование в нужной для района сфере. Центр переподготовки кадров может быть реализован на базе среднего специального учебного заведения или филиала ВУЗа. Данная возможность получения нового образования на месте в нужной для территории сфере может быть ключевым фактором в решении проблем нехватки квалифицированных кадров на местных предприятиях.</w:t>
      </w:r>
    </w:p>
    <w:p w14:paraId="632E2A1A" w14:textId="77777777" w:rsidR="00713541" w:rsidRPr="00C07BA9" w:rsidRDefault="00713541" w:rsidP="00052A5D">
      <w:pPr>
        <w:spacing w:before="120" w:after="0" w:line="240" w:lineRule="auto"/>
        <w:jc w:val="both"/>
        <w:rPr>
          <w:rStyle w:val="a7"/>
          <w:rFonts w:ascii="Times New Roman" w:eastAsia="Segoe UI Light" w:hAnsi="Times New Roman" w:cs="Times New Roman"/>
          <w:b/>
          <w:bCs/>
          <w:sz w:val="24"/>
          <w:szCs w:val="24"/>
        </w:rPr>
      </w:pPr>
    </w:p>
    <w:p w14:paraId="7D1205ED" w14:textId="77777777" w:rsidR="005B2113" w:rsidRPr="00C07BA9" w:rsidRDefault="005B2113" w:rsidP="00052A5D">
      <w:pPr>
        <w:keepNext/>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lastRenderedPageBreak/>
        <w:t>Проекты в сфере культуры:</w:t>
      </w:r>
    </w:p>
    <w:p w14:paraId="377A572D" w14:textId="77777777" w:rsidR="005B2113" w:rsidRPr="00C07BA9" w:rsidRDefault="005B2113" w:rsidP="00D778AB">
      <w:pPr>
        <w:pStyle w:val="a5"/>
        <w:numPr>
          <w:ilvl w:val="0"/>
          <w:numId w:val="162"/>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r w:rsidRPr="00C07BA9">
        <w:rPr>
          <w:rStyle w:val="Hyperlink1"/>
          <w:rFonts w:ascii="Times New Roman" w:eastAsia="Segoe UI Light" w:hAnsi="Times New Roman" w:cs="Times New Roman"/>
          <w:sz w:val="24"/>
          <w:szCs w:val="24"/>
        </w:rPr>
        <w:t xml:space="preserve">Создание </w:t>
      </w:r>
      <w:proofErr w:type="spellStart"/>
      <w:r w:rsidRPr="00C07BA9">
        <w:rPr>
          <w:rStyle w:val="Hyperlink1"/>
          <w:rFonts w:ascii="Times New Roman" w:eastAsia="Segoe UI Light" w:hAnsi="Times New Roman" w:cs="Times New Roman"/>
          <w:sz w:val="24"/>
          <w:szCs w:val="24"/>
        </w:rPr>
        <w:t>мультиформатного</w:t>
      </w:r>
      <w:proofErr w:type="spellEnd"/>
      <w:r w:rsidRPr="00C07BA9">
        <w:rPr>
          <w:rStyle w:val="Hyperlink1"/>
          <w:rFonts w:ascii="Times New Roman" w:eastAsia="Segoe UI Light" w:hAnsi="Times New Roman" w:cs="Times New Roman"/>
          <w:sz w:val="24"/>
          <w:szCs w:val="24"/>
        </w:rPr>
        <w:t xml:space="preserve"> культурно-досугового центра на территории города Приозерска, сочетающего в себе библиотеку, культурно-досуговый центр, молодежный центр. </w:t>
      </w:r>
    </w:p>
    <w:p w14:paraId="6B6F1969" w14:textId="77777777" w:rsidR="005B2113" w:rsidRPr="00C07BA9" w:rsidRDefault="005B2113" w:rsidP="00D778AB">
      <w:pPr>
        <w:spacing w:before="120" w:after="0" w:line="240" w:lineRule="auto"/>
        <w:ind w:left="720"/>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Учреждения данного формата на территории города Приозерска позволит развить событийность, увеличить вовлеченность молодежи в общественную жизнь города будет способствовать расширению кругозора населения, а следственно и увеличению занятости. </w:t>
      </w:r>
      <w:proofErr w:type="spellStart"/>
      <w:r w:rsidRPr="00C07BA9">
        <w:rPr>
          <w:rStyle w:val="Hyperlink2"/>
          <w:rFonts w:ascii="Times New Roman" w:hAnsi="Times New Roman" w:cs="Times New Roman"/>
          <w:sz w:val="24"/>
          <w:szCs w:val="24"/>
        </w:rPr>
        <w:t>Мультформатный</w:t>
      </w:r>
      <w:proofErr w:type="spellEnd"/>
      <w:r w:rsidRPr="00C07BA9">
        <w:rPr>
          <w:rStyle w:val="Hyperlink2"/>
          <w:rFonts w:ascii="Times New Roman" w:hAnsi="Times New Roman" w:cs="Times New Roman"/>
          <w:sz w:val="24"/>
          <w:szCs w:val="24"/>
        </w:rPr>
        <w:t xml:space="preserve"> культурный центр может функционировать на базе модульных зданий, либо располагаться на первых этажах жилых домов, что значительно сокращает затраты на строительство и сроки введения в эксплуатацию.</w:t>
      </w:r>
    </w:p>
    <w:p w14:paraId="202EB69A" w14:textId="77777777" w:rsidR="005B2113" w:rsidRPr="00C07BA9" w:rsidRDefault="005B2113" w:rsidP="00D778AB">
      <w:pPr>
        <w:pStyle w:val="a5"/>
        <w:numPr>
          <w:ilvl w:val="0"/>
          <w:numId w:val="162"/>
        </w:numPr>
        <w:pBdr>
          <w:top w:val="nil"/>
          <w:left w:val="nil"/>
          <w:bottom w:val="nil"/>
          <w:right w:val="nil"/>
          <w:between w:val="nil"/>
          <w:bar w:val="nil"/>
        </w:pBdr>
        <w:spacing w:before="120" w:after="0" w:line="240" w:lineRule="auto"/>
        <w:jc w:val="both"/>
        <w:rPr>
          <w:rStyle w:val="Hyperlink1"/>
          <w:rFonts w:ascii="Times New Roman" w:hAnsi="Times New Roman" w:cs="Times New Roman"/>
          <w:sz w:val="24"/>
          <w:szCs w:val="24"/>
        </w:rPr>
      </w:pPr>
      <w:r w:rsidRPr="00C07BA9">
        <w:rPr>
          <w:rStyle w:val="Hyperlink1"/>
          <w:rFonts w:ascii="Times New Roman" w:eastAsia="Segoe UI Light" w:hAnsi="Times New Roman" w:cs="Times New Roman"/>
          <w:sz w:val="24"/>
          <w:szCs w:val="24"/>
        </w:rPr>
        <w:t>Строительство здания дома культуры в пос. Громово</w:t>
      </w:r>
    </w:p>
    <w:p w14:paraId="3B1FE353" w14:textId="77777777" w:rsidR="005B2113" w:rsidRPr="00C07BA9" w:rsidRDefault="005B2113" w:rsidP="00D778AB">
      <w:pPr>
        <w:spacing w:before="120" w:after="0" w:line="240" w:lineRule="auto"/>
        <w:ind w:left="720"/>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Так как в настоящее время здание дома культуры арендуется. Само здание находится в аварийном состоянии. Проект строительства дома культуры выполнен и 2018 будет предъявлен в государственную экспертизу.</w:t>
      </w:r>
    </w:p>
    <w:p w14:paraId="5160B587" w14:textId="77777777" w:rsidR="005B2113" w:rsidRPr="00C07BA9" w:rsidRDefault="005B2113" w:rsidP="00D778AB">
      <w:pPr>
        <w:pStyle w:val="a5"/>
        <w:numPr>
          <w:ilvl w:val="0"/>
          <w:numId w:val="162"/>
        </w:numPr>
        <w:pBdr>
          <w:top w:val="nil"/>
          <w:left w:val="nil"/>
          <w:bottom w:val="nil"/>
          <w:right w:val="nil"/>
          <w:between w:val="nil"/>
          <w:bar w:val="nil"/>
        </w:pBdr>
        <w:spacing w:before="120" w:after="0" w:line="240" w:lineRule="auto"/>
        <w:jc w:val="both"/>
        <w:rPr>
          <w:rStyle w:val="Hyperlink1"/>
          <w:rFonts w:ascii="Times New Roman" w:eastAsia="Segoe UI Light" w:hAnsi="Times New Roman" w:cs="Times New Roman"/>
          <w:sz w:val="24"/>
          <w:szCs w:val="24"/>
        </w:rPr>
      </w:pPr>
      <w:proofErr w:type="spellStart"/>
      <w:r w:rsidRPr="00C07BA9">
        <w:rPr>
          <w:rStyle w:val="Hyperlink1"/>
          <w:rFonts w:ascii="Times New Roman" w:eastAsia="Segoe UI Light" w:hAnsi="Times New Roman" w:cs="Times New Roman"/>
          <w:sz w:val="24"/>
          <w:szCs w:val="24"/>
        </w:rPr>
        <w:t>Строительсто</w:t>
      </w:r>
      <w:proofErr w:type="spellEnd"/>
      <w:r w:rsidRPr="00C07BA9">
        <w:rPr>
          <w:rStyle w:val="Hyperlink1"/>
          <w:rFonts w:ascii="Times New Roman" w:eastAsia="Segoe UI Light" w:hAnsi="Times New Roman" w:cs="Times New Roman"/>
          <w:sz w:val="24"/>
          <w:szCs w:val="24"/>
        </w:rPr>
        <w:t xml:space="preserve"> здания дома культуры в пос. Мичуринское (в настоящее время работа учреждения проходит в приспособленных помещениях)</w:t>
      </w:r>
    </w:p>
    <w:p w14:paraId="0620D5BC" w14:textId="77777777" w:rsidR="00713541" w:rsidRPr="00C07BA9" w:rsidRDefault="00713541" w:rsidP="00052A5D">
      <w:pPr>
        <w:spacing w:before="120" w:after="0" w:line="240" w:lineRule="auto"/>
        <w:jc w:val="both"/>
        <w:rPr>
          <w:rStyle w:val="a7"/>
          <w:rFonts w:ascii="Times New Roman" w:eastAsia="Segoe UI Light" w:hAnsi="Times New Roman" w:cs="Times New Roman"/>
          <w:b/>
          <w:bCs/>
          <w:sz w:val="24"/>
          <w:szCs w:val="24"/>
        </w:rPr>
      </w:pPr>
    </w:p>
    <w:p w14:paraId="34B45108" w14:textId="77777777" w:rsidR="005B2113" w:rsidRPr="00C07BA9" w:rsidRDefault="005B2113" w:rsidP="00052A5D">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Проекты в сфере физической культуры и спорта:</w:t>
      </w:r>
    </w:p>
    <w:p w14:paraId="0495818B" w14:textId="77777777" w:rsidR="00754AEB" w:rsidRPr="00C07BA9" w:rsidRDefault="005B2113" w:rsidP="00A212A3">
      <w:pPr>
        <w:pStyle w:val="a5"/>
        <w:numPr>
          <w:ilvl w:val="0"/>
          <w:numId w:val="161"/>
        </w:numPr>
        <w:pBdr>
          <w:top w:val="nil"/>
          <w:left w:val="nil"/>
          <w:bottom w:val="nil"/>
          <w:right w:val="nil"/>
          <w:between w:val="nil"/>
          <w:bar w:val="nil"/>
        </w:pBdr>
        <w:spacing w:before="120" w:after="0" w:line="240"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Реконструкция плоскостных спортивных сооружений в г. Приозерске и Приозерском районе. </w:t>
      </w:r>
    </w:p>
    <w:p w14:paraId="7697589B" w14:textId="77777777" w:rsidR="00754AEB" w:rsidRPr="00C07BA9" w:rsidRDefault="005B2113" w:rsidP="00A212A3">
      <w:pPr>
        <w:pStyle w:val="a5"/>
        <w:numPr>
          <w:ilvl w:val="0"/>
          <w:numId w:val="161"/>
        </w:numPr>
        <w:pBdr>
          <w:top w:val="nil"/>
          <w:left w:val="nil"/>
          <w:bottom w:val="nil"/>
          <w:right w:val="nil"/>
          <w:between w:val="nil"/>
          <w:bar w:val="nil"/>
        </w:pBdr>
        <w:spacing w:before="120" w:after="0" w:line="240"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Строительство физкультурно-оздоровительного комплекса и ледовой арены в городе Приозерске. </w:t>
      </w:r>
    </w:p>
    <w:p w14:paraId="272F2B78" w14:textId="77777777" w:rsidR="005B2113" w:rsidRPr="00C07BA9" w:rsidRDefault="005B2113" w:rsidP="00A212A3">
      <w:pPr>
        <w:pStyle w:val="a5"/>
        <w:numPr>
          <w:ilvl w:val="0"/>
          <w:numId w:val="161"/>
        </w:numPr>
        <w:pBdr>
          <w:top w:val="nil"/>
          <w:left w:val="nil"/>
          <w:bottom w:val="nil"/>
          <w:right w:val="nil"/>
          <w:between w:val="nil"/>
          <w:bar w:val="nil"/>
        </w:pBdr>
        <w:spacing w:before="120" w:after="0" w:line="240"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Возведение спортивных залов общего назначения для игровых видов спорта и бассейнов.</w:t>
      </w:r>
    </w:p>
    <w:p w14:paraId="57A3697E" w14:textId="77777777" w:rsidR="00713541" w:rsidRPr="00C07BA9" w:rsidRDefault="00713541" w:rsidP="00052A5D">
      <w:pPr>
        <w:spacing w:before="120" w:after="0" w:line="240" w:lineRule="auto"/>
        <w:jc w:val="both"/>
        <w:rPr>
          <w:rStyle w:val="a7"/>
          <w:rFonts w:ascii="Times New Roman" w:eastAsia="Segoe UI Light" w:hAnsi="Times New Roman" w:cs="Times New Roman"/>
          <w:b/>
          <w:bCs/>
          <w:sz w:val="24"/>
          <w:szCs w:val="24"/>
        </w:rPr>
      </w:pPr>
    </w:p>
    <w:p w14:paraId="3312EAE1" w14:textId="77777777" w:rsidR="00754AEB" w:rsidRPr="00C07BA9" w:rsidRDefault="00754AEB" w:rsidP="00052A5D">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Проекты в сфере социальной защиты:</w:t>
      </w:r>
    </w:p>
    <w:p w14:paraId="77C986FC" w14:textId="77777777" w:rsidR="00754AEB" w:rsidRPr="00C07BA9" w:rsidRDefault="00754AEB" w:rsidP="00721A6F">
      <w:pPr>
        <w:pStyle w:val="a5"/>
        <w:numPr>
          <w:ilvl w:val="0"/>
          <w:numId w:val="163"/>
        </w:numPr>
        <w:pBdr>
          <w:top w:val="nil"/>
          <w:left w:val="nil"/>
          <w:bottom w:val="nil"/>
          <w:right w:val="nil"/>
          <w:between w:val="nil"/>
          <w:bar w:val="nil"/>
        </w:pBdr>
        <w:spacing w:before="120" w:after="0" w:line="240" w:lineRule="auto"/>
        <w:ind w:hanging="29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Заключение соглашений, позволяющих особым социальным группам (инвалидам, студентам, пенсионерам и прочим) использовать по льготным тарифам услуги домов отдыха, находящихся на территории Приозерского района</w:t>
      </w:r>
    </w:p>
    <w:p w14:paraId="094C7C2B" w14:textId="77777777"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Частные предприниматели, владельцы объектов туристических потоков заинтересованы в сотрудничестве с местными органами власти и продвижении собственных продуктов для потенциальных потребителей. Данные соглашения на публичном уровне позволили бы частным организациям реализовывать концепцию корпоративной социальной ответственности.</w:t>
      </w:r>
    </w:p>
    <w:p w14:paraId="56443298" w14:textId="77777777" w:rsidR="00713541" w:rsidRPr="00C07BA9" w:rsidRDefault="00713541" w:rsidP="00052A5D">
      <w:pPr>
        <w:spacing w:before="120" w:after="0" w:line="240" w:lineRule="auto"/>
        <w:jc w:val="both"/>
        <w:rPr>
          <w:rStyle w:val="a7"/>
          <w:rFonts w:ascii="Times New Roman" w:eastAsia="Segoe UI Light" w:hAnsi="Times New Roman" w:cs="Times New Roman"/>
          <w:b/>
          <w:bCs/>
          <w:sz w:val="24"/>
          <w:szCs w:val="24"/>
        </w:rPr>
      </w:pPr>
    </w:p>
    <w:p w14:paraId="1155DB2C" w14:textId="77777777" w:rsidR="002723B8" w:rsidRPr="00C07BA9" w:rsidRDefault="002723B8" w:rsidP="00B12BE6">
      <w:pPr>
        <w:pBdr>
          <w:top w:val="nil"/>
          <w:left w:val="nil"/>
          <w:bottom w:val="nil"/>
          <w:right w:val="nil"/>
          <w:between w:val="nil"/>
          <w:bar w:val="nil"/>
        </w:pBdr>
        <w:spacing w:before="120" w:after="120" w:line="240" w:lineRule="auto"/>
        <w:jc w:val="both"/>
        <w:rPr>
          <w:rStyle w:val="a7"/>
          <w:rFonts w:ascii="Times New Roman" w:eastAsia="Segoe UI Light" w:hAnsi="Times New Roman" w:cs="Times New Roman"/>
          <w:b/>
          <w:sz w:val="24"/>
          <w:szCs w:val="24"/>
        </w:rPr>
      </w:pPr>
      <w:r w:rsidRPr="00C07BA9">
        <w:rPr>
          <w:rStyle w:val="a7"/>
          <w:rFonts w:ascii="Times New Roman" w:eastAsia="Segoe UI Light" w:hAnsi="Times New Roman" w:cs="Times New Roman"/>
          <w:b/>
          <w:sz w:val="24"/>
          <w:szCs w:val="24"/>
        </w:rPr>
        <w:t>Проекты в сфере развития малого предпринимательства:</w:t>
      </w:r>
    </w:p>
    <w:p w14:paraId="4251088E"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Внедрение риск-ориентированного подхода при осуществлении государственного контроля (надзора) и муниципального контроля;</w:t>
      </w:r>
    </w:p>
    <w:p w14:paraId="39C20262"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интерактивных сервисов для взаимодействия между предпринимателями и органами государственной власти и местного самоуправления;</w:t>
      </w:r>
    </w:p>
    <w:p w14:paraId="62E2386D"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Создание и развитие сети ресурсных центров по подготовке кадров для нужд малого и среднего предпринимательства на базе учреждений среднего профессионального </w:t>
      </w:r>
      <w:r w:rsidRPr="00C07BA9">
        <w:rPr>
          <w:rStyle w:val="a7"/>
          <w:rFonts w:ascii="Times New Roman" w:eastAsia="Segoe UI Light" w:hAnsi="Times New Roman" w:cs="Times New Roman"/>
          <w:sz w:val="24"/>
          <w:szCs w:val="24"/>
        </w:rPr>
        <w:lastRenderedPageBreak/>
        <w:t>образования, проведение на их основе обучения сотрудников субъектов МСП, а также тренингов в рамках федеральных партнерских программ обучения (АО «Федеральная корпорация по развитию малого и среднего предпринимательства», АО «Российский экспортный центр» и др.);</w:t>
      </w:r>
    </w:p>
    <w:p w14:paraId="1B9B8ABC"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Вовлечение в предпринимательскую деятельность представителей социально-незащищенных слоев населения и молодежи, популяризация семейного, женского и молодежного предпринимательства;</w:t>
      </w:r>
    </w:p>
    <w:p w14:paraId="39261FAB"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Обучение представителей малого и среднего бизнеса по программам бизнес-акселерации;</w:t>
      </w:r>
    </w:p>
    <w:p w14:paraId="0699C701"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института наставничества при участии предпринимательского сообщества, высших учебных заведений, организаций инфраструктуры поддержки субъектов;</w:t>
      </w:r>
    </w:p>
    <w:p w14:paraId="547429B5" w14:textId="79CA18FF"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Создание торговых центров в целях обеспечения </w:t>
      </w:r>
      <w:proofErr w:type="spellStart"/>
      <w:r w:rsidRPr="00C07BA9">
        <w:rPr>
          <w:rStyle w:val="a7"/>
          <w:rFonts w:ascii="Times New Roman" w:eastAsia="Segoe UI Light" w:hAnsi="Times New Roman" w:cs="Times New Roman"/>
          <w:sz w:val="24"/>
          <w:szCs w:val="24"/>
        </w:rPr>
        <w:t>обеспечения</w:t>
      </w:r>
      <w:proofErr w:type="spellEnd"/>
      <w:r w:rsidRPr="00C07BA9">
        <w:rPr>
          <w:rStyle w:val="a7"/>
          <w:rFonts w:ascii="Times New Roman" w:eastAsia="Segoe UI Light" w:hAnsi="Times New Roman" w:cs="Times New Roman"/>
          <w:sz w:val="24"/>
          <w:szCs w:val="24"/>
        </w:rPr>
        <w:t xml:space="preserve"> населения сферой услуг;</w:t>
      </w:r>
    </w:p>
    <w:p w14:paraId="0770F560"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малого бизнеса в сфере транспортного обслуживания;</w:t>
      </w:r>
    </w:p>
    <w:p w14:paraId="13821794"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торговли на розничных рынках, ярмарках, в магазинах шаговой доступности;</w:t>
      </w:r>
    </w:p>
    <w:p w14:paraId="00CF48FC"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Развитие кооперации (потребительские, снабженческо-сбытовые и перерабатывающие кооперативы); </w:t>
      </w:r>
    </w:p>
    <w:p w14:paraId="2B2F9236"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инфраструктуры поддержки малых инновационных и производственных компаний;</w:t>
      </w:r>
    </w:p>
    <w:p w14:paraId="5B08F0F7"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и стимулирование развития индустриальных парков, частных промышленных парков, технопарков для размещения субъектов МСП;</w:t>
      </w:r>
    </w:p>
    <w:p w14:paraId="011126C9"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Оказание приоритетной поддержки малым и средним промышленным предприятиям, реализующим проекты в сфере </w:t>
      </w:r>
      <w:proofErr w:type="spellStart"/>
      <w:r w:rsidRPr="00C07BA9">
        <w:rPr>
          <w:rStyle w:val="a7"/>
          <w:rFonts w:ascii="Times New Roman" w:eastAsia="Segoe UI Light" w:hAnsi="Times New Roman" w:cs="Times New Roman"/>
          <w:sz w:val="24"/>
          <w:szCs w:val="24"/>
        </w:rPr>
        <w:t>импортозамещения</w:t>
      </w:r>
      <w:proofErr w:type="spellEnd"/>
      <w:r w:rsidRPr="00C07BA9">
        <w:rPr>
          <w:rStyle w:val="a7"/>
          <w:rFonts w:ascii="Times New Roman" w:eastAsia="Segoe UI Light" w:hAnsi="Times New Roman" w:cs="Times New Roman"/>
          <w:sz w:val="24"/>
          <w:szCs w:val="24"/>
        </w:rPr>
        <w:t>;</w:t>
      </w:r>
    </w:p>
    <w:p w14:paraId="0A09B029"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лизинговой поддержки малых и средних предприятий, создание региональной лизинговой компании;</w:t>
      </w:r>
    </w:p>
    <w:p w14:paraId="30B7BEC8"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новых инструментов финансирования малых и средних предприятий (в том числе биржи, коллективное финансирование);</w:t>
      </w:r>
    </w:p>
    <w:p w14:paraId="141ED23E" w14:textId="77777777" w:rsidR="008934E2" w:rsidRPr="00C07BA9" w:rsidRDefault="008934E2" w:rsidP="00721A6F">
      <w:pPr>
        <w:pStyle w:val="a5"/>
        <w:numPr>
          <w:ilvl w:val="0"/>
          <w:numId w:val="194"/>
        </w:numPr>
        <w:pBdr>
          <w:top w:val="nil"/>
          <w:left w:val="nil"/>
          <w:bottom w:val="nil"/>
          <w:right w:val="nil"/>
          <w:between w:val="nil"/>
          <w:bar w:val="nil"/>
        </w:pBdr>
        <w:spacing w:after="12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сети «МФЦ для бизнеса» в муниципальных образованиях региона.</w:t>
      </w:r>
    </w:p>
    <w:p w14:paraId="52CC6FEA" w14:textId="77777777" w:rsidR="002723B8" w:rsidRPr="00C07BA9" w:rsidRDefault="002723B8"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sz w:val="24"/>
          <w:szCs w:val="24"/>
        </w:rPr>
      </w:pPr>
    </w:p>
    <w:p w14:paraId="07EE4F16" w14:textId="77777777" w:rsidR="002723B8" w:rsidRPr="00C07BA9" w:rsidRDefault="002723B8"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sz w:val="24"/>
          <w:szCs w:val="24"/>
        </w:rPr>
      </w:pPr>
      <w:r w:rsidRPr="00C07BA9">
        <w:rPr>
          <w:rStyle w:val="a7"/>
          <w:rFonts w:ascii="Times New Roman" w:eastAsia="Segoe UI Light" w:hAnsi="Times New Roman" w:cs="Times New Roman"/>
          <w:b/>
          <w:sz w:val="24"/>
          <w:szCs w:val="24"/>
        </w:rPr>
        <w:t>Проекты в сфере развития промышленности:</w:t>
      </w:r>
    </w:p>
    <w:p w14:paraId="5C5CA1C2" w14:textId="77777777" w:rsidR="002723B8" w:rsidRPr="00C07BA9" w:rsidRDefault="002723B8" w:rsidP="00052A5D">
      <w:pPr>
        <w:spacing w:before="120" w:after="0" w:line="240" w:lineRule="auto"/>
        <w:jc w:val="both"/>
        <w:rPr>
          <w:rStyle w:val="Hyperlink2"/>
          <w:rFonts w:ascii="Times New Roman" w:hAnsi="Times New Roman" w:cs="Times New Roman"/>
          <w:sz w:val="24"/>
          <w:szCs w:val="24"/>
        </w:rPr>
      </w:pPr>
      <w:r w:rsidRPr="00C07BA9">
        <w:rPr>
          <w:rStyle w:val="a7"/>
          <w:rFonts w:ascii="Times New Roman" w:eastAsia="Segoe UI Light" w:hAnsi="Times New Roman" w:cs="Times New Roman"/>
          <w:sz w:val="24"/>
          <w:szCs w:val="24"/>
        </w:rPr>
        <w:t xml:space="preserve">Развитие промышленности и дальнейший рост производительности труда на территории района может обеспечить наполнение существующих промышленных площадок резидентами. В настоящее время на территории Приозерского района действуют 3 свободные инвестиционные площадки типа </w:t>
      </w:r>
      <w:r w:rsidRPr="00C07BA9">
        <w:rPr>
          <w:rStyle w:val="a7"/>
          <w:rFonts w:ascii="Times New Roman" w:eastAsia="Segoe UI Light" w:hAnsi="Times New Roman" w:cs="Times New Roman"/>
          <w:sz w:val="24"/>
          <w:szCs w:val="24"/>
          <w:lang w:val="en-US"/>
        </w:rPr>
        <w:t>Greenfield</w:t>
      </w:r>
      <w:r w:rsidRPr="00C07BA9">
        <w:rPr>
          <w:rStyle w:val="a7"/>
          <w:rFonts w:ascii="Times New Roman" w:eastAsia="Segoe UI Light" w:hAnsi="Times New Roman" w:cs="Times New Roman"/>
          <w:sz w:val="24"/>
          <w:szCs w:val="24"/>
        </w:rPr>
        <w:t>, территория которых открыта для резидентов:</w:t>
      </w:r>
    </w:p>
    <w:p w14:paraId="68B6741A" w14:textId="77777777" w:rsidR="002723B8" w:rsidRPr="00C07BA9" w:rsidRDefault="002723B8" w:rsidP="00A212A3">
      <w:pPr>
        <w:pStyle w:val="a5"/>
        <w:numPr>
          <w:ilvl w:val="0"/>
          <w:numId w:val="185"/>
        </w:num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proofErr w:type="spellStart"/>
      <w:r w:rsidRPr="00C07BA9">
        <w:rPr>
          <w:rStyle w:val="a7"/>
          <w:rFonts w:ascii="Times New Roman" w:hAnsi="Times New Roman" w:cs="Times New Roman"/>
          <w:sz w:val="24"/>
          <w:szCs w:val="24"/>
        </w:rPr>
        <w:t>Промплощадка</w:t>
      </w:r>
      <w:proofErr w:type="spellEnd"/>
      <w:r w:rsidRPr="00C07BA9">
        <w:rPr>
          <w:rStyle w:val="a7"/>
          <w:rFonts w:ascii="Times New Roman" w:hAnsi="Times New Roman" w:cs="Times New Roman"/>
          <w:sz w:val="24"/>
          <w:szCs w:val="24"/>
        </w:rPr>
        <w:t xml:space="preserve"> на территории города Приозерска. </w:t>
      </w:r>
      <w:r w:rsidRPr="00C07BA9">
        <w:rPr>
          <w:rStyle w:val="a7"/>
          <w:rFonts w:ascii="Times New Roman" w:eastAsia="Segoe UI Light" w:hAnsi="Times New Roman" w:cs="Times New Roman"/>
          <w:sz w:val="24"/>
          <w:szCs w:val="24"/>
        </w:rPr>
        <w:t xml:space="preserve">Тип – </w:t>
      </w:r>
      <w:r w:rsidRPr="00C07BA9">
        <w:rPr>
          <w:rStyle w:val="a7"/>
          <w:rFonts w:ascii="Times New Roman" w:eastAsia="Segoe UI Light" w:hAnsi="Times New Roman" w:cs="Times New Roman"/>
          <w:sz w:val="24"/>
          <w:szCs w:val="24"/>
          <w:lang w:val="en-US"/>
        </w:rPr>
        <w:t>Greenfield</w:t>
      </w:r>
      <w:r w:rsidRPr="00C07BA9">
        <w:rPr>
          <w:rStyle w:val="a7"/>
          <w:rFonts w:ascii="Times New Roman" w:eastAsia="Segoe UI Light" w:hAnsi="Times New Roman" w:cs="Times New Roman"/>
          <w:sz w:val="24"/>
          <w:szCs w:val="24"/>
        </w:rPr>
        <w:t xml:space="preserve">, площадь – 10,5 га. Площадка пригодна для размещения производственных и коммунально-складских объектов </w:t>
      </w:r>
      <w:r w:rsidRPr="00C07BA9">
        <w:rPr>
          <w:rStyle w:val="a7"/>
          <w:rFonts w:ascii="Times New Roman" w:eastAsia="Segoe UI Light" w:hAnsi="Times New Roman" w:cs="Times New Roman"/>
          <w:sz w:val="24"/>
          <w:szCs w:val="24"/>
          <w:lang w:val="en-US"/>
        </w:rPr>
        <w:t>IV</w:t>
      </w:r>
      <w:r w:rsidRPr="00C07BA9">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lang w:val="en-US"/>
        </w:rPr>
        <w:t>V</w:t>
      </w:r>
      <w:r w:rsidRPr="00C07BA9">
        <w:rPr>
          <w:rStyle w:val="a7"/>
          <w:rFonts w:ascii="Times New Roman" w:eastAsia="Segoe UI Light" w:hAnsi="Times New Roman" w:cs="Times New Roman"/>
          <w:sz w:val="24"/>
          <w:szCs w:val="24"/>
        </w:rPr>
        <w:t xml:space="preserve"> классов опасности.</w:t>
      </w:r>
    </w:p>
    <w:p w14:paraId="3A91077A" w14:textId="77777777" w:rsidR="002723B8" w:rsidRPr="00C07BA9" w:rsidRDefault="002723B8" w:rsidP="00A212A3">
      <w:pPr>
        <w:pStyle w:val="a5"/>
        <w:numPr>
          <w:ilvl w:val="0"/>
          <w:numId w:val="185"/>
        </w:num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proofErr w:type="spellStart"/>
      <w:r w:rsidRPr="00C07BA9">
        <w:rPr>
          <w:rStyle w:val="a7"/>
          <w:rFonts w:ascii="Times New Roman" w:hAnsi="Times New Roman" w:cs="Times New Roman"/>
          <w:sz w:val="24"/>
          <w:szCs w:val="24"/>
        </w:rPr>
        <w:t>Промлошадка</w:t>
      </w:r>
      <w:proofErr w:type="spellEnd"/>
      <w:r w:rsidRPr="00C07BA9">
        <w:rPr>
          <w:rStyle w:val="a7"/>
          <w:rFonts w:ascii="Times New Roman" w:hAnsi="Times New Roman" w:cs="Times New Roman"/>
          <w:sz w:val="24"/>
          <w:szCs w:val="24"/>
        </w:rPr>
        <w:t xml:space="preserve"> №1 на территории п. Коммунары. </w:t>
      </w:r>
      <w:r w:rsidRPr="00C07BA9">
        <w:rPr>
          <w:rStyle w:val="a7"/>
          <w:rFonts w:ascii="Times New Roman" w:eastAsia="Segoe UI Light" w:hAnsi="Times New Roman" w:cs="Times New Roman"/>
          <w:sz w:val="24"/>
          <w:szCs w:val="24"/>
        </w:rPr>
        <w:t xml:space="preserve">Тип – </w:t>
      </w:r>
      <w:r w:rsidRPr="00C07BA9">
        <w:rPr>
          <w:rStyle w:val="a7"/>
          <w:rFonts w:ascii="Times New Roman" w:eastAsia="Segoe UI Light" w:hAnsi="Times New Roman" w:cs="Times New Roman"/>
          <w:sz w:val="24"/>
          <w:szCs w:val="24"/>
          <w:lang w:val="en-US"/>
        </w:rPr>
        <w:t>Greenfield</w:t>
      </w:r>
      <w:r w:rsidRPr="00C07BA9">
        <w:rPr>
          <w:rStyle w:val="a7"/>
          <w:rFonts w:ascii="Times New Roman" w:eastAsia="Segoe UI Light" w:hAnsi="Times New Roman" w:cs="Times New Roman"/>
          <w:sz w:val="24"/>
          <w:szCs w:val="24"/>
        </w:rPr>
        <w:t>, площадь – 10,8га. Площадка пригодна для размещения объектов обслуживания, необходимых для осуществления производственной и предпринимательской деятельности.</w:t>
      </w:r>
    </w:p>
    <w:p w14:paraId="68D89ABA" w14:textId="77777777" w:rsidR="002723B8" w:rsidRPr="00C07BA9" w:rsidRDefault="002723B8" w:rsidP="00A212A3">
      <w:pPr>
        <w:pStyle w:val="a5"/>
        <w:numPr>
          <w:ilvl w:val="0"/>
          <w:numId w:val="185"/>
        </w:num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proofErr w:type="spellStart"/>
      <w:r w:rsidRPr="00C07BA9">
        <w:rPr>
          <w:rStyle w:val="a7"/>
          <w:rFonts w:ascii="Times New Roman" w:hAnsi="Times New Roman" w:cs="Times New Roman"/>
          <w:sz w:val="24"/>
          <w:szCs w:val="24"/>
        </w:rPr>
        <w:lastRenderedPageBreak/>
        <w:t>Промлошадка</w:t>
      </w:r>
      <w:proofErr w:type="spellEnd"/>
      <w:r w:rsidRPr="00C07BA9">
        <w:rPr>
          <w:rStyle w:val="a7"/>
          <w:rFonts w:ascii="Times New Roman" w:hAnsi="Times New Roman" w:cs="Times New Roman"/>
          <w:sz w:val="24"/>
          <w:szCs w:val="24"/>
        </w:rPr>
        <w:t xml:space="preserve"> №2 на территории п. Коммунары. </w:t>
      </w:r>
      <w:r w:rsidRPr="00C07BA9">
        <w:rPr>
          <w:rStyle w:val="a7"/>
          <w:rFonts w:ascii="Times New Roman" w:eastAsia="Segoe UI Light" w:hAnsi="Times New Roman" w:cs="Times New Roman"/>
          <w:sz w:val="24"/>
          <w:szCs w:val="24"/>
        </w:rPr>
        <w:t xml:space="preserve">Тип – </w:t>
      </w:r>
      <w:r w:rsidRPr="00C07BA9">
        <w:rPr>
          <w:rStyle w:val="a7"/>
          <w:rFonts w:ascii="Times New Roman" w:eastAsia="Segoe UI Light" w:hAnsi="Times New Roman" w:cs="Times New Roman"/>
          <w:sz w:val="24"/>
          <w:szCs w:val="24"/>
          <w:lang w:val="en-US"/>
        </w:rPr>
        <w:t>Greenfield</w:t>
      </w:r>
      <w:r w:rsidRPr="00C07BA9">
        <w:rPr>
          <w:rStyle w:val="a7"/>
          <w:rFonts w:ascii="Times New Roman" w:eastAsia="Segoe UI Light" w:hAnsi="Times New Roman" w:cs="Times New Roman"/>
          <w:sz w:val="24"/>
          <w:szCs w:val="24"/>
        </w:rPr>
        <w:t>, площадь – 9,7 га. Площадка пригодна для размещения объектов обслуживания, необходимых для осуществления производственной и предпринимательской деятельности.</w:t>
      </w:r>
    </w:p>
    <w:p w14:paraId="58B4AF61" w14:textId="77777777" w:rsidR="002723B8" w:rsidRPr="00C07BA9" w:rsidRDefault="002723B8"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sz w:val="24"/>
          <w:szCs w:val="24"/>
        </w:rPr>
      </w:pPr>
    </w:p>
    <w:p w14:paraId="26B905F7" w14:textId="77777777" w:rsidR="002723B8" w:rsidRPr="00C07BA9" w:rsidRDefault="002723B8"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sz w:val="24"/>
          <w:szCs w:val="24"/>
        </w:rPr>
      </w:pPr>
      <w:r w:rsidRPr="00C07BA9">
        <w:rPr>
          <w:rStyle w:val="a7"/>
          <w:rFonts w:ascii="Times New Roman" w:eastAsia="Segoe UI Light" w:hAnsi="Times New Roman" w:cs="Times New Roman"/>
          <w:b/>
          <w:sz w:val="24"/>
          <w:szCs w:val="24"/>
        </w:rPr>
        <w:t>Проекты в сфере развития отрасли АПК:</w:t>
      </w:r>
    </w:p>
    <w:p w14:paraId="23269386" w14:textId="77777777" w:rsidR="002723B8" w:rsidRPr="00C07BA9" w:rsidRDefault="002723B8" w:rsidP="00A212A3">
      <w:pPr>
        <w:pStyle w:val="Default"/>
        <w:numPr>
          <w:ilvl w:val="0"/>
          <w:numId w:val="146"/>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Развитие потребительской, снабженческо-сбытовой и перерабатывающей кооперации, в том числе межрегиональной, и кооперирования фермеров;</w:t>
      </w:r>
    </w:p>
    <w:p w14:paraId="19F63766" w14:textId="77777777" w:rsidR="002723B8" w:rsidRPr="00C07BA9" w:rsidRDefault="002723B8" w:rsidP="00A212A3">
      <w:pPr>
        <w:pStyle w:val="Default"/>
        <w:numPr>
          <w:ilvl w:val="0"/>
          <w:numId w:val="146"/>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 xml:space="preserve">Развитие сельского туризма и поддержка производства </w:t>
      </w:r>
      <w:proofErr w:type="spellStart"/>
      <w:r w:rsidRPr="00C07BA9">
        <w:rPr>
          <w:rStyle w:val="Hyperlink1"/>
          <w:rFonts w:eastAsia="Segoe UI Light" w:cs="Times New Roman"/>
        </w:rPr>
        <w:t>экопродукции</w:t>
      </w:r>
      <w:proofErr w:type="spellEnd"/>
      <w:r w:rsidRPr="00C07BA9">
        <w:rPr>
          <w:rStyle w:val="Hyperlink1"/>
          <w:rFonts w:eastAsia="Segoe UI Light" w:cs="Times New Roman"/>
        </w:rPr>
        <w:t xml:space="preserve"> (в большей степени эту нишу могут занять малые формы хозяйствования); </w:t>
      </w:r>
    </w:p>
    <w:p w14:paraId="15B814FB" w14:textId="77777777" w:rsidR="002723B8" w:rsidRPr="00C07BA9" w:rsidRDefault="002723B8" w:rsidP="00A212A3">
      <w:pPr>
        <w:pStyle w:val="Default"/>
        <w:numPr>
          <w:ilvl w:val="0"/>
          <w:numId w:val="146"/>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 xml:space="preserve">Модернизация </w:t>
      </w:r>
      <w:proofErr w:type="spellStart"/>
      <w:r w:rsidRPr="00C07BA9">
        <w:rPr>
          <w:rStyle w:val="Hyperlink1"/>
          <w:rFonts w:eastAsia="Segoe UI Light" w:cs="Times New Roman"/>
        </w:rPr>
        <w:t>рыбохозяйственного</w:t>
      </w:r>
      <w:proofErr w:type="spellEnd"/>
      <w:r w:rsidRPr="00C07BA9">
        <w:rPr>
          <w:rStyle w:val="Hyperlink1"/>
          <w:rFonts w:eastAsia="Segoe UI Light" w:cs="Times New Roman"/>
        </w:rPr>
        <w:t xml:space="preserve"> комплекса: совершенствование рецептуры кормов, улучшение пород, обновление оборудования;</w:t>
      </w:r>
    </w:p>
    <w:p w14:paraId="52099B41" w14:textId="77777777" w:rsidR="002723B8" w:rsidRPr="00C07BA9" w:rsidRDefault="002723B8" w:rsidP="00A212A3">
      <w:pPr>
        <w:pStyle w:val="Default"/>
        <w:numPr>
          <w:ilvl w:val="0"/>
          <w:numId w:val="146"/>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 xml:space="preserve">Развитие нетрадиционных отраслей агропромышленного комплекса, ориентированных на </w:t>
      </w:r>
      <w:proofErr w:type="spellStart"/>
      <w:r w:rsidRPr="00C07BA9">
        <w:rPr>
          <w:rStyle w:val="Hyperlink1"/>
          <w:rFonts w:eastAsia="Segoe UI Light" w:cs="Times New Roman"/>
        </w:rPr>
        <w:t>нишевые</w:t>
      </w:r>
      <w:proofErr w:type="spellEnd"/>
      <w:r w:rsidRPr="00C07BA9">
        <w:rPr>
          <w:rStyle w:val="Hyperlink1"/>
          <w:rFonts w:eastAsia="Segoe UI Light" w:cs="Times New Roman"/>
        </w:rPr>
        <w:t xml:space="preserve"> рынки (производство продукции кролиководства, козоводства, овцеводства, строительство сыродельных заводов).</w:t>
      </w:r>
    </w:p>
    <w:p w14:paraId="5595DDAF" w14:textId="77777777" w:rsidR="002723B8" w:rsidRPr="00C07BA9" w:rsidRDefault="002723B8" w:rsidP="00052A5D">
      <w:pPr>
        <w:pStyle w:val="Default"/>
        <w:pBdr>
          <w:top w:val="nil"/>
          <w:left w:val="nil"/>
          <w:bottom w:val="nil"/>
          <w:right w:val="nil"/>
          <w:between w:val="nil"/>
          <w:bar w:val="nil"/>
        </w:pBdr>
        <w:spacing w:before="120"/>
        <w:jc w:val="both"/>
        <w:rPr>
          <w:rStyle w:val="Hyperlink1"/>
          <w:rFonts w:eastAsia="Segoe UI Light" w:cs="Times New Roman"/>
          <w:b/>
        </w:rPr>
      </w:pPr>
    </w:p>
    <w:p w14:paraId="716670F1" w14:textId="77777777" w:rsidR="002723B8" w:rsidRPr="00C07BA9" w:rsidRDefault="002723B8" w:rsidP="009B0CD6">
      <w:pPr>
        <w:pStyle w:val="Default"/>
        <w:keepNext/>
        <w:pBdr>
          <w:top w:val="nil"/>
          <w:left w:val="nil"/>
          <w:bottom w:val="nil"/>
          <w:right w:val="nil"/>
          <w:between w:val="nil"/>
          <w:bar w:val="nil"/>
        </w:pBdr>
        <w:spacing w:before="120"/>
        <w:jc w:val="both"/>
        <w:rPr>
          <w:rStyle w:val="Hyperlink1"/>
          <w:rFonts w:eastAsia="Segoe UI Light" w:cs="Times New Roman"/>
          <w:b/>
        </w:rPr>
      </w:pPr>
      <w:r w:rsidRPr="00C07BA9">
        <w:rPr>
          <w:rStyle w:val="Hyperlink1"/>
          <w:rFonts w:eastAsia="Segoe UI Light" w:cs="Times New Roman"/>
          <w:b/>
        </w:rPr>
        <w:t>Проекты в сфере развития туризма:</w:t>
      </w:r>
    </w:p>
    <w:p w14:paraId="0207BCC0" w14:textId="77777777" w:rsidR="002723B8" w:rsidRPr="00C07BA9" w:rsidRDefault="002723B8" w:rsidP="00052A5D">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Перспективными проектами направления по формированию и продвижению новых туристических продуктов и маршрутов на территории района могут стать:</w:t>
      </w:r>
    </w:p>
    <w:p w14:paraId="7DE0B423" w14:textId="77777777" w:rsidR="002723B8" w:rsidRPr="00C07BA9" w:rsidRDefault="002723B8" w:rsidP="00A212A3">
      <w:pPr>
        <w:pStyle w:val="Default"/>
        <w:numPr>
          <w:ilvl w:val="0"/>
          <w:numId w:val="170"/>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 xml:space="preserve">Создание туристических маршрутов с созданием площадок общественного питания, внесением в официальные туристические маршруты, установкой необходимых опознавательных знаков, а также пунктов по оказанию первой медицинской помощи. </w:t>
      </w:r>
    </w:p>
    <w:p w14:paraId="306BB13B" w14:textId="77777777" w:rsidR="002723B8" w:rsidRPr="00C07BA9" w:rsidRDefault="002723B8" w:rsidP="00A212A3">
      <w:pPr>
        <w:pStyle w:val="Default"/>
        <w:numPr>
          <w:ilvl w:val="0"/>
          <w:numId w:val="170"/>
        </w:numPr>
        <w:pBdr>
          <w:top w:val="nil"/>
          <w:left w:val="nil"/>
          <w:bottom w:val="nil"/>
          <w:right w:val="nil"/>
          <w:between w:val="nil"/>
          <w:bar w:val="nil"/>
        </w:pBdr>
        <w:spacing w:before="120" w:after="120"/>
        <w:jc w:val="both"/>
        <w:rPr>
          <w:rStyle w:val="Hyperlink2"/>
          <w:rFonts w:ascii="Times New Roman" w:hAnsi="Times New Roman" w:cs="Times New Roman"/>
        </w:rPr>
      </w:pPr>
      <w:r w:rsidRPr="00C07BA9">
        <w:rPr>
          <w:rStyle w:val="Hyperlink1"/>
          <w:rFonts w:eastAsia="Segoe UI Light" w:cs="Times New Roman"/>
        </w:rPr>
        <w:t xml:space="preserve">Создание туристических программ, раскрывающих связи русских и финских культур. </w:t>
      </w:r>
      <w:r w:rsidRPr="00C07BA9">
        <w:rPr>
          <w:rStyle w:val="Hyperlink2"/>
          <w:rFonts w:ascii="Times New Roman" w:hAnsi="Times New Roman" w:cs="Times New Roman"/>
        </w:rPr>
        <w:t xml:space="preserve">Подобные программы могли бы содержать привязку к существующим культурным и архитектурным объектам на территории района. Туристический маршрут может включать в себя ознакомление отечественных и иностранных туристов с историческим наследием близкого расположения русских и финских национальностей, их бытом, ретроспективным развитием и влиянием на современность, а также проведение совместных фестивалей. </w:t>
      </w:r>
    </w:p>
    <w:p w14:paraId="2E7B016C" w14:textId="77777777" w:rsidR="002723B8" w:rsidRPr="00C07BA9" w:rsidRDefault="002723B8" w:rsidP="00A212A3">
      <w:pPr>
        <w:pStyle w:val="Default"/>
        <w:numPr>
          <w:ilvl w:val="0"/>
          <w:numId w:val="170"/>
        </w:numPr>
        <w:pBdr>
          <w:top w:val="nil"/>
          <w:left w:val="nil"/>
          <w:bottom w:val="nil"/>
          <w:right w:val="nil"/>
          <w:between w:val="nil"/>
          <w:bar w:val="nil"/>
        </w:pBdr>
        <w:spacing w:before="120" w:after="120"/>
        <w:jc w:val="both"/>
        <w:rPr>
          <w:rStyle w:val="Hyperlink2"/>
          <w:rFonts w:ascii="Times New Roman" w:hAnsi="Times New Roman" w:cs="Times New Roman"/>
        </w:rPr>
      </w:pPr>
      <w:r w:rsidRPr="00C07BA9">
        <w:rPr>
          <w:rStyle w:val="Hyperlink1"/>
          <w:rFonts w:eastAsia="Segoe UI Light" w:cs="Times New Roman"/>
        </w:rPr>
        <w:t xml:space="preserve">Включение в экономику людей старше трудоспособного возраста путем включения большего числа территорий, в том числе отдаленных в туристические маршруты. </w:t>
      </w:r>
      <w:r w:rsidRPr="00C07BA9">
        <w:rPr>
          <w:rStyle w:val="Hyperlink2"/>
          <w:rFonts w:ascii="Times New Roman" w:hAnsi="Times New Roman" w:cs="Times New Roman"/>
        </w:rPr>
        <w:t xml:space="preserve">Пенсионеры могут проводить экскурсии на местах, предлагать к дегустации выращенные в личных подсобных хозяйствах сельскохозяйственные продукты с возможностью дальнейшей их покупки. Подобные маршруты могут быть реализованы на первых этапа в качестве направления «выходного дня». </w:t>
      </w:r>
    </w:p>
    <w:p w14:paraId="3FF24FAC" w14:textId="77777777" w:rsidR="002723B8" w:rsidRPr="00C07BA9" w:rsidRDefault="002723B8" w:rsidP="00A212A3">
      <w:pPr>
        <w:pStyle w:val="Default"/>
        <w:numPr>
          <w:ilvl w:val="0"/>
          <w:numId w:val="170"/>
        </w:numPr>
        <w:pBdr>
          <w:top w:val="nil"/>
          <w:left w:val="nil"/>
          <w:bottom w:val="nil"/>
          <w:right w:val="nil"/>
          <w:between w:val="nil"/>
          <w:bar w:val="nil"/>
        </w:pBdr>
        <w:spacing w:before="120" w:after="120"/>
        <w:jc w:val="both"/>
        <w:rPr>
          <w:rStyle w:val="Hyperlink2"/>
          <w:rFonts w:ascii="Times New Roman" w:hAnsi="Times New Roman" w:cs="Times New Roman"/>
        </w:rPr>
      </w:pPr>
      <w:r w:rsidRPr="00C07BA9">
        <w:rPr>
          <w:rStyle w:val="Hyperlink2"/>
          <w:rFonts w:ascii="Times New Roman" w:hAnsi="Times New Roman" w:cs="Times New Roman"/>
        </w:rPr>
        <w:t>Создание сети велосипедных маршрутов на территории, соединяющих как культурные, так и природные аттракторы.</w:t>
      </w:r>
    </w:p>
    <w:p w14:paraId="4DE73F3E" w14:textId="77777777" w:rsidR="002723B8" w:rsidRPr="00C07BA9" w:rsidRDefault="002723B8" w:rsidP="00A212A3">
      <w:pPr>
        <w:pStyle w:val="Default"/>
        <w:numPr>
          <w:ilvl w:val="0"/>
          <w:numId w:val="170"/>
        </w:numPr>
        <w:pBdr>
          <w:top w:val="nil"/>
          <w:left w:val="nil"/>
          <w:bottom w:val="nil"/>
          <w:right w:val="nil"/>
          <w:between w:val="nil"/>
          <w:bar w:val="nil"/>
        </w:pBdr>
        <w:spacing w:before="120"/>
        <w:jc w:val="both"/>
        <w:rPr>
          <w:rStyle w:val="a7"/>
          <w:rFonts w:eastAsia="Segoe UI Light" w:cs="Times New Roman"/>
        </w:rPr>
      </w:pPr>
      <w:r w:rsidRPr="00C07BA9">
        <w:rPr>
          <w:rStyle w:val="Hyperlink1"/>
          <w:rFonts w:eastAsia="Segoe UI Light" w:cs="Times New Roman"/>
        </w:rPr>
        <w:t xml:space="preserve">Создание туристических программ «полного цикла», в рамках которых потенциальным туристам было бы предложено единое туристическое решение. </w:t>
      </w:r>
      <w:r w:rsidRPr="00C07BA9">
        <w:rPr>
          <w:rStyle w:val="a7"/>
          <w:rFonts w:eastAsia="Segoe UI Light" w:cs="Times New Roman"/>
        </w:rPr>
        <w:t>Содержащее размещение, обеспечение логистики и питания в рамках единого пакета за одну стоимость. Подобные туры позволяли бы минимизировать издержки со стороны потребителей, в то время как конкуренция на рынке бытовых услуг была бы простимулирована.</w:t>
      </w:r>
    </w:p>
    <w:p w14:paraId="3B720B7C" w14:textId="26777AA9" w:rsidR="002723B8" w:rsidRPr="00C07BA9" w:rsidRDefault="002723B8" w:rsidP="00A212A3">
      <w:pPr>
        <w:pStyle w:val="Default"/>
        <w:numPr>
          <w:ilvl w:val="0"/>
          <w:numId w:val="170"/>
        </w:numPr>
        <w:pBdr>
          <w:top w:val="nil"/>
          <w:left w:val="nil"/>
          <w:bottom w:val="nil"/>
          <w:right w:val="nil"/>
          <w:between w:val="nil"/>
          <w:bar w:val="nil"/>
        </w:pBdr>
        <w:spacing w:before="120"/>
        <w:jc w:val="both"/>
        <w:rPr>
          <w:rStyle w:val="a7"/>
          <w:rFonts w:eastAsia="Segoe UI Light" w:cs="Times New Roman"/>
        </w:rPr>
      </w:pPr>
      <w:r w:rsidRPr="00C07BA9">
        <w:rPr>
          <w:rStyle w:val="Hyperlink1"/>
          <w:rFonts w:eastAsia="Segoe UI Light" w:cs="Times New Roman"/>
        </w:rPr>
        <w:lastRenderedPageBreak/>
        <w:t xml:space="preserve">Популяризация сельского туризма. </w:t>
      </w:r>
      <w:r w:rsidRPr="00C07BA9">
        <w:rPr>
          <w:rStyle w:val="a7"/>
          <w:rFonts w:eastAsia="Segoe UI Light" w:cs="Times New Roman"/>
        </w:rPr>
        <w:t>Привлечение дополнительного внимания и потока туристов может послужить толчком к развитию в данной сфере</w:t>
      </w:r>
      <w:r w:rsidR="00B32416" w:rsidRPr="00C07BA9">
        <w:rPr>
          <w:rStyle w:val="a7"/>
          <w:rFonts w:eastAsia="Segoe UI Light" w:cs="Times New Roman"/>
        </w:rPr>
        <w:t>. Основные шаги к популяризации</w:t>
      </w:r>
      <w:r w:rsidRPr="00C07BA9">
        <w:rPr>
          <w:rStyle w:val="a7"/>
          <w:rFonts w:eastAsia="Segoe UI Light" w:cs="Times New Roman"/>
        </w:rPr>
        <w:t xml:space="preserve"> сельского туризма: </w:t>
      </w:r>
    </w:p>
    <w:p w14:paraId="212F6559" w14:textId="0ADEDF02" w:rsidR="002723B8" w:rsidRPr="00C07BA9" w:rsidRDefault="002723B8" w:rsidP="00A212A3">
      <w:pPr>
        <w:pStyle w:val="Default"/>
        <w:numPr>
          <w:ilvl w:val="0"/>
          <w:numId w:val="186"/>
        </w:numPr>
        <w:pBdr>
          <w:top w:val="nil"/>
          <w:left w:val="nil"/>
          <w:bottom w:val="nil"/>
          <w:right w:val="nil"/>
          <w:between w:val="nil"/>
          <w:bar w:val="nil"/>
        </w:pBdr>
        <w:spacing w:before="120"/>
        <w:ind w:left="1134"/>
        <w:jc w:val="both"/>
        <w:rPr>
          <w:rStyle w:val="Hyperlink1"/>
          <w:rFonts w:cs="Times New Roman"/>
        </w:rPr>
      </w:pPr>
      <w:r w:rsidRPr="00C07BA9">
        <w:rPr>
          <w:rStyle w:val="Hyperlink1"/>
          <w:rFonts w:cs="Times New Roman"/>
        </w:rPr>
        <w:t>Со</w:t>
      </w:r>
      <w:r w:rsidR="00721A6F">
        <w:rPr>
          <w:rStyle w:val="Hyperlink1"/>
          <w:rFonts w:cs="Times New Roman"/>
        </w:rPr>
        <w:t>здание муниципальной программы «</w:t>
      </w:r>
      <w:r w:rsidRPr="00C07BA9">
        <w:rPr>
          <w:rStyle w:val="Hyperlink1"/>
          <w:rFonts w:cs="Times New Roman"/>
        </w:rPr>
        <w:t>Развитие сельс</w:t>
      </w:r>
      <w:r w:rsidR="00721A6F">
        <w:rPr>
          <w:rStyle w:val="Hyperlink1"/>
          <w:rFonts w:cs="Times New Roman"/>
        </w:rPr>
        <w:t>кого туризма Приозерском районе»</w:t>
      </w:r>
      <w:r w:rsidRPr="00C07BA9">
        <w:rPr>
          <w:rStyle w:val="Hyperlink1"/>
          <w:rFonts w:cs="Times New Roman"/>
        </w:rPr>
        <w:t>, в рамках ее реализации отбор пилотных фермерских хозяйств и предоставление налоговых льгот и субсидий на обустройство туристического продукта и маркетинг;</w:t>
      </w:r>
    </w:p>
    <w:p w14:paraId="324FBDE2" w14:textId="77777777" w:rsidR="002723B8" w:rsidRPr="00C07BA9" w:rsidRDefault="002723B8" w:rsidP="00A212A3">
      <w:pPr>
        <w:pStyle w:val="Default"/>
        <w:numPr>
          <w:ilvl w:val="0"/>
          <w:numId w:val="186"/>
        </w:numPr>
        <w:pBdr>
          <w:top w:val="nil"/>
          <w:left w:val="nil"/>
          <w:bottom w:val="nil"/>
          <w:right w:val="nil"/>
          <w:between w:val="nil"/>
          <w:bar w:val="nil"/>
        </w:pBdr>
        <w:spacing w:before="120"/>
        <w:ind w:left="1134"/>
        <w:jc w:val="both"/>
        <w:rPr>
          <w:rStyle w:val="Hyperlink1"/>
          <w:rFonts w:cs="Times New Roman"/>
        </w:rPr>
      </w:pPr>
      <w:r w:rsidRPr="00C07BA9">
        <w:rPr>
          <w:rStyle w:val="Hyperlink1"/>
          <w:rFonts w:cs="Times New Roman"/>
        </w:rPr>
        <w:t>Организация семинаров по обмену опытом в области организации для участников пилотных проектов с представителями Финляндии и стран Прибалтики;</w:t>
      </w:r>
    </w:p>
    <w:p w14:paraId="38344392" w14:textId="77777777" w:rsidR="002723B8" w:rsidRPr="00C07BA9" w:rsidRDefault="002723B8" w:rsidP="00A212A3">
      <w:pPr>
        <w:pStyle w:val="Default"/>
        <w:numPr>
          <w:ilvl w:val="0"/>
          <w:numId w:val="186"/>
        </w:numPr>
        <w:pBdr>
          <w:top w:val="nil"/>
          <w:left w:val="nil"/>
          <w:bottom w:val="nil"/>
          <w:right w:val="nil"/>
          <w:between w:val="nil"/>
          <w:bar w:val="nil"/>
        </w:pBdr>
        <w:spacing w:before="120"/>
        <w:ind w:left="1134"/>
        <w:jc w:val="both"/>
        <w:rPr>
          <w:rStyle w:val="Hyperlink1"/>
          <w:rFonts w:cs="Times New Roman"/>
        </w:rPr>
      </w:pPr>
      <w:r w:rsidRPr="00C07BA9">
        <w:rPr>
          <w:rStyle w:val="Hyperlink1"/>
          <w:rFonts w:cs="Times New Roman"/>
        </w:rPr>
        <w:t xml:space="preserve">Создание местной Ассоциации содействия развитию </w:t>
      </w:r>
      <w:proofErr w:type="spellStart"/>
      <w:r w:rsidRPr="00C07BA9">
        <w:rPr>
          <w:rStyle w:val="Hyperlink1"/>
          <w:rFonts w:cs="Times New Roman"/>
        </w:rPr>
        <w:t>агротуризма</w:t>
      </w:r>
      <w:proofErr w:type="spellEnd"/>
      <w:r w:rsidRPr="00C07BA9">
        <w:rPr>
          <w:rStyle w:val="Hyperlink1"/>
          <w:rFonts w:cs="Times New Roman"/>
        </w:rPr>
        <w:t xml:space="preserve">, налаживание связей с существующими объектами. </w:t>
      </w:r>
    </w:p>
    <w:p w14:paraId="481101EB" w14:textId="7FC00BE3" w:rsidR="002723B8" w:rsidRPr="00C07BA9" w:rsidRDefault="002723B8" w:rsidP="00A212A3">
      <w:pPr>
        <w:pStyle w:val="Default"/>
        <w:numPr>
          <w:ilvl w:val="0"/>
          <w:numId w:val="170"/>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 xml:space="preserve">Продвижение туристского продукта Приозерского района Ленинградской области на агломерационном и </w:t>
      </w:r>
      <w:proofErr w:type="spellStart"/>
      <w:r w:rsidRPr="00C07BA9">
        <w:rPr>
          <w:rStyle w:val="Hyperlink1"/>
          <w:rFonts w:eastAsia="Segoe UI Light" w:cs="Times New Roman"/>
        </w:rPr>
        <w:t>страновом</w:t>
      </w:r>
      <w:proofErr w:type="spellEnd"/>
      <w:r w:rsidRPr="00C07BA9">
        <w:rPr>
          <w:rStyle w:val="Hyperlink1"/>
          <w:rFonts w:eastAsia="Segoe UI Light" w:cs="Times New Roman"/>
        </w:rPr>
        <w:t xml:space="preserve"> рынках. </w:t>
      </w:r>
      <w:r w:rsidRPr="00C07BA9">
        <w:rPr>
          <w:rStyle w:val="Hyperlink1"/>
          <w:rFonts w:cs="Times New Roman"/>
        </w:rPr>
        <w:t xml:space="preserve">В рамках данного направления предлагается создание и продвижение крупных событийных мероприятий на территории. Например, </w:t>
      </w:r>
      <w:r w:rsidRPr="00C07BA9">
        <w:rPr>
          <w:rStyle w:val="Hyperlink1"/>
          <w:rFonts w:eastAsia="Segoe UI Light" w:cs="Times New Roman"/>
        </w:rPr>
        <w:t>Летний ме</w:t>
      </w:r>
      <w:r w:rsidR="00721A6F">
        <w:rPr>
          <w:rStyle w:val="Hyperlink1"/>
          <w:rFonts w:eastAsia="Segoe UI Light" w:cs="Times New Roman"/>
        </w:rPr>
        <w:t xml:space="preserve">ждународный фестиваль </w:t>
      </w:r>
      <w:proofErr w:type="spellStart"/>
      <w:r w:rsidR="00721A6F">
        <w:rPr>
          <w:rStyle w:val="Hyperlink1"/>
          <w:rFonts w:eastAsia="Segoe UI Light" w:cs="Times New Roman"/>
        </w:rPr>
        <w:t>Open</w:t>
      </w:r>
      <w:proofErr w:type="spellEnd"/>
      <w:r w:rsidR="00721A6F">
        <w:rPr>
          <w:rStyle w:val="Hyperlink1"/>
          <w:rFonts w:eastAsia="Segoe UI Light" w:cs="Times New Roman"/>
        </w:rPr>
        <w:t xml:space="preserve"> </w:t>
      </w:r>
      <w:proofErr w:type="spellStart"/>
      <w:r w:rsidR="00721A6F">
        <w:rPr>
          <w:rStyle w:val="Hyperlink1"/>
          <w:rFonts w:eastAsia="Segoe UI Light" w:cs="Times New Roman"/>
        </w:rPr>
        <w:t>Air</w:t>
      </w:r>
      <w:proofErr w:type="spellEnd"/>
      <w:r w:rsidR="00721A6F">
        <w:rPr>
          <w:rStyle w:val="Hyperlink1"/>
          <w:rFonts w:eastAsia="Segoe UI Light" w:cs="Times New Roman"/>
        </w:rPr>
        <w:t xml:space="preserve"> «Перекресток культур»</w:t>
      </w:r>
      <w:r w:rsidRPr="00C07BA9">
        <w:rPr>
          <w:rStyle w:val="Hyperlink1"/>
          <w:rFonts w:eastAsia="Segoe UI Light" w:cs="Times New Roman"/>
        </w:rPr>
        <w:t>. Основной целью мероприятия является привлечение потока туристов в Приозер</w:t>
      </w:r>
      <w:r w:rsidR="00721A6F">
        <w:rPr>
          <w:rStyle w:val="Hyperlink1"/>
          <w:rFonts w:eastAsia="Segoe UI Light" w:cs="Times New Roman"/>
        </w:rPr>
        <w:t xml:space="preserve">ский район. Фестиваль </w:t>
      </w:r>
      <w:proofErr w:type="spellStart"/>
      <w:r w:rsidR="00721A6F">
        <w:rPr>
          <w:rStyle w:val="Hyperlink1"/>
          <w:rFonts w:eastAsia="Segoe UI Light" w:cs="Times New Roman"/>
        </w:rPr>
        <w:t>Open</w:t>
      </w:r>
      <w:proofErr w:type="spellEnd"/>
      <w:r w:rsidR="00721A6F">
        <w:rPr>
          <w:rStyle w:val="Hyperlink1"/>
          <w:rFonts w:eastAsia="Segoe UI Light" w:cs="Times New Roman"/>
        </w:rPr>
        <w:t xml:space="preserve"> </w:t>
      </w:r>
      <w:proofErr w:type="spellStart"/>
      <w:r w:rsidR="00721A6F">
        <w:rPr>
          <w:rStyle w:val="Hyperlink1"/>
          <w:rFonts w:eastAsia="Segoe UI Light" w:cs="Times New Roman"/>
        </w:rPr>
        <w:t>Air</w:t>
      </w:r>
      <w:proofErr w:type="spellEnd"/>
      <w:r w:rsidR="00721A6F">
        <w:rPr>
          <w:rStyle w:val="Hyperlink1"/>
          <w:rFonts w:eastAsia="Segoe UI Light" w:cs="Times New Roman"/>
        </w:rPr>
        <w:t xml:space="preserve"> «Перекресток культур»</w:t>
      </w:r>
      <w:r w:rsidRPr="00C07BA9">
        <w:rPr>
          <w:rStyle w:val="Hyperlink1"/>
          <w:rFonts w:eastAsia="Segoe UI Light" w:cs="Times New Roman"/>
        </w:rPr>
        <w:t xml:space="preserve"> может являть собой масштабное современное </w:t>
      </w:r>
      <w:proofErr w:type="spellStart"/>
      <w:r w:rsidRPr="00C07BA9">
        <w:rPr>
          <w:rStyle w:val="Hyperlink1"/>
          <w:rFonts w:eastAsia="Segoe UI Light" w:cs="Times New Roman"/>
        </w:rPr>
        <w:t>мультикультурное</w:t>
      </w:r>
      <w:proofErr w:type="spellEnd"/>
      <w:r w:rsidRPr="00C07BA9">
        <w:rPr>
          <w:rStyle w:val="Hyperlink1"/>
          <w:rFonts w:eastAsia="Segoe UI Light" w:cs="Times New Roman"/>
        </w:rPr>
        <w:t xml:space="preserve"> событие, которое должно привлечь молодую аудиторию ближайших районов и регионов, а также туристов из Финляндии. Формат фестиваля предоставит особую площадку, где участники получать возможность узнать больше о культурно-историческом наследии территории, а также насладиться современным активным отдыхом на природе. Местом </w:t>
      </w:r>
      <w:proofErr w:type="spellStart"/>
      <w:r w:rsidRPr="00C07BA9">
        <w:rPr>
          <w:rStyle w:val="Hyperlink1"/>
          <w:rFonts w:eastAsia="Segoe UI Light" w:cs="Times New Roman"/>
        </w:rPr>
        <w:t>проеведния</w:t>
      </w:r>
      <w:proofErr w:type="spellEnd"/>
      <w:r w:rsidRPr="00C07BA9">
        <w:rPr>
          <w:rStyle w:val="Hyperlink1"/>
          <w:rFonts w:eastAsia="Segoe UI Light" w:cs="Times New Roman"/>
        </w:rPr>
        <w:t xml:space="preserve"> пилотного мероприятия может стать главная площадь г. Приозерска с организацией следующих аттракторов: </w:t>
      </w:r>
      <w:proofErr w:type="spellStart"/>
      <w:r w:rsidRPr="00C07BA9">
        <w:rPr>
          <w:rStyle w:val="Hyperlink1"/>
          <w:rFonts w:eastAsia="Segoe UI Light" w:cs="Times New Roman"/>
        </w:rPr>
        <w:t>этноярмарка</w:t>
      </w:r>
      <w:proofErr w:type="spellEnd"/>
      <w:r w:rsidRPr="00C07BA9">
        <w:rPr>
          <w:rStyle w:val="Hyperlink1"/>
          <w:rFonts w:eastAsia="Segoe UI Light" w:cs="Times New Roman"/>
        </w:rPr>
        <w:t xml:space="preserve">, </w:t>
      </w:r>
      <w:proofErr w:type="spellStart"/>
      <w:r w:rsidRPr="00C07BA9">
        <w:rPr>
          <w:rStyle w:val="Hyperlink1"/>
          <w:rFonts w:eastAsia="Segoe UI Light" w:cs="Times New Roman"/>
        </w:rPr>
        <w:t>этнофудкорт</w:t>
      </w:r>
      <w:proofErr w:type="spellEnd"/>
      <w:r w:rsidRPr="00C07BA9">
        <w:rPr>
          <w:rStyle w:val="Hyperlink1"/>
          <w:rFonts w:eastAsia="Segoe UI Light" w:cs="Times New Roman"/>
        </w:rPr>
        <w:t xml:space="preserve">, мастер-классы по традиционным ремеслам и языкам, большая концертная программа при участии коллективов из Приозерского района, Республики Карелия и Финляндии. </w:t>
      </w:r>
    </w:p>
    <w:p w14:paraId="4F8371F5" w14:textId="77777777" w:rsidR="002723B8" w:rsidRPr="00C07BA9" w:rsidRDefault="002723B8" w:rsidP="00A212A3">
      <w:pPr>
        <w:pStyle w:val="Default"/>
        <w:numPr>
          <w:ilvl w:val="0"/>
          <w:numId w:val="170"/>
        </w:numPr>
        <w:pBdr>
          <w:top w:val="nil"/>
          <w:left w:val="nil"/>
          <w:bottom w:val="nil"/>
          <w:right w:val="nil"/>
          <w:between w:val="nil"/>
          <w:bar w:val="nil"/>
        </w:pBdr>
        <w:spacing w:before="120"/>
        <w:jc w:val="both"/>
        <w:rPr>
          <w:rStyle w:val="Hyperlink1"/>
          <w:rFonts w:eastAsia="Segoe UI Light" w:cs="Times New Roman"/>
        </w:rPr>
      </w:pPr>
      <w:r w:rsidRPr="00C07BA9">
        <w:rPr>
          <w:rStyle w:val="Hyperlink1"/>
          <w:rFonts w:eastAsia="Segoe UI Light" w:cs="Times New Roman"/>
        </w:rPr>
        <w:t xml:space="preserve">Развитие сети </w:t>
      </w:r>
      <w:r w:rsidRPr="00C07BA9">
        <w:rPr>
          <w:rStyle w:val="Hyperlink2"/>
          <w:rFonts w:ascii="Times New Roman" w:hAnsi="Times New Roman" w:cs="Times New Roman"/>
        </w:rPr>
        <w:t>туристско-информационных центров на территории Приозерского района.</w:t>
      </w:r>
    </w:p>
    <w:p w14:paraId="00B798D4" w14:textId="77777777" w:rsidR="002723B8" w:rsidRPr="00C07BA9" w:rsidRDefault="002723B8" w:rsidP="00A212A3">
      <w:pPr>
        <w:pStyle w:val="Default"/>
        <w:numPr>
          <w:ilvl w:val="0"/>
          <w:numId w:val="170"/>
        </w:numPr>
        <w:pBdr>
          <w:top w:val="nil"/>
          <w:left w:val="nil"/>
          <w:bottom w:val="nil"/>
          <w:right w:val="nil"/>
          <w:between w:val="nil"/>
          <w:bar w:val="nil"/>
        </w:pBdr>
        <w:spacing w:before="120"/>
        <w:jc w:val="both"/>
        <w:rPr>
          <w:rStyle w:val="Hyperlink2"/>
          <w:rFonts w:ascii="Times New Roman" w:hAnsi="Times New Roman" w:cs="Times New Roman"/>
        </w:rPr>
      </w:pPr>
      <w:r w:rsidRPr="00C07BA9">
        <w:rPr>
          <w:rStyle w:val="Hyperlink1"/>
          <w:rFonts w:eastAsia="Segoe UI Light" w:cs="Times New Roman"/>
        </w:rPr>
        <w:t xml:space="preserve">Создание сайта, функционирующего на финском, русском и английском языке, призванного агрегировать все доступные платные туристические решения, которые предложены на территории Приозерского района. </w:t>
      </w:r>
      <w:r w:rsidRPr="00C07BA9">
        <w:rPr>
          <w:rStyle w:val="Hyperlink2"/>
          <w:rFonts w:ascii="Times New Roman" w:hAnsi="Times New Roman" w:cs="Times New Roman"/>
        </w:rPr>
        <w:t>Пользователь сможет выбрать туристическое направление, определить варианты размещения и решить другие важные вопросы поездки, возможно также произвести оплату путёвки. В интересах владельцев объектов туристической инфраструктуры будет проведена сортировка по видам оказываемых услуг, стоимости и их наличию в режиме реального времени.</w:t>
      </w:r>
    </w:p>
    <w:p w14:paraId="1E6EA1CF" w14:textId="77777777" w:rsidR="002723B8" w:rsidRPr="00C07BA9" w:rsidRDefault="002723B8" w:rsidP="00052A5D">
      <w:pPr>
        <w:spacing w:before="120" w:after="0" w:line="240" w:lineRule="auto"/>
        <w:jc w:val="both"/>
        <w:rPr>
          <w:rStyle w:val="a7"/>
          <w:rFonts w:ascii="Times New Roman" w:eastAsia="Segoe UI Light" w:hAnsi="Times New Roman" w:cs="Times New Roman"/>
          <w:b/>
          <w:bCs/>
          <w:sz w:val="24"/>
          <w:szCs w:val="24"/>
        </w:rPr>
      </w:pPr>
    </w:p>
    <w:p w14:paraId="15423CCC" w14:textId="77777777" w:rsidR="002723B8" w:rsidRPr="00C07BA9" w:rsidRDefault="002723B8" w:rsidP="00052A5D">
      <w:pP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Проекты в сфере рационального использования трудовых ресурсов:</w:t>
      </w:r>
    </w:p>
    <w:p w14:paraId="29231EBD" w14:textId="77777777" w:rsidR="002723B8" w:rsidRPr="00C07BA9" w:rsidRDefault="002723B8" w:rsidP="00721A6F">
      <w:pPr>
        <w:pStyle w:val="Default"/>
        <w:numPr>
          <w:ilvl w:val="0"/>
          <w:numId w:val="171"/>
        </w:numPr>
        <w:pBdr>
          <w:top w:val="nil"/>
          <w:left w:val="nil"/>
          <w:bottom w:val="nil"/>
          <w:right w:val="nil"/>
          <w:between w:val="nil"/>
          <w:bar w:val="nil"/>
        </w:pBdr>
        <w:spacing w:before="120"/>
        <w:jc w:val="both"/>
        <w:rPr>
          <w:rStyle w:val="Hyperlink1"/>
          <w:rFonts w:cs="Times New Roman"/>
        </w:rPr>
      </w:pPr>
      <w:r w:rsidRPr="00C07BA9">
        <w:rPr>
          <w:rStyle w:val="Hyperlink1"/>
          <w:rFonts w:cs="Times New Roman"/>
        </w:rPr>
        <w:t>Создание программ по дополнительному образованию для пенсионеров и сопровождение их кандидатуры на рынке труда, помощь поиске возможной работы</w:t>
      </w:r>
    </w:p>
    <w:p w14:paraId="435EF278" w14:textId="74790D45" w:rsidR="002723B8" w:rsidRPr="00C07BA9" w:rsidRDefault="002723B8" w:rsidP="00721A6F">
      <w:pPr>
        <w:spacing w:before="120" w:after="0" w:line="240" w:lineRule="auto"/>
        <w:ind w:left="717" w:hanging="8"/>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Приозерский район, как один из </w:t>
      </w:r>
      <w:r w:rsidR="00B32416" w:rsidRPr="00C07BA9">
        <w:rPr>
          <w:rStyle w:val="Hyperlink2"/>
          <w:rFonts w:ascii="Times New Roman" w:hAnsi="Times New Roman" w:cs="Times New Roman"/>
          <w:sz w:val="24"/>
          <w:szCs w:val="24"/>
        </w:rPr>
        <w:t>районов с самой высокой зарегистрированной долей проживающих пенсионеров</w:t>
      </w:r>
      <w:r w:rsidRPr="00C07BA9">
        <w:rPr>
          <w:rStyle w:val="Hyperlink2"/>
          <w:rFonts w:ascii="Times New Roman" w:hAnsi="Times New Roman" w:cs="Times New Roman"/>
          <w:sz w:val="24"/>
          <w:szCs w:val="24"/>
        </w:rPr>
        <w:t>, может решить некоторые проблемы дефицита в кадрах через защиту трудовых прав</w:t>
      </w:r>
      <w:r w:rsidR="00721A6F">
        <w:rPr>
          <w:rStyle w:val="Hyperlink2"/>
          <w:rFonts w:ascii="Times New Roman" w:hAnsi="Times New Roman" w:cs="Times New Roman"/>
          <w:sz w:val="24"/>
          <w:szCs w:val="24"/>
        </w:rPr>
        <w:t xml:space="preserve"> незащищённых слоёв населения.</w:t>
      </w:r>
    </w:p>
    <w:p w14:paraId="2C88B176" w14:textId="77777777" w:rsidR="002723B8" w:rsidRPr="00C07BA9" w:rsidRDefault="002723B8" w:rsidP="00721A6F">
      <w:pPr>
        <w:spacing w:before="120" w:after="0" w:line="240" w:lineRule="auto"/>
        <w:ind w:left="717" w:hanging="8"/>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Организация занятий по повышению компьютерной грамотности среди граждан пенсионного и </w:t>
      </w:r>
      <w:proofErr w:type="spellStart"/>
      <w:r w:rsidRPr="00C07BA9">
        <w:rPr>
          <w:rStyle w:val="Hyperlink2"/>
          <w:rFonts w:ascii="Times New Roman" w:hAnsi="Times New Roman" w:cs="Times New Roman"/>
          <w:sz w:val="24"/>
          <w:szCs w:val="24"/>
        </w:rPr>
        <w:t>предпенсионного</w:t>
      </w:r>
      <w:proofErr w:type="spellEnd"/>
      <w:r w:rsidRPr="00C07BA9">
        <w:rPr>
          <w:rStyle w:val="Hyperlink2"/>
          <w:rFonts w:ascii="Times New Roman" w:hAnsi="Times New Roman" w:cs="Times New Roman"/>
          <w:sz w:val="24"/>
          <w:szCs w:val="24"/>
        </w:rPr>
        <w:t xml:space="preserve"> возраста, а также инвалидов. Эти программы имели </w:t>
      </w:r>
      <w:r w:rsidRPr="00C07BA9">
        <w:rPr>
          <w:rStyle w:val="Hyperlink2"/>
          <w:rFonts w:ascii="Times New Roman" w:hAnsi="Times New Roman" w:cs="Times New Roman"/>
          <w:sz w:val="24"/>
          <w:szCs w:val="24"/>
        </w:rPr>
        <w:lastRenderedPageBreak/>
        <w:t xml:space="preserve">бы увязку с текущей потребностью на рынке труда в кадрах с данными навыками. Также будет оказано позитивное влияние на количество пользователей электронных государственных и муниципальных услуг – доля пенсионеров будет увеличена. </w:t>
      </w:r>
    </w:p>
    <w:p w14:paraId="130CBF28" w14:textId="77777777" w:rsidR="002723B8" w:rsidRPr="00C07BA9" w:rsidRDefault="002723B8" w:rsidP="00721A6F">
      <w:pPr>
        <w:pStyle w:val="Default"/>
        <w:numPr>
          <w:ilvl w:val="0"/>
          <w:numId w:val="171"/>
        </w:numPr>
        <w:pBdr>
          <w:top w:val="nil"/>
          <w:left w:val="nil"/>
          <w:bottom w:val="nil"/>
          <w:right w:val="nil"/>
          <w:between w:val="nil"/>
          <w:bar w:val="nil"/>
        </w:pBdr>
        <w:spacing w:before="120"/>
        <w:jc w:val="both"/>
        <w:rPr>
          <w:rStyle w:val="Hyperlink1"/>
          <w:rFonts w:cs="Times New Roman"/>
        </w:rPr>
      </w:pPr>
      <w:r w:rsidRPr="00C07BA9">
        <w:rPr>
          <w:rStyle w:val="Hyperlink1"/>
          <w:rFonts w:cs="Times New Roman"/>
        </w:rPr>
        <w:t>Реализация проектной инициативы «Расширение профориентации и популяризации рабочих профессий»</w:t>
      </w:r>
    </w:p>
    <w:p w14:paraId="6B0E195A" w14:textId="77777777" w:rsidR="002723B8" w:rsidRPr="00C07BA9" w:rsidRDefault="002723B8" w:rsidP="00721A6F">
      <w:pPr>
        <w:spacing w:before="120" w:after="0" w:line="240" w:lineRule="auto"/>
        <w:ind w:left="717" w:hanging="360"/>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 Ленинградской области была принята «Концепция совершенствования системы профессиональной ориентации до 2020 года», разработан комплексный план мероприятий по ее реализации. Работа по этому направлению в школах целенаправленно ведется. Успешные результаты работы по профориентации, помогут в решении проблем формирования на территории рабочего потенциала, что крайне важно для экономики не только региона, но и страны в целом. </w:t>
      </w:r>
    </w:p>
    <w:p w14:paraId="16EF77E6" w14:textId="77777777" w:rsidR="002723B8" w:rsidRPr="00C07BA9" w:rsidRDefault="002723B8" w:rsidP="00721A6F">
      <w:pPr>
        <w:pStyle w:val="Default"/>
        <w:numPr>
          <w:ilvl w:val="0"/>
          <w:numId w:val="171"/>
        </w:numPr>
        <w:pBdr>
          <w:top w:val="nil"/>
          <w:left w:val="nil"/>
          <w:bottom w:val="nil"/>
          <w:right w:val="nil"/>
          <w:between w:val="nil"/>
          <w:bar w:val="nil"/>
        </w:pBdr>
        <w:spacing w:before="120"/>
        <w:jc w:val="both"/>
        <w:rPr>
          <w:rStyle w:val="Hyperlink1"/>
          <w:rFonts w:cs="Times New Roman"/>
        </w:rPr>
      </w:pPr>
      <w:r w:rsidRPr="00C07BA9">
        <w:rPr>
          <w:rStyle w:val="Hyperlink1"/>
          <w:rFonts w:cs="Times New Roman"/>
        </w:rPr>
        <w:t xml:space="preserve">Распространение системы целевого обучения, налаживание взаимодействия предприятий региона с ВУЗами, специализирующимися в областях – профильных для экономики района. </w:t>
      </w:r>
    </w:p>
    <w:p w14:paraId="7BD78319" w14:textId="456334DD" w:rsidR="002723B8" w:rsidRPr="00C07BA9" w:rsidRDefault="002723B8" w:rsidP="00721A6F">
      <w:pPr>
        <w:spacing w:before="120" w:after="0" w:line="240" w:lineRule="auto"/>
        <w:ind w:left="717" w:hanging="8"/>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Деятельность предприятий Приозерского района, главным образом, сконцентрирована в </w:t>
      </w:r>
      <w:r w:rsidR="00B32416" w:rsidRPr="00C07BA9">
        <w:rPr>
          <w:rStyle w:val="Hyperlink2"/>
          <w:rFonts w:ascii="Times New Roman" w:hAnsi="Times New Roman" w:cs="Times New Roman"/>
          <w:sz w:val="24"/>
          <w:szCs w:val="24"/>
        </w:rPr>
        <w:t>ЛПК</w:t>
      </w:r>
      <w:r w:rsidRPr="00C07BA9">
        <w:rPr>
          <w:rStyle w:val="Hyperlink2"/>
          <w:rFonts w:ascii="Times New Roman" w:hAnsi="Times New Roman" w:cs="Times New Roman"/>
          <w:sz w:val="24"/>
          <w:szCs w:val="24"/>
        </w:rPr>
        <w:t xml:space="preserve">, добывающей промышленности, а также сельском хозяйстве. </w:t>
      </w:r>
      <w:r w:rsidR="00B32416" w:rsidRPr="00C07BA9">
        <w:rPr>
          <w:rStyle w:val="Hyperlink2"/>
          <w:rFonts w:ascii="Times New Roman" w:hAnsi="Times New Roman" w:cs="Times New Roman"/>
          <w:sz w:val="24"/>
          <w:szCs w:val="24"/>
        </w:rPr>
        <w:t>Г</w:t>
      </w:r>
      <w:r w:rsidRPr="00C07BA9">
        <w:rPr>
          <w:rStyle w:val="Hyperlink2"/>
          <w:rFonts w:ascii="Times New Roman" w:hAnsi="Times New Roman" w:cs="Times New Roman"/>
          <w:sz w:val="24"/>
          <w:szCs w:val="24"/>
        </w:rPr>
        <w:t>еографическое положение района способствует реализации возможности обучения собственных кадров в высших учебных заведениях г. Санкт-Петербурга и Финляндии.</w:t>
      </w:r>
    </w:p>
    <w:p w14:paraId="15CD6067" w14:textId="77777777" w:rsidR="002723B8" w:rsidRPr="00C07BA9" w:rsidRDefault="002723B8" w:rsidP="00721A6F">
      <w:pPr>
        <w:pStyle w:val="Default"/>
        <w:numPr>
          <w:ilvl w:val="0"/>
          <w:numId w:val="171"/>
        </w:numPr>
        <w:pBdr>
          <w:top w:val="nil"/>
          <w:left w:val="nil"/>
          <w:bottom w:val="nil"/>
          <w:right w:val="nil"/>
          <w:between w:val="nil"/>
          <w:bar w:val="nil"/>
        </w:pBdr>
        <w:spacing w:before="120"/>
        <w:jc w:val="both"/>
        <w:rPr>
          <w:rStyle w:val="Hyperlink1"/>
          <w:rFonts w:cs="Times New Roman"/>
        </w:rPr>
      </w:pPr>
      <w:r w:rsidRPr="00C07BA9">
        <w:rPr>
          <w:rStyle w:val="Hyperlink1"/>
          <w:rFonts w:cs="Times New Roman"/>
        </w:rPr>
        <w:t>Создание конкурентной среды и возможностей для развития молодежи в Приозерском районе.</w:t>
      </w:r>
    </w:p>
    <w:p w14:paraId="02F80EE3" w14:textId="238AC5EC" w:rsidR="002723B8" w:rsidRPr="00C07BA9" w:rsidRDefault="002723B8" w:rsidP="00721A6F">
      <w:pPr>
        <w:spacing w:before="120" w:after="0" w:line="240" w:lineRule="auto"/>
        <w:ind w:left="717" w:hanging="8"/>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Отток молодого населения в Приозерском районе играет значительную роль в жизни и развитии территории. Близость Санкт-Петербурга, где для молодых кадров предоставляется в значительной степени больше возможностей, способствует тенденции оттоку молодежи. В связи с этим существует острая необходимость в предоставлении конкурентной среды и возможностей для развития молодежи в Приозерском районе. Этому будет способствовать: участие в федеральных программах, привлечение</w:t>
      </w:r>
      <w:r w:rsidR="001A2B25">
        <w:rPr>
          <w:rStyle w:val="Hyperlink2"/>
          <w:rFonts w:ascii="Times New Roman" w:hAnsi="Times New Roman" w:cs="Times New Roman"/>
          <w:sz w:val="24"/>
          <w:szCs w:val="24"/>
        </w:rPr>
        <w:t xml:space="preserve"> </w:t>
      </w:r>
      <w:r w:rsidRPr="00C07BA9">
        <w:rPr>
          <w:rStyle w:val="Hyperlink2"/>
          <w:rFonts w:ascii="Times New Roman" w:hAnsi="Times New Roman" w:cs="Times New Roman"/>
          <w:sz w:val="24"/>
          <w:szCs w:val="24"/>
        </w:rPr>
        <w:t>/ удержание молодых специалистов в социальной сфере, конкурентоспособная зарплата за счёт государственных субсидий, квалифицированные кадры, отобранные на основе конкурсного отбора. Примером такой федеральной программы является программа «Учитель для России».</w:t>
      </w:r>
    </w:p>
    <w:p w14:paraId="015FC82D" w14:textId="77777777" w:rsidR="002723B8" w:rsidRPr="00C07BA9" w:rsidRDefault="002723B8" w:rsidP="00721A6F">
      <w:pPr>
        <w:spacing w:before="120" w:after="0" w:line="240" w:lineRule="auto"/>
        <w:ind w:left="717" w:hanging="360"/>
        <w:jc w:val="both"/>
        <w:rPr>
          <w:rStyle w:val="a7"/>
          <w:rFonts w:ascii="Times New Roman" w:eastAsia="Segoe UI Light" w:hAnsi="Times New Roman" w:cs="Times New Roman"/>
          <w:b/>
          <w:bCs/>
          <w:sz w:val="24"/>
          <w:szCs w:val="24"/>
        </w:rPr>
      </w:pPr>
    </w:p>
    <w:p w14:paraId="528F122F" w14:textId="77777777" w:rsidR="00754AEB" w:rsidRPr="00C07BA9" w:rsidRDefault="00754AEB" w:rsidP="00721A6F">
      <w:pPr>
        <w:spacing w:before="120" w:after="0" w:line="240" w:lineRule="auto"/>
        <w:ind w:left="717" w:hanging="360"/>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Проекты в сфере развития транспортной инфраструктуры:</w:t>
      </w:r>
    </w:p>
    <w:p w14:paraId="55B96983"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Строительство и реконструкция автомобильной дороги федерального значения А-121 «Сортавала» (Санкт-Петербург – Сортавала – автомобильная дорога Р-21 «Кола») на участке км 32+744 - км 468+876 общей протяжённостью 425,16 км (техническая категория IБ-II), то есть на всей протяжённости в пределах Приозерского муниципального района. </w:t>
      </w:r>
    </w:p>
    <w:p w14:paraId="4511A885" w14:textId="2B23C475"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Данный проект должен включать в себя не только повышение категории самой дороги, но и строительство обходов населённых пунктов Приозерского муниципального района, в том числе города Приозерска</w:t>
      </w:r>
      <w:r w:rsidR="00DC0352" w:rsidRPr="00C07BA9">
        <w:rPr>
          <w:rStyle w:val="Hyperlink2"/>
          <w:rFonts w:ascii="Times New Roman" w:hAnsi="Times New Roman" w:cs="Times New Roman"/>
          <w:sz w:val="24"/>
          <w:szCs w:val="24"/>
        </w:rPr>
        <w:t xml:space="preserve"> с разводным или высоководным мостом через устье реки Вуокса (</w:t>
      </w:r>
      <w:r w:rsidR="00641526" w:rsidRPr="00C07BA9">
        <w:rPr>
          <w:rStyle w:val="Hyperlink2"/>
          <w:rFonts w:ascii="Times New Roman" w:hAnsi="Times New Roman" w:cs="Times New Roman"/>
          <w:sz w:val="24"/>
          <w:szCs w:val="24"/>
        </w:rPr>
        <w:t xml:space="preserve">который будет обеспечивать </w:t>
      </w:r>
      <w:r w:rsidR="00DC0352" w:rsidRPr="00C07BA9">
        <w:rPr>
          <w:rStyle w:val="Hyperlink2"/>
          <w:rFonts w:ascii="Times New Roman" w:hAnsi="Times New Roman" w:cs="Times New Roman"/>
          <w:sz w:val="24"/>
          <w:szCs w:val="24"/>
        </w:rPr>
        <w:t>пропуск грузовых судов к причалам города)</w:t>
      </w:r>
      <w:r w:rsidRPr="00C07BA9">
        <w:rPr>
          <w:rStyle w:val="Hyperlink2"/>
          <w:rFonts w:ascii="Times New Roman" w:hAnsi="Times New Roman" w:cs="Times New Roman"/>
          <w:sz w:val="24"/>
          <w:szCs w:val="24"/>
        </w:rPr>
        <w:t>, и сельских населённых пунктов Ларионово, Починок, Суходолье и др.</w:t>
      </w:r>
    </w:p>
    <w:p w14:paraId="517ADFAA"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Завершение строительства железной дороги </w:t>
      </w:r>
      <w:proofErr w:type="spellStart"/>
      <w:r w:rsidRPr="00C07BA9">
        <w:rPr>
          <w:rStyle w:val="a7"/>
          <w:rFonts w:ascii="Times New Roman" w:eastAsia="Segoe UI Light" w:hAnsi="Times New Roman" w:cs="Times New Roman"/>
          <w:sz w:val="24"/>
          <w:szCs w:val="24"/>
        </w:rPr>
        <w:t>Петяярви</w:t>
      </w:r>
      <w:proofErr w:type="spellEnd"/>
      <w:r w:rsidRPr="00C07BA9">
        <w:rPr>
          <w:rStyle w:val="a7"/>
          <w:rFonts w:ascii="Times New Roman" w:eastAsia="Segoe UI Light" w:hAnsi="Times New Roman" w:cs="Times New Roman"/>
          <w:sz w:val="24"/>
          <w:szCs w:val="24"/>
        </w:rPr>
        <w:t xml:space="preserve"> – Каменногорск, включающее введение в эксплуатацию железнодорожной линии протяжённостью 56 км, </w:t>
      </w:r>
      <w:r w:rsidRPr="00C07BA9">
        <w:rPr>
          <w:rStyle w:val="a7"/>
          <w:rFonts w:ascii="Times New Roman" w:eastAsia="Segoe UI Light" w:hAnsi="Times New Roman" w:cs="Times New Roman"/>
          <w:sz w:val="24"/>
          <w:szCs w:val="24"/>
        </w:rPr>
        <w:lastRenderedPageBreak/>
        <w:t xml:space="preserve">предназначенной для обеспечения выноса грузового движения на параллельный ход из-за организации скоростного пассажирского движения на существующей линии Санкт-Петербург – Выборг – </w:t>
      </w:r>
      <w:proofErr w:type="spellStart"/>
      <w:r w:rsidRPr="00C07BA9">
        <w:rPr>
          <w:rStyle w:val="a7"/>
          <w:rFonts w:ascii="Times New Roman" w:eastAsia="Segoe UI Light" w:hAnsi="Times New Roman" w:cs="Times New Roman"/>
          <w:sz w:val="24"/>
          <w:szCs w:val="24"/>
        </w:rPr>
        <w:t>Бусловская</w:t>
      </w:r>
      <w:proofErr w:type="spellEnd"/>
      <w:r w:rsidRPr="00C07BA9">
        <w:rPr>
          <w:rStyle w:val="a7"/>
          <w:rFonts w:ascii="Times New Roman" w:eastAsia="Segoe UI Light" w:hAnsi="Times New Roman" w:cs="Times New Roman"/>
          <w:sz w:val="24"/>
          <w:szCs w:val="24"/>
        </w:rPr>
        <w:t xml:space="preserve"> – Хельсинки. </w:t>
      </w:r>
    </w:p>
    <w:p w14:paraId="71E3656E" w14:textId="77777777"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границах Приозерского района на данной линии должны начать функционировать станция Дружное и 2 остановочных пункта для обслуживания пригородного железнодорожного сообщения: Речное и Ромашки.</w:t>
      </w:r>
    </w:p>
    <w:p w14:paraId="3BB723A6" w14:textId="77777777"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До 2020 года не ожидается реализации каких-либо крупных региональных проектов в части развития транспортной инфраструктуры, кроме проведения капитального ремонта непротяжённых участков автодорог: 41К-012 «Санкт-Петербург – Запорожское – Приозерск» (6 км), 41К-263 «Подъезд к бухте Владимирская» (1 км), 41К-157 «Громово – Яблоновка» (9 км).</w:t>
      </w:r>
    </w:p>
    <w:p w14:paraId="7BDF665A"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Реконструкция автодороги 41К-185 «Комсомольское – Приозерск» (проходящей через Мельниково) по нормам технической категории III. </w:t>
      </w:r>
    </w:p>
    <w:p w14:paraId="44667CBC" w14:textId="1D3573DA"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Данная автодорога необходима для развития северо-восточного подхода </w:t>
      </w:r>
      <w:proofErr w:type="gramStart"/>
      <w:r w:rsidRPr="00C07BA9">
        <w:rPr>
          <w:rStyle w:val="Hyperlink2"/>
          <w:rFonts w:ascii="Times New Roman" w:hAnsi="Times New Roman" w:cs="Times New Roman"/>
          <w:sz w:val="24"/>
          <w:szCs w:val="24"/>
        </w:rPr>
        <w:t>к международному автомобильному пункты</w:t>
      </w:r>
      <w:proofErr w:type="gramEnd"/>
      <w:r w:rsidRPr="00C07BA9">
        <w:rPr>
          <w:rStyle w:val="Hyperlink2"/>
          <w:rFonts w:ascii="Times New Roman" w:hAnsi="Times New Roman" w:cs="Times New Roman"/>
          <w:sz w:val="24"/>
          <w:szCs w:val="24"/>
        </w:rPr>
        <w:t xml:space="preserve"> пропуска (МАПП) «Светогорск», а также для формирования устойчивых транспортных связей между Приозерским и Выборгским муниципальным</w:t>
      </w:r>
      <w:r w:rsidR="008934E2" w:rsidRPr="00C07BA9">
        <w:rPr>
          <w:rStyle w:val="Hyperlink2"/>
          <w:rFonts w:ascii="Times New Roman" w:hAnsi="Times New Roman" w:cs="Times New Roman"/>
          <w:sz w:val="24"/>
          <w:szCs w:val="24"/>
        </w:rPr>
        <w:t>и районами.</w:t>
      </w:r>
    </w:p>
    <w:p w14:paraId="2ACC23D2"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Реконструкция автодороги 41К-153 «Сапёрное – Мельниково – Кузнечное» (реконструкция на участках: 1+000 – 25+200; 35+500 – 56+570), по нормам технической категории III. </w:t>
      </w:r>
    </w:p>
    <w:p w14:paraId="7486FBDD" w14:textId="77777777"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Обеспечение вывода в перспективе транзитного движения из зоны </w:t>
      </w:r>
      <w:proofErr w:type="spellStart"/>
      <w:r w:rsidRPr="00C07BA9">
        <w:rPr>
          <w:rStyle w:val="Hyperlink2"/>
          <w:rFonts w:ascii="Times New Roman" w:hAnsi="Times New Roman" w:cs="Times New Roman"/>
          <w:sz w:val="24"/>
          <w:szCs w:val="24"/>
        </w:rPr>
        <w:t>Приладожья</w:t>
      </w:r>
      <w:proofErr w:type="spellEnd"/>
      <w:r w:rsidRPr="00C07BA9">
        <w:rPr>
          <w:rStyle w:val="Hyperlink2"/>
          <w:rFonts w:ascii="Times New Roman" w:hAnsi="Times New Roman" w:cs="Times New Roman"/>
          <w:sz w:val="24"/>
          <w:szCs w:val="24"/>
        </w:rPr>
        <w:t xml:space="preserve"> и города Приозерск, а также развитие северо-восточного подхода к МАПП «</w:t>
      </w:r>
      <w:proofErr w:type="spellStart"/>
      <w:r w:rsidRPr="00C07BA9">
        <w:rPr>
          <w:rStyle w:val="Hyperlink2"/>
          <w:rFonts w:ascii="Times New Roman" w:hAnsi="Times New Roman" w:cs="Times New Roman"/>
          <w:sz w:val="24"/>
          <w:szCs w:val="24"/>
        </w:rPr>
        <w:t>Светоргорск</w:t>
      </w:r>
      <w:proofErr w:type="spellEnd"/>
      <w:r w:rsidRPr="00C07BA9">
        <w:rPr>
          <w:rStyle w:val="Hyperlink2"/>
          <w:rFonts w:ascii="Times New Roman" w:hAnsi="Times New Roman" w:cs="Times New Roman"/>
          <w:sz w:val="24"/>
          <w:szCs w:val="24"/>
        </w:rPr>
        <w:t>».</w:t>
      </w:r>
    </w:p>
    <w:p w14:paraId="79793F8C"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Реконструкция автодорога 41К-012 «Санкт-Петербург – Запорожское – Приозерск» на участке 35,3 – 133,2 км по нормам технической категории III. </w:t>
      </w:r>
    </w:p>
    <w:p w14:paraId="3B87DE36" w14:textId="77777777"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Фактически идёт речь о восстановлении данной автодороги, непроезжей на сегодняшний день, в качестве единой автомобильной магистрали, которая будет обеспечивать дополнительный въезд в Приозерский муниципальный район со стороны Санкт-Петербурга. Важно указать, что кроме реконструкции самой автодороги имеются планы по строительству нового моста через реку Бурную (75 км автодороги), без чего её реконструкция была бы бессмысленна.</w:t>
      </w:r>
    </w:p>
    <w:p w14:paraId="66649D4C"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новой автодороги «</w:t>
      </w:r>
      <w:proofErr w:type="spellStart"/>
      <w:r w:rsidRPr="00C07BA9">
        <w:rPr>
          <w:rStyle w:val="a7"/>
          <w:rFonts w:ascii="Times New Roman" w:eastAsia="Segoe UI Light" w:hAnsi="Times New Roman" w:cs="Times New Roman"/>
          <w:sz w:val="24"/>
          <w:szCs w:val="24"/>
        </w:rPr>
        <w:t>Кузьмоловский</w:t>
      </w:r>
      <w:proofErr w:type="spellEnd"/>
      <w:r w:rsidRPr="00C07BA9">
        <w:rPr>
          <w:rStyle w:val="a7"/>
          <w:rFonts w:ascii="Times New Roman" w:eastAsia="Segoe UI Light" w:hAnsi="Times New Roman" w:cs="Times New Roman"/>
          <w:sz w:val="24"/>
          <w:szCs w:val="24"/>
        </w:rPr>
        <w:t xml:space="preserve"> – Запорожское» (техническая категория II), которая должна пройти по землям существующего сегодня Ржевского полигона от пригородов Санкт-Петербурга до посёлка Запорожское через </w:t>
      </w:r>
      <w:proofErr w:type="spellStart"/>
      <w:r w:rsidRPr="00C07BA9">
        <w:rPr>
          <w:rStyle w:val="a7"/>
          <w:rFonts w:ascii="Times New Roman" w:eastAsia="Segoe UI Light" w:hAnsi="Times New Roman" w:cs="Times New Roman"/>
          <w:sz w:val="24"/>
          <w:szCs w:val="24"/>
        </w:rPr>
        <w:t>Волоярви</w:t>
      </w:r>
      <w:proofErr w:type="spellEnd"/>
      <w:r w:rsidRPr="00C07BA9">
        <w:rPr>
          <w:rStyle w:val="a7"/>
          <w:rFonts w:ascii="Times New Roman" w:eastAsia="Segoe UI Light" w:hAnsi="Times New Roman" w:cs="Times New Roman"/>
          <w:sz w:val="24"/>
          <w:szCs w:val="24"/>
        </w:rPr>
        <w:t>.</w:t>
      </w:r>
    </w:p>
    <w:p w14:paraId="3CF36B17" w14:textId="77777777" w:rsidR="00754AEB" w:rsidRPr="00C07BA9" w:rsidRDefault="00754AEB" w:rsidP="00721A6F">
      <w:pPr>
        <w:spacing w:before="120" w:after="0" w:line="240" w:lineRule="auto"/>
        <w:ind w:left="709"/>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Данная автодорога сформирует альтернативный транспортный коридор в направлении Приозерска и обеспечит хозяйственное развитие территорий перспективных для туризма и рекреации, в том числе на юго-востоке Приозерского муниципального района.</w:t>
      </w:r>
    </w:p>
    <w:p w14:paraId="61601C35" w14:textId="716912B1"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Реконструкция участка автодороги 41К-017 «Пески – Сосново – Подгорье» от автодороги «Санкт-Петерб</w:t>
      </w:r>
      <w:r w:rsidR="00D778AB">
        <w:rPr>
          <w:rStyle w:val="a7"/>
          <w:rFonts w:ascii="Times New Roman" w:eastAsia="Segoe UI Light" w:hAnsi="Times New Roman" w:cs="Times New Roman"/>
          <w:sz w:val="24"/>
          <w:szCs w:val="24"/>
        </w:rPr>
        <w:t xml:space="preserve">ург – Запорожское – Приозерск» </w:t>
      </w:r>
      <w:r w:rsidRPr="00C07BA9">
        <w:rPr>
          <w:rStyle w:val="a7"/>
          <w:rFonts w:ascii="Times New Roman" w:eastAsia="Segoe UI Light" w:hAnsi="Times New Roman" w:cs="Times New Roman"/>
          <w:sz w:val="24"/>
          <w:szCs w:val="24"/>
        </w:rPr>
        <w:t xml:space="preserve">до деревни </w:t>
      </w:r>
      <w:proofErr w:type="spellStart"/>
      <w:r w:rsidRPr="00C07BA9">
        <w:rPr>
          <w:rStyle w:val="a7"/>
          <w:rFonts w:ascii="Times New Roman" w:eastAsia="Segoe UI Light" w:hAnsi="Times New Roman" w:cs="Times New Roman"/>
          <w:sz w:val="24"/>
          <w:szCs w:val="24"/>
        </w:rPr>
        <w:t>Снегирёвка</w:t>
      </w:r>
      <w:proofErr w:type="spellEnd"/>
      <w:r w:rsidRPr="00C07BA9">
        <w:rPr>
          <w:rStyle w:val="a7"/>
          <w:rFonts w:ascii="Times New Roman" w:eastAsia="Segoe UI Light" w:hAnsi="Times New Roman" w:cs="Times New Roman"/>
          <w:sz w:val="24"/>
          <w:szCs w:val="24"/>
        </w:rPr>
        <w:t xml:space="preserve"> (протяжённость – 32 км, техническая категория III), что обеспечит югу Приозерского района и посёлку Сосново дополнительный выезд в направлении Санкт-Петербурга.</w:t>
      </w:r>
    </w:p>
    <w:p w14:paraId="3F2708B4"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автодорожных обходов крупных сельских населённых пунктов:</w:t>
      </w:r>
    </w:p>
    <w:p w14:paraId="5785A6FF" w14:textId="77777777" w:rsidR="00754AEB" w:rsidRPr="00C07BA9" w:rsidRDefault="00754AEB" w:rsidP="00052A5D">
      <w:pPr>
        <w:spacing w:before="120" w:after="0" w:line="240" w:lineRule="auto"/>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 посёлка Сосново в составе автодороги 41К-017 «Пески – Сосново – Подгорье» со строительством путепровода через железную дорогу (протяжённость – 17,3 км, категория II);</w:t>
      </w:r>
    </w:p>
    <w:p w14:paraId="3D647B06" w14:textId="012BD276" w:rsidR="00754AEB" w:rsidRPr="00C07BA9" w:rsidRDefault="00721A6F" w:rsidP="00052A5D">
      <w:pPr>
        <w:spacing w:before="120" w:after="0" w:line="240" w:lineRule="auto"/>
        <w:ind w:left="851"/>
        <w:jc w:val="both"/>
        <w:rPr>
          <w:rStyle w:val="Hyperlink2"/>
          <w:rFonts w:ascii="Times New Roman" w:hAnsi="Times New Roman" w:cs="Times New Roman"/>
          <w:sz w:val="24"/>
          <w:szCs w:val="24"/>
        </w:rPr>
      </w:pPr>
      <w:r>
        <w:rPr>
          <w:rStyle w:val="Hyperlink2"/>
          <w:rFonts w:ascii="Times New Roman" w:hAnsi="Times New Roman" w:cs="Times New Roman"/>
          <w:sz w:val="24"/>
          <w:szCs w:val="24"/>
        </w:rPr>
        <w:t xml:space="preserve">- </w:t>
      </w:r>
      <w:r w:rsidR="00754AEB" w:rsidRPr="00C07BA9">
        <w:rPr>
          <w:rStyle w:val="Hyperlink2"/>
          <w:rFonts w:ascii="Times New Roman" w:hAnsi="Times New Roman" w:cs="Times New Roman"/>
          <w:sz w:val="24"/>
          <w:szCs w:val="24"/>
        </w:rPr>
        <w:t>посёлка Запорожское со строительством мостового перехода через реку Вьюн (протяжённость – 6,4 км, категория III);</w:t>
      </w:r>
    </w:p>
    <w:p w14:paraId="52D06EB8" w14:textId="77777777" w:rsidR="00754AEB" w:rsidRPr="00C07BA9" w:rsidRDefault="00754AEB" w:rsidP="00052A5D">
      <w:pPr>
        <w:spacing w:before="120" w:after="0" w:line="240" w:lineRule="auto"/>
        <w:ind w:left="851"/>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посёлка Мичуринское (протяжённость – 7,4 км, категория III).</w:t>
      </w:r>
    </w:p>
    <w:p w14:paraId="21346502" w14:textId="77777777" w:rsidR="00754AEB" w:rsidRPr="00C07BA9" w:rsidRDefault="00754AEB" w:rsidP="00A212A3">
      <w:pPr>
        <w:pStyle w:val="a5"/>
        <w:numPr>
          <w:ilvl w:val="0"/>
          <w:numId w:val="164"/>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Кроме того, имеются планы по строительству новых или восстановлению аварийных мостов на автодорогах: 41К-012 «Санкт-Петербург – Запорожское – Приозерск», 41К-154 «Торфяное – Отрадное – Заостровье», 41К-159 «Подъезд к дер. Ягодное», а также по строительству путепровода на пересечении автодороги 41К-261 «Орехово – </w:t>
      </w:r>
      <w:proofErr w:type="spellStart"/>
      <w:r w:rsidRPr="00C07BA9">
        <w:rPr>
          <w:rStyle w:val="a7"/>
          <w:rFonts w:ascii="Times New Roman" w:eastAsia="Segoe UI Light" w:hAnsi="Times New Roman" w:cs="Times New Roman"/>
          <w:sz w:val="24"/>
          <w:szCs w:val="24"/>
        </w:rPr>
        <w:t>Кривко</w:t>
      </w:r>
      <w:proofErr w:type="spellEnd"/>
      <w:r w:rsidRPr="00C07BA9">
        <w:rPr>
          <w:rStyle w:val="a7"/>
          <w:rFonts w:ascii="Times New Roman" w:eastAsia="Segoe UI Light" w:hAnsi="Times New Roman" w:cs="Times New Roman"/>
          <w:sz w:val="24"/>
          <w:szCs w:val="24"/>
        </w:rPr>
        <w:t xml:space="preserve"> – </w:t>
      </w:r>
      <w:proofErr w:type="spellStart"/>
      <w:r w:rsidRPr="00C07BA9">
        <w:rPr>
          <w:rStyle w:val="a7"/>
          <w:rFonts w:ascii="Times New Roman" w:eastAsia="Segoe UI Light" w:hAnsi="Times New Roman" w:cs="Times New Roman"/>
          <w:sz w:val="24"/>
          <w:szCs w:val="24"/>
        </w:rPr>
        <w:t>Петяярви</w:t>
      </w:r>
      <w:proofErr w:type="spellEnd"/>
      <w:r w:rsidRPr="00C07BA9">
        <w:rPr>
          <w:rStyle w:val="a7"/>
          <w:rFonts w:ascii="Times New Roman" w:eastAsia="Segoe UI Light" w:hAnsi="Times New Roman" w:cs="Times New Roman"/>
          <w:sz w:val="24"/>
          <w:szCs w:val="24"/>
        </w:rPr>
        <w:t xml:space="preserve">» (км 1) с путями участка </w:t>
      </w:r>
      <w:proofErr w:type="spellStart"/>
      <w:r w:rsidRPr="00C07BA9">
        <w:rPr>
          <w:rStyle w:val="a7"/>
          <w:rFonts w:ascii="Times New Roman" w:eastAsia="Segoe UI Light" w:hAnsi="Times New Roman" w:cs="Times New Roman"/>
          <w:sz w:val="24"/>
          <w:szCs w:val="24"/>
        </w:rPr>
        <w:t>Лемболово</w:t>
      </w:r>
      <w:proofErr w:type="spellEnd"/>
      <w:r w:rsidRPr="00C07BA9">
        <w:rPr>
          <w:rStyle w:val="a7"/>
          <w:rFonts w:ascii="Times New Roman" w:eastAsia="Segoe UI Light" w:hAnsi="Times New Roman" w:cs="Times New Roman"/>
          <w:sz w:val="24"/>
          <w:szCs w:val="24"/>
        </w:rPr>
        <w:t xml:space="preserve"> – Орехово (в районе станции Орехово).</w:t>
      </w:r>
    </w:p>
    <w:p w14:paraId="7213C13C" w14:textId="77777777" w:rsidR="00713541" w:rsidRPr="00C07BA9" w:rsidRDefault="00713541"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bCs/>
          <w:sz w:val="24"/>
          <w:szCs w:val="24"/>
        </w:rPr>
      </w:pPr>
    </w:p>
    <w:p w14:paraId="7AE90DE2" w14:textId="77777777" w:rsidR="00754AEB" w:rsidRPr="00C07BA9" w:rsidRDefault="00754AEB"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b/>
          <w:bCs/>
          <w:sz w:val="24"/>
          <w:szCs w:val="24"/>
        </w:rPr>
        <w:t>Проекты в сфере комплексного развития систем жилищно-коммунальной инфраструктуры, энергетики и энергосбережения:</w:t>
      </w:r>
    </w:p>
    <w:p w14:paraId="59C6974D" w14:textId="77777777" w:rsidR="00754AEB" w:rsidRPr="00C07BA9" w:rsidRDefault="00754AEB" w:rsidP="00052A5D">
      <w:pPr>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Электроснабжение:</w:t>
      </w:r>
    </w:p>
    <w:p w14:paraId="32A75D15" w14:textId="1DDD9962" w:rsidR="00754AEB" w:rsidRPr="00C07BA9" w:rsidRDefault="00D778AB" w:rsidP="00A212A3">
      <w:pPr>
        <w:pStyle w:val="a5"/>
        <w:numPr>
          <w:ilvl w:val="0"/>
          <w:numId w:val="166"/>
        </w:numPr>
        <w:pBdr>
          <w:top w:val="nil"/>
          <w:left w:val="nil"/>
          <w:bottom w:val="nil"/>
          <w:right w:val="nil"/>
          <w:between w:val="nil"/>
          <w:bar w:val="nil"/>
        </w:pBdr>
        <w:spacing w:before="120" w:after="0" w:line="240" w:lineRule="auto"/>
        <w:jc w:val="both"/>
        <w:rPr>
          <w:rStyle w:val="a7"/>
          <w:rFonts w:ascii="Times New Roman" w:hAnsi="Times New Roman" w:cs="Times New Roman"/>
          <w:sz w:val="24"/>
          <w:szCs w:val="24"/>
        </w:rPr>
      </w:pPr>
      <w:r>
        <w:rPr>
          <w:rStyle w:val="a7"/>
          <w:rFonts w:ascii="Times New Roman" w:hAnsi="Times New Roman" w:cs="Times New Roman"/>
          <w:sz w:val="24"/>
          <w:szCs w:val="24"/>
        </w:rPr>
        <w:t>С</w:t>
      </w:r>
      <w:r w:rsidR="00754AEB" w:rsidRPr="00C07BA9">
        <w:rPr>
          <w:rStyle w:val="a7"/>
          <w:rFonts w:ascii="Times New Roman" w:hAnsi="Times New Roman" w:cs="Times New Roman"/>
          <w:sz w:val="24"/>
          <w:szCs w:val="24"/>
        </w:rPr>
        <w:t xml:space="preserve">троительство подстанций: 110 </w:t>
      </w:r>
      <w:proofErr w:type="spellStart"/>
      <w:r w:rsidR="00754AEB" w:rsidRPr="00C07BA9">
        <w:rPr>
          <w:rStyle w:val="a7"/>
          <w:rFonts w:ascii="Times New Roman" w:hAnsi="Times New Roman" w:cs="Times New Roman"/>
          <w:sz w:val="24"/>
          <w:szCs w:val="24"/>
        </w:rPr>
        <w:t>кВ</w:t>
      </w:r>
      <w:proofErr w:type="spellEnd"/>
      <w:r w:rsidR="00754AEB" w:rsidRPr="00C07BA9">
        <w:rPr>
          <w:rStyle w:val="a7"/>
          <w:rFonts w:ascii="Times New Roman" w:hAnsi="Times New Roman" w:cs="Times New Roman"/>
          <w:sz w:val="24"/>
          <w:szCs w:val="24"/>
        </w:rPr>
        <w:t xml:space="preserve"> «Севастьяново», «Судаково», </w:t>
      </w:r>
      <w:r>
        <w:rPr>
          <w:rStyle w:val="a7"/>
          <w:rFonts w:ascii="Times New Roman" w:hAnsi="Times New Roman" w:cs="Times New Roman"/>
          <w:sz w:val="24"/>
          <w:szCs w:val="24"/>
        </w:rPr>
        <w:t xml:space="preserve">«Сапёрное» и линий 110 </w:t>
      </w:r>
      <w:proofErr w:type="spellStart"/>
      <w:r>
        <w:rPr>
          <w:rStyle w:val="a7"/>
          <w:rFonts w:ascii="Times New Roman" w:hAnsi="Times New Roman" w:cs="Times New Roman"/>
          <w:sz w:val="24"/>
          <w:szCs w:val="24"/>
        </w:rPr>
        <w:t>кВ</w:t>
      </w:r>
      <w:proofErr w:type="spellEnd"/>
      <w:r>
        <w:rPr>
          <w:rStyle w:val="a7"/>
          <w:rFonts w:ascii="Times New Roman" w:hAnsi="Times New Roman" w:cs="Times New Roman"/>
          <w:sz w:val="24"/>
          <w:szCs w:val="24"/>
        </w:rPr>
        <w:t xml:space="preserve"> к ним;</w:t>
      </w:r>
    </w:p>
    <w:p w14:paraId="59AACEFC" w14:textId="77777777" w:rsidR="00754AEB" w:rsidRPr="00C07BA9"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Строительство ВЛ 110 </w:t>
      </w:r>
      <w:proofErr w:type="spellStart"/>
      <w:r w:rsidRPr="00C07BA9">
        <w:rPr>
          <w:rStyle w:val="a7"/>
          <w:rFonts w:ascii="Times New Roman" w:hAnsi="Times New Roman" w:cs="Times New Roman"/>
          <w:sz w:val="24"/>
          <w:szCs w:val="24"/>
        </w:rPr>
        <w:t>кВ</w:t>
      </w:r>
      <w:proofErr w:type="spellEnd"/>
      <w:r w:rsidRPr="00C07BA9">
        <w:rPr>
          <w:rStyle w:val="a7"/>
          <w:rFonts w:ascii="Times New Roman" w:hAnsi="Times New Roman" w:cs="Times New Roman"/>
          <w:sz w:val="24"/>
          <w:szCs w:val="24"/>
        </w:rPr>
        <w:t xml:space="preserve"> ПС «Сосновская» – ПС «Лесное»;</w:t>
      </w:r>
    </w:p>
    <w:p w14:paraId="08D38A05" w14:textId="3DE3979F" w:rsidR="00754AEB" w:rsidRPr="00C07BA9" w:rsidRDefault="00D778A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Times New Roman" w:hAnsi="Times New Roman" w:cs="Times New Roman"/>
          <w:sz w:val="24"/>
          <w:szCs w:val="24"/>
        </w:rPr>
      </w:pPr>
      <w:r>
        <w:rPr>
          <w:rStyle w:val="a7"/>
          <w:rFonts w:ascii="Times New Roman" w:hAnsi="Times New Roman" w:cs="Times New Roman"/>
          <w:sz w:val="24"/>
          <w:szCs w:val="24"/>
        </w:rPr>
        <w:t>М</w:t>
      </w:r>
      <w:r w:rsidR="00754AEB" w:rsidRPr="00C07BA9">
        <w:rPr>
          <w:rStyle w:val="a7"/>
          <w:rFonts w:ascii="Times New Roman" w:hAnsi="Times New Roman" w:cs="Times New Roman"/>
          <w:sz w:val="24"/>
          <w:szCs w:val="24"/>
        </w:rPr>
        <w:t xml:space="preserve">одернизация существующих подстанций напряжением 110 </w:t>
      </w:r>
      <w:proofErr w:type="spellStart"/>
      <w:r w:rsidR="00754AEB" w:rsidRPr="00C07BA9">
        <w:rPr>
          <w:rStyle w:val="a7"/>
          <w:rFonts w:ascii="Times New Roman" w:hAnsi="Times New Roman" w:cs="Times New Roman"/>
          <w:sz w:val="24"/>
          <w:szCs w:val="24"/>
        </w:rPr>
        <w:t>кВ</w:t>
      </w:r>
      <w:proofErr w:type="spellEnd"/>
      <w:r w:rsidR="00754AEB" w:rsidRPr="00C07BA9">
        <w:rPr>
          <w:rStyle w:val="a7"/>
          <w:rFonts w:ascii="Times New Roman" w:hAnsi="Times New Roman" w:cs="Times New Roman"/>
          <w:sz w:val="24"/>
          <w:szCs w:val="24"/>
        </w:rPr>
        <w:t xml:space="preserve"> и 35 </w:t>
      </w:r>
      <w:proofErr w:type="spellStart"/>
      <w:r w:rsidR="00754AEB" w:rsidRPr="00C07BA9">
        <w:rPr>
          <w:rStyle w:val="a7"/>
          <w:rFonts w:ascii="Times New Roman" w:hAnsi="Times New Roman" w:cs="Times New Roman"/>
          <w:sz w:val="24"/>
          <w:szCs w:val="24"/>
        </w:rPr>
        <w:t>кВ</w:t>
      </w:r>
      <w:proofErr w:type="spellEnd"/>
      <w:r w:rsidR="00754AEB" w:rsidRPr="00C07BA9">
        <w:rPr>
          <w:rStyle w:val="a7"/>
          <w:rFonts w:ascii="Times New Roman" w:hAnsi="Times New Roman" w:cs="Times New Roman"/>
          <w:sz w:val="24"/>
          <w:szCs w:val="24"/>
        </w:rPr>
        <w:t xml:space="preserve"> муниципального района</w:t>
      </w:r>
      <w:r>
        <w:rPr>
          <w:rStyle w:val="a7"/>
          <w:rFonts w:ascii="Times New Roman" w:hAnsi="Times New Roman" w:cs="Times New Roman"/>
          <w:sz w:val="24"/>
          <w:szCs w:val="24"/>
        </w:rPr>
        <w:t>;</w:t>
      </w:r>
    </w:p>
    <w:p w14:paraId="36628795" w14:textId="31A75E3B" w:rsidR="00754AEB" w:rsidRPr="00C07BA9"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Строительство ПС</w:t>
      </w:r>
      <w:r w:rsidR="00D778AB">
        <w:rPr>
          <w:rStyle w:val="a7"/>
          <w:rFonts w:ascii="Times New Roman" w:hAnsi="Times New Roman" w:cs="Times New Roman"/>
          <w:sz w:val="24"/>
          <w:szCs w:val="24"/>
        </w:rPr>
        <w:t xml:space="preserve"> 110/10 </w:t>
      </w:r>
      <w:proofErr w:type="spellStart"/>
      <w:r w:rsidR="00D778AB">
        <w:rPr>
          <w:rStyle w:val="a7"/>
          <w:rFonts w:ascii="Times New Roman" w:hAnsi="Times New Roman" w:cs="Times New Roman"/>
          <w:sz w:val="24"/>
          <w:szCs w:val="24"/>
        </w:rPr>
        <w:t>кВ</w:t>
      </w:r>
      <w:proofErr w:type="spellEnd"/>
      <w:r w:rsidR="00D778AB">
        <w:rPr>
          <w:rStyle w:val="a7"/>
          <w:rFonts w:ascii="Times New Roman" w:hAnsi="Times New Roman" w:cs="Times New Roman"/>
          <w:sz w:val="24"/>
          <w:szCs w:val="24"/>
        </w:rPr>
        <w:t xml:space="preserve"> «12 км» и ПС «29 км»;</w:t>
      </w:r>
    </w:p>
    <w:p w14:paraId="7CF82795" w14:textId="547B7EBC" w:rsidR="00754AEB" w:rsidRPr="00C07BA9"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Строительство ВЛ 110 </w:t>
      </w:r>
      <w:proofErr w:type="spellStart"/>
      <w:r w:rsidRPr="00C07BA9">
        <w:rPr>
          <w:rStyle w:val="a7"/>
          <w:rFonts w:ascii="Times New Roman" w:hAnsi="Times New Roman" w:cs="Times New Roman"/>
          <w:sz w:val="24"/>
          <w:szCs w:val="24"/>
        </w:rPr>
        <w:t>кВ</w:t>
      </w:r>
      <w:proofErr w:type="spellEnd"/>
      <w:r w:rsidRPr="00C07BA9">
        <w:rPr>
          <w:rStyle w:val="a7"/>
          <w:rFonts w:ascii="Times New Roman" w:hAnsi="Times New Roman" w:cs="Times New Roman"/>
          <w:sz w:val="24"/>
          <w:szCs w:val="24"/>
        </w:rPr>
        <w:t xml:space="preserve"> от ПС «12 км» до ВЛ 110 </w:t>
      </w:r>
      <w:proofErr w:type="spellStart"/>
      <w:r w:rsidRPr="00C07BA9">
        <w:rPr>
          <w:rStyle w:val="a7"/>
          <w:rFonts w:ascii="Times New Roman" w:hAnsi="Times New Roman" w:cs="Times New Roman"/>
          <w:sz w:val="24"/>
          <w:szCs w:val="24"/>
        </w:rPr>
        <w:t>кВ</w:t>
      </w:r>
      <w:proofErr w:type="spellEnd"/>
      <w:r w:rsidRPr="00C07BA9">
        <w:rPr>
          <w:rStyle w:val="a7"/>
          <w:rFonts w:ascii="Times New Roman" w:hAnsi="Times New Roman" w:cs="Times New Roman"/>
          <w:sz w:val="24"/>
          <w:szCs w:val="24"/>
        </w:rPr>
        <w:t xml:space="preserve"> ПС № 413 «Громов</w:t>
      </w:r>
      <w:r w:rsidR="00D778AB">
        <w:rPr>
          <w:rStyle w:val="a7"/>
          <w:rFonts w:ascii="Times New Roman" w:hAnsi="Times New Roman" w:cs="Times New Roman"/>
          <w:sz w:val="24"/>
          <w:szCs w:val="24"/>
        </w:rPr>
        <w:t>о» – ПС № 416 «</w:t>
      </w:r>
      <w:proofErr w:type="spellStart"/>
      <w:r w:rsidR="00D778AB">
        <w:rPr>
          <w:rStyle w:val="a7"/>
          <w:rFonts w:ascii="Times New Roman" w:hAnsi="Times New Roman" w:cs="Times New Roman"/>
          <w:sz w:val="24"/>
          <w:szCs w:val="24"/>
        </w:rPr>
        <w:t>Петяярви</w:t>
      </w:r>
      <w:proofErr w:type="spellEnd"/>
      <w:r w:rsidR="00D778AB">
        <w:rPr>
          <w:rStyle w:val="a7"/>
          <w:rFonts w:ascii="Times New Roman" w:hAnsi="Times New Roman" w:cs="Times New Roman"/>
          <w:sz w:val="24"/>
          <w:szCs w:val="24"/>
        </w:rPr>
        <w:t>» – 6 км;</w:t>
      </w:r>
    </w:p>
    <w:p w14:paraId="571371C5" w14:textId="16EF7D51" w:rsidR="00754AEB" w:rsidRPr="00C07BA9"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Строительство ВЛ 110 </w:t>
      </w:r>
      <w:proofErr w:type="spellStart"/>
      <w:r w:rsidRPr="00C07BA9">
        <w:rPr>
          <w:rStyle w:val="a7"/>
          <w:rFonts w:ascii="Times New Roman" w:hAnsi="Times New Roman" w:cs="Times New Roman"/>
          <w:sz w:val="24"/>
          <w:szCs w:val="24"/>
        </w:rPr>
        <w:t>кВ</w:t>
      </w:r>
      <w:proofErr w:type="spellEnd"/>
      <w:r w:rsidRPr="00C07BA9">
        <w:rPr>
          <w:rStyle w:val="a7"/>
          <w:rFonts w:ascii="Times New Roman" w:hAnsi="Times New Roman" w:cs="Times New Roman"/>
          <w:sz w:val="24"/>
          <w:szCs w:val="24"/>
        </w:rPr>
        <w:t xml:space="preserve"> от ПС «12 км» до ВЛ 110 </w:t>
      </w:r>
      <w:proofErr w:type="spellStart"/>
      <w:r w:rsidRPr="00C07BA9">
        <w:rPr>
          <w:rStyle w:val="a7"/>
          <w:rFonts w:ascii="Times New Roman" w:hAnsi="Times New Roman" w:cs="Times New Roman"/>
          <w:sz w:val="24"/>
          <w:szCs w:val="24"/>
        </w:rPr>
        <w:t>кВ</w:t>
      </w:r>
      <w:proofErr w:type="spellEnd"/>
      <w:r w:rsidRPr="00C07BA9">
        <w:rPr>
          <w:rStyle w:val="a7"/>
          <w:rFonts w:ascii="Times New Roman" w:hAnsi="Times New Roman" w:cs="Times New Roman"/>
          <w:sz w:val="24"/>
          <w:szCs w:val="24"/>
        </w:rPr>
        <w:t xml:space="preserve"> ПС № 413 «Громово»</w:t>
      </w:r>
      <w:r w:rsidR="00D778AB">
        <w:rPr>
          <w:rStyle w:val="a7"/>
          <w:rFonts w:ascii="Times New Roman" w:hAnsi="Times New Roman" w:cs="Times New Roman"/>
          <w:sz w:val="24"/>
          <w:szCs w:val="24"/>
        </w:rPr>
        <w:t xml:space="preserve"> – ПС № 547 «Сосновская» – 6 км;</w:t>
      </w:r>
    </w:p>
    <w:p w14:paraId="2000691C" w14:textId="77777777" w:rsidR="00754AEB" w:rsidRPr="00C07BA9" w:rsidRDefault="00754AEB" w:rsidP="00A212A3">
      <w:pPr>
        <w:pStyle w:val="a5"/>
        <w:numPr>
          <w:ilvl w:val="0"/>
          <w:numId w:val="166"/>
        </w:numPr>
        <w:pBdr>
          <w:top w:val="nil"/>
          <w:left w:val="nil"/>
          <w:bottom w:val="nil"/>
          <w:right w:val="nil"/>
          <w:between w:val="nil"/>
          <w:bar w:val="nil"/>
        </w:pBdr>
        <w:spacing w:before="120" w:after="0" w:line="240" w:lineRule="auto"/>
        <w:ind w:left="714" w:hanging="357"/>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Строительство ВЛ 110 </w:t>
      </w:r>
      <w:proofErr w:type="spellStart"/>
      <w:r w:rsidRPr="00C07BA9">
        <w:rPr>
          <w:rStyle w:val="a7"/>
          <w:rFonts w:ascii="Times New Roman" w:hAnsi="Times New Roman" w:cs="Times New Roman"/>
          <w:sz w:val="24"/>
          <w:szCs w:val="24"/>
        </w:rPr>
        <w:t>кВ</w:t>
      </w:r>
      <w:proofErr w:type="spellEnd"/>
      <w:r w:rsidRPr="00C07BA9">
        <w:rPr>
          <w:rStyle w:val="a7"/>
          <w:rFonts w:ascii="Times New Roman" w:hAnsi="Times New Roman" w:cs="Times New Roman"/>
          <w:sz w:val="24"/>
          <w:szCs w:val="24"/>
        </w:rPr>
        <w:t xml:space="preserve"> ПС «12 км» – ПС «29 км» – ПС «Каменногорск-Тяговая» – 25 км.</w:t>
      </w:r>
    </w:p>
    <w:p w14:paraId="4ACD2925" w14:textId="77777777" w:rsidR="00754AEB" w:rsidRPr="00C07BA9" w:rsidRDefault="00754AEB" w:rsidP="00052A5D">
      <w:pPr>
        <w:spacing w:before="120" w:after="0" w:line="240" w:lineRule="auto"/>
        <w:jc w:val="both"/>
        <w:rPr>
          <w:rStyle w:val="a7"/>
          <w:rFonts w:ascii="Times New Roman" w:eastAsia="Segoe UI Light" w:hAnsi="Times New Roman" w:cs="Times New Roman"/>
          <w:bCs/>
          <w:sz w:val="24"/>
          <w:szCs w:val="24"/>
          <w:u w:val="single"/>
        </w:rPr>
      </w:pPr>
      <w:r w:rsidRPr="00C07BA9">
        <w:rPr>
          <w:rStyle w:val="a7"/>
          <w:rFonts w:ascii="Times New Roman" w:eastAsia="Segoe UI Light" w:hAnsi="Times New Roman" w:cs="Times New Roman"/>
          <w:bCs/>
          <w:sz w:val="24"/>
          <w:szCs w:val="24"/>
          <w:u w:val="single"/>
        </w:rPr>
        <w:t>Теплоснабжение:</w:t>
      </w:r>
    </w:p>
    <w:p w14:paraId="3BB03F57"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Перевод котельных населенных пунктов муниципального района с твёрдого топлива – на природный газ, в соответствии с разработанной муниципальной адресной программой комплексного развития объектов коммунальной инфраструктуры;</w:t>
      </w:r>
    </w:p>
    <w:p w14:paraId="737AD0B5"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Перевод автономных источников теплоснабжения (АИТ) в сельской местности на природный газ;</w:t>
      </w:r>
    </w:p>
    <w:p w14:paraId="49A5A35E"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Реконструкция и строительство новых </w:t>
      </w:r>
      <w:proofErr w:type="spellStart"/>
      <w:r w:rsidRPr="00C07BA9">
        <w:rPr>
          <w:rStyle w:val="a7"/>
          <w:rFonts w:ascii="Times New Roman" w:eastAsia="Segoe UI Light" w:hAnsi="Times New Roman" w:cs="Times New Roman"/>
          <w:sz w:val="24"/>
          <w:szCs w:val="24"/>
        </w:rPr>
        <w:t>безканальных</w:t>
      </w:r>
      <w:proofErr w:type="spellEnd"/>
      <w:r w:rsidRPr="00C07BA9">
        <w:rPr>
          <w:rStyle w:val="a7"/>
          <w:rFonts w:ascii="Times New Roman" w:eastAsia="Segoe UI Light" w:hAnsi="Times New Roman" w:cs="Times New Roman"/>
          <w:sz w:val="24"/>
          <w:szCs w:val="24"/>
        </w:rPr>
        <w:t xml:space="preserve"> тепловых сетей с применением эффективных изоляционных материалов (</w:t>
      </w:r>
      <w:proofErr w:type="spellStart"/>
      <w:r w:rsidRPr="00C07BA9">
        <w:rPr>
          <w:rStyle w:val="a7"/>
          <w:rFonts w:ascii="Times New Roman" w:eastAsia="Segoe UI Light" w:hAnsi="Times New Roman" w:cs="Times New Roman"/>
          <w:sz w:val="24"/>
          <w:szCs w:val="24"/>
        </w:rPr>
        <w:t>пенополиуретана</w:t>
      </w:r>
      <w:proofErr w:type="spellEnd"/>
      <w:r w:rsidRPr="00C07BA9">
        <w:rPr>
          <w:rStyle w:val="a7"/>
          <w:rFonts w:ascii="Times New Roman" w:eastAsia="Segoe UI Light" w:hAnsi="Times New Roman" w:cs="Times New Roman"/>
          <w:sz w:val="24"/>
          <w:szCs w:val="24"/>
        </w:rPr>
        <w:t xml:space="preserve"> – ППУ по технологии «труба в трубе»);</w:t>
      </w:r>
    </w:p>
    <w:p w14:paraId="7279317A"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Внедрение энергосберегающих технологий (узлы коммерческого учета тепловой энергии, автоматизированные тепловые пункты с погодным регулированием и др.);</w:t>
      </w:r>
    </w:p>
    <w:p w14:paraId="2E6BF77A"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Перевод жилого фонда (в том числе индивидуального) со сжиженного газа на природный газ;</w:t>
      </w:r>
    </w:p>
    <w:p w14:paraId="7F01DB5C"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Техническое перевооружение существующих котельных на базе использования современных высокоэффективных технологий;</w:t>
      </w:r>
    </w:p>
    <w:p w14:paraId="054942AD" w14:textId="77777777" w:rsidR="00754AEB" w:rsidRPr="00C07BA9" w:rsidRDefault="00754AEB" w:rsidP="00A212A3">
      <w:pPr>
        <w:pStyle w:val="a5"/>
        <w:numPr>
          <w:ilvl w:val="0"/>
          <w:numId w:val="167"/>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Реконструкция и замена тепловых сетей; обустройство и эксплуатация в многоквартирных домах индивидуальных тепловых пунктов с целью уменьшения сверхнормативных потерь теплоты.</w:t>
      </w:r>
    </w:p>
    <w:p w14:paraId="668F89D6" w14:textId="77777777" w:rsidR="00754AEB" w:rsidRPr="00C07BA9" w:rsidRDefault="00754AEB"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Газоснабжение:</w:t>
      </w:r>
    </w:p>
    <w:p w14:paraId="2BA7D047" w14:textId="77777777" w:rsidR="00754AEB" w:rsidRPr="00C07BA9" w:rsidRDefault="00754AEB" w:rsidP="00A212A3">
      <w:pPr>
        <w:pStyle w:val="a5"/>
        <w:numPr>
          <w:ilvl w:val="0"/>
          <w:numId w:val="168"/>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газопровода – отвода от магистрального газопровода «Санкт-Петербург – Выборг – Госграница» к г. Приозерск –104 км;</w:t>
      </w:r>
    </w:p>
    <w:p w14:paraId="5FEDFF18" w14:textId="77777777" w:rsidR="00754AEB" w:rsidRPr="00C07BA9"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ГРС Сосново, Сапёрное, Коммунары, Приозерск.</w:t>
      </w:r>
    </w:p>
    <w:p w14:paraId="48602A9D" w14:textId="77777777" w:rsidR="00754AEB" w:rsidRPr="00C07BA9"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межпоселковых газопроводов –140 км.</w:t>
      </w:r>
    </w:p>
    <w:p w14:paraId="2C4F9C48" w14:textId="77777777" w:rsidR="00754AEB" w:rsidRPr="00C07BA9"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инфраструктуры газового хозяйства в газифицируемых населенных пунктах (строительство ГРП, разводящих газопроводов).</w:t>
      </w:r>
    </w:p>
    <w:p w14:paraId="052B486E" w14:textId="77777777" w:rsidR="00754AEB" w:rsidRPr="00C07BA9" w:rsidRDefault="00754AEB" w:rsidP="00A212A3">
      <w:pPr>
        <w:pStyle w:val="a5"/>
        <w:numPr>
          <w:ilvl w:val="0"/>
          <w:numId w:val="168"/>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Газификации на базе использования СПГ населенных пунктов в </w:t>
      </w:r>
      <w:proofErr w:type="spellStart"/>
      <w:r w:rsidRPr="00C07BA9">
        <w:rPr>
          <w:rStyle w:val="a7"/>
          <w:rFonts w:ascii="Times New Roman" w:eastAsia="Segoe UI Light" w:hAnsi="Times New Roman" w:cs="Times New Roman"/>
          <w:sz w:val="24"/>
          <w:szCs w:val="24"/>
        </w:rPr>
        <w:t>Кузнечнинском</w:t>
      </w:r>
      <w:proofErr w:type="spellEnd"/>
      <w:r w:rsidRPr="00C07BA9">
        <w:rPr>
          <w:rStyle w:val="a7"/>
          <w:rFonts w:ascii="Times New Roman" w:eastAsia="Segoe UI Light" w:hAnsi="Times New Roman" w:cs="Times New Roman"/>
          <w:sz w:val="24"/>
          <w:szCs w:val="24"/>
        </w:rPr>
        <w:t xml:space="preserve"> городском поселении, в </w:t>
      </w:r>
      <w:proofErr w:type="spellStart"/>
      <w:r w:rsidRPr="00C07BA9">
        <w:rPr>
          <w:rStyle w:val="a7"/>
          <w:rFonts w:ascii="Times New Roman" w:eastAsia="Segoe UI Light" w:hAnsi="Times New Roman" w:cs="Times New Roman"/>
          <w:sz w:val="24"/>
          <w:szCs w:val="24"/>
        </w:rPr>
        <w:t>Мельниковском</w:t>
      </w:r>
      <w:proofErr w:type="spellEnd"/>
      <w:r w:rsidRPr="00C07BA9">
        <w:rPr>
          <w:rStyle w:val="a7"/>
          <w:rFonts w:ascii="Times New Roman" w:eastAsia="Segoe UI Light" w:hAnsi="Times New Roman" w:cs="Times New Roman"/>
          <w:sz w:val="24"/>
          <w:szCs w:val="24"/>
        </w:rPr>
        <w:t xml:space="preserve"> и </w:t>
      </w:r>
      <w:proofErr w:type="spellStart"/>
      <w:r w:rsidRPr="00C07BA9">
        <w:rPr>
          <w:rStyle w:val="a7"/>
          <w:rFonts w:ascii="Times New Roman" w:eastAsia="Segoe UI Light" w:hAnsi="Times New Roman" w:cs="Times New Roman"/>
          <w:sz w:val="24"/>
          <w:szCs w:val="24"/>
        </w:rPr>
        <w:t>Севастьяновском</w:t>
      </w:r>
      <w:proofErr w:type="spellEnd"/>
      <w:r w:rsidRPr="00C07BA9">
        <w:rPr>
          <w:rStyle w:val="a7"/>
          <w:rFonts w:ascii="Times New Roman" w:eastAsia="Segoe UI Light" w:hAnsi="Times New Roman" w:cs="Times New Roman"/>
          <w:sz w:val="24"/>
          <w:szCs w:val="24"/>
        </w:rPr>
        <w:t xml:space="preserve"> сельских поселениях.</w:t>
      </w:r>
    </w:p>
    <w:p w14:paraId="6886685E" w14:textId="77777777" w:rsidR="00754AEB" w:rsidRPr="00C07BA9" w:rsidRDefault="00482155" w:rsidP="00052A5D">
      <w:pPr>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Связь и информатизация:</w:t>
      </w:r>
    </w:p>
    <w:p w14:paraId="075ED823" w14:textId="77777777" w:rsidR="00482155" w:rsidRPr="00C07BA9" w:rsidRDefault="00482155" w:rsidP="00A212A3">
      <w:pPr>
        <w:pStyle w:val="a5"/>
        <w:numPr>
          <w:ilvl w:val="0"/>
          <w:numId w:val="16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Обновление технической базы телефонной связи с переходом на цифровые АТС и оптические кабели;</w:t>
      </w:r>
    </w:p>
    <w:p w14:paraId="5C965F1A" w14:textId="77777777" w:rsidR="00482155" w:rsidRPr="00C07BA9" w:rsidRDefault="00482155" w:rsidP="00A212A3">
      <w:pPr>
        <w:pStyle w:val="a5"/>
        <w:numPr>
          <w:ilvl w:val="0"/>
          <w:numId w:val="169"/>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14:paraId="0FCB3E9E" w14:textId="77777777" w:rsidR="00482155" w:rsidRPr="00C07BA9" w:rsidRDefault="00482155" w:rsidP="00A212A3">
      <w:pPr>
        <w:pStyle w:val="a5"/>
        <w:numPr>
          <w:ilvl w:val="0"/>
          <w:numId w:val="169"/>
        </w:numPr>
        <w:pBdr>
          <w:top w:val="nil"/>
          <w:left w:val="nil"/>
          <w:bottom w:val="nil"/>
          <w:right w:val="nil"/>
          <w:between w:val="nil"/>
          <w:bar w:val="nil"/>
        </w:pBdr>
        <w:spacing w:before="120" w:after="0" w:line="240" w:lineRule="auto"/>
        <w:ind w:left="714" w:hanging="357"/>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Увеличение количества пунктов, подключённых к сети Интернет для населения на основе автоматизированной сети связи муниципального района.</w:t>
      </w:r>
    </w:p>
    <w:p w14:paraId="032DE288" w14:textId="77777777" w:rsidR="00482155" w:rsidRPr="00C07BA9" w:rsidRDefault="00482155" w:rsidP="00052A5D">
      <w:pPr>
        <w:spacing w:before="120" w:after="0" w:line="240" w:lineRule="auto"/>
        <w:jc w:val="both"/>
        <w:rPr>
          <w:rStyle w:val="Hyperlink2"/>
          <w:rFonts w:ascii="Times New Roman" w:hAnsi="Times New Roman" w:cs="Times New Roman"/>
          <w:sz w:val="24"/>
          <w:szCs w:val="24"/>
          <w:u w:val="single"/>
        </w:rPr>
      </w:pPr>
      <w:r w:rsidRPr="00C07BA9">
        <w:rPr>
          <w:rStyle w:val="Hyperlink2"/>
          <w:rFonts w:ascii="Times New Roman" w:hAnsi="Times New Roman" w:cs="Times New Roman"/>
          <w:sz w:val="24"/>
          <w:szCs w:val="24"/>
          <w:u w:val="single"/>
        </w:rPr>
        <w:t>Водоснабжение:</w:t>
      </w:r>
    </w:p>
    <w:p w14:paraId="1258388D" w14:textId="77777777" w:rsidR="00482155" w:rsidRPr="00C07BA9" w:rsidRDefault="00482155" w:rsidP="00A212A3">
      <w:pPr>
        <w:pStyle w:val="a5"/>
        <w:numPr>
          <w:ilvl w:val="0"/>
          <w:numId w:val="136"/>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Проведение гидрогеологических исследований на воду для возможности увеличения и строительство водозаборных сооружений и станций водоподготовки (при необходимости) для:</w:t>
      </w:r>
    </w:p>
    <w:p w14:paraId="5D7E351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Владимировка, поселка Красноармейское, поселка Портовое, поселка Яблоновка, поселка при железнодорожной станции Громово </w:t>
      </w:r>
      <w:proofErr w:type="spellStart"/>
      <w:r w:rsidRPr="00C07BA9">
        <w:rPr>
          <w:rStyle w:val="a7"/>
          <w:rFonts w:ascii="Times New Roman" w:eastAsia="Segoe UI Light" w:hAnsi="Times New Roman" w:cs="Times New Roman"/>
          <w:sz w:val="24"/>
          <w:szCs w:val="24"/>
        </w:rPr>
        <w:t>Громовского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4DC7A938"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Луговое, поселке </w:t>
      </w:r>
      <w:proofErr w:type="spellStart"/>
      <w:r w:rsidRPr="00C07BA9">
        <w:rPr>
          <w:rStyle w:val="a7"/>
          <w:rFonts w:ascii="Times New Roman" w:eastAsia="Segoe UI Light" w:hAnsi="Times New Roman" w:cs="Times New Roman"/>
          <w:sz w:val="24"/>
          <w:szCs w:val="24"/>
        </w:rPr>
        <w:t>Денисово</w:t>
      </w:r>
      <w:proofErr w:type="spellEnd"/>
      <w:r w:rsidRPr="00C07BA9">
        <w:rPr>
          <w:rStyle w:val="a7"/>
          <w:rFonts w:ascii="Times New Roman" w:eastAsia="Segoe UI Light" w:hAnsi="Times New Roman" w:cs="Times New Roman"/>
          <w:sz w:val="24"/>
          <w:szCs w:val="24"/>
        </w:rPr>
        <w:t xml:space="preserve">, поселка Пески, поселка </w:t>
      </w:r>
      <w:proofErr w:type="spellStart"/>
      <w:r w:rsidRPr="00C07BA9">
        <w:rPr>
          <w:rStyle w:val="a7"/>
          <w:rFonts w:ascii="Times New Roman" w:eastAsia="Segoe UI Light" w:hAnsi="Times New Roman" w:cs="Times New Roman"/>
          <w:sz w:val="24"/>
          <w:szCs w:val="24"/>
        </w:rPr>
        <w:t>Пятиречье</w:t>
      </w:r>
      <w:proofErr w:type="spellEnd"/>
      <w:r w:rsidRPr="00C07BA9">
        <w:rPr>
          <w:rStyle w:val="a7"/>
          <w:rFonts w:ascii="Times New Roman" w:eastAsia="Segoe UI Light" w:hAnsi="Times New Roman" w:cs="Times New Roman"/>
          <w:sz w:val="24"/>
          <w:szCs w:val="24"/>
        </w:rPr>
        <w:t xml:space="preserve">, деревни </w:t>
      </w:r>
      <w:proofErr w:type="spellStart"/>
      <w:r w:rsidRPr="00C07BA9">
        <w:rPr>
          <w:rStyle w:val="a7"/>
          <w:rFonts w:ascii="Times New Roman" w:eastAsia="Segoe UI Light" w:hAnsi="Times New Roman" w:cs="Times New Roman"/>
          <w:sz w:val="24"/>
          <w:szCs w:val="24"/>
        </w:rPr>
        <w:t>Удальцово</w:t>
      </w:r>
      <w:proofErr w:type="spellEnd"/>
      <w:r w:rsidRPr="00C07BA9">
        <w:rPr>
          <w:rStyle w:val="a7"/>
          <w:rFonts w:ascii="Times New Roman" w:eastAsia="Segoe UI Light" w:hAnsi="Times New Roman" w:cs="Times New Roman"/>
          <w:sz w:val="24"/>
          <w:szCs w:val="24"/>
        </w:rPr>
        <w:t xml:space="preserve"> Запорожского сельского поселения,</w:t>
      </w:r>
    </w:p>
    <w:p w14:paraId="7FB3987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деревни Васильево, деревни Светлое, деревни </w:t>
      </w:r>
      <w:proofErr w:type="spellStart"/>
      <w:r w:rsidRPr="00C07BA9">
        <w:rPr>
          <w:rStyle w:val="a7"/>
          <w:rFonts w:ascii="Times New Roman" w:eastAsia="Segoe UI Light" w:hAnsi="Times New Roman" w:cs="Times New Roman"/>
          <w:sz w:val="24"/>
          <w:szCs w:val="24"/>
        </w:rPr>
        <w:t>Силино</w:t>
      </w:r>
      <w:proofErr w:type="spellEnd"/>
      <w:r w:rsidRPr="00C07BA9">
        <w:rPr>
          <w:rStyle w:val="a7"/>
          <w:rFonts w:ascii="Times New Roman" w:eastAsia="Segoe UI Light" w:hAnsi="Times New Roman" w:cs="Times New Roman"/>
          <w:sz w:val="24"/>
          <w:szCs w:val="24"/>
        </w:rPr>
        <w:t xml:space="preserve"> и деревни </w:t>
      </w:r>
      <w:proofErr w:type="spellStart"/>
      <w:r w:rsidRPr="00C07BA9">
        <w:rPr>
          <w:rStyle w:val="a7"/>
          <w:rFonts w:ascii="Times New Roman" w:eastAsia="Segoe UI Light" w:hAnsi="Times New Roman" w:cs="Times New Roman"/>
          <w:sz w:val="24"/>
          <w:szCs w:val="24"/>
        </w:rPr>
        <w:t>Четверяково</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Красноозерного</w:t>
      </w:r>
      <w:proofErr w:type="spellEnd"/>
      <w:r w:rsidRPr="00C07BA9">
        <w:rPr>
          <w:rStyle w:val="a7"/>
          <w:rFonts w:ascii="Times New Roman" w:eastAsia="Segoe UI Light" w:hAnsi="Times New Roman" w:cs="Times New Roman"/>
          <w:sz w:val="24"/>
          <w:szCs w:val="24"/>
        </w:rPr>
        <w:t xml:space="preserve"> сельского поселения,</w:t>
      </w:r>
    </w:p>
    <w:p w14:paraId="27ED063E"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w:t>
      </w:r>
      <w:proofErr w:type="spellStart"/>
      <w:r w:rsidRPr="00C07BA9">
        <w:rPr>
          <w:rStyle w:val="a7"/>
          <w:rFonts w:ascii="Times New Roman" w:eastAsia="Segoe UI Light" w:hAnsi="Times New Roman" w:cs="Times New Roman"/>
          <w:sz w:val="24"/>
          <w:szCs w:val="24"/>
        </w:rPr>
        <w:t>Кротово</w:t>
      </w:r>
      <w:proofErr w:type="spellEnd"/>
      <w:r w:rsidRPr="00C07BA9">
        <w:rPr>
          <w:rStyle w:val="a7"/>
          <w:rFonts w:ascii="Times New Roman" w:eastAsia="Segoe UI Light" w:hAnsi="Times New Roman" w:cs="Times New Roman"/>
          <w:sz w:val="24"/>
          <w:szCs w:val="24"/>
        </w:rPr>
        <w:t xml:space="preserve">, поселка </w:t>
      </w:r>
      <w:proofErr w:type="spellStart"/>
      <w:r w:rsidRPr="00C07BA9">
        <w:rPr>
          <w:rStyle w:val="a7"/>
          <w:rFonts w:ascii="Times New Roman" w:eastAsia="Segoe UI Light" w:hAnsi="Times New Roman" w:cs="Times New Roman"/>
          <w:sz w:val="24"/>
          <w:szCs w:val="24"/>
        </w:rPr>
        <w:t>Синёво</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4B15397C"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Торфяное, поселка Васильево, поселка Горы </w:t>
      </w:r>
      <w:proofErr w:type="spellStart"/>
      <w:r w:rsidRPr="00C07BA9">
        <w:rPr>
          <w:rStyle w:val="a7"/>
          <w:rFonts w:ascii="Times New Roman" w:eastAsia="Segoe UI Light" w:hAnsi="Times New Roman" w:cs="Times New Roman"/>
          <w:sz w:val="24"/>
          <w:szCs w:val="24"/>
        </w:rPr>
        <w:t>Мельниковского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084B3666"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при железнодорожной станции </w:t>
      </w:r>
      <w:proofErr w:type="spellStart"/>
      <w:r w:rsidRPr="00C07BA9">
        <w:rPr>
          <w:rStyle w:val="a7"/>
          <w:rFonts w:ascii="Times New Roman" w:eastAsia="Segoe UI Light" w:hAnsi="Times New Roman" w:cs="Times New Roman"/>
          <w:sz w:val="24"/>
          <w:szCs w:val="24"/>
        </w:rPr>
        <w:t>Петяярви</w:t>
      </w:r>
      <w:proofErr w:type="spellEnd"/>
      <w:r w:rsidRPr="00C07BA9">
        <w:rPr>
          <w:rStyle w:val="a7"/>
          <w:rFonts w:ascii="Times New Roman" w:eastAsia="Segoe UI Light" w:hAnsi="Times New Roman" w:cs="Times New Roman"/>
          <w:sz w:val="24"/>
          <w:szCs w:val="24"/>
        </w:rPr>
        <w:t>, деревни Овраги, деревни Ольховка Петровского сельского поселения,</w:t>
      </w:r>
    </w:p>
    <w:p w14:paraId="48728D31"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Кутузовское, поселка при железнодорожной станции Отрадное </w:t>
      </w:r>
      <w:proofErr w:type="spellStart"/>
      <w:r w:rsidRPr="00C07BA9">
        <w:rPr>
          <w:rStyle w:val="a7"/>
          <w:rFonts w:ascii="Times New Roman" w:eastAsia="Segoe UI Light" w:hAnsi="Times New Roman" w:cs="Times New Roman"/>
          <w:sz w:val="24"/>
          <w:szCs w:val="24"/>
        </w:rPr>
        <w:t>Плодовского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6D9F7C18"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деревни Борисово </w:t>
      </w:r>
      <w:proofErr w:type="spellStart"/>
      <w:r w:rsidRPr="00C07BA9">
        <w:rPr>
          <w:rStyle w:val="a7"/>
          <w:rFonts w:ascii="Times New Roman" w:eastAsia="Segoe UI Light" w:hAnsi="Times New Roman" w:cs="Times New Roman"/>
          <w:sz w:val="24"/>
          <w:szCs w:val="24"/>
        </w:rPr>
        <w:t>Раздольевского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1A68A91F"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поселка при железнодорожной станции Лосево Ромашкинское сельского поселения,</w:t>
      </w:r>
    </w:p>
    <w:p w14:paraId="3C2CBC3D"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поселка </w:t>
      </w:r>
      <w:proofErr w:type="spellStart"/>
      <w:r w:rsidRPr="00C07BA9">
        <w:rPr>
          <w:rStyle w:val="a7"/>
          <w:rFonts w:ascii="Times New Roman" w:eastAsia="Segoe UI Light" w:hAnsi="Times New Roman" w:cs="Times New Roman"/>
          <w:sz w:val="24"/>
          <w:szCs w:val="24"/>
        </w:rPr>
        <w:t>Колосково</w:t>
      </w:r>
      <w:proofErr w:type="spellEnd"/>
      <w:r w:rsidRPr="00C07BA9">
        <w:rPr>
          <w:rStyle w:val="a7"/>
          <w:rFonts w:ascii="Times New Roman" w:eastAsia="Segoe UI Light" w:hAnsi="Times New Roman" w:cs="Times New Roman"/>
          <w:sz w:val="24"/>
          <w:szCs w:val="24"/>
        </w:rPr>
        <w:t>, поселка при железнодорожной станции Орехово Сосновского сельского поселения.</w:t>
      </w:r>
    </w:p>
    <w:p w14:paraId="1B3E4FEC" w14:textId="77777777" w:rsidR="00482155" w:rsidRPr="00C07BA9" w:rsidRDefault="00482155" w:rsidP="00A212A3">
      <w:pPr>
        <w:pStyle w:val="a5"/>
        <w:numPr>
          <w:ilvl w:val="0"/>
          <w:numId w:val="137"/>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Реконструкция водозаборных сооружений с увеличением производительности в:</w:t>
      </w:r>
    </w:p>
    <w:p w14:paraId="408CC975"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Светлое и деревне </w:t>
      </w:r>
      <w:proofErr w:type="spellStart"/>
      <w:r w:rsidRPr="00C07BA9">
        <w:rPr>
          <w:rStyle w:val="a7"/>
          <w:rFonts w:ascii="Times New Roman" w:eastAsia="Segoe UI Light" w:hAnsi="Times New Roman" w:cs="Times New Roman"/>
          <w:sz w:val="24"/>
          <w:szCs w:val="24"/>
        </w:rPr>
        <w:t>Красноозёрное</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Красноозёрного</w:t>
      </w:r>
      <w:proofErr w:type="spellEnd"/>
      <w:r w:rsidRPr="00C07BA9">
        <w:rPr>
          <w:rStyle w:val="a7"/>
          <w:rFonts w:ascii="Times New Roman" w:eastAsia="Segoe UI Light" w:hAnsi="Times New Roman" w:cs="Times New Roman"/>
          <w:sz w:val="24"/>
          <w:szCs w:val="24"/>
        </w:rPr>
        <w:t xml:space="preserve"> сельского поселения,</w:t>
      </w:r>
    </w:p>
    <w:p w14:paraId="7419543C"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городского типа Кузнечное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городского поселения, </w:t>
      </w:r>
    </w:p>
    <w:p w14:paraId="0AC16D9F"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Починок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39972EED"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Мельниково </w:t>
      </w:r>
      <w:proofErr w:type="spellStart"/>
      <w:r w:rsidRPr="00C07BA9">
        <w:rPr>
          <w:rStyle w:val="a7"/>
          <w:rFonts w:ascii="Times New Roman" w:eastAsia="Segoe UI Light" w:hAnsi="Times New Roman" w:cs="Times New Roman"/>
          <w:sz w:val="24"/>
          <w:szCs w:val="24"/>
        </w:rPr>
        <w:t>Мельниковского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77EFFC7B"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Петровское Петровского сельского поселения,</w:t>
      </w:r>
    </w:p>
    <w:p w14:paraId="4CB5F85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Плодовое и поселке Тракторное </w:t>
      </w:r>
      <w:proofErr w:type="spellStart"/>
      <w:r w:rsidRPr="00C07BA9">
        <w:rPr>
          <w:rStyle w:val="a7"/>
          <w:rFonts w:ascii="Times New Roman" w:eastAsia="Segoe UI Light" w:hAnsi="Times New Roman" w:cs="Times New Roman"/>
          <w:sz w:val="24"/>
          <w:szCs w:val="24"/>
        </w:rPr>
        <w:t>Плодовского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7C04EC9B"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городе Приозерск (водозабор из Ладожского озера) Приозерского городского поселения,</w:t>
      </w:r>
    </w:p>
    <w:p w14:paraId="63F5EFB1"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Раздолье </w:t>
      </w:r>
      <w:proofErr w:type="spellStart"/>
      <w:r w:rsidRPr="00C07BA9">
        <w:rPr>
          <w:rStyle w:val="a7"/>
          <w:rFonts w:ascii="Times New Roman" w:eastAsia="Segoe UI Light" w:hAnsi="Times New Roman" w:cs="Times New Roman"/>
          <w:sz w:val="24"/>
          <w:szCs w:val="24"/>
        </w:rPr>
        <w:t>Раздольевского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6CF93D0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Ромашки, поселке Сапёрное, поселке Понтонное Ромашкинское сельского поселения.</w:t>
      </w:r>
    </w:p>
    <w:p w14:paraId="30A72CAE" w14:textId="77777777" w:rsidR="00482155" w:rsidRPr="00C07BA9" w:rsidRDefault="00482155" w:rsidP="00A212A3">
      <w:pPr>
        <w:pStyle w:val="a5"/>
        <w:numPr>
          <w:ilvl w:val="0"/>
          <w:numId w:val="138"/>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Монтаж установок водоподготовки заводского изготовления малой производительности в:</w:t>
      </w:r>
    </w:p>
    <w:p w14:paraId="1869E1DC"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Громово </w:t>
      </w:r>
      <w:proofErr w:type="spellStart"/>
      <w:r w:rsidRPr="00C07BA9">
        <w:rPr>
          <w:rStyle w:val="a7"/>
          <w:rFonts w:ascii="Times New Roman" w:eastAsia="Segoe UI Light" w:hAnsi="Times New Roman" w:cs="Times New Roman"/>
          <w:sz w:val="24"/>
          <w:szCs w:val="24"/>
        </w:rPr>
        <w:t>Громовского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310A75D0"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Запорожское и поселке </w:t>
      </w:r>
      <w:proofErr w:type="spellStart"/>
      <w:r w:rsidRPr="00C07BA9">
        <w:rPr>
          <w:rStyle w:val="a7"/>
          <w:rFonts w:ascii="Times New Roman" w:eastAsia="Segoe UI Light" w:hAnsi="Times New Roman" w:cs="Times New Roman"/>
          <w:sz w:val="24"/>
          <w:szCs w:val="24"/>
        </w:rPr>
        <w:t>Пятиречье</w:t>
      </w:r>
      <w:proofErr w:type="spellEnd"/>
      <w:r w:rsidRPr="00C07BA9">
        <w:rPr>
          <w:rStyle w:val="a7"/>
          <w:rFonts w:ascii="Times New Roman" w:eastAsia="Segoe UI Light" w:hAnsi="Times New Roman" w:cs="Times New Roman"/>
          <w:sz w:val="24"/>
          <w:szCs w:val="24"/>
        </w:rPr>
        <w:t xml:space="preserve"> Запорожского сельского поселения,</w:t>
      </w:r>
    </w:p>
    <w:p w14:paraId="79566B93"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Светлое </w:t>
      </w:r>
      <w:proofErr w:type="spellStart"/>
      <w:r w:rsidRPr="00C07BA9">
        <w:rPr>
          <w:rStyle w:val="a7"/>
          <w:rFonts w:ascii="Times New Roman" w:eastAsia="Segoe UI Light" w:hAnsi="Times New Roman" w:cs="Times New Roman"/>
          <w:sz w:val="24"/>
          <w:szCs w:val="24"/>
        </w:rPr>
        <w:t>Красноозерного</w:t>
      </w:r>
      <w:proofErr w:type="spellEnd"/>
      <w:r w:rsidRPr="00C07BA9">
        <w:rPr>
          <w:rStyle w:val="a7"/>
          <w:rFonts w:ascii="Times New Roman" w:eastAsia="Segoe UI Light" w:hAnsi="Times New Roman" w:cs="Times New Roman"/>
          <w:sz w:val="24"/>
          <w:szCs w:val="24"/>
        </w:rPr>
        <w:t xml:space="preserve"> сельского поселения,</w:t>
      </w:r>
    </w:p>
    <w:p w14:paraId="0369DD64"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Коммунары, поселке Моторное, поселке Починок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0F5F09E4"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Мичуринское и деревни Петриченко Мичуринского сельского поселения,</w:t>
      </w:r>
    </w:p>
    <w:p w14:paraId="4C0B2B05"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Петровское и деревне Овраги Петровского сельского поселения,</w:t>
      </w:r>
    </w:p>
    <w:p w14:paraId="637E4BAF"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Плодовое, поселке Тракторное, поселке Солнечное, поселке </w:t>
      </w:r>
      <w:proofErr w:type="spellStart"/>
      <w:r w:rsidRPr="00C07BA9">
        <w:rPr>
          <w:rStyle w:val="a7"/>
          <w:rFonts w:ascii="Times New Roman" w:eastAsia="Segoe UI Light" w:hAnsi="Times New Roman" w:cs="Times New Roman"/>
          <w:sz w:val="24"/>
          <w:szCs w:val="24"/>
        </w:rPr>
        <w:t>Соловьёвка</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Плодовского</w:t>
      </w:r>
      <w:proofErr w:type="spellEnd"/>
      <w:r w:rsidRPr="00C07BA9">
        <w:rPr>
          <w:rStyle w:val="a7"/>
          <w:rFonts w:ascii="Times New Roman" w:eastAsia="Segoe UI Light" w:hAnsi="Times New Roman" w:cs="Times New Roman"/>
          <w:sz w:val="24"/>
          <w:szCs w:val="24"/>
        </w:rPr>
        <w:t xml:space="preserve"> сельского поселения (при необходимости),</w:t>
      </w:r>
    </w:p>
    <w:p w14:paraId="7F2A75DA"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Раздолье </w:t>
      </w:r>
      <w:proofErr w:type="spellStart"/>
      <w:r w:rsidRPr="00C07BA9">
        <w:rPr>
          <w:rStyle w:val="a7"/>
          <w:rFonts w:ascii="Times New Roman" w:eastAsia="Segoe UI Light" w:hAnsi="Times New Roman" w:cs="Times New Roman"/>
          <w:sz w:val="24"/>
          <w:szCs w:val="24"/>
        </w:rPr>
        <w:t>Раздольевского</w:t>
      </w:r>
      <w:proofErr w:type="spellEnd"/>
      <w:r w:rsidRPr="00C07BA9">
        <w:rPr>
          <w:rStyle w:val="a7"/>
          <w:rFonts w:ascii="Times New Roman" w:eastAsia="Segoe UI Light" w:hAnsi="Times New Roman" w:cs="Times New Roman"/>
          <w:sz w:val="24"/>
          <w:szCs w:val="24"/>
        </w:rPr>
        <w:t xml:space="preserve"> сельского поселения (при необходимости),</w:t>
      </w:r>
    </w:p>
    <w:p w14:paraId="1AF82103"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Новая деревня, поселке Суходолье Ромашкинское сельского поселения (при необходимости),</w:t>
      </w:r>
    </w:p>
    <w:p w14:paraId="3C172A76"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w:t>
      </w:r>
      <w:proofErr w:type="spellStart"/>
      <w:r w:rsidRPr="00C07BA9">
        <w:rPr>
          <w:rStyle w:val="a7"/>
          <w:rFonts w:ascii="Times New Roman" w:eastAsia="Segoe UI Light" w:hAnsi="Times New Roman" w:cs="Times New Roman"/>
          <w:sz w:val="24"/>
          <w:szCs w:val="24"/>
        </w:rPr>
        <w:t>Снегирёвка</w:t>
      </w:r>
      <w:proofErr w:type="spellEnd"/>
      <w:r w:rsidRPr="00C07BA9">
        <w:rPr>
          <w:rStyle w:val="a7"/>
          <w:rFonts w:ascii="Times New Roman" w:eastAsia="Segoe UI Light" w:hAnsi="Times New Roman" w:cs="Times New Roman"/>
          <w:sz w:val="24"/>
          <w:szCs w:val="24"/>
        </w:rPr>
        <w:t xml:space="preserve">, деревне </w:t>
      </w:r>
      <w:proofErr w:type="spellStart"/>
      <w:r w:rsidRPr="00C07BA9">
        <w:rPr>
          <w:rStyle w:val="a7"/>
          <w:rFonts w:ascii="Times New Roman" w:eastAsia="Segoe UI Light" w:hAnsi="Times New Roman" w:cs="Times New Roman"/>
          <w:sz w:val="24"/>
          <w:szCs w:val="24"/>
        </w:rPr>
        <w:t>Кривко</w:t>
      </w:r>
      <w:proofErr w:type="spellEnd"/>
      <w:r w:rsidRPr="00C07BA9">
        <w:rPr>
          <w:rStyle w:val="a7"/>
          <w:rFonts w:ascii="Times New Roman" w:eastAsia="Segoe UI Light" w:hAnsi="Times New Roman" w:cs="Times New Roman"/>
          <w:sz w:val="24"/>
          <w:szCs w:val="24"/>
        </w:rPr>
        <w:t>, поселке Сосновского сельского поселения (при необходимости).</w:t>
      </w:r>
    </w:p>
    <w:p w14:paraId="5FC4B773" w14:textId="77777777" w:rsidR="00482155" w:rsidRPr="00C07BA9" w:rsidRDefault="00482155" w:rsidP="00A212A3">
      <w:pPr>
        <w:pStyle w:val="a5"/>
        <w:numPr>
          <w:ilvl w:val="0"/>
          <w:numId w:val="139"/>
        </w:numPr>
        <w:pBdr>
          <w:top w:val="nil"/>
          <w:left w:val="nil"/>
          <w:bottom w:val="nil"/>
          <w:right w:val="nil"/>
          <w:between w:val="nil"/>
          <w:bar w:val="nil"/>
        </w:pBd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Реконструкция станций водоподготовки в:</w:t>
      </w:r>
    </w:p>
    <w:p w14:paraId="18BE94AA"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городском поселке Кузнечное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городского поселения,</w:t>
      </w:r>
    </w:p>
    <w:p w14:paraId="625A0816"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 городе Приозерск Приозерского городского поселения головных ВОС (с применением технологии повторного использования промывных вод) и ВОС «Заозерная» Приозерского городского поселения,</w:t>
      </w:r>
    </w:p>
    <w:p w14:paraId="32F5150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Сапёрное, поселка Ромашки, поселке Понтонное Ромашкинское сельского поселения.</w:t>
      </w:r>
    </w:p>
    <w:p w14:paraId="7F3469A2" w14:textId="77777777" w:rsidR="00482155" w:rsidRPr="00C07BA9" w:rsidRDefault="00482155" w:rsidP="00A212A3">
      <w:pPr>
        <w:pStyle w:val="a5"/>
        <w:numPr>
          <w:ilvl w:val="0"/>
          <w:numId w:val="136"/>
        </w:numPr>
        <w:pBdr>
          <w:top w:val="nil"/>
          <w:left w:val="nil"/>
          <w:bottom w:val="nil"/>
          <w:right w:val="nil"/>
          <w:between w:val="nil"/>
          <w:bar w:val="nil"/>
        </w:pBd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Повсеместно установка приборов учета отбора воды.</w:t>
      </w:r>
    </w:p>
    <w:p w14:paraId="18C55F9E" w14:textId="77777777" w:rsidR="00482155" w:rsidRPr="00C07BA9" w:rsidRDefault="00482155" w:rsidP="00A212A3">
      <w:pPr>
        <w:pStyle w:val="a5"/>
        <w:numPr>
          <w:ilvl w:val="0"/>
          <w:numId w:val="136"/>
        </w:numPr>
        <w:pBdr>
          <w:top w:val="nil"/>
          <w:left w:val="nil"/>
          <w:bottom w:val="nil"/>
          <w:right w:val="nil"/>
          <w:between w:val="nil"/>
          <w:bar w:val="nil"/>
        </w:pBd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автоматизированной системы управления и диспетчеризации в городе Приозерск.</w:t>
      </w:r>
    </w:p>
    <w:p w14:paraId="66F1FC4C" w14:textId="77777777" w:rsidR="00482155" w:rsidRPr="00C07BA9" w:rsidRDefault="00482155" w:rsidP="00052A5D">
      <w:pPr>
        <w:keepNext/>
        <w:spacing w:before="120" w:after="0" w:line="240" w:lineRule="auto"/>
        <w:jc w:val="both"/>
        <w:rPr>
          <w:rStyle w:val="Hyperlink2"/>
          <w:rFonts w:ascii="Times New Roman" w:hAnsi="Times New Roman" w:cs="Times New Roman"/>
          <w:sz w:val="24"/>
          <w:szCs w:val="24"/>
          <w:u w:val="single"/>
        </w:rPr>
      </w:pPr>
      <w:r w:rsidRPr="00C07BA9">
        <w:rPr>
          <w:rStyle w:val="Hyperlink2"/>
          <w:rFonts w:ascii="Times New Roman" w:hAnsi="Times New Roman" w:cs="Times New Roman"/>
          <w:sz w:val="24"/>
          <w:szCs w:val="24"/>
          <w:u w:val="single"/>
        </w:rPr>
        <w:t>Водоотведение:</w:t>
      </w:r>
    </w:p>
    <w:p w14:paraId="6C68EFE2" w14:textId="77777777" w:rsidR="00482155" w:rsidRPr="00C07BA9" w:rsidRDefault="00482155" w:rsidP="00A212A3">
      <w:pPr>
        <w:pStyle w:val="a5"/>
        <w:numPr>
          <w:ilvl w:val="0"/>
          <w:numId w:val="140"/>
        </w:numPr>
        <w:pBdr>
          <w:top w:val="nil"/>
          <w:left w:val="nil"/>
          <w:bottom w:val="nil"/>
          <w:right w:val="nil"/>
          <w:between w:val="nil"/>
          <w:bar w:val="nil"/>
        </w:pBd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канализационных очистных сооружений в:</w:t>
      </w:r>
    </w:p>
    <w:p w14:paraId="10C7B01C"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Мичуринское (взамен существующих) Мичуринского сельского поселения,</w:t>
      </w:r>
    </w:p>
    <w:p w14:paraId="57BBD12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Ромашки (взамен неработающих) </w:t>
      </w:r>
      <w:proofErr w:type="spellStart"/>
      <w:r w:rsidRPr="00C07BA9">
        <w:rPr>
          <w:rStyle w:val="a7"/>
          <w:rFonts w:ascii="Times New Roman" w:eastAsia="Segoe UI Light" w:hAnsi="Times New Roman" w:cs="Times New Roman"/>
          <w:sz w:val="24"/>
          <w:szCs w:val="24"/>
        </w:rPr>
        <w:t>Ромашкинского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B539ABC"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w:t>
      </w:r>
      <w:proofErr w:type="spellStart"/>
      <w:r w:rsidRPr="00C07BA9">
        <w:rPr>
          <w:rStyle w:val="a7"/>
          <w:rFonts w:ascii="Times New Roman" w:eastAsia="Segoe UI Light" w:hAnsi="Times New Roman" w:cs="Times New Roman"/>
          <w:sz w:val="24"/>
          <w:szCs w:val="24"/>
        </w:rPr>
        <w:t>Кривко</w:t>
      </w:r>
      <w:proofErr w:type="spellEnd"/>
      <w:r w:rsidRPr="00C07BA9">
        <w:rPr>
          <w:rStyle w:val="a7"/>
          <w:rFonts w:ascii="Times New Roman" w:eastAsia="Segoe UI Light" w:hAnsi="Times New Roman" w:cs="Times New Roman"/>
          <w:sz w:val="24"/>
          <w:szCs w:val="24"/>
        </w:rPr>
        <w:t xml:space="preserve">, деревне </w:t>
      </w:r>
      <w:proofErr w:type="spellStart"/>
      <w:r w:rsidRPr="00C07BA9">
        <w:rPr>
          <w:rStyle w:val="a7"/>
          <w:rFonts w:ascii="Times New Roman" w:eastAsia="Segoe UI Light" w:hAnsi="Times New Roman" w:cs="Times New Roman"/>
          <w:sz w:val="24"/>
          <w:szCs w:val="24"/>
        </w:rPr>
        <w:t>Снегирёвка</w:t>
      </w:r>
      <w:proofErr w:type="spellEnd"/>
      <w:r w:rsidRPr="00C07BA9">
        <w:rPr>
          <w:rStyle w:val="a7"/>
          <w:rFonts w:ascii="Times New Roman" w:eastAsia="Segoe UI Light" w:hAnsi="Times New Roman" w:cs="Times New Roman"/>
          <w:sz w:val="24"/>
          <w:szCs w:val="24"/>
        </w:rPr>
        <w:t xml:space="preserve"> Сосновского сельского поселения.</w:t>
      </w:r>
    </w:p>
    <w:p w14:paraId="316408C5" w14:textId="77777777" w:rsidR="00482155" w:rsidRPr="00C07BA9" w:rsidRDefault="00482155" w:rsidP="00A212A3">
      <w:pPr>
        <w:pStyle w:val="a5"/>
        <w:numPr>
          <w:ilvl w:val="0"/>
          <w:numId w:val="141"/>
        </w:numPr>
        <w:pBdr>
          <w:top w:val="nil"/>
          <w:left w:val="nil"/>
          <w:bottom w:val="nil"/>
          <w:right w:val="nil"/>
          <w:between w:val="nil"/>
          <w:bar w:val="nil"/>
        </w:pBdr>
        <w:spacing w:before="120" w:after="0" w:line="240"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Монтаж очистных установок и строительство канализационных коллекторов в:</w:t>
      </w:r>
    </w:p>
    <w:p w14:paraId="65B14BAD"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Владимировка, поселке Красноармейское, поселке Портовое и поселке Яблоновка </w:t>
      </w:r>
      <w:proofErr w:type="spellStart"/>
      <w:r w:rsidRPr="00C07BA9">
        <w:rPr>
          <w:rStyle w:val="a7"/>
          <w:rFonts w:ascii="Times New Roman" w:eastAsia="Segoe UI Light" w:hAnsi="Times New Roman" w:cs="Times New Roman"/>
          <w:sz w:val="24"/>
          <w:szCs w:val="24"/>
        </w:rPr>
        <w:t>Громовского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DB10B14"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Луговое, поселке </w:t>
      </w:r>
      <w:proofErr w:type="spellStart"/>
      <w:r w:rsidRPr="00C07BA9">
        <w:rPr>
          <w:rStyle w:val="a7"/>
          <w:rFonts w:ascii="Times New Roman" w:eastAsia="Segoe UI Light" w:hAnsi="Times New Roman" w:cs="Times New Roman"/>
          <w:sz w:val="24"/>
          <w:szCs w:val="24"/>
        </w:rPr>
        <w:t>Денисово</w:t>
      </w:r>
      <w:proofErr w:type="spellEnd"/>
      <w:r w:rsidRPr="00C07BA9">
        <w:rPr>
          <w:rStyle w:val="a7"/>
          <w:rFonts w:ascii="Times New Roman" w:eastAsia="Segoe UI Light" w:hAnsi="Times New Roman" w:cs="Times New Roman"/>
          <w:sz w:val="24"/>
          <w:szCs w:val="24"/>
        </w:rPr>
        <w:t xml:space="preserve">, поселке Пески, поселке </w:t>
      </w:r>
      <w:proofErr w:type="spellStart"/>
      <w:r w:rsidRPr="00C07BA9">
        <w:rPr>
          <w:rStyle w:val="a7"/>
          <w:rFonts w:ascii="Times New Roman" w:eastAsia="Segoe UI Light" w:hAnsi="Times New Roman" w:cs="Times New Roman"/>
          <w:sz w:val="24"/>
          <w:szCs w:val="24"/>
        </w:rPr>
        <w:t>Пятиречье</w:t>
      </w:r>
      <w:proofErr w:type="spellEnd"/>
      <w:r w:rsidRPr="00C07BA9">
        <w:rPr>
          <w:rStyle w:val="a7"/>
          <w:rFonts w:ascii="Times New Roman" w:eastAsia="Segoe UI Light" w:hAnsi="Times New Roman" w:cs="Times New Roman"/>
          <w:sz w:val="24"/>
          <w:szCs w:val="24"/>
        </w:rPr>
        <w:t xml:space="preserve">, деревне </w:t>
      </w:r>
      <w:proofErr w:type="spellStart"/>
      <w:r w:rsidRPr="00C07BA9">
        <w:rPr>
          <w:rStyle w:val="a7"/>
          <w:rFonts w:ascii="Times New Roman" w:eastAsia="Segoe UI Light" w:hAnsi="Times New Roman" w:cs="Times New Roman"/>
          <w:sz w:val="24"/>
          <w:szCs w:val="24"/>
        </w:rPr>
        <w:t>Удальцово</w:t>
      </w:r>
      <w:proofErr w:type="spellEnd"/>
      <w:r w:rsidRPr="00C07BA9">
        <w:rPr>
          <w:rStyle w:val="a7"/>
          <w:rFonts w:ascii="Times New Roman" w:eastAsia="Segoe UI Light" w:hAnsi="Times New Roman" w:cs="Times New Roman"/>
          <w:sz w:val="24"/>
          <w:szCs w:val="24"/>
        </w:rPr>
        <w:t xml:space="preserve"> Запорожского сельского поселения,</w:t>
      </w:r>
    </w:p>
    <w:p w14:paraId="6C02F94C"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Васильево, деревне Светлое, районе деревни </w:t>
      </w:r>
      <w:proofErr w:type="spellStart"/>
      <w:r w:rsidRPr="00C07BA9">
        <w:rPr>
          <w:rStyle w:val="a7"/>
          <w:rFonts w:ascii="Times New Roman" w:eastAsia="Segoe UI Light" w:hAnsi="Times New Roman" w:cs="Times New Roman"/>
          <w:sz w:val="24"/>
          <w:szCs w:val="24"/>
        </w:rPr>
        <w:t>Силино</w:t>
      </w:r>
      <w:proofErr w:type="spellEnd"/>
      <w:r w:rsidRPr="00C07BA9">
        <w:rPr>
          <w:rStyle w:val="a7"/>
          <w:rFonts w:ascii="Times New Roman" w:eastAsia="Segoe UI Light" w:hAnsi="Times New Roman" w:cs="Times New Roman"/>
          <w:sz w:val="24"/>
          <w:szCs w:val="24"/>
        </w:rPr>
        <w:t xml:space="preserve">, районе деревни </w:t>
      </w:r>
      <w:proofErr w:type="spellStart"/>
      <w:r w:rsidRPr="00C07BA9">
        <w:rPr>
          <w:rStyle w:val="a7"/>
          <w:rFonts w:ascii="Times New Roman" w:eastAsia="Segoe UI Light" w:hAnsi="Times New Roman" w:cs="Times New Roman"/>
          <w:sz w:val="24"/>
          <w:szCs w:val="24"/>
        </w:rPr>
        <w:t>Четверяково</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Красноозерного</w:t>
      </w:r>
      <w:proofErr w:type="spellEnd"/>
      <w:r w:rsidRPr="00C07BA9">
        <w:rPr>
          <w:rStyle w:val="a7"/>
          <w:rFonts w:ascii="Times New Roman" w:eastAsia="Segoe UI Light" w:hAnsi="Times New Roman" w:cs="Times New Roman"/>
          <w:sz w:val="24"/>
          <w:szCs w:val="24"/>
        </w:rPr>
        <w:t xml:space="preserve"> сельского поселения,</w:t>
      </w:r>
    </w:p>
    <w:p w14:paraId="4922BC30"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w:t>
      </w:r>
      <w:proofErr w:type="spellStart"/>
      <w:r w:rsidRPr="00C07BA9">
        <w:rPr>
          <w:rStyle w:val="a7"/>
          <w:rFonts w:ascii="Times New Roman" w:eastAsia="Segoe UI Light" w:hAnsi="Times New Roman" w:cs="Times New Roman"/>
          <w:sz w:val="24"/>
          <w:szCs w:val="24"/>
        </w:rPr>
        <w:t>Кротово</w:t>
      </w:r>
      <w:proofErr w:type="spellEnd"/>
      <w:r w:rsidRPr="00C07BA9">
        <w:rPr>
          <w:rStyle w:val="a7"/>
          <w:rFonts w:ascii="Times New Roman" w:eastAsia="Segoe UI Light" w:hAnsi="Times New Roman" w:cs="Times New Roman"/>
          <w:sz w:val="24"/>
          <w:szCs w:val="24"/>
        </w:rPr>
        <w:t xml:space="preserve">, поселке </w:t>
      </w:r>
      <w:proofErr w:type="spellStart"/>
      <w:r w:rsidRPr="00C07BA9">
        <w:rPr>
          <w:rStyle w:val="a7"/>
          <w:rFonts w:ascii="Times New Roman" w:eastAsia="Segoe UI Light" w:hAnsi="Times New Roman" w:cs="Times New Roman"/>
          <w:sz w:val="24"/>
          <w:szCs w:val="24"/>
        </w:rPr>
        <w:t>Синёво</w:t>
      </w:r>
      <w:proofErr w:type="spellEnd"/>
      <w:r w:rsidRPr="00C07BA9">
        <w:rPr>
          <w:rStyle w:val="a7"/>
          <w:rFonts w:ascii="Times New Roman" w:eastAsia="Segoe UI Light" w:hAnsi="Times New Roman" w:cs="Times New Roman"/>
          <w:sz w:val="24"/>
          <w:szCs w:val="24"/>
        </w:rPr>
        <w:t xml:space="preserve">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49A66B6"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Торфяное, поселке Васильево, поселке Горы </w:t>
      </w:r>
      <w:proofErr w:type="spellStart"/>
      <w:r w:rsidRPr="00C07BA9">
        <w:rPr>
          <w:rStyle w:val="a7"/>
          <w:rFonts w:ascii="Times New Roman" w:eastAsia="Segoe UI Light" w:hAnsi="Times New Roman" w:cs="Times New Roman"/>
          <w:sz w:val="24"/>
          <w:szCs w:val="24"/>
        </w:rPr>
        <w:t>Мельниковского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426335D3"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при железнодорожной станции </w:t>
      </w:r>
      <w:proofErr w:type="spellStart"/>
      <w:r w:rsidRPr="00C07BA9">
        <w:rPr>
          <w:rStyle w:val="a7"/>
          <w:rFonts w:ascii="Times New Roman" w:eastAsia="Segoe UI Light" w:hAnsi="Times New Roman" w:cs="Times New Roman"/>
          <w:sz w:val="24"/>
          <w:szCs w:val="24"/>
        </w:rPr>
        <w:t>Петяярви</w:t>
      </w:r>
      <w:proofErr w:type="spellEnd"/>
      <w:r w:rsidRPr="00C07BA9">
        <w:rPr>
          <w:rStyle w:val="a7"/>
          <w:rFonts w:ascii="Times New Roman" w:eastAsia="Segoe UI Light" w:hAnsi="Times New Roman" w:cs="Times New Roman"/>
          <w:sz w:val="24"/>
          <w:szCs w:val="24"/>
        </w:rPr>
        <w:t xml:space="preserve"> и деревне Овраги, деревне Ольховка, деревне Ягодное Петровского сельского поселения,</w:t>
      </w:r>
    </w:p>
    <w:p w14:paraId="7314B418"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Кутузовское, поселке при железнодорожной станции Отрадное </w:t>
      </w:r>
      <w:proofErr w:type="spellStart"/>
      <w:r w:rsidRPr="00C07BA9">
        <w:rPr>
          <w:rStyle w:val="a7"/>
          <w:rFonts w:ascii="Times New Roman" w:eastAsia="Segoe UI Light" w:hAnsi="Times New Roman" w:cs="Times New Roman"/>
          <w:sz w:val="24"/>
          <w:szCs w:val="24"/>
        </w:rPr>
        <w:t>Плодовского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7C4DF1C1"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Борисово </w:t>
      </w:r>
      <w:proofErr w:type="spellStart"/>
      <w:r w:rsidRPr="00C07BA9">
        <w:rPr>
          <w:rStyle w:val="a7"/>
          <w:rFonts w:ascii="Times New Roman" w:eastAsia="Segoe UI Light" w:hAnsi="Times New Roman" w:cs="Times New Roman"/>
          <w:sz w:val="24"/>
          <w:szCs w:val="24"/>
        </w:rPr>
        <w:t>Раздольевского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5406ED3"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Понтонное, поселке Новая деревня, поселке при железнодорожной станции Лосево </w:t>
      </w:r>
      <w:proofErr w:type="spellStart"/>
      <w:r w:rsidRPr="00C07BA9">
        <w:rPr>
          <w:rStyle w:val="a7"/>
          <w:rFonts w:ascii="Times New Roman" w:eastAsia="Segoe UI Light" w:hAnsi="Times New Roman" w:cs="Times New Roman"/>
          <w:sz w:val="24"/>
          <w:szCs w:val="24"/>
        </w:rPr>
        <w:t>Ромашкинского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23E87C48"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Богатыри </w:t>
      </w:r>
      <w:proofErr w:type="spellStart"/>
      <w:r w:rsidRPr="00C07BA9">
        <w:rPr>
          <w:rStyle w:val="a7"/>
          <w:rFonts w:ascii="Times New Roman" w:eastAsia="Segoe UI Light" w:hAnsi="Times New Roman" w:cs="Times New Roman"/>
          <w:sz w:val="24"/>
          <w:szCs w:val="24"/>
        </w:rPr>
        <w:t>Севастьяновского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28F491A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w:t>
      </w:r>
      <w:proofErr w:type="spellStart"/>
      <w:r w:rsidRPr="00C07BA9">
        <w:rPr>
          <w:rStyle w:val="a7"/>
          <w:rFonts w:ascii="Times New Roman" w:eastAsia="Segoe UI Light" w:hAnsi="Times New Roman" w:cs="Times New Roman"/>
          <w:sz w:val="24"/>
          <w:szCs w:val="24"/>
        </w:rPr>
        <w:t>Колосково</w:t>
      </w:r>
      <w:proofErr w:type="spellEnd"/>
      <w:r w:rsidRPr="00C07BA9">
        <w:rPr>
          <w:rStyle w:val="a7"/>
          <w:rFonts w:ascii="Times New Roman" w:eastAsia="Segoe UI Light" w:hAnsi="Times New Roman" w:cs="Times New Roman"/>
          <w:sz w:val="24"/>
          <w:szCs w:val="24"/>
        </w:rPr>
        <w:t>, поселке при железнодорожной станции Орехово, Сосновского сельского поселения.</w:t>
      </w:r>
    </w:p>
    <w:p w14:paraId="49846FAF" w14:textId="77777777" w:rsidR="00482155" w:rsidRPr="00C07BA9" w:rsidRDefault="00482155" w:rsidP="00A212A3">
      <w:pPr>
        <w:pStyle w:val="a5"/>
        <w:numPr>
          <w:ilvl w:val="0"/>
          <w:numId w:val="14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Реконструкция канализационных очистных сооружений с увеличением производительности в:</w:t>
      </w:r>
    </w:p>
    <w:p w14:paraId="78BD795E"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Громово, поселке при железнодорожной станции поселке Громово </w:t>
      </w:r>
      <w:proofErr w:type="spellStart"/>
      <w:r w:rsidRPr="00C07BA9">
        <w:rPr>
          <w:rStyle w:val="a7"/>
          <w:rFonts w:ascii="Times New Roman" w:eastAsia="Segoe UI Light" w:hAnsi="Times New Roman" w:cs="Times New Roman"/>
          <w:sz w:val="24"/>
          <w:szCs w:val="24"/>
        </w:rPr>
        <w:t>Громовского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17E6017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Запорожское Запорожского сельского поселения,</w:t>
      </w:r>
    </w:p>
    <w:p w14:paraId="6DD2DE83"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Красноозерное </w:t>
      </w:r>
      <w:proofErr w:type="spellStart"/>
      <w:r w:rsidRPr="00C07BA9">
        <w:rPr>
          <w:rStyle w:val="a7"/>
          <w:rFonts w:ascii="Times New Roman" w:eastAsia="Segoe UI Light" w:hAnsi="Times New Roman" w:cs="Times New Roman"/>
          <w:sz w:val="24"/>
          <w:szCs w:val="24"/>
        </w:rPr>
        <w:t>Красноозерного</w:t>
      </w:r>
      <w:proofErr w:type="spellEnd"/>
      <w:r w:rsidRPr="00C07BA9">
        <w:rPr>
          <w:rStyle w:val="a7"/>
          <w:rFonts w:ascii="Times New Roman" w:eastAsia="Segoe UI Light" w:hAnsi="Times New Roman" w:cs="Times New Roman"/>
          <w:sz w:val="24"/>
          <w:szCs w:val="24"/>
        </w:rPr>
        <w:t xml:space="preserve"> сельского поселения,</w:t>
      </w:r>
    </w:p>
    <w:p w14:paraId="4DAF2ED7"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Починок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4A4D3A2"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Мичуринского сельского поселения,</w:t>
      </w:r>
    </w:p>
    <w:p w14:paraId="5257CC69"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поселке Петровское и деревне Овраги (ведомственные) Петровского сельского поселения,</w:t>
      </w:r>
    </w:p>
    <w:p w14:paraId="0D49BAD4"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Сапёрное, поселке Суходолье </w:t>
      </w:r>
      <w:proofErr w:type="spellStart"/>
      <w:r w:rsidRPr="00C07BA9">
        <w:rPr>
          <w:rStyle w:val="a7"/>
          <w:rFonts w:ascii="Times New Roman" w:eastAsia="Segoe UI Light" w:hAnsi="Times New Roman" w:cs="Times New Roman"/>
          <w:sz w:val="24"/>
          <w:szCs w:val="24"/>
        </w:rPr>
        <w:t>Ромашкинского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609112F5"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поселке Севастьяново (у поселка Яровое) </w:t>
      </w:r>
      <w:proofErr w:type="spellStart"/>
      <w:r w:rsidRPr="00C07BA9">
        <w:rPr>
          <w:rStyle w:val="a7"/>
          <w:rFonts w:ascii="Times New Roman" w:eastAsia="Segoe UI Light" w:hAnsi="Times New Roman" w:cs="Times New Roman"/>
          <w:sz w:val="24"/>
          <w:szCs w:val="24"/>
        </w:rPr>
        <w:t>Севастьяновского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389126D5" w14:textId="77777777" w:rsidR="00482155" w:rsidRPr="00C07BA9" w:rsidRDefault="00482155" w:rsidP="00A212A3">
      <w:pPr>
        <w:pStyle w:val="a5"/>
        <w:numPr>
          <w:ilvl w:val="0"/>
          <w:numId w:val="14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Модернизация канализационных очистных сооружений без увеличения производительности с применением современных технологий очистки сточных вод в:</w:t>
      </w:r>
    </w:p>
    <w:p w14:paraId="338B8D73"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Кузнечное микрорайонов Ровное и КНИ </w:t>
      </w:r>
      <w:proofErr w:type="spellStart"/>
      <w:r w:rsidRPr="00C07BA9">
        <w:rPr>
          <w:rStyle w:val="a7"/>
          <w:rFonts w:ascii="Times New Roman" w:eastAsia="Segoe UI Light" w:hAnsi="Times New Roman" w:cs="Times New Roman"/>
          <w:sz w:val="24"/>
          <w:szCs w:val="24"/>
        </w:rPr>
        <w:t>Кузнечнинского</w:t>
      </w:r>
      <w:proofErr w:type="spellEnd"/>
      <w:r w:rsidRPr="00C07BA9">
        <w:rPr>
          <w:rStyle w:val="a7"/>
          <w:rFonts w:ascii="Times New Roman" w:eastAsia="Segoe UI Light" w:hAnsi="Times New Roman" w:cs="Times New Roman"/>
          <w:sz w:val="24"/>
          <w:szCs w:val="24"/>
        </w:rPr>
        <w:t xml:space="preserve"> городского поселения,</w:t>
      </w:r>
    </w:p>
    <w:p w14:paraId="0BBE46FA"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Коммунары </w:t>
      </w:r>
      <w:proofErr w:type="spellStart"/>
      <w:r w:rsidRPr="00C07BA9">
        <w:rPr>
          <w:rStyle w:val="a7"/>
          <w:rFonts w:ascii="Times New Roman" w:eastAsia="Segoe UI Light" w:hAnsi="Times New Roman" w:cs="Times New Roman"/>
          <w:sz w:val="24"/>
          <w:szCs w:val="24"/>
        </w:rPr>
        <w:t>Ларионовского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1DB5A244"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поселке Мельниково </w:t>
      </w:r>
      <w:proofErr w:type="spellStart"/>
      <w:r w:rsidRPr="00C07BA9">
        <w:rPr>
          <w:rStyle w:val="a7"/>
          <w:rFonts w:ascii="Times New Roman" w:eastAsia="Segoe UI Light" w:hAnsi="Times New Roman" w:cs="Times New Roman"/>
          <w:sz w:val="24"/>
          <w:szCs w:val="24"/>
        </w:rPr>
        <w:t>Мельниковского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5C1EBC14"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proofErr w:type="spellStart"/>
      <w:r w:rsidRPr="00C07BA9">
        <w:rPr>
          <w:rStyle w:val="a7"/>
          <w:rFonts w:ascii="Times New Roman" w:eastAsia="Segoe UI Light" w:hAnsi="Times New Roman" w:cs="Times New Roman"/>
          <w:sz w:val="24"/>
          <w:szCs w:val="24"/>
        </w:rPr>
        <w:t>Плодовском</w:t>
      </w:r>
      <w:proofErr w:type="spellEnd"/>
      <w:r w:rsidRPr="00C07BA9">
        <w:rPr>
          <w:rStyle w:val="a7"/>
          <w:rFonts w:ascii="Times New Roman" w:eastAsia="Segoe UI Light" w:hAnsi="Times New Roman" w:cs="Times New Roman"/>
          <w:sz w:val="24"/>
          <w:szCs w:val="24"/>
        </w:rPr>
        <w:t xml:space="preserve"> сельском поселении у озера Отрадное для поселков Плодовое и Тракторное,</w:t>
      </w:r>
    </w:p>
    <w:p w14:paraId="22224002"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городе Приозерск Приозерского городского поселения,</w:t>
      </w:r>
    </w:p>
    <w:p w14:paraId="16FE400E" w14:textId="77777777" w:rsidR="00482155" w:rsidRPr="00C07BA9" w:rsidRDefault="00482155" w:rsidP="00A212A3">
      <w:pPr>
        <w:pStyle w:val="a5"/>
        <w:numPr>
          <w:ilvl w:val="0"/>
          <w:numId w:val="184"/>
        </w:numPr>
        <w:pBdr>
          <w:top w:val="nil"/>
          <w:left w:val="nil"/>
          <w:bottom w:val="nil"/>
          <w:right w:val="nil"/>
          <w:between w:val="nil"/>
          <w:bar w:val="nil"/>
        </w:pBdr>
        <w:spacing w:before="120" w:after="0" w:line="240" w:lineRule="auto"/>
        <w:ind w:left="1134"/>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деревне Раздолье </w:t>
      </w:r>
      <w:proofErr w:type="spellStart"/>
      <w:r w:rsidRPr="00C07BA9">
        <w:rPr>
          <w:rStyle w:val="a7"/>
          <w:rFonts w:ascii="Times New Roman" w:eastAsia="Segoe UI Light" w:hAnsi="Times New Roman" w:cs="Times New Roman"/>
          <w:sz w:val="24"/>
          <w:szCs w:val="24"/>
        </w:rPr>
        <w:t>Раздольевского</w:t>
      </w:r>
      <w:proofErr w:type="spellEnd"/>
      <w:r w:rsidRPr="00C07BA9">
        <w:rPr>
          <w:rStyle w:val="a7"/>
          <w:rFonts w:ascii="Times New Roman" w:eastAsia="Segoe UI Light" w:hAnsi="Times New Roman" w:cs="Times New Roman"/>
          <w:sz w:val="24"/>
          <w:szCs w:val="24"/>
        </w:rPr>
        <w:t xml:space="preserve"> сельского поселения.</w:t>
      </w:r>
    </w:p>
    <w:p w14:paraId="32EC1CD2" w14:textId="77777777" w:rsidR="00FF40B0" w:rsidRPr="00C07BA9" w:rsidRDefault="00FF40B0"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sz w:val="24"/>
          <w:szCs w:val="24"/>
        </w:rPr>
      </w:pPr>
    </w:p>
    <w:p w14:paraId="271A85EC" w14:textId="77777777" w:rsidR="00482155" w:rsidRPr="00C07BA9" w:rsidRDefault="00482155"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sz w:val="24"/>
          <w:szCs w:val="24"/>
        </w:rPr>
      </w:pPr>
      <w:r w:rsidRPr="00C07BA9">
        <w:rPr>
          <w:rStyle w:val="a7"/>
          <w:rFonts w:ascii="Times New Roman" w:eastAsia="Segoe UI Light" w:hAnsi="Times New Roman" w:cs="Times New Roman"/>
          <w:b/>
          <w:sz w:val="24"/>
          <w:szCs w:val="24"/>
        </w:rPr>
        <w:t>Проекты в области обеспечения экологического благополучия:</w:t>
      </w:r>
    </w:p>
    <w:p w14:paraId="72F7FE6B" w14:textId="77777777" w:rsidR="00B12BE6" w:rsidRPr="00C07BA9"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Модернизация и реконструкция обветшалых построек, а также реновация очистных и канализационных сооружений</w:t>
      </w:r>
    </w:p>
    <w:p w14:paraId="24F9F66A" w14:textId="2EE83DB1" w:rsidR="00482155" w:rsidRPr="00C07BA9" w:rsidRDefault="00482155" w:rsidP="00B12BE6">
      <w:pPr>
        <w:pBdr>
          <w:top w:val="nil"/>
          <w:left w:val="nil"/>
          <w:bottom w:val="nil"/>
          <w:right w:val="nil"/>
          <w:between w:val="nil"/>
          <w:bar w:val="nil"/>
        </w:pBd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Реализация данных мероприятий могло бы существенно сократить негативное влияние на окружающую среду.</w:t>
      </w:r>
    </w:p>
    <w:p w14:paraId="246F0F56" w14:textId="77777777" w:rsidR="00482155" w:rsidRPr="00C07BA9"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Рекультивация закрытых свалок бытовых отходов г. Приозерска и пос. Сосново;</w:t>
      </w:r>
    </w:p>
    <w:p w14:paraId="53AC0D04" w14:textId="77777777" w:rsidR="00482155" w:rsidRPr="00C07BA9"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Создание центра по переработке бытовых отходов на основе </w:t>
      </w:r>
      <w:proofErr w:type="spellStart"/>
      <w:r w:rsidRPr="00C07BA9">
        <w:rPr>
          <w:rStyle w:val="a7"/>
          <w:rFonts w:ascii="Times New Roman" w:eastAsia="Segoe UI Light" w:hAnsi="Times New Roman" w:cs="Times New Roman"/>
          <w:sz w:val="24"/>
          <w:szCs w:val="24"/>
        </w:rPr>
        <w:t>муниципально</w:t>
      </w:r>
      <w:proofErr w:type="spellEnd"/>
      <w:r w:rsidRPr="00C07BA9">
        <w:rPr>
          <w:rStyle w:val="a7"/>
          <w:rFonts w:ascii="Times New Roman" w:eastAsia="Segoe UI Light" w:hAnsi="Times New Roman" w:cs="Times New Roman"/>
          <w:sz w:val="24"/>
          <w:szCs w:val="24"/>
        </w:rPr>
        <w:t>-частного партнерства;</w:t>
      </w:r>
    </w:p>
    <w:p w14:paraId="0A7C23D4" w14:textId="77777777" w:rsidR="00482155" w:rsidRPr="00C07BA9" w:rsidRDefault="00482155" w:rsidP="00A212A3">
      <w:pPr>
        <w:pStyle w:val="a5"/>
        <w:numPr>
          <w:ilvl w:val="0"/>
          <w:numId w:val="19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системы, которая бы препятствовала появлению свалок на ранних этапах</w:t>
      </w:r>
    </w:p>
    <w:p w14:paraId="57773988" w14:textId="77777777" w:rsidR="00482155" w:rsidRPr="00C07BA9" w:rsidRDefault="00482155" w:rsidP="00B12BE6">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Верное распределение рисков и финансовых потоков в подобном проекте ГЧП должно привлекать к участию всех </w:t>
      </w:r>
      <w:proofErr w:type="spellStart"/>
      <w:r w:rsidRPr="00C07BA9">
        <w:rPr>
          <w:rStyle w:val="Hyperlink2"/>
          <w:rFonts w:ascii="Times New Roman" w:hAnsi="Times New Roman" w:cs="Times New Roman"/>
          <w:sz w:val="24"/>
          <w:szCs w:val="24"/>
        </w:rPr>
        <w:t>стейкхолдеров</w:t>
      </w:r>
      <w:proofErr w:type="spellEnd"/>
      <w:r w:rsidRPr="00C07BA9">
        <w:rPr>
          <w:rStyle w:val="Hyperlink2"/>
          <w:rFonts w:ascii="Times New Roman" w:hAnsi="Times New Roman" w:cs="Times New Roman"/>
          <w:sz w:val="24"/>
          <w:szCs w:val="24"/>
        </w:rPr>
        <w:t xml:space="preserve"> данного рынка.</w:t>
      </w:r>
    </w:p>
    <w:p w14:paraId="13E6F51E" w14:textId="77777777" w:rsidR="00482155" w:rsidRPr="00C07BA9" w:rsidRDefault="00482155" w:rsidP="00052A5D">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том числе запланированные Генеральным планом муниципального образования Приозерское городское поселение мероприятия местного значения на расчетный срок:</w:t>
      </w:r>
    </w:p>
    <w:p w14:paraId="1E564A28" w14:textId="77777777" w:rsidR="00482155" w:rsidRPr="00C07BA9"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Рекультивация </w:t>
      </w:r>
      <w:proofErr w:type="spellStart"/>
      <w:r w:rsidRPr="00C07BA9">
        <w:rPr>
          <w:rStyle w:val="a7"/>
          <w:rFonts w:ascii="Times New Roman" w:eastAsia="Segoe UI Light" w:hAnsi="Times New Roman" w:cs="Times New Roman"/>
          <w:sz w:val="24"/>
          <w:szCs w:val="24"/>
        </w:rPr>
        <w:t>короотвала</w:t>
      </w:r>
      <w:proofErr w:type="spellEnd"/>
      <w:r w:rsidRPr="00C07BA9">
        <w:rPr>
          <w:rStyle w:val="a7"/>
          <w:rFonts w:ascii="Times New Roman" w:eastAsia="Segoe UI Light" w:hAnsi="Times New Roman" w:cs="Times New Roman"/>
          <w:sz w:val="24"/>
          <w:szCs w:val="24"/>
        </w:rPr>
        <w:t xml:space="preserve"> в устье реки Вуокса на берегу Ладожского озера;</w:t>
      </w:r>
    </w:p>
    <w:p w14:paraId="6F67943B" w14:textId="77777777" w:rsidR="00482155" w:rsidRPr="00C07BA9"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Рекультивация территории </w:t>
      </w:r>
      <w:proofErr w:type="spellStart"/>
      <w:r w:rsidRPr="00C07BA9">
        <w:rPr>
          <w:rStyle w:val="a7"/>
          <w:rFonts w:ascii="Times New Roman" w:eastAsia="Segoe UI Light" w:hAnsi="Times New Roman" w:cs="Times New Roman"/>
          <w:sz w:val="24"/>
          <w:szCs w:val="24"/>
        </w:rPr>
        <w:t>золоотвала</w:t>
      </w:r>
      <w:proofErr w:type="spellEnd"/>
      <w:r w:rsidRPr="00C07BA9">
        <w:rPr>
          <w:rStyle w:val="a7"/>
          <w:rFonts w:ascii="Times New Roman" w:eastAsia="Segoe UI Light" w:hAnsi="Times New Roman" w:cs="Times New Roman"/>
          <w:sz w:val="24"/>
          <w:szCs w:val="24"/>
        </w:rPr>
        <w:t xml:space="preserve"> в северной части города Приозерск, проведение ряда лабораторный исследований по контролю загрязняющий веществ в почвенном покрове на месте </w:t>
      </w:r>
      <w:proofErr w:type="spellStart"/>
      <w:r w:rsidRPr="00C07BA9">
        <w:rPr>
          <w:rStyle w:val="a7"/>
          <w:rFonts w:ascii="Times New Roman" w:eastAsia="Segoe UI Light" w:hAnsi="Times New Roman" w:cs="Times New Roman"/>
          <w:sz w:val="24"/>
          <w:szCs w:val="24"/>
        </w:rPr>
        <w:t>золоотвала</w:t>
      </w:r>
      <w:proofErr w:type="spellEnd"/>
      <w:r w:rsidRPr="00C07BA9">
        <w:rPr>
          <w:rStyle w:val="a7"/>
          <w:rFonts w:ascii="Times New Roman" w:eastAsia="Segoe UI Light" w:hAnsi="Times New Roman" w:cs="Times New Roman"/>
          <w:sz w:val="24"/>
          <w:szCs w:val="24"/>
        </w:rPr>
        <w:t>;</w:t>
      </w:r>
    </w:p>
    <w:p w14:paraId="73AE8202" w14:textId="6ABCE22A" w:rsidR="00482155" w:rsidRPr="00C07BA9"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Организация вывоза биологических и медицинских отходов на проектируемую установку по уничтожению биологических </w:t>
      </w:r>
      <w:r w:rsidR="00721A6F">
        <w:rPr>
          <w:rStyle w:val="a7"/>
          <w:rFonts w:ascii="Times New Roman" w:eastAsia="Segoe UI Light" w:hAnsi="Times New Roman" w:cs="Times New Roman"/>
          <w:sz w:val="24"/>
          <w:szCs w:val="24"/>
        </w:rPr>
        <w:t xml:space="preserve">и медицинских отходов вблизи п. </w:t>
      </w:r>
      <w:r w:rsidRPr="00C07BA9">
        <w:rPr>
          <w:rStyle w:val="a7"/>
          <w:rFonts w:ascii="Times New Roman" w:eastAsia="Segoe UI Light" w:hAnsi="Times New Roman" w:cs="Times New Roman"/>
          <w:sz w:val="24"/>
          <w:szCs w:val="24"/>
        </w:rPr>
        <w:t>Тракторное (Ларионовское сельское поселение) (</w:t>
      </w:r>
      <w:proofErr w:type="spellStart"/>
      <w:r w:rsidRPr="00C07BA9">
        <w:rPr>
          <w:rStyle w:val="a7"/>
          <w:rFonts w:ascii="Times New Roman" w:eastAsia="Segoe UI Light" w:hAnsi="Times New Roman" w:cs="Times New Roman"/>
          <w:sz w:val="24"/>
          <w:szCs w:val="24"/>
        </w:rPr>
        <w:t>инсинератор</w:t>
      </w:r>
      <w:proofErr w:type="spellEnd"/>
      <w:r w:rsidRPr="00C07BA9">
        <w:rPr>
          <w:rStyle w:val="a7"/>
          <w:rFonts w:ascii="Times New Roman" w:eastAsia="Segoe UI Light" w:hAnsi="Times New Roman" w:cs="Times New Roman"/>
          <w:sz w:val="24"/>
          <w:szCs w:val="24"/>
        </w:rPr>
        <w:t>) в соответствии с очередностью строительства данной установки.</w:t>
      </w:r>
    </w:p>
    <w:p w14:paraId="08BE7A32" w14:textId="30DF2F84" w:rsidR="00482155" w:rsidRPr="00C07BA9" w:rsidRDefault="00482155" w:rsidP="00A212A3">
      <w:pPr>
        <w:pStyle w:val="a5"/>
        <w:numPr>
          <w:ilvl w:val="0"/>
          <w:numId w:val="20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Строительство защитных заборов с обязательными безопасными переходами для животных через магистральные автомобильные дороги и железнодорожные пути и через проектируемые автомобильные дороги в соответствии со сроком строительства: рокадная дорога вдоль Ладожского озера; автомобильная и железная дорога в направлении Санкт-Петербург – Сортавала</w:t>
      </w:r>
      <w:r w:rsidR="00B12BE6" w:rsidRPr="00C07BA9">
        <w:rPr>
          <w:rStyle w:val="a7"/>
          <w:rFonts w:ascii="Times New Roman" w:eastAsia="Segoe UI Light" w:hAnsi="Times New Roman" w:cs="Times New Roman"/>
          <w:sz w:val="24"/>
          <w:szCs w:val="24"/>
        </w:rPr>
        <w:t>.</w:t>
      </w:r>
    </w:p>
    <w:p w14:paraId="0E628032" w14:textId="77777777" w:rsidR="00482155" w:rsidRPr="00C07BA9" w:rsidRDefault="00482155" w:rsidP="00052A5D">
      <w:pPr>
        <w:suppressAutoHyphens/>
        <w:spacing w:before="120" w:after="0" w:line="240" w:lineRule="auto"/>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На первую очередь (местного значения):</w:t>
      </w:r>
    </w:p>
    <w:p w14:paraId="73DCC232" w14:textId="77777777" w:rsidR="00482155" w:rsidRPr="00C07BA9"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Разработка проекта рекультивации свалки ТБО и скотомогильника в городе Приозерск;</w:t>
      </w:r>
    </w:p>
    <w:p w14:paraId="7712F5AA" w14:textId="77777777" w:rsidR="00482155" w:rsidRPr="00C07BA9"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Рекультивация свалки ТБО, расположенной в городе Приозерск;</w:t>
      </w:r>
    </w:p>
    <w:p w14:paraId="2D67848D" w14:textId="2DB09E56" w:rsidR="00482155" w:rsidRPr="00C07BA9"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Обеспечение своевременного сбора и вывоза коммунальных о</w:t>
      </w:r>
      <w:r w:rsidR="00721A6F">
        <w:rPr>
          <w:rStyle w:val="a7"/>
          <w:rFonts w:ascii="Times New Roman" w:eastAsia="Segoe UI Light" w:hAnsi="Times New Roman" w:cs="Times New Roman"/>
          <w:sz w:val="24"/>
          <w:szCs w:val="24"/>
        </w:rPr>
        <w:t xml:space="preserve">тходов на полигон ТБО вблизи п. </w:t>
      </w:r>
      <w:r w:rsidRPr="00C07BA9">
        <w:rPr>
          <w:rStyle w:val="a7"/>
          <w:rFonts w:ascii="Times New Roman" w:eastAsia="Segoe UI Light" w:hAnsi="Times New Roman" w:cs="Times New Roman"/>
          <w:sz w:val="24"/>
          <w:szCs w:val="24"/>
        </w:rPr>
        <w:t>Тракторное (Ларионовское сельское поселение);</w:t>
      </w:r>
    </w:p>
    <w:p w14:paraId="7754F08F" w14:textId="77777777" w:rsidR="00482155" w:rsidRPr="00C07BA9" w:rsidRDefault="00482155" w:rsidP="00A212A3">
      <w:pPr>
        <w:pStyle w:val="a5"/>
        <w:numPr>
          <w:ilvl w:val="0"/>
          <w:numId w:val="201"/>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Организация централизованного сбора и вывоза отработанных компактных люминесцентных ламп от населения и хозяйствующих объектов. </w:t>
      </w:r>
    </w:p>
    <w:p w14:paraId="109D87E7" w14:textId="5B05B55B" w:rsidR="00713541" w:rsidRPr="00C07BA9" w:rsidRDefault="003759E2"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Также, </w:t>
      </w:r>
      <w:r w:rsidR="00B12BE6" w:rsidRPr="00C07BA9">
        <w:rPr>
          <w:rStyle w:val="a7"/>
          <w:rFonts w:ascii="Times New Roman" w:eastAsia="Segoe UI Light" w:hAnsi="Times New Roman" w:cs="Times New Roman"/>
          <w:sz w:val="24"/>
          <w:szCs w:val="24"/>
        </w:rPr>
        <w:t xml:space="preserve">В </w:t>
      </w:r>
      <w:proofErr w:type="spellStart"/>
      <w:r w:rsidR="00B12BE6" w:rsidRPr="00C07BA9">
        <w:rPr>
          <w:rStyle w:val="a7"/>
          <w:rFonts w:ascii="Times New Roman" w:eastAsia="Segoe UI Light" w:hAnsi="Times New Roman" w:cs="Times New Roman"/>
          <w:sz w:val="24"/>
          <w:szCs w:val="24"/>
        </w:rPr>
        <w:t>соотвтетсвии</w:t>
      </w:r>
      <w:proofErr w:type="spellEnd"/>
      <w:r w:rsidR="00B12BE6" w:rsidRPr="00C07BA9">
        <w:rPr>
          <w:rStyle w:val="a7"/>
          <w:rFonts w:ascii="Times New Roman" w:eastAsia="Segoe UI Light" w:hAnsi="Times New Roman" w:cs="Times New Roman"/>
          <w:sz w:val="24"/>
          <w:szCs w:val="24"/>
        </w:rPr>
        <w:t xml:space="preserve"> с </w:t>
      </w:r>
      <w:proofErr w:type="spellStart"/>
      <w:r w:rsidR="00B12BE6" w:rsidRPr="00C07BA9">
        <w:rPr>
          <w:rStyle w:val="a7"/>
          <w:rFonts w:ascii="Times New Roman" w:eastAsia="Segoe UI Light" w:hAnsi="Times New Roman" w:cs="Times New Roman"/>
          <w:sz w:val="24"/>
          <w:szCs w:val="24"/>
        </w:rPr>
        <w:t>распоряженим</w:t>
      </w:r>
      <w:proofErr w:type="spellEnd"/>
      <w:r w:rsidR="00B12BE6" w:rsidRPr="00C07BA9">
        <w:rPr>
          <w:rStyle w:val="a7"/>
          <w:rFonts w:ascii="Times New Roman" w:eastAsia="Segoe UI Light" w:hAnsi="Times New Roman" w:cs="Times New Roman"/>
          <w:sz w:val="24"/>
          <w:szCs w:val="24"/>
        </w:rPr>
        <w:t xml:space="preserve"> </w:t>
      </w:r>
      <w:proofErr w:type="spellStart"/>
      <w:r w:rsidR="00B12BE6" w:rsidRPr="00C07BA9">
        <w:rPr>
          <w:rStyle w:val="a7"/>
          <w:rFonts w:ascii="Times New Roman" w:eastAsia="Segoe UI Light" w:hAnsi="Times New Roman" w:cs="Times New Roman"/>
          <w:sz w:val="24"/>
          <w:szCs w:val="24"/>
        </w:rPr>
        <w:t>правильства</w:t>
      </w:r>
      <w:proofErr w:type="spellEnd"/>
      <w:r w:rsidR="00B12BE6" w:rsidRPr="00C07BA9">
        <w:rPr>
          <w:rStyle w:val="a7"/>
          <w:rFonts w:ascii="Times New Roman" w:eastAsia="Segoe UI Light" w:hAnsi="Times New Roman" w:cs="Times New Roman"/>
          <w:sz w:val="24"/>
          <w:szCs w:val="24"/>
        </w:rPr>
        <w:t xml:space="preserve"> Ленинградской области от 17.01.2014 №36-р (Об утверждении перечня территорий Ленинградской области, на которых необходимо создать комплексную систему экстренного оповещения населения об угрозе возникновения чрезвычайных ситуаций), необходимо </w:t>
      </w:r>
      <w:r w:rsidRPr="00C07BA9">
        <w:rPr>
          <w:rStyle w:val="a7"/>
          <w:rFonts w:ascii="Times New Roman" w:eastAsia="Segoe UI Light" w:hAnsi="Times New Roman" w:cs="Times New Roman"/>
          <w:sz w:val="24"/>
          <w:szCs w:val="24"/>
        </w:rPr>
        <w:t xml:space="preserve">организовать </w:t>
      </w:r>
      <w:proofErr w:type="spellStart"/>
      <w:r w:rsidRPr="00C07BA9">
        <w:rPr>
          <w:rStyle w:val="a7"/>
          <w:rFonts w:ascii="Times New Roman" w:eastAsia="Segoe UI Light" w:hAnsi="Times New Roman" w:cs="Times New Roman"/>
          <w:sz w:val="24"/>
          <w:szCs w:val="24"/>
        </w:rPr>
        <w:t>комлексную</w:t>
      </w:r>
      <w:proofErr w:type="spellEnd"/>
      <w:r w:rsidRPr="00C07BA9">
        <w:rPr>
          <w:rStyle w:val="a7"/>
          <w:rFonts w:ascii="Times New Roman" w:eastAsia="Segoe UI Light" w:hAnsi="Times New Roman" w:cs="Times New Roman"/>
          <w:sz w:val="24"/>
          <w:szCs w:val="24"/>
        </w:rPr>
        <w:t xml:space="preserve"> систему оповещения населения об угрозе природных пожаров на территории Приозерского района, а именно:</w:t>
      </w:r>
    </w:p>
    <w:p w14:paraId="13A67E0D" w14:textId="06DF1E2B" w:rsidR="003759E2" w:rsidRPr="00C07BA9" w:rsidRDefault="003759E2"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на территории дер. Васильево (Красноозерное сельское поселение);</w:t>
      </w:r>
    </w:p>
    <w:p w14:paraId="2531E9B2" w14:textId="7C915C38" w:rsidR="003759E2" w:rsidRPr="00C07BA9" w:rsidRDefault="003759E2"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 на </w:t>
      </w:r>
      <w:proofErr w:type="spellStart"/>
      <w:r w:rsidRPr="00C07BA9">
        <w:rPr>
          <w:rStyle w:val="a7"/>
          <w:rFonts w:ascii="Times New Roman" w:eastAsia="Segoe UI Light" w:hAnsi="Times New Roman" w:cs="Times New Roman"/>
          <w:sz w:val="24"/>
          <w:szCs w:val="24"/>
        </w:rPr>
        <w:t>терртории</w:t>
      </w:r>
      <w:proofErr w:type="spellEnd"/>
      <w:r w:rsidRPr="00C07BA9">
        <w:rPr>
          <w:rStyle w:val="a7"/>
          <w:rFonts w:ascii="Times New Roman" w:eastAsia="Segoe UI Light" w:hAnsi="Times New Roman" w:cs="Times New Roman"/>
          <w:sz w:val="24"/>
          <w:szCs w:val="24"/>
        </w:rPr>
        <w:t xml:space="preserve"> пос. Красное (Плодовское сельское поселение);</w:t>
      </w:r>
    </w:p>
    <w:p w14:paraId="6EC91906" w14:textId="6BB706E8" w:rsidR="003759E2" w:rsidRPr="00C07BA9" w:rsidRDefault="003759E2" w:rsidP="00052A5D">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на территории г. Приозерского городского поселения.</w:t>
      </w:r>
    </w:p>
    <w:p w14:paraId="06735667" w14:textId="77777777" w:rsidR="00EA4061" w:rsidRPr="00C07BA9" w:rsidRDefault="00031A02" w:rsidP="00666021">
      <w:pPr>
        <w:pStyle w:val="3"/>
        <w:pageBreakBefore/>
        <w:spacing w:before="0" w:after="120" w:line="240" w:lineRule="auto"/>
        <w:jc w:val="both"/>
        <w:rPr>
          <w:rStyle w:val="a7"/>
          <w:rFonts w:ascii="Times New Roman" w:eastAsia="Segoe UI Light" w:hAnsi="Times New Roman" w:cs="Times New Roman"/>
          <w:b/>
          <w:bCs/>
          <w:color w:val="000000"/>
          <w:u w:color="000000"/>
        </w:rPr>
      </w:pPr>
      <w:bookmarkStart w:id="131" w:name="_Toc68"/>
      <w:bookmarkStart w:id="132" w:name="_Toc529535580"/>
      <w:r w:rsidRPr="00C07BA9">
        <w:rPr>
          <w:rStyle w:val="a7"/>
          <w:rFonts w:ascii="Times New Roman" w:eastAsia="Segoe UI Light" w:hAnsi="Times New Roman" w:cs="Times New Roman"/>
          <w:b/>
          <w:bCs/>
          <w:color w:val="000000"/>
          <w:u w:color="000000"/>
        </w:rPr>
        <w:lastRenderedPageBreak/>
        <w:t>2.2.5</w:t>
      </w:r>
      <w:r w:rsidR="00C747DB" w:rsidRPr="00C07BA9">
        <w:rPr>
          <w:rStyle w:val="a7"/>
          <w:rFonts w:ascii="Times New Roman" w:eastAsia="Segoe UI Light" w:hAnsi="Times New Roman" w:cs="Times New Roman"/>
          <w:b/>
          <w:bCs/>
          <w:color w:val="000000"/>
          <w:u w:color="000000"/>
        </w:rPr>
        <w:t xml:space="preserve"> </w:t>
      </w:r>
      <w:r w:rsidR="00EA4061" w:rsidRPr="00C07BA9">
        <w:rPr>
          <w:rStyle w:val="a7"/>
          <w:rFonts w:ascii="Times New Roman" w:eastAsia="Segoe UI Light" w:hAnsi="Times New Roman" w:cs="Times New Roman"/>
          <w:b/>
          <w:bCs/>
          <w:color w:val="000000"/>
          <w:u w:color="000000"/>
        </w:rPr>
        <w:t>Оценка основных ожидаемых результатов реализации Стратегии</w:t>
      </w:r>
      <w:bookmarkEnd w:id="131"/>
      <w:bookmarkEnd w:id="132"/>
    </w:p>
    <w:p w14:paraId="11C66AB6" w14:textId="77777777" w:rsidR="00EA4061" w:rsidRPr="00C07BA9" w:rsidRDefault="00EA406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Результаты реализации Стратегии оцениваются достижением значений показателей социально-экономического развития Приозерского района.</w:t>
      </w:r>
    </w:p>
    <w:p w14:paraId="03F891ED" w14:textId="77777777" w:rsidR="00EA4061" w:rsidRPr="00C07BA9" w:rsidRDefault="00EA406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Реализация Стратегии предусматривает три этапа: </w:t>
      </w:r>
    </w:p>
    <w:p w14:paraId="7202E159" w14:textId="5112E01D" w:rsidR="00EA4061" w:rsidRPr="00C07BA9" w:rsidRDefault="003965BC" w:rsidP="00A212A3">
      <w:pPr>
        <w:pStyle w:val="a5"/>
        <w:numPr>
          <w:ilvl w:val="0"/>
          <w:numId w:val="148"/>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1 этап – 2019-2021</w:t>
      </w:r>
      <w:r w:rsidR="00EA4061" w:rsidRPr="00C07BA9">
        <w:rPr>
          <w:rStyle w:val="a7"/>
          <w:rFonts w:ascii="Times New Roman" w:eastAsia="Segoe UI Light" w:hAnsi="Times New Roman" w:cs="Times New Roman"/>
          <w:b/>
          <w:bCs/>
          <w:sz w:val="24"/>
          <w:szCs w:val="24"/>
        </w:rPr>
        <w:t xml:space="preserve"> годы – создание условий для дальнейшего развития р</w:t>
      </w:r>
      <w:r w:rsidR="0074571C" w:rsidRPr="00C07BA9">
        <w:rPr>
          <w:rStyle w:val="a7"/>
          <w:rFonts w:ascii="Times New Roman" w:eastAsia="Segoe UI Light" w:hAnsi="Times New Roman" w:cs="Times New Roman"/>
          <w:b/>
          <w:bCs/>
          <w:sz w:val="24"/>
          <w:szCs w:val="24"/>
        </w:rPr>
        <w:t>айона</w:t>
      </w:r>
      <w:r w:rsidR="00EA4061" w:rsidRPr="00C07BA9">
        <w:rPr>
          <w:rStyle w:val="a7"/>
          <w:rFonts w:ascii="Times New Roman" w:eastAsia="Segoe UI Light" w:hAnsi="Times New Roman" w:cs="Times New Roman"/>
          <w:b/>
          <w:bCs/>
          <w:sz w:val="24"/>
          <w:szCs w:val="24"/>
        </w:rPr>
        <w:t>;</w:t>
      </w:r>
    </w:p>
    <w:p w14:paraId="738C12A2" w14:textId="39C9ECF5" w:rsidR="00EA4061" w:rsidRPr="00C07BA9" w:rsidRDefault="003965BC" w:rsidP="00A212A3">
      <w:pPr>
        <w:pStyle w:val="a5"/>
        <w:numPr>
          <w:ilvl w:val="0"/>
          <w:numId w:val="148"/>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 xml:space="preserve">2 этап – 2021-2025 </w:t>
      </w:r>
      <w:r w:rsidR="00EA4061" w:rsidRPr="00C07BA9">
        <w:rPr>
          <w:rStyle w:val="a7"/>
          <w:rFonts w:ascii="Times New Roman" w:eastAsia="Segoe UI Light" w:hAnsi="Times New Roman" w:cs="Times New Roman"/>
          <w:b/>
          <w:bCs/>
          <w:sz w:val="24"/>
          <w:szCs w:val="24"/>
        </w:rPr>
        <w:t>годы – обеспечение качественного экономического роста;</w:t>
      </w:r>
    </w:p>
    <w:p w14:paraId="59CD3D21" w14:textId="2F93713F" w:rsidR="003965BC" w:rsidRPr="00C07BA9" w:rsidRDefault="003965BC" w:rsidP="00A212A3">
      <w:pPr>
        <w:pStyle w:val="a5"/>
        <w:numPr>
          <w:ilvl w:val="0"/>
          <w:numId w:val="148"/>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
          <w:bCs/>
          <w:sz w:val="24"/>
          <w:szCs w:val="24"/>
        </w:rPr>
      </w:pPr>
      <w:r w:rsidRPr="00C07BA9">
        <w:rPr>
          <w:rStyle w:val="a7"/>
          <w:rFonts w:ascii="Times New Roman" w:eastAsia="Segoe UI Light" w:hAnsi="Times New Roman" w:cs="Times New Roman"/>
          <w:b/>
          <w:bCs/>
          <w:sz w:val="24"/>
          <w:szCs w:val="24"/>
        </w:rPr>
        <w:t>3 этап – 2025</w:t>
      </w:r>
      <w:r w:rsidR="00EA4061" w:rsidRPr="00C07BA9">
        <w:rPr>
          <w:rStyle w:val="a7"/>
          <w:rFonts w:ascii="Times New Roman" w:eastAsia="Segoe UI Light" w:hAnsi="Times New Roman" w:cs="Times New Roman"/>
          <w:b/>
          <w:bCs/>
          <w:sz w:val="24"/>
          <w:szCs w:val="24"/>
        </w:rPr>
        <w:t>-</w:t>
      </w:r>
      <w:r w:rsidRPr="00C07BA9">
        <w:rPr>
          <w:rStyle w:val="a7"/>
          <w:rFonts w:ascii="Times New Roman" w:eastAsia="Segoe UI Light" w:hAnsi="Times New Roman" w:cs="Times New Roman"/>
          <w:b/>
          <w:bCs/>
          <w:sz w:val="24"/>
          <w:szCs w:val="24"/>
        </w:rPr>
        <w:t>2030</w:t>
      </w:r>
      <w:r w:rsidR="00EA4061" w:rsidRPr="00C07BA9">
        <w:rPr>
          <w:rStyle w:val="a7"/>
          <w:rFonts w:ascii="Times New Roman" w:eastAsia="Segoe UI Light" w:hAnsi="Times New Roman" w:cs="Times New Roman"/>
          <w:b/>
          <w:bCs/>
          <w:sz w:val="24"/>
          <w:szCs w:val="24"/>
        </w:rPr>
        <w:t xml:space="preserve"> годы – устойчивое социально-экономическое развитие </w:t>
      </w:r>
      <w:r w:rsidR="0074571C" w:rsidRPr="00C07BA9">
        <w:rPr>
          <w:rStyle w:val="a7"/>
          <w:rFonts w:ascii="Times New Roman" w:eastAsia="Segoe UI Light" w:hAnsi="Times New Roman" w:cs="Times New Roman"/>
          <w:b/>
          <w:bCs/>
          <w:sz w:val="24"/>
          <w:szCs w:val="24"/>
        </w:rPr>
        <w:t>района</w:t>
      </w:r>
      <w:r w:rsidRPr="00C07BA9">
        <w:rPr>
          <w:rStyle w:val="a7"/>
          <w:rFonts w:ascii="Times New Roman" w:eastAsia="Segoe UI Light" w:hAnsi="Times New Roman" w:cs="Times New Roman"/>
          <w:b/>
          <w:bCs/>
          <w:sz w:val="24"/>
          <w:szCs w:val="24"/>
        </w:rPr>
        <w:t>.</w:t>
      </w:r>
    </w:p>
    <w:p w14:paraId="40BCC24D" w14:textId="59569324" w:rsidR="00960756" w:rsidRPr="00C07BA9" w:rsidRDefault="00960756" w:rsidP="00960756">
      <w:pPr>
        <w:pBdr>
          <w:top w:val="nil"/>
          <w:left w:val="nil"/>
          <w:bottom w:val="nil"/>
          <w:right w:val="nil"/>
          <w:between w:val="nil"/>
          <w:bar w:val="nil"/>
        </w:pBdr>
        <w:spacing w:before="120" w:after="0" w:line="240" w:lineRule="auto"/>
        <w:jc w:val="both"/>
        <w:rPr>
          <w:rStyle w:val="Hyperlink2"/>
          <w:rFonts w:ascii="Times New Roman" w:hAnsi="Times New Roman" w:cs="Times New Roman"/>
          <w:bCs/>
          <w:sz w:val="24"/>
          <w:szCs w:val="24"/>
        </w:rPr>
      </w:pPr>
      <w:r w:rsidRPr="00C07BA9">
        <w:rPr>
          <w:rStyle w:val="Hyperlink2"/>
          <w:rFonts w:ascii="Times New Roman" w:hAnsi="Times New Roman" w:cs="Times New Roman"/>
          <w:bCs/>
          <w:sz w:val="24"/>
          <w:szCs w:val="24"/>
        </w:rPr>
        <w:t>Описание этапов реализации Стратегии:</w:t>
      </w:r>
    </w:p>
    <w:p w14:paraId="01350237" w14:textId="59BBAD94" w:rsidR="00EA4061" w:rsidRPr="00C07BA9" w:rsidRDefault="003965BC"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1 этап – 2019 – 2021</w:t>
      </w:r>
      <w:r w:rsidR="00EA4061" w:rsidRPr="00C07BA9">
        <w:rPr>
          <w:rStyle w:val="Hyperlink2"/>
          <w:rFonts w:ascii="Times New Roman" w:hAnsi="Times New Roman" w:cs="Times New Roman"/>
          <w:sz w:val="24"/>
          <w:szCs w:val="24"/>
        </w:rPr>
        <w:t xml:space="preserve"> годы:</w:t>
      </w:r>
    </w:p>
    <w:p w14:paraId="69A2AB87"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 xml:space="preserve">Реализация базовых проектов в рамках развития инфраструктуры; </w:t>
      </w:r>
    </w:p>
    <w:p w14:paraId="209B590D"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 xml:space="preserve">Создание </w:t>
      </w:r>
      <w:proofErr w:type="spellStart"/>
      <w:r w:rsidRPr="00C07BA9">
        <w:rPr>
          <w:rStyle w:val="a7"/>
          <w:rFonts w:ascii="Times New Roman" w:eastAsia="Segoe UI Light" w:hAnsi="Times New Roman" w:cs="Times New Roman"/>
          <w:bCs/>
          <w:sz w:val="24"/>
          <w:szCs w:val="24"/>
        </w:rPr>
        <w:t>инфраструктурно</w:t>
      </w:r>
      <w:proofErr w:type="spellEnd"/>
      <w:r w:rsidRPr="00C07BA9">
        <w:rPr>
          <w:rStyle w:val="a7"/>
          <w:rFonts w:ascii="Times New Roman" w:eastAsia="Segoe UI Light" w:hAnsi="Times New Roman" w:cs="Times New Roman"/>
          <w:bCs/>
          <w:sz w:val="24"/>
          <w:szCs w:val="24"/>
        </w:rPr>
        <w:t xml:space="preserve"> подготовленных площадок под развитие производств; </w:t>
      </w:r>
    </w:p>
    <w:p w14:paraId="02B40219"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Создание благоприятных условий для инвестирования в агропромышленный комплекс, туристско-рекреационную инфраструктуру;</w:t>
      </w:r>
    </w:p>
    <w:p w14:paraId="4EC1194D"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Создание новых рабочих мест;</w:t>
      </w:r>
    </w:p>
    <w:p w14:paraId="60F47CDC"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 xml:space="preserve">Стабилизация темпов социально-экономического развития; </w:t>
      </w:r>
    </w:p>
    <w:p w14:paraId="1E66E542"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Формирование программы повышения качества городской среды;</w:t>
      </w:r>
    </w:p>
    <w:p w14:paraId="6C75C694"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Повышение эффективности муниципального управления;</w:t>
      </w:r>
    </w:p>
    <w:p w14:paraId="7D4FFF0B"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Оптимизация расходов бюджета.</w:t>
      </w:r>
    </w:p>
    <w:p w14:paraId="00F83CC4" w14:textId="3487170D" w:rsidR="00EA4061" w:rsidRPr="00C07BA9" w:rsidRDefault="003965BC"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2 этап – 2021 – 2025</w:t>
      </w:r>
      <w:r w:rsidR="00EA4061" w:rsidRPr="00C07BA9">
        <w:rPr>
          <w:rStyle w:val="Hyperlink2"/>
          <w:rFonts w:ascii="Times New Roman" w:hAnsi="Times New Roman" w:cs="Times New Roman"/>
          <w:sz w:val="24"/>
          <w:szCs w:val="24"/>
        </w:rPr>
        <w:t xml:space="preserve"> годы:</w:t>
      </w:r>
    </w:p>
    <w:p w14:paraId="4E3FD0BE" w14:textId="6957C276" w:rsidR="00BC7D03" w:rsidRPr="00C07BA9" w:rsidRDefault="00547C47"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Реализация базовых проектов в рамках развития промышленного комплекса</w:t>
      </w:r>
      <w:r w:rsidR="00960756" w:rsidRPr="00C07BA9">
        <w:rPr>
          <w:rStyle w:val="a7"/>
          <w:rFonts w:ascii="Times New Roman" w:eastAsia="Segoe UI Light" w:hAnsi="Times New Roman" w:cs="Times New Roman"/>
          <w:bCs/>
          <w:sz w:val="24"/>
          <w:szCs w:val="24"/>
        </w:rPr>
        <w:t>;</w:t>
      </w:r>
    </w:p>
    <w:p w14:paraId="0137E2F1"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Реализация пилотных проектов в агропромышленном комплексе и в сфере туризма;</w:t>
      </w:r>
    </w:p>
    <w:p w14:paraId="5809F54A"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Рост производительности труда в реальном секторе экономики;</w:t>
      </w:r>
    </w:p>
    <w:p w14:paraId="11140B80"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 xml:space="preserve">Рост благосостояния населения, развитие потребительского сектора и сферы услуг; </w:t>
      </w:r>
    </w:p>
    <w:p w14:paraId="4909F6DB"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Реализация базовых проектов по благоустройству территории населенных пунктов.</w:t>
      </w:r>
    </w:p>
    <w:p w14:paraId="1E5002BB" w14:textId="319E25E5" w:rsidR="00EA4061" w:rsidRPr="00C07BA9" w:rsidRDefault="003965BC"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3 этап – 2025</w:t>
      </w:r>
      <w:r w:rsidR="00EA4061" w:rsidRPr="00C07BA9">
        <w:rPr>
          <w:rStyle w:val="Hyperlink2"/>
          <w:rFonts w:ascii="Times New Roman" w:hAnsi="Times New Roman" w:cs="Times New Roman"/>
          <w:sz w:val="24"/>
          <w:szCs w:val="24"/>
        </w:rPr>
        <w:t xml:space="preserve"> – </w:t>
      </w:r>
      <w:r w:rsidRPr="00C07BA9">
        <w:rPr>
          <w:rStyle w:val="Hyperlink2"/>
          <w:rFonts w:ascii="Times New Roman" w:hAnsi="Times New Roman" w:cs="Times New Roman"/>
          <w:sz w:val="24"/>
          <w:szCs w:val="24"/>
        </w:rPr>
        <w:t>2030</w:t>
      </w:r>
      <w:r w:rsidR="00EA4061" w:rsidRPr="00C07BA9">
        <w:rPr>
          <w:rStyle w:val="Hyperlink2"/>
          <w:rFonts w:ascii="Times New Roman" w:hAnsi="Times New Roman" w:cs="Times New Roman"/>
          <w:sz w:val="24"/>
          <w:szCs w:val="24"/>
        </w:rPr>
        <w:t xml:space="preserve"> годы: </w:t>
      </w:r>
    </w:p>
    <w:p w14:paraId="7E858B3C"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Диверсификация занятости за счет ускоренного развития логистического и агропромышленного комплекса, торговли и сферы услуг, туризма;</w:t>
      </w:r>
    </w:p>
    <w:p w14:paraId="643B6BB0"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Реализация комплексных проектов по модернизации жилищного фонда и коммунальной инфраструктуры населенных пунктов;</w:t>
      </w:r>
    </w:p>
    <w:p w14:paraId="569F388C" w14:textId="77777777" w:rsidR="00EA4061" w:rsidRPr="00C07BA9" w:rsidRDefault="00EA4061" w:rsidP="00A212A3">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Формирование комфортной городской среды в населенных пунктах района;</w:t>
      </w:r>
    </w:p>
    <w:p w14:paraId="52224DC3" w14:textId="4A2FB6F6" w:rsidR="00666021" w:rsidRPr="001A2B25" w:rsidRDefault="00EA4061" w:rsidP="001A2B25">
      <w:pPr>
        <w:pStyle w:val="a5"/>
        <w:numPr>
          <w:ilvl w:val="0"/>
          <w:numId w:val="183"/>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Снижение негативных тенденций демографии.</w:t>
      </w:r>
    </w:p>
    <w:p w14:paraId="090E0577" w14:textId="77777777" w:rsidR="001B7F90" w:rsidRPr="00C07BA9" w:rsidRDefault="00031A02" w:rsidP="001B7F90">
      <w:p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bCs/>
          <w:sz w:val="24"/>
          <w:szCs w:val="24"/>
        </w:rPr>
      </w:pPr>
      <w:r w:rsidRPr="00C07BA9">
        <w:rPr>
          <w:rStyle w:val="a7"/>
          <w:rFonts w:ascii="Times New Roman" w:eastAsia="Segoe UI Light" w:hAnsi="Times New Roman" w:cs="Times New Roman"/>
          <w:bCs/>
          <w:sz w:val="24"/>
          <w:szCs w:val="24"/>
        </w:rPr>
        <w:t>Таблица 2.2.5</w:t>
      </w:r>
      <w:r w:rsidR="001B7F90" w:rsidRPr="00C07BA9">
        <w:rPr>
          <w:rStyle w:val="a7"/>
          <w:rFonts w:ascii="Times New Roman" w:eastAsia="Segoe UI Light" w:hAnsi="Times New Roman" w:cs="Times New Roman"/>
          <w:bCs/>
          <w:sz w:val="24"/>
          <w:szCs w:val="24"/>
        </w:rPr>
        <w:t xml:space="preserve"> – 1. Целевые показатели реализации Стратегии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4705"/>
        <w:gridCol w:w="966"/>
        <w:gridCol w:w="968"/>
        <w:gridCol w:w="970"/>
        <w:gridCol w:w="972"/>
      </w:tblGrid>
      <w:tr w:rsidR="001B7F90" w:rsidRPr="00C07BA9" w14:paraId="59DE72CC" w14:textId="77777777" w:rsidTr="00052A5D">
        <w:trPr>
          <w:trHeight w:val="461"/>
        </w:trPr>
        <w:tc>
          <w:tcPr>
            <w:tcW w:w="303" w:type="pct"/>
            <w:shd w:val="clear" w:color="auto" w:fill="auto"/>
            <w:vAlign w:val="center"/>
            <w:hideMark/>
          </w:tcPr>
          <w:p w14:paraId="79F44E9D"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w:t>
            </w:r>
          </w:p>
        </w:tc>
        <w:tc>
          <w:tcPr>
            <w:tcW w:w="2575" w:type="pct"/>
            <w:shd w:val="clear" w:color="auto" w:fill="auto"/>
            <w:vAlign w:val="center"/>
            <w:hideMark/>
          </w:tcPr>
          <w:p w14:paraId="2C78D991"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Показатель</w:t>
            </w:r>
          </w:p>
        </w:tc>
        <w:tc>
          <w:tcPr>
            <w:tcW w:w="529" w:type="pct"/>
            <w:shd w:val="clear" w:color="auto" w:fill="auto"/>
            <w:vAlign w:val="center"/>
            <w:hideMark/>
          </w:tcPr>
          <w:p w14:paraId="333F6552"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2017</w:t>
            </w:r>
          </w:p>
        </w:tc>
        <w:tc>
          <w:tcPr>
            <w:tcW w:w="530" w:type="pct"/>
            <w:shd w:val="clear" w:color="auto" w:fill="auto"/>
            <w:vAlign w:val="center"/>
            <w:hideMark/>
          </w:tcPr>
          <w:p w14:paraId="221EC5DF" w14:textId="4144E9BA" w:rsidR="001B7F90" w:rsidRPr="00C07BA9" w:rsidRDefault="00960756"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2021</w:t>
            </w:r>
          </w:p>
        </w:tc>
        <w:tc>
          <w:tcPr>
            <w:tcW w:w="531" w:type="pct"/>
            <w:shd w:val="clear" w:color="auto" w:fill="auto"/>
            <w:vAlign w:val="center"/>
            <w:hideMark/>
          </w:tcPr>
          <w:p w14:paraId="1199AFA4"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2025</w:t>
            </w:r>
          </w:p>
        </w:tc>
        <w:tc>
          <w:tcPr>
            <w:tcW w:w="532" w:type="pct"/>
            <w:shd w:val="clear" w:color="auto" w:fill="auto"/>
            <w:vAlign w:val="center"/>
            <w:hideMark/>
          </w:tcPr>
          <w:p w14:paraId="4FF3DFD3"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2030</w:t>
            </w:r>
          </w:p>
        </w:tc>
      </w:tr>
      <w:tr w:rsidR="001B7F90" w:rsidRPr="00C07BA9" w14:paraId="4B31E12A" w14:textId="77777777" w:rsidTr="00052A5D">
        <w:trPr>
          <w:trHeight w:val="430"/>
        </w:trPr>
        <w:tc>
          <w:tcPr>
            <w:tcW w:w="303" w:type="pct"/>
            <w:shd w:val="clear" w:color="auto" w:fill="auto"/>
            <w:vAlign w:val="center"/>
          </w:tcPr>
          <w:p w14:paraId="45E6F172"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w:t>
            </w:r>
          </w:p>
        </w:tc>
        <w:tc>
          <w:tcPr>
            <w:tcW w:w="2575" w:type="pct"/>
            <w:shd w:val="clear" w:color="auto" w:fill="auto"/>
            <w:vAlign w:val="center"/>
            <w:hideMark/>
          </w:tcPr>
          <w:p w14:paraId="47C98D7D"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 xml:space="preserve">Численность населения муниципального района (на 1 января текущего года), тыс. чел. </w:t>
            </w:r>
          </w:p>
        </w:tc>
        <w:tc>
          <w:tcPr>
            <w:tcW w:w="529" w:type="pct"/>
            <w:shd w:val="clear" w:color="auto" w:fill="auto"/>
            <w:vAlign w:val="center"/>
            <w:hideMark/>
          </w:tcPr>
          <w:p w14:paraId="1A45BD8B"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61,7</w:t>
            </w:r>
          </w:p>
        </w:tc>
        <w:tc>
          <w:tcPr>
            <w:tcW w:w="530" w:type="pct"/>
            <w:shd w:val="clear" w:color="auto" w:fill="auto"/>
            <w:vAlign w:val="center"/>
            <w:hideMark/>
          </w:tcPr>
          <w:p w14:paraId="00853BC4"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61,9</w:t>
            </w:r>
          </w:p>
        </w:tc>
        <w:tc>
          <w:tcPr>
            <w:tcW w:w="531" w:type="pct"/>
            <w:shd w:val="clear" w:color="auto" w:fill="auto"/>
            <w:vAlign w:val="center"/>
            <w:hideMark/>
          </w:tcPr>
          <w:p w14:paraId="12527F82"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63,4</w:t>
            </w:r>
          </w:p>
        </w:tc>
        <w:tc>
          <w:tcPr>
            <w:tcW w:w="532" w:type="pct"/>
            <w:shd w:val="clear" w:color="auto" w:fill="auto"/>
            <w:vAlign w:val="center"/>
            <w:hideMark/>
          </w:tcPr>
          <w:p w14:paraId="01F265A3"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65,0</w:t>
            </w:r>
          </w:p>
        </w:tc>
      </w:tr>
      <w:tr w:rsidR="001B7F90" w:rsidRPr="00C07BA9" w14:paraId="475B564A" w14:textId="77777777" w:rsidTr="00666021">
        <w:trPr>
          <w:gridAfter w:val="4"/>
          <w:wAfter w:w="2122" w:type="pct"/>
          <w:trHeight w:val="77"/>
        </w:trPr>
        <w:tc>
          <w:tcPr>
            <w:tcW w:w="303" w:type="pct"/>
            <w:shd w:val="clear" w:color="auto" w:fill="auto"/>
            <w:vAlign w:val="center"/>
          </w:tcPr>
          <w:p w14:paraId="5397DA45" w14:textId="77777777" w:rsidR="001B7F90" w:rsidRPr="00C07BA9" w:rsidRDefault="001B7F90" w:rsidP="00666021">
            <w:pPr>
              <w:spacing w:after="0"/>
              <w:rPr>
                <w:rFonts w:ascii="Times New Roman" w:hAnsi="Times New Roman" w:cs="Times New Roman"/>
                <w:sz w:val="24"/>
                <w:szCs w:val="24"/>
                <w:lang w:eastAsia="ru-RU"/>
              </w:rPr>
            </w:pPr>
          </w:p>
        </w:tc>
        <w:tc>
          <w:tcPr>
            <w:tcW w:w="2575" w:type="pct"/>
            <w:shd w:val="clear" w:color="auto" w:fill="auto"/>
            <w:vAlign w:val="center"/>
            <w:hideMark/>
          </w:tcPr>
          <w:p w14:paraId="039D5F3D" w14:textId="77777777" w:rsidR="001B7F90" w:rsidRPr="00C07BA9" w:rsidRDefault="001B7F90" w:rsidP="00666021">
            <w:pPr>
              <w:spacing w:after="0" w:line="257" w:lineRule="auto"/>
              <w:rPr>
                <w:rFonts w:ascii="Times New Roman" w:hAnsi="Times New Roman" w:cs="Times New Roman"/>
                <w:sz w:val="24"/>
                <w:szCs w:val="24"/>
                <w:lang w:eastAsia="ru-RU"/>
              </w:rPr>
            </w:pPr>
            <w:r w:rsidRPr="00C07BA9">
              <w:rPr>
                <w:rFonts w:ascii="Times New Roman" w:hAnsi="Times New Roman" w:cs="Times New Roman"/>
                <w:sz w:val="24"/>
                <w:szCs w:val="24"/>
                <w:lang w:eastAsia="ru-RU"/>
              </w:rPr>
              <w:t xml:space="preserve">В том числе: </w:t>
            </w:r>
          </w:p>
        </w:tc>
      </w:tr>
      <w:tr w:rsidR="001B7F90" w:rsidRPr="00C07BA9" w14:paraId="5059BC3C" w14:textId="77777777" w:rsidTr="00052A5D">
        <w:trPr>
          <w:trHeight w:val="94"/>
        </w:trPr>
        <w:tc>
          <w:tcPr>
            <w:tcW w:w="303" w:type="pct"/>
            <w:shd w:val="clear" w:color="auto" w:fill="auto"/>
            <w:vAlign w:val="center"/>
          </w:tcPr>
          <w:p w14:paraId="160A3864"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1.1</w:t>
            </w:r>
          </w:p>
        </w:tc>
        <w:tc>
          <w:tcPr>
            <w:tcW w:w="2575" w:type="pct"/>
            <w:shd w:val="clear" w:color="auto" w:fill="auto"/>
            <w:vAlign w:val="center"/>
            <w:hideMark/>
          </w:tcPr>
          <w:p w14:paraId="21221033"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 xml:space="preserve">Городского </w:t>
            </w:r>
          </w:p>
        </w:tc>
        <w:tc>
          <w:tcPr>
            <w:tcW w:w="529" w:type="pct"/>
            <w:shd w:val="clear" w:color="auto" w:fill="auto"/>
            <w:vAlign w:val="center"/>
            <w:hideMark/>
          </w:tcPr>
          <w:p w14:paraId="32D42D06"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22,7</w:t>
            </w:r>
          </w:p>
        </w:tc>
        <w:tc>
          <w:tcPr>
            <w:tcW w:w="530" w:type="pct"/>
            <w:shd w:val="clear" w:color="auto" w:fill="auto"/>
            <w:vAlign w:val="center"/>
            <w:hideMark/>
          </w:tcPr>
          <w:p w14:paraId="10D01760"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22,8</w:t>
            </w:r>
          </w:p>
        </w:tc>
        <w:tc>
          <w:tcPr>
            <w:tcW w:w="531" w:type="pct"/>
            <w:shd w:val="clear" w:color="auto" w:fill="auto"/>
            <w:vAlign w:val="center"/>
            <w:hideMark/>
          </w:tcPr>
          <w:p w14:paraId="1A1D6956"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23,3</w:t>
            </w:r>
          </w:p>
        </w:tc>
        <w:tc>
          <w:tcPr>
            <w:tcW w:w="532" w:type="pct"/>
            <w:shd w:val="clear" w:color="auto" w:fill="auto"/>
            <w:vAlign w:val="center"/>
            <w:hideMark/>
          </w:tcPr>
          <w:p w14:paraId="755EC934"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23,9</w:t>
            </w:r>
          </w:p>
        </w:tc>
      </w:tr>
      <w:tr w:rsidR="001B7F90" w:rsidRPr="00C07BA9" w14:paraId="4F75270F" w14:textId="77777777" w:rsidTr="00052A5D">
        <w:trPr>
          <w:trHeight w:val="200"/>
        </w:trPr>
        <w:tc>
          <w:tcPr>
            <w:tcW w:w="303" w:type="pct"/>
            <w:shd w:val="clear" w:color="auto" w:fill="auto"/>
            <w:vAlign w:val="center"/>
          </w:tcPr>
          <w:p w14:paraId="1D973CD0"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1.2</w:t>
            </w:r>
          </w:p>
        </w:tc>
        <w:tc>
          <w:tcPr>
            <w:tcW w:w="2575" w:type="pct"/>
            <w:shd w:val="clear" w:color="auto" w:fill="auto"/>
            <w:vAlign w:val="center"/>
            <w:hideMark/>
          </w:tcPr>
          <w:p w14:paraId="4E04CA6F"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Сельского</w:t>
            </w:r>
          </w:p>
        </w:tc>
        <w:tc>
          <w:tcPr>
            <w:tcW w:w="529" w:type="pct"/>
            <w:shd w:val="clear" w:color="auto" w:fill="auto"/>
            <w:vAlign w:val="center"/>
            <w:hideMark/>
          </w:tcPr>
          <w:p w14:paraId="28D6DA1E"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39,0</w:t>
            </w:r>
          </w:p>
        </w:tc>
        <w:tc>
          <w:tcPr>
            <w:tcW w:w="530" w:type="pct"/>
            <w:shd w:val="clear" w:color="auto" w:fill="auto"/>
            <w:vAlign w:val="center"/>
            <w:hideMark/>
          </w:tcPr>
          <w:p w14:paraId="557A89EA"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39,1</w:t>
            </w:r>
          </w:p>
        </w:tc>
        <w:tc>
          <w:tcPr>
            <w:tcW w:w="531" w:type="pct"/>
            <w:shd w:val="clear" w:color="auto" w:fill="auto"/>
            <w:vAlign w:val="center"/>
            <w:hideMark/>
          </w:tcPr>
          <w:p w14:paraId="5909A7C1"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20,0</w:t>
            </w:r>
          </w:p>
        </w:tc>
        <w:tc>
          <w:tcPr>
            <w:tcW w:w="532" w:type="pct"/>
            <w:shd w:val="clear" w:color="auto" w:fill="auto"/>
            <w:vAlign w:val="center"/>
            <w:hideMark/>
          </w:tcPr>
          <w:p w14:paraId="62757778"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41,1</w:t>
            </w:r>
          </w:p>
        </w:tc>
      </w:tr>
      <w:tr w:rsidR="001B7F90" w:rsidRPr="00C07BA9" w14:paraId="77E1302D" w14:textId="77777777" w:rsidTr="00052A5D">
        <w:trPr>
          <w:trHeight w:val="175"/>
        </w:trPr>
        <w:tc>
          <w:tcPr>
            <w:tcW w:w="303" w:type="pct"/>
            <w:shd w:val="clear" w:color="auto" w:fill="auto"/>
            <w:vAlign w:val="center"/>
          </w:tcPr>
          <w:p w14:paraId="5C685CF0"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w:t>
            </w:r>
          </w:p>
        </w:tc>
        <w:tc>
          <w:tcPr>
            <w:tcW w:w="2575" w:type="pct"/>
            <w:shd w:val="clear" w:color="auto" w:fill="auto"/>
            <w:vAlign w:val="center"/>
            <w:hideMark/>
          </w:tcPr>
          <w:p w14:paraId="2AC25202"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 xml:space="preserve">Численность занятых в экономике, тыс. чел. </w:t>
            </w:r>
          </w:p>
        </w:tc>
        <w:tc>
          <w:tcPr>
            <w:tcW w:w="529" w:type="pct"/>
            <w:shd w:val="clear" w:color="auto" w:fill="auto"/>
            <w:vAlign w:val="center"/>
            <w:hideMark/>
          </w:tcPr>
          <w:p w14:paraId="7BD0E300"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22,0</w:t>
            </w:r>
          </w:p>
        </w:tc>
        <w:tc>
          <w:tcPr>
            <w:tcW w:w="530" w:type="pct"/>
            <w:shd w:val="clear" w:color="auto" w:fill="auto"/>
            <w:vAlign w:val="center"/>
            <w:hideMark/>
          </w:tcPr>
          <w:p w14:paraId="17A173C2"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20,9</w:t>
            </w:r>
          </w:p>
        </w:tc>
        <w:tc>
          <w:tcPr>
            <w:tcW w:w="531" w:type="pct"/>
            <w:shd w:val="clear" w:color="auto" w:fill="auto"/>
            <w:vAlign w:val="center"/>
            <w:hideMark/>
          </w:tcPr>
          <w:p w14:paraId="27E29D97"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19,4</w:t>
            </w:r>
          </w:p>
        </w:tc>
        <w:tc>
          <w:tcPr>
            <w:tcW w:w="532" w:type="pct"/>
            <w:shd w:val="clear" w:color="auto" w:fill="auto"/>
            <w:vAlign w:val="center"/>
            <w:hideMark/>
          </w:tcPr>
          <w:p w14:paraId="3BC4619A"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17,8</w:t>
            </w:r>
          </w:p>
        </w:tc>
      </w:tr>
      <w:tr w:rsidR="001B7F90" w:rsidRPr="00C07BA9" w14:paraId="6E51DF2B" w14:textId="77777777" w:rsidTr="00052A5D">
        <w:trPr>
          <w:trHeight w:val="425"/>
        </w:trPr>
        <w:tc>
          <w:tcPr>
            <w:tcW w:w="303" w:type="pct"/>
            <w:shd w:val="clear" w:color="auto" w:fill="auto"/>
            <w:vAlign w:val="center"/>
          </w:tcPr>
          <w:p w14:paraId="15022962"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w:t>
            </w:r>
          </w:p>
        </w:tc>
        <w:tc>
          <w:tcPr>
            <w:tcW w:w="2575" w:type="pct"/>
            <w:shd w:val="clear" w:color="auto" w:fill="auto"/>
            <w:vAlign w:val="center"/>
            <w:hideMark/>
          </w:tcPr>
          <w:p w14:paraId="0EFA51F9"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Индекс производства –</w:t>
            </w:r>
            <w:r w:rsidR="00052A5D" w:rsidRPr="00C07BA9">
              <w:rPr>
                <w:rFonts w:ascii="Times New Roman" w:hAnsi="Times New Roman" w:cs="Times New Roman"/>
                <w:sz w:val="24"/>
                <w:szCs w:val="24"/>
                <w:lang w:eastAsia="ru-RU"/>
              </w:rPr>
              <w:t xml:space="preserve"> </w:t>
            </w:r>
            <w:r w:rsidRPr="00C07BA9">
              <w:rPr>
                <w:rFonts w:ascii="Times New Roman" w:hAnsi="Times New Roman" w:cs="Times New Roman"/>
                <w:sz w:val="24"/>
                <w:szCs w:val="24"/>
                <w:lang w:eastAsia="ru-RU"/>
              </w:rPr>
              <w:t>Обрабатывающие производства, % к предыдущему году</w:t>
            </w:r>
          </w:p>
        </w:tc>
        <w:tc>
          <w:tcPr>
            <w:tcW w:w="529" w:type="pct"/>
            <w:shd w:val="clear" w:color="auto" w:fill="auto"/>
            <w:vAlign w:val="center"/>
            <w:hideMark/>
          </w:tcPr>
          <w:p w14:paraId="342767DE"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92,8</w:t>
            </w:r>
          </w:p>
        </w:tc>
        <w:tc>
          <w:tcPr>
            <w:tcW w:w="530" w:type="pct"/>
            <w:shd w:val="clear" w:color="auto" w:fill="auto"/>
            <w:vAlign w:val="center"/>
            <w:hideMark/>
          </w:tcPr>
          <w:p w14:paraId="66C88224"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90,3</w:t>
            </w:r>
          </w:p>
        </w:tc>
        <w:tc>
          <w:tcPr>
            <w:tcW w:w="531" w:type="pct"/>
            <w:shd w:val="clear" w:color="auto" w:fill="auto"/>
            <w:vAlign w:val="center"/>
            <w:hideMark/>
          </w:tcPr>
          <w:p w14:paraId="35359EC2" w14:textId="77777777" w:rsidR="001B7F90" w:rsidRPr="00C07BA9" w:rsidRDefault="009B0CD6"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100</w:t>
            </w:r>
            <w:r w:rsidR="001B7F90" w:rsidRPr="00C07BA9">
              <w:rPr>
                <w:rFonts w:ascii="Times New Roman" w:hAnsi="Times New Roman" w:cs="Times New Roman"/>
                <w:sz w:val="24"/>
                <w:szCs w:val="24"/>
                <w:lang w:eastAsia="ru-RU"/>
              </w:rPr>
              <w:t>,1</w:t>
            </w:r>
          </w:p>
        </w:tc>
        <w:tc>
          <w:tcPr>
            <w:tcW w:w="532" w:type="pct"/>
            <w:shd w:val="clear" w:color="auto" w:fill="auto"/>
            <w:vAlign w:val="center"/>
            <w:hideMark/>
          </w:tcPr>
          <w:p w14:paraId="65183FBB" w14:textId="77777777" w:rsidR="001B7F90" w:rsidRPr="00C07BA9" w:rsidRDefault="009B0CD6"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100</w:t>
            </w:r>
            <w:r w:rsidR="001B7F90" w:rsidRPr="00C07BA9">
              <w:rPr>
                <w:rFonts w:ascii="Times New Roman" w:hAnsi="Times New Roman" w:cs="Times New Roman"/>
                <w:sz w:val="24"/>
                <w:szCs w:val="24"/>
                <w:lang w:eastAsia="ru-RU"/>
              </w:rPr>
              <w:t>,2</w:t>
            </w:r>
          </w:p>
        </w:tc>
      </w:tr>
      <w:tr w:rsidR="001B7F90" w:rsidRPr="00C07BA9" w14:paraId="235B866A" w14:textId="77777777" w:rsidTr="00721A6F">
        <w:trPr>
          <w:trHeight w:val="629"/>
        </w:trPr>
        <w:tc>
          <w:tcPr>
            <w:tcW w:w="303" w:type="pct"/>
            <w:shd w:val="clear" w:color="auto" w:fill="auto"/>
            <w:vAlign w:val="center"/>
          </w:tcPr>
          <w:p w14:paraId="55EB6696"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4</w:t>
            </w:r>
          </w:p>
        </w:tc>
        <w:tc>
          <w:tcPr>
            <w:tcW w:w="2575" w:type="pct"/>
            <w:shd w:val="clear" w:color="auto" w:fill="auto"/>
            <w:vAlign w:val="center"/>
            <w:hideMark/>
          </w:tcPr>
          <w:p w14:paraId="42CB6CF9"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Индекс производства продукции сельского хозяйства, % к предыдущему году</w:t>
            </w:r>
          </w:p>
        </w:tc>
        <w:tc>
          <w:tcPr>
            <w:tcW w:w="529" w:type="pct"/>
            <w:shd w:val="clear" w:color="auto" w:fill="auto"/>
            <w:vAlign w:val="center"/>
            <w:hideMark/>
          </w:tcPr>
          <w:p w14:paraId="11205631"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98,5</w:t>
            </w:r>
          </w:p>
        </w:tc>
        <w:tc>
          <w:tcPr>
            <w:tcW w:w="530" w:type="pct"/>
            <w:shd w:val="clear" w:color="auto" w:fill="auto"/>
            <w:vAlign w:val="center"/>
            <w:hideMark/>
          </w:tcPr>
          <w:p w14:paraId="20973F17"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98,2</w:t>
            </w:r>
          </w:p>
        </w:tc>
        <w:tc>
          <w:tcPr>
            <w:tcW w:w="531" w:type="pct"/>
            <w:shd w:val="clear" w:color="auto" w:fill="auto"/>
            <w:vAlign w:val="center"/>
            <w:hideMark/>
          </w:tcPr>
          <w:p w14:paraId="655C0C0D" w14:textId="77777777" w:rsidR="001B7F90" w:rsidRPr="00C07BA9" w:rsidRDefault="009B0CD6"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100</w:t>
            </w:r>
            <w:r w:rsidR="001B7F90" w:rsidRPr="00C07BA9">
              <w:rPr>
                <w:rFonts w:ascii="Times New Roman" w:hAnsi="Times New Roman" w:cs="Times New Roman"/>
                <w:sz w:val="24"/>
                <w:szCs w:val="24"/>
                <w:lang w:eastAsia="ru-RU"/>
              </w:rPr>
              <w:t>,5</w:t>
            </w:r>
          </w:p>
        </w:tc>
        <w:tc>
          <w:tcPr>
            <w:tcW w:w="532" w:type="pct"/>
            <w:shd w:val="clear" w:color="auto" w:fill="auto"/>
            <w:vAlign w:val="center"/>
            <w:hideMark/>
          </w:tcPr>
          <w:p w14:paraId="17473F7E" w14:textId="77777777" w:rsidR="001B7F90" w:rsidRPr="00C07BA9" w:rsidRDefault="009B0CD6" w:rsidP="009B0CD6">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103</w:t>
            </w:r>
            <w:r w:rsidR="001B7F90" w:rsidRPr="00C07BA9">
              <w:rPr>
                <w:rFonts w:ascii="Times New Roman" w:hAnsi="Times New Roman" w:cs="Times New Roman"/>
                <w:sz w:val="24"/>
                <w:szCs w:val="24"/>
                <w:lang w:eastAsia="ru-RU"/>
              </w:rPr>
              <w:t>,</w:t>
            </w:r>
            <w:r w:rsidRPr="00C07BA9">
              <w:rPr>
                <w:rFonts w:ascii="Times New Roman" w:hAnsi="Times New Roman" w:cs="Times New Roman"/>
                <w:sz w:val="24"/>
                <w:szCs w:val="24"/>
                <w:lang w:eastAsia="ru-RU"/>
              </w:rPr>
              <w:t>7</w:t>
            </w:r>
          </w:p>
        </w:tc>
      </w:tr>
      <w:tr w:rsidR="001B7F90" w:rsidRPr="00C07BA9" w14:paraId="75C6905D" w14:textId="77777777" w:rsidTr="00052A5D">
        <w:trPr>
          <w:trHeight w:val="219"/>
        </w:trPr>
        <w:tc>
          <w:tcPr>
            <w:tcW w:w="303" w:type="pct"/>
            <w:shd w:val="clear" w:color="auto" w:fill="auto"/>
            <w:vAlign w:val="center"/>
          </w:tcPr>
          <w:p w14:paraId="0940487C"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5</w:t>
            </w:r>
          </w:p>
        </w:tc>
        <w:tc>
          <w:tcPr>
            <w:tcW w:w="2575" w:type="pct"/>
            <w:shd w:val="clear" w:color="auto" w:fill="auto"/>
            <w:vAlign w:val="center"/>
            <w:hideMark/>
          </w:tcPr>
          <w:p w14:paraId="02296477"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Индекс оборота розничной торговли, % к предыдущему году</w:t>
            </w:r>
          </w:p>
        </w:tc>
        <w:tc>
          <w:tcPr>
            <w:tcW w:w="529" w:type="pct"/>
            <w:shd w:val="clear" w:color="auto" w:fill="auto"/>
            <w:vAlign w:val="center"/>
            <w:hideMark/>
          </w:tcPr>
          <w:p w14:paraId="08FFCB2D"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116,0</w:t>
            </w:r>
          </w:p>
        </w:tc>
        <w:tc>
          <w:tcPr>
            <w:tcW w:w="530" w:type="pct"/>
            <w:shd w:val="clear" w:color="auto" w:fill="auto"/>
            <w:vAlign w:val="center"/>
            <w:hideMark/>
          </w:tcPr>
          <w:p w14:paraId="58223BB0"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110,6</w:t>
            </w:r>
          </w:p>
        </w:tc>
        <w:tc>
          <w:tcPr>
            <w:tcW w:w="531" w:type="pct"/>
            <w:shd w:val="clear" w:color="auto" w:fill="auto"/>
            <w:vAlign w:val="center"/>
            <w:hideMark/>
          </w:tcPr>
          <w:p w14:paraId="3458C491"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120,1</w:t>
            </w:r>
          </w:p>
        </w:tc>
        <w:tc>
          <w:tcPr>
            <w:tcW w:w="532" w:type="pct"/>
            <w:shd w:val="clear" w:color="auto" w:fill="auto"/>
            <w:vAlign w:val="center"/>
            <w:hideMark/>
          </w:tcPr>
          <w:p w14:paraId="4C79BFF9"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126,7</w:t>
            </w:r>
          </w:p>
        </w:tc>
      </w:tr>
      <w:tr w:rsidR="001B7F90" w:rsidRPr="00C07BA9" w14:paraId="6F55CDCC" w14:textId="77777777" w:rsidTr="00052A5D">
        <w:trPr>
          <w:trHeight w:val="329"/>
        </w:trPr>
        <w:tc>
          <w:tcPr>
            <w:tcW w:w="303" w:type="pct"/>
            <w:shd w:val="clear" w:color="auto" w:fill="auto"/>
            <w:vAlign w:val="center"/>
          </w:tcPr>
          <w:p w14:paraId="5D9D48FA"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6</w:t>
            </w:r>
          </w:p>
        </w:tc>
        <w:tc>
          <w:tcPr>
            <w:tcW w:w="2575" w:type="pct"/>
            <w:shd w:val="clear" w:color="auto" w:fill="auto"/>
            <w:vAlign w:val="center"/>
            <w:hideMark/>
          </w:tcPr>
          <w:p w14:paraId="76058F23"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Среднемесячная номинальная заработная плата (в месяц), тыс. руб. на одного работника</w:t>
            </w:r>
          </w:p>
        </w:tc>
        <w:tc>
          <w:tcPr>
            <w:tcW w:w="529" w:type="pct"/>
            <w:shd w:val="clear" w:color="auto" w:fill="auto"/>
            <w:vAlign w:val="center"/>
            <w:hideMark/>
          </w:tcPr>
          <w:p w14:paraId="4E511645"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30,5</w:t>
            </w:r>
          </w:p>
        </w:tc>
        <w:tc>
          <w:tcPr>
            <w:tcW w:w="530" w:type="pct"/>
            <w:shd w:val="clear" w:color="auto" w:fill="auto"/>
            <w:vAlign w:val="center"/>
            <w:hideMark/>
          </w:tcPr>
          <w:p w14:paraId="17D025EB"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35,4</w:t>
            </w:r>
          </w:p>
        </w:tc>
        <w:tc>
          <w:tcPr>
            <w:tcW w:w="531" w:type="pct"/>
            <w:shd w:val="clear" w:color="auto" w:fill="auto"/>
            <w:vAlign w:val="center"/>
            <w:hideMark/>
          </w:tcPr>
          <w:p w14:paraId="274B5B79"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43,3</w:t>
            </w:r>
          </w:p>
        </w:tc>
        <w:tc>
          <w:tcPr>
            <w:tcW w:w="532" w:type="pct"/>
            <w:shd w:val="clear" w:color="auto" w:fill="auto"/>
            <w:vAlign w:val="center"/>
            <w:hideMark/>
          </w:tcPr>
          <w:p w14:paraId="11010627"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51,3</w:t>
            </w:r>
          </w:p>
        </w:tc>
      </w:tr>
      <w:tr w:rsidR="001B7F90" w:rsidRPr="00C07BA9" w14:paraId="57A14A29" w14:textId="77777777" w:rsidTr="00052A5D">
        <w:trPr>
          <w:trHeight w:val="142"/>
        </w:trPr>
        <w:tc>
          <w:tcPr>
            <w:tcW w:w="303" w:type="pct"/>
            <w:shd w:val="clear" w:color="auto" w:fill="auto"/>
            <w:vAlign w:val="center"/>
          </w:tcPr>
          <w:p w14:paraId="49C4FDD3"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7</w:t>
            </w:r>
          </w:p>
        </w:tc>
        <w:tc>
          <w:tcPr>
            <w:tcW w:w="2575" w:type="pct"/>
            <w:shd w:val="clear" w:color="auto" w:fill="auto"/>
            <w:vAlign w:val="center"/>
            <w:hideMark/>
          </w:tcPr>
          <w:p w14:paraId="254A6517"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Объем инвестиций в основной капитал (в действующих ценах), млрд руб.</w:t>
            </w:r>
          </w:p>
        </w:tc>
        <w:tc>
          <w:tcPr>
            <w:tcW w:w="529" w:type="pct"/>
            <w:shd w:val="clear" w:color="auto" w:fill="auto"/>
            <w:vAlign w:val="center"/>
            <w:hideMark/>
          </w:tcPr>
          <w:p w14:paraId="3214EA3D"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36,2</w:t>
            </w:r>
          </w:p>
        </w:tc>
        <w:tc>
          <w:tcPr>
            <w:tcW w:w="530" w:type="pct"/>
            <w:shd w:val="clear" w:color="auto" w:fill="auto"/>
            <w:vAlign w:val="center"/>
            <w:hideMark/>
          </w:tcPr>
          <w:p w14:paraId="676AF98E"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45,9</w:t>
            </w:r>
          </w:p>
        </w:tc>
        <w:tc>
          <w:tcPr>
            <w:tcW w:w="531" w:type="pct"/>
            <w:shd w:val="clear" w:color="auto" w:fill="auto"/>
            <w:vAlign w:val="center"/>
            <w:hideMark/>
          </w:tcPr>
          <w:p w14:paraId="0DF49CCC"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68,3</w:t>
            </w:r>
          </w:p>
        </w:tc>
        <w:tc>
          <w:tcPr>
            <w:tcW w:w="532" w:type="pct"/>
            <w:shd w:val="clear" w:color="auto" w:fill="auto"/>
            <w:vAlign w:val="center"/>
            <w:hideMark/>
          </w:tcPr>
          <w:p w14:paraId="7C2FFA46"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90,8</w:t>
            </w:r>
          </w:p>
        </w:tc>
      </w:tr>
      <w:tr w:rsidR="001B7F90" w:rsidRPr="00C07BA9" w14:paraId="236FE49F" w14:textId="77777777" w:rsidTr="001A2B25">
        <w:trPr>
          <w:trHeight w:val="407"/>
        </w:trPr>
        <w:tc>
          <w:tcPr>
            <w:tcW w:w="303" w:type="pct"/>
            <w:shd w:val="clear" w:color="auto" w:fill="auto"/>
            <w:vAlign w:val="center"/>
          </w:tcPr>
          <w:p w14:paraId="61A6F51D"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8</w:t>
            </w:r>
          </w:p>
        </w:tc>
        <w:tc>
          <w:tcPr>
            <w:tcW w:w="2575" w:type="pct"/>
            <w:shd w:val="clear" w:color="auto" w:fill="auto"/>
            <w:vAlign w:val="center"/>
            <w:hideMark/>
          </w:tcPr>
          <w:p w14:paraId="5D163ACA"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Объем налоговых и неналоговых доходов бюджета Приозерского муниципального района (в действующих ценах), тыс. руб.</w:t>
            </w:r>
          </w:p>
        </w:tc>
        <w:tc>
          <w:tcPr>
            <w:tcW w:w="529" w:type="pct"/>
            <w:shd w:val="clear" w:color="auto" w:fill="auto"/>
            <w:vAlign w:val="center"/>
            <w:hideMark/>
          </w:tcPr>
          <w:p w14:paraId="38DA4EBF"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2,2</w:t>
            </w:r>
          </w:p>
        </w:tc>
        <w:tc>
          <w:tcPr>
            <w:tcW w:w="530" w:type="pct"/>
            <w:shd w:val="clear" w:color="auto" w:fill="auto"/>
            <w:vAlign w:val="center"/>
            <w:hideMark/>
          </w:tcPr>
          <w:p w14:paraId="2A0BB66D"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2,1</w:t>
            </w:r>
          </w:p>
        </w:tc>
        <w:tc>
          <w:tcPr>
            <w:tcW w:w="531" w:type="pct"/>
            <w:shd w:val="clear" w:color="auto" w:fill="auto"/>
            <w:vAlign w:val="center"/>
            <w:hideMark/>
          </w:tcPr>
          <w:p w14:paraId="1E62408D" w14:textId="77777777" w:rsidR="001B7F90" w:rsidRPr="00C07BA9" w:rsidRDefault="001B7F90" w:rsidP="00052A5D">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w:t>
            </w:r>
            <w:r w:rsidR="00052A5D" w:rsidRPr="00C07BA9">
              <w:rPr>
                <w:rFonts w:ascii="Times New Roman" w:hAnsi="Times New Roman" w:cs="Times New Roman"/>
                <w:sz w:val="24"/>
                <w:szCs w:val="24"/>
                <w:lang w:eastAsia="ru-RU"/>
              </w:rPr>
              <w:t>5</w:t>
            </w:r>
          </w:p>
        </w:tc>
        <w:tc>
          <w:tcPr>
            <w:tcW w:w="532" w:type="pct"/>
            <w:shd w:val="clear" w:color="auto" w:fill="auto"/>
            <w:vAlign w:val="center"/>
            <w:hideMark/>
          </w:tcPr>
          <w:p w14:paraId="3A53299B" w14:textId="77777777" w:rsidR="001B7F90" w:rsidRPr="00C07BA9" w:rsidRDefault="001B7F90" w:rsidP="00052A5D">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w:t>
            </w:r>
            <w:r w:rsidR="00052A5D" w:rsidRPr="00C07BA9">
              <w:rPr>
                <w:rFonts w:ascii="Times New Roman" w:hAnsi="Times New Roman" w:cs="Times New Roman"/>
                <w:sz w:val="24"/>
                <w:szCs w:val="24"/>
                <w:lang w:eastAsia="ru-RU"/>
              </w:rPr>
              <w:t>5</w:t>
            </w:r>
          </w:p>
        </w:tc>
      </w:tr>
      <w:tr w:rsidR="001B7F90" w:rsidRPr="00C07BA9" w14:paraId="1CA6F1C9" w14:textId="77777777" w:rsidTr="00666021">
        <w:trPr>
          <w:gridAfter w:val="4"/>
          <w:wAfter w:w="2122" w:type="pct"/>
          <w:trHeight w:val="216"/>
        </w:trPr>
        <w:tc>
          <w:tcPr>
            <w:tcW w:w="303" w:type="pct"/>
            <w:shd w:val="clear" w:color="auto" w:fill="auto"/>
            <w:vAlign w:val="center"/>
          </w:tcPr>
          <w:p w14:paraId="16A25BEA" w14:textId="77777777" w:rsidR="001B7F90" w:rsidRPr="00C07BA9" w:rsidRDefault="001B7F90" w:rsidP="00666021">
            <w:pPr>
              <w:spacing w:after="0" w:line="257" w:lineRule="auto"/>
              <w:rPr>
                <w:rFonts w:ascii="Times New Roman" w:hAnsi="Times New Roman" w:cs="Times New Roman"/>
                <w:sz w:val="24"/>
                <w:szCs w:val="24"/>
                <w:lang w:eastAsia="ru-RU"/>
              </w:rPr>
            </w:pPr>
          </w:p>
        </w:tc>
        <w:tc>
          <w:tcPr>
            <w:tcW w:w="2575" w:type="pct"/>
            <w:shd w:val="clear" w:color="auto" w:fill="auto"/>
            <w:vAlign w:val="center"/>
            <w:hideMark/>
          </w:tcPr>
          <w:p w14:paraId="6DACE3AA" w14:textId="77777777" w:rsidR="001B7F90" w:rsidRPr="00C07BA9" w:rsidRDefault="00666021" w:rsidP="00666021">
            <w:pPr>
              <w:spacing w:after="0" w:line="257" w:lineRule="auto"/>
              <w:rPr>
                <w:rFonts w:ascii="Times New Roman" w:hAnsi="Times New Roman" w:cs="Times New Roman"/>
                <w:sz w:val="24"/>
                <w:szCs w:val="24"/>
                <w:lang w:eastAsia="ru-RU"/>
              </w:rPr>
            </w:pPr>
            <w:r w:rsidRPr="00C07BA9">
              <w:rPr>
                <w:rFonts w:ascii="Times New Roman" w:hAnsi="Times New Roman" w:cs="Times New Roman"/>
                <w:sz w:val="24"/>
                <w:szCs w:val="24"/>
                <w:lang w:eastAsia="ru-RU"/>
              </w:rPr>
              <w:t>В том числе:</w:t>
            </w:r>
          </w:p>
        </w:tc>
      </w:tr>
      <w:tr w:rsidR="001B7F90" w:rsidRPr="00C07BA9" w14:paraId="48D3CA0C" w14:textId="77777777" w:rsidTr="00052A5D">
        <w:trPr>
          <w:trHeight w:val="85"/>
        </w:trPr>
        <w:tc>
          <w:tcPr>
            <w:tcW w:w="303" w:type="pct"/>
            <w:shd w:val="clear" w:color="auto" w:fill="auto"/>
            <w:vAlign w:val="center"/>
          </w:tcPr>
          <w:p w14:paraId="4B967DC4"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8.1</w:t>
            </w:r>
          </w:p>
        </w:tc>
        <w:tc>
          <w:tcPr>
            <w:tcW w:w="2575" w:type="pct"/>
            <w:shd w:val="clear" w:color="auto" w:fill="auto"/>
            <w:vAlign w:val="center"/>
            <w:hideMark/>
          </w:tcPr>
          <w:p w14:paraId="6763A88F"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Собственные доходы, тыс. руб.</w:t>
            </w:r>
          </w:p>
        </w:tc>
        <w:tc>
          <w:tcPr>
            <w:tcW w:w="529" w:type="pct"/>
            <w:shd w:val="clear" w:color="auto" w:fill="auto"/>
            <w:vAlign w:val="center"/>
            <w:hideMark/>
          </w:tcPr>
          <w:p w14:paraId="7546666A"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1,0</w:t>
            </w:r>
          </w:p>
        </w:tc>
        <w:tc>
          <w:tcPr>
            <w:tcW w:w="530" w:type="pct"/>
            <w:shd w:val="clear" w:color="auto" w:fill="auto"/>
            <w:vAlign w:val="center"/>
            <w:hideMark/>
          </w:tcPr>
          <w:p w14:paraId="28D3E300"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0,9</w:t>
            </w:r>
          </w:p>
        </w:tc>
        <w:tc>
          <w:tcPr>
            <w:tcW w:w="531" w:type="pct"/>
            <w:shd w:val="clear" w:color="auto" w:fill="auto"/>
            <w:vAlign w:val="center"/>
            <w:hideMark/>
          </w:tcPr>
          <w:p w14:paraId="63B83F74"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1,2</w:t>
            </w:r>
          </w:p>
        </w:tc>
        <w:tc>
          <w:tcPr>
            <w:tcW w:w="532" w:type="pct"/>
            <w:shd w:val="clear" w:color="auto" w:fill="auto"/>
            <w:vAlign w:val="center"/>
            <w:hideMark/>
          </w:tcPr>
          <w:p w14:paraId="2E6737C8" w14:textId="77777777" w:rsidR="001B7F90" w:rsidRPr="00C07BA9" w:rsidRDefault="001B7F90" w:rsidP="00052A5D">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w:t>
            </w:r>
            <w:r w:rsidR="00052A5D" w:rsidRPr="00C07BA9">
              <w:rPr>
                <w:rFonts w:ascii="Times New Roman" w:hAnsi="Times New Roman" w:cs="Times New Roman"/>
                <w:sz w:val="24"/>
                <w:szCs w:val="24"/>
                <w:lang w:eastAsia="ru-RU"/>
              </w:rPr>
              <w:t>4</w:t>
            </w:r>
          </w:p>
        </w:tc>
      </w:tr>
      <w:tr w:rsidR="001B7F90" w:rsidRPr="00C07BA9" w14:paraId="2C99B262" w14:textId="77777777" w:rsidTr="00052A5D">
        <w:trPr>
          <w:trHeight w:val="85"/>
        </w:trPr>
        <w:tc>
          <w:tcPr>
            <w:tcW w:w="303" w:type="pct"/>
            <w:shd w:val="clear" w:color="auto" w:fill="auto"/>
            <w:vAlign w:val="center"/>
          </w:tcPr>
          <w:p w14:paraId="7FFB18C1" w14:textId="77777777" w:rsidR="001B7F90" w:rsidRPr="00C07BA9" w:rsidRDefault="00F91ECB"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8.2</w:t>
            </w:r>
          </w:p>
        </w:tc>
        <w:tc>
          <w:tcPr>
            <w:tcW w:w="2575" w:type="pct"/>
            <w:shd w:val="clear" w:color="auto" w:fill="auto"/>
            <w:vAlign w:val="center"/>
            <w:hideMark/>
          </w:tcPr>
          <w:p w14:paraId="5EF1A19E" w14:textId="77777777" w:rsidR="001B7F90" w:rsidRPr="00C07BA9" w:rsidRDefault="001B7F90" w:rsidP="00F91ECB">
            <w:pPr>
              <w:rPr>
                <w:rFonts w:ascii="Times New Roman" w:hAnsi="Times New Roman" w:cs="Times New Roman"/>
                <w:sz w:val="24"/>
                <w:szCs w:val="24"/>
                <w:lang w:eastAsia="ru-RU"/>
              </w:rPr>
            </w:pPr>
            <w:r w:rsidRPr="00C07BA9">
              <w:rPr>
                <w:rFonts w:ascii="Times New Roman" w:hAnsi="Times New Roman" w:cs="Times New Roman"/>
                <w:sz w:val="24"/>
                <w:szCs w:val="24"/>
                <w:lang w:eastAsia="ru-RU"/>
              </w:rPr>
              <w:t>Безвозмездные поступления, тыс. руб.</w:t>
            </w:r>
          </w:p>
        </w:tc>
        <w:tc>
          <w:tcPr>
            <w:tcW w:w="529" w:type="pct"/>
            <w:shd w:val="clear" w:color="auto" w:fill="auto"/>
            <w:vAlign w:val="center"/>
            <w:hideMark/>
          </w:tcPr>
          <w:p w14:paraId="76D20DD3"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1,3</w:t>
            </w:r>
          </w:p>
        </w:tc>
        <w:tc>
          <w:tcPr>
            <w:tcW w:w="530" w:type="pct"/>
            <w:shd w:val="clear" w:color="auto" w:fill="auto"/>
            <w:vAlign w:val="center"/>
            <w:hideMark/>
          </w:tcPr>
          <w:p w14:paraId="73695947"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1,2</w:t>
            </w:r>
          </w:p>
        </w:tc>
        <w:tc>
          <w:tcPr>
            <w:tcW w:w="531" w:type="pct"/>
            <w:shd w:val="clear" w:color="auto" w:fill="auto"/>
            <w:vAlign w:val="center"/>
            <w:hideMark/>
          </w:tcPr>
          <w:p w14:paraId="2B92DBED"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1,3</w:t>
            </w:r>
          </w:p>
        </w:tc>
        <w:tc>
          <w:tcPr>
            <w:tcW w:w="532" w:type="pct"/>
            <w:shd w:val="clear" w:color="auto" w:fill="auto"/>
            <w:vAlign w:val="center"/>
            <w:hideMark/>
          </w:tcPr>
          <w:p w14:paraId="3C0BD290" w14:textId="77777777" w:rsidR="001B7F90" w:rsidRPr="00C07BA9" w:rsidRDefault="001B7F90" w:rsidP="00F91ECB">
            <w:pPr>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1,1</w:t>
            </w:r>
          </w:p>
        </w:tc>
      </w:tr>
      <w:tr w:rsidR="001B7F90" w:rsidRPr="00C07BA9" w14:paraId="0DB62250" w14:textId="77777777" w:rsidTr="00052A5D">
        <w:trPr>
          <w:trHeight w:val="85"/>
        </w:trPr>
        <w:tc>
          <w:tcPr>
            <w:tcW w:w="303" w:type="pct"/>
            <w:shd w:val="clear" w:color="auto" w:fill="auto"/>
            <w:vAlign w:val="center"/>
          </w:tcPr>
          <w:p w14:paraId="1F5D2BCD" w14:textId="77777777" w:rsidR="001B7F90" w:rsidRPr="00C07BA9" w:rsidRDefault="009B0CD6" w:rsidP="00997604">
            <w:pPr>
              <w:spacing w:after="240" w:line="240" w:lineRule="auto"/>
              <w:rPr>
                <w:rFonts w:ascii="Times New Roman" w:hAnsi="Times New Roman" w:cs="Times New Roman"/>
                <w:sz w:val="24"/>
                <w:szCs w:val="24"/>
                <w:lang w:eastAsia="ru-RU"/>
              </w:rPr>
            </w:pPr>
            <w:r w:rsidRPr="00C07BA9">
              <w:rPr>
                <w:rFonts w:ascii="Times New Roman" w:hAnsi="Times New Roman" w:cs="Times New Roman"/>
                <w:sz w:val="24"/>
                <w:szCs w:val="24"/>
                <w:lang w:eastAsia="ru-RU"/>
              </w:rPr>
              <w:t>9</w:t>
            </w:r>
          </w:p>
        </w:tc>
        <w:tc>
          <w:tcPr>
            <w:tcW w:w="2575" w:type="pct"/>
            <w:shd w:val="clear" w:color="auto" w:fill="auto"/>
            <w:vAlign w:val="center"/>
            <w:hideMark/>
          </w:tcPr>
          <w:p w14:paraId="546614EA" w14:textId="77777777" w:rsidR="001B7F90" w:rsidRPr="00C07BA9" w:rsidRDefault="001B7F90" w:rsidP="00997604">
            <w:pPr>
              <w:spacing w:after="240" w:line="240" w:lineRule="auto"/>
              <w:rPr>
                <w:rFonts w:ascii="Times New Roman" w:hAnsi="Times New Roman" w:cs="Times New Roman"/>
                <w:sz w:val="24"/>
                <w:szCs w:val="24"/>
                <w:lang w:eastAsia="ru-RU"/>
              </w:rPr>
            </w:pPr>
            <w:r w:rsidRPr="00C07BA9">
              <w:rPr>
                <w:rFonts w:ascii="Times New Roman" w:hAnsi="Times New Roman" w:cs="Times New Roman"/>
                <w:sz w:val="24"/>
                <w:szCs w:val="24"/>
                <w:lang w:eastAsia="ru-RU"/>
              </w:rPr>
              <w:t>Общая площадь жилых помещений, приходящаяся на 1 жителя, кв. м</w:t>
            </w:r>
          </w:p>
        </w:tc>
        <w:tc>
          <w:tcPr>
            <w:tcW w:w="529" w:type="pct"/>
            <w:shd w:val="clear" w:color="auto" w:fill="auto"/>
            <w:vAlign w:val="center"/>
            <w:hideMark/>
          </w:tcPr>
          <w:p w14:paraId="6B3D2CBF" w14:textId="77777777" w:rsidR="001B7F90" w:rsidRPr="00C07BA9" w:rsidRDefault="001B7F90" w:rsidP="00997604">
            <w:pPr>
              <w:spacing w:after="240" w:line="240" w:lineRule="auto"/>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21,1</w:t>
            </w:r>
          </w:p>
        </w:tc>
        <w:tc>
          <w:tcPr>
            <w:tcW w:w="530" w:type="pct"/>
            <w:shd w:val="clear" w:color="auto" w:fill="auto"/>
            <w:vAlign w:val="center"/>
            <w:hideMark/>
          </w:tcPr>
          <w:p w14:paraId="24EA9021" w14:textId="77777777" w:rsidR="001B7F90" w:rsidRPr="00C07BA9" w:rsidRDefault="009B0CD6" w:rsidP="00997604">
            <w:pPr>
              <w:spacing w:after="240" w:line="240" w:lineRule="auto"/>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22</w:t>
            </w:r>
          </w:p>
        </w:tc>
        <w:tc>
          <w:tcPr>
            <w:tcW w:w="531" w:type="pct"/>
            <w:shd w:val="clear" w:color="auto" w:fill="auto"/>
            <w:vAlign w:val="center"/>
            <w:hideMark/>
          </w:tcPr>
          <w:p w14:paraId="55A7F577" w14:textId="77777777" w:rsidR="001B7F90" w:rsidRPr="00C07BA9" w:rsidRDefault="009B0CD6" w:rsidP="00997604">
            <w:pPr>
              <w:spacing w:after="240" w:line="240" w:lineRule="auto"/>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25</w:t>
            </w:r>
          </w:p>
        </w:tc>
        <w:tc>
          <w:tcPr>
            <w:tcW w:w="532" w:type="pct"/>
            <w:shd w:val="clear" w:color="auto" w:fill="auto"/>
            <w:vAlign w:val="center"/>
            <w:hideMark/>
          </w:tcPr>
          <w:p w14:paraId="2780A7E7" w14:textId="77777777" w:rsidR="001B7F90" w:rsidRPr="00C07BA9" w:rsidRDefault="009B0CD6" w:rsidP="00997604">
            <w:pPr>
              <w:spacing w:after="240" w:line="240" w:lineRule="auto"/>
              <w:jc w:val="center"/>
              <w:rPr>
                <w:rFonts w:ascii="Times New Roman" w:hAnsi="Times New Roman" w:cs="Times New Roman"/>
                <w:sz w:val="24"/>
                <w:szCs w:val="24"/>
                <w:lang w:eastAsia="ru-RU"/>
              </w:rPr>
            </w:pPr>
            <w:r w:rsidRPr="00C07BA9">
              <w:rPr>
                <w:rFonts w:ascii="Times New Roman" w:hAnsi="Times New Roman" w:cs="Times New Roman"/>
                <w:sz w:val="24"/>
                <w:szCs w:val="24"/>
                <w:lang w:eastAsia="ru-RU"/>
              </w:rPr>
              <w:t>30</w:t>
            </w:r>
          </w:p>
        </w:tc>
      </w:tr>
    </w:tbl>
    <w:p w14:paraId="1F4EFEED" w14:textId="77777777" w:rsidR="00EA4061" w:rsidRPr="00C07BA9" w:rsidRDefault="00031A02" w:rsidP="00E76651">
      <w:pPr>
        <w:pStyle w:val="3"/>
        <w:pageBreakBefore/>
        <w:spacing w:before="120" w:line="240" w:lineRule="auto"/>
        <w:jc w:val="both"/>
        <w:rPr>
          <w:rStyle w:val="a7"/>
          <w:rFonts w:ascii="Times New Roman" w:eastAsia="Segoe UI Light" w:hAnsi="Times New Roman" w:cs="Times New Roman"/>
          <w:b/>
          <w:bCs/>
          <w:color w:val="000000"/>
          <w:u w:color="000000"/>
        </w:rPr>
      </w:pPr>
      <w:bookmarkStart w:id="133" w:name="_Toc69"/>
      <w:bookmarkStart w:id="134" w:name="_Toc529535581"/>
      <w:r w:rsidRPr="00C07BA9">
        <w:rPr>
          <w:rStyle w:val="a7"/>
          <w:rFonts w:ascii="Times New Roman" w:eastAsia="Segoe UI Light" w:hAnsi="Times New Roman" w:cs="Times New Roman"/>
          <w:b/>
          <w:bCs/>
          <w:color w:val="000000"/>
          <w:u w:color="000000"/>
        </w:rPr>
        <w:lastRenderedPageBreak/>
        <w:t>2.2.6</w:t>
      </w:r>
      <w:r w:rsidR="00EA4061" w:rsidRPr="00C07BA9">
        <w:rPr>
          <w:rStyle w:val="a7"/>
          <w:rFonts w:ascii="Times New Roman" w:eastAsia="Segoe UI Light" w:hAnsi="Times New Roman" w:cs="Times New Roman"/>
          <w:b/>
          <w:bCs/>
          <w:color w:val="000000"/>
          <w:u w:color="000000"/>
        </w:rPr>
        <w:t xml:space="preserve"> Разработка механизмов реализации Стратегии</w:t>
      </w:r>
      <w:bookmarkEnd w:id="133"/>
      <w:bookmarkEnd w:id="134"/>
    </w:p>
    <w:p w14:paraId="349695DA" w14:textId="77777777" w:rsidR="00EA4061" w:rsidRPr="00C07BA9" w:rsidRDefault="00EA406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рамках указанных направлений для обеспечения социально-экономического развития территории предусмотрены конкретные механизмы, от реализации которых будет зависеть эффективность действий:</w:t>
      </w:r>
    </w:p>
    <w:p w14:paraId="0FFF982D" w14:textId="77777777" w:rsidR="00EA4061" w:rsidRPr="00C07BA9" w:rsidRDefault="00EA4061" w:rsidP="001B22D4">
      <w:pPr>
        <w:spacing w:before="120" w:after="0" w:line="240" w:lineRule="auto"/>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Организационно-управленческий механизм:</w:t>
      </w:r>
    </w:p>
    <w:p w14:paraId="5B7DB0DE" w14:textId="77777777" w:rsidR="00EA4061" w:rsidRPr="00C07BA9" w:rsidRDefault="00EA406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эффективной интеграции Стратегии в деятельность органов исполнительной власти Приозерском районе в целях последующей актуализации и разработки государственных программ, проведения сбалансированной бюджетной политики, выполнения социальных обязательств необходимо заложить механизмы ее реализации, которые обеспечат повышение эффективности государственного управления в целом.</w:t>
      </w:r>
    </w:p>
    <w:p w14:paraId="7FF7092A" w14:textId="77777777" w:rsidR="00EA4061" w:rsidRPr="00C07BA9" w:rsidRDefault="00EA406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Стратегии предусмотрено несколько направлений совершенствования существующей системы управления:</w:t>
      </w:r>
    </w:p>
    <w:p w14:paraId="43278C44"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Повышение внутренней эффективности муниципального управления;</w:t>
      </w:r>
    </w:p>
    <w:p w14:paraId="5F3CD7DB"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Повышение внешней эффективности муниципального управления;</w:t>
      </w:r>
    </w:p>
    <w:p w14:paraId="3C31CD84"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Организация мониторинга эффективности реализации Стратегии (включает промежуточные отчёты, систему показателей, этапы и сроки реализации).</w:t>
      </w:r>
    </w:p>
    <w:p w14:paraId="5DA61C70" w14:textId="77777777" w:rsidR="00EA4061" w:rsidRPr="00C07BA9" w:rsidRDefault="00EA4061" w:rsidP="001B22D4">
      <w:pPr>
        <w:spacing w:before="120" w:after="0" w:line="240" w:lineRule="auto"/>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Инвестиционная политика:</w:t>
      </w:r>
    </w:p>
    <w:p w14:paraId="489DEC93"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Кластерная политика (включает создание выгодных условия для малого и среднего бизнеса, переход на инновационную модель развития, совершенствование муниципальной нормативно-правовой базы для проведения кластерной политики);</w:t>
      </w:r>
    </w:p>
    <w:p w14:paraId="6D898EDA"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Государственная поддержка инвестиционной деятельности;</w:t>
      </w:r>
    </w:p>
    <w:p w14:paraId="513A3E06"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Проведение научных исследований в приоритетных отраслях, на развит</w:t>
      </w:r>
      <w:r w:rsidR="00E76651" w:rsidRPr="00C07BA9">
        <w:rPr>
          <w:rStyle w:val="a7"/>
          <w:rFonts w:ascii="Times New Roman" w:eastAsia="Segoe UI Light" w:hAnsi="Times New Roman" w:cs="Times New Roman"/>
          <w:sz w:val="24"/>
          <w:szCs w:val="24"/>
        </w:rPr>
        <w:t>ие которых направлена Стратегия.</w:t>
      </w:r>
    </w:p>
    <w:p w14:paraId="426A5DB2" w14:textId="77777777" w:rsidR="00EA4061" w:rsidRPr="00C07BA9" w:rsidRDefault="00EA4061" w:rsidP="001B22D4">
      <w:pPr>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Финансово - экономиче</w:t>
      </w:r>
      <w:r w:rsidR="00547C47" w:rsidRPr="00C07BA9">
        <w:rPr>
          <w:rStyle w:val="a7"/>
          <w:rFonts w:ascii="Times New Roman" w:eastAsia="Segoe UI Light" w:hAnsi="Times New Roman" w:cs="Times New Roman"/>
          <w:sz w:val="24"/>
          <w:szCs w:val="24"/>
          <w:u w:val="single"/>
        </w:rPr>
        <w:t>ский механизм:</w:t>
      </w:r>
    </w:p>
    <w:p w14:paraId="059956A0"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Бюджетная политика;</w:t>
      </w:r>
    </w:p>
    <w:p w14:paraId="669CED3F"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Содействие развитию сельского хозяйства;</w:t>
      </w:r>
    </w:p>
    <w:p w14:paraId="2D4681C6"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Поддержка малого бизнеса;</w:t>
      </w:r>
    </w:p>
    <w:p w14:paraId="04ED5463"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Вовлечение людей пенсионного возраста в экономику;</w:t>
      </w:r>
    </w:p>
    <w:p w14:paraId="1FCB0A12"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 xml:space="preserve">Развитие туризма на территории Приозерского муниципального района; </w:t>
      </w:r>
    </w:p>
    <w:p w14:paraId="4B4E1F8B"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Поддержка внутри- и межрегионального сотрудничества;</w:t>
      </w:r>
    </w:p>
    <w:p w14:paraId="0F1CEA85"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создание новой инженерно-коммуникационной инфраструктуры</w:t>
      </w:r>
      <w:r w:rsidR="00E76651" w:rsidRPr="00C07BA9">
        <w:rPr>
          <w:rStyle w:val="a7"/>
          <w:rFonts w:ascii="Times New Roman" w:eastAsia="Segoe UI Light" w:hAnsi="Times New Roman" w:cs="Times New Roman"/>
          <w:sz w:val="24"/>
          <w:szCs w:val="24"/>
        </w:rPr>
        <w:t>.</w:t>
      </w:r>
    </w:p>
    <w:p w14:paraId="635DADAE" w14:textId="77777777" w:rsidR="00EA4061" w:rsidRPr="00C07BA9" w:rsidRDefault="00EA4061" w:rsidP="00E76651">
      <w:pPr>
        <w:keepNext/>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Программно-целевой механизм;</w:t>
      </w:r>
    </w:p>
    <w:p w14:paraId="1BDCE359"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Привлечения внебюджетных средств (привлечение в муниципальный район инвестиций за счёт создания привлекательных условий для малого и среднего бизнеса).</w:t>
      </w:r>
    </w:p>
    <w:p w14:paraId="040A9FD5" w14:textId="77777777" w:rsidR="00EA4061" w:rsidRPr="00C07BA9" w:rsidRDefault="00EA4061" w:rsidP="001B22D4">
      <w:pPr>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Социальный механизм:</w:t>
      </w:r>
    </w:p>
    <w:p w14:paraId="26A26155"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Реализация программных мероприятий по устойчивому развитию сельских территорий: развитие жилищного строительства, систем газификации, тепло- и водоснабжения;</w:t>
      </w:r>
    </w:p>
    <w:p w14:paraId="3E7CC123"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Повышение качества и доступности предоставления услуг по социальному сопровождению граждан пожилого возраста, инвалидов (включая </w:t>
      </w:r>
      <w:proofErr w:type="spellStart"/>
      <w:r w:rsidRPr="00C07BA9">
        <w:rPr>
          <w:rStyle w:val="a7"/>
          <w:rFonts w:ascii="Times New Roman" w:eastAsia="Segoe UI Light" w:hAnsi="Times New Roman" w:cs="Times New Roman"/>
          <w:sz w:val="24"/>
          <w:szCs w:val="24"/>
        </w:rPr>
        <w:t>дет</w:t>
      </w:r>
      <w:r w:rsidR="00E76651" w:rsidRPr="00C07BA9">
        <w:rPr>
          <w:rStyle w:val="a7"/>
          <w:rFonts w:ascii="Times New Roman" w:eastAsia="Segoe UI Light" w:hAnsi="Times New Roman" w:cs="Times New Roman"/>
          <w:sz w:val="24"/>
          <w:szCs w:val="24"/>
        </w:rPr>
        <w:t>еи</w:t>
      </w:r>
      <w:proofErr w:type="spellEnd"/>
      <w:r w:rsidR="00E76651" w:rsidRPr="00C07BA9">
        <w:rPr>
          <w:rStyle w:val="a7"/>
          <w:rFonts w:ascii="Times New Roman" w:eastAsia="Segoe UI Light" w:hAnsi="Times New Roman" w:cs="Times New Roman"/>
          <w:sz w:val="24"/>
          <w:szCs w:val="24"/>
        </w:rPr>
        <w:t>̆-инвалидов), семей̆ и детей̆;</w:t>
      </w:r>
    </w:p>
    <w:p w14:paraId="530A2B96"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Программно-целевое управление (расстановка приоритетных направлений развития, определение сроков реализации мероприятий по развитию отраслей);</w:t>
      </w:r>
    </w:p>
    <w:p w14:paraId="48370B75"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кадрового потенциала, разработка и введение профессиональных стандарт</w:t>
      </w:r>
      <w:r w:rsidR="00E76651" w:rsidRPr="00C07BA9">
        <w:rPr>
          <w:rStyle w:val="a7"/>
          <w:rFonts w:ascii="Times New Roman" w:eastAsia="Segoe UI Light" w:hAnsi="Times New Roman" w:cs="Times New Roman"/>
          <w:sz w:val="24"/>
          <w:szCs w:val="24"/>
        </w:rPr>
        <w:t>ов специалистов разных отраслей.</w:t>
      </w:r>
    </w:p>
    <w:p w14:paraId="02BF6BE9" w14:textId="77777777" w:rsidR="00EA4061" w:rsidRPr="00C07BA9" w:rsidRDefault="00EA4061" w:rsidP="001B22D4">
      <w:pPr>
        <w:spacing w:before="120" w:after="0" w:line="240" w:lineRule="auto"/>
        <w:jc w:val="both"/>
        <w:rPr>
          <w:rStyle w:val="a7"/>
          <w:rFonts w:ascii="Times New Roman" w:eastAsia="Segoe UI Light" w:hAnsi="Times New Roman" w:cs="Times New Roman"/>
          <w:sz w:val="24"/>
          <w:szCs w:val="24"/>
          <w:u w:val="single"/>
        </w:rPr>
      </w:pPr>
      <w:r w:rsidRPr="00C07BA9">
        <w:rPr>
          <w:rStyle w:val="a7"/>
          <w:rFonts w:ascii="Times New Roman" w:eastAsia="Segoe UI Light" w:hAnsi="Times New Roman" w:cs="Times New Roman"/>
          <w:sz w:val="24"/>
          <w:szCs w:val="24"/>
          <w:u w:val="single"/>
        </w:rPr>
        <w:t>Информационный механизм:</w:t>
      </w:r>
    </w:p>
    <w:p w14:paraId="049B8C69"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системы информатизации (информационных технологий);</w:t>
      </w:r>
    </w:p>
    <w:p w14:paraId="5E66458D" w14:textId="77777777" w:rsidR="00EA4061" w:rsidRPr="00C07BA9" w:rsidRDefault="00EA4061" w:rsidP="00A212A3">
      <w:pPr>
        <w:numPr>
          <w:ilvl w:val="0"/>
          <w:numId w:val="182"/>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Информационно-коммуникационное обеспечение (обеспечение муниципальных учреждения современным оборудованием, особенно ключевую роль это играет для образовательных учреждений, использование современных информационных и коммуникационных технологий, электронных информационно-методических ресурсов для обеспечения наиболее эффективного взаимодействия участников)</w:t>
      </w:r>
    </w:p>
    <w:p w14:paraId="148725E8" w14:textId="77777777" w:rsidR="00EA4061" w:rsidRPr="00C07BA9" w:rsidRDefault="00031A02" w:rsidP="00E76651">
      <w:pPr>
        <w:pStyle w:val="3"/>
        <w:pageBreakBefore/>
        <w:spacing w:before="0" w:after="120" w:line="240" w:lineRule="auto"/>
        <w:jc w:val="both"/>
        <w:rPr>
          <w:rStyle w:val="a7"/>
          <w:rFonts w:ascii="Times New Roman" w:eastAsia="Segoe UI Light" w:hAnsi="Times New Roman" w:cs="Times New Roman"/>
          <w:b/>
          <w:bCs/>
          <w:color w:val="000000"/>
          <w:u w:color="000000"/>
        </w:rPr>
      </w:pPr>
      <w:bookmarkStart w:id="135" w:name="_Toc70"/>
      <w:bookmarkStart w:id="136" w:name="_Toc529535582"/>
      <w:r w:rsidRPr="00C07BA9">
        <w:rPr>
          <w:rStyle w:val="a7"/>
          <w:rFonts w:ascii="Times New Roman" w:eastAsia="Segoe UI Light" w:hAnsi="Times New Roman" w:cs="Times New Roman"/>
          <w:b/>
          <w:bCs/>
          <w:color w:val="000000"/>
          <w:u w:color="000000"/>
        </w:rPr>
        <w:lastRenderedPageBreak/>
        <w:t>2.2.7</w:t>
      </w:r>
      <w:r w:rsidR="00C747DB" w:rsidRPr="00C07BA9">
        <w:rPr>
          <w:rStyle w:val="a7"/>
          <w:rFonts w:ascii="Times New Roman" w:eastAsia="Segoe UI Light" w:hAnsi="Times New Roman" w:cs="Times New Roman"/>
          <w:b/>
          <w:bCs/>
          <w:color w:val="000000"/>
          <w:u w:color="000000"/>
        </w:rPr>
        <w:t xml:space="preserve"> </w:t>
      </w:r>
      <w:r w:rsidR="00EA4061" w:rsidRPr="00C07BA9">
        <w:rPr>
          <w:rStyle w:val="a7"/>
          <w:rFonts w:ascii="Times New Roman" w:eastAsia="Segoe UI Light" w:hAnsi="Times New Roman" w:cs="Times New Roman"/>
          <w:b/>
          <w:bCs/>
          <w:color w:val="000000"/>
          <w:u w:color="000000"/>
        </w:rPr>
        <w:t>Оценка финансовых ресурсов реализации Стратегии</w:t>
      </w:r>
      <w:bookmarkEnd w:id="135"/>
      <w:bookmarkEnd w:id="136"/>
    </w:p>
    <w:p w14:paraId="1FC5EADB" w14:textId="49B7F736" w:rsidR="00EA4061" w:rsidRPr="00C07BA9" w:rsidRDefault="00EA4061" w:rsidP="00DF44B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Для достижения установленных целей и задач социально-экономической политики Приозерского муниципального района необходимо участие в реализации Стратегии: органов государственной власти, территориальных органов федеральных органов исполнительной власти, органов местного самоуправления, организаций образования и науки, коммерческих организаций (в том числе субъектов естественных монополий), общественных объединений и некоммерческих организаций, населения, а также обеспе</w:t>
      </w:r>
      <w:r w:rsidR="00B32416" w:rsidRPr="00C07BA9">
        <w:rPr>
          <w:rStyle w:val="Hyperlink2"/>
          <w:rFonts w:ascii="Times New Roman" w:hAnsi="Times New Roman" w:cs="Times New Roman"/>
          <w:sz w:val="24"/>
          <w:szCs w:val="24"/>
        </w:rPr>
        <w:t>чение привлечения</w:t>
      </w:r>
      <w:r w:rsidRPr="00C07BA9">
        <w:rPr>
          <w:rStyle w:val="Hyperlink2"/>
          <w:rFonts w:ascii="Times New Roman" w:hAnsi="Times New Roman" w:cs="Times New Roman"/>
          <w:sz w:val="24"/>
          <w:szCs w:val="24"/>
        </w:rPr>
        <w:t xml:space="preserve"> значительного объема финансовых ресурсов.</w:t>
      </w:r>
    </w:p>
    <w:p w14:paraId="06CFA888" w14:textId="77777777" w:rsidR="00DF44B5" w:rsidRPr="00C07BA9" w:rsidRDefault="00DF44B5" w:rsidP="006A64E9">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Реализация стратегии потребует привлечения финансовых ресурсов из различных источников: бюджетные средства (федеральный бюджет, областной бюджет, местный бюджет </w:t>
      </w:r>
      <w:r w:rsidR="00F91ECB" w:rsidRPr="00C07BA9">
        <w:rPr>
          <w:rStyle w:val="Hyperlink2"/>
          <w:rFonts w:ascii="Times New Roman" w:hAnsi="Times New Roman" w:cs="Times New Roman"/>
          <w:sz w:val="24"/>
          <w:szCs w:val="24"/>
        </w:rPr>
        <w:t>Приозерского</w:t>
      </w:r>
      <w:r w:rsidRPr="00C07BA9">
        <w:rPr>
          <w:rStyle w:val="Hyperlink2"/>
          <w:rFonts w:ascii="Times New Roman" w:hAnsi="Times New Roman" w:cs="Times New Roman"/>
          <w:sz w:val="24"/>
          <w:szCs w:val="24"/>
        </w:rPr>
        <w:t xml:space="preserve"> муниципального района, местные бюджеты городских и сельских поселений), внебюджетные средства (средства инвесторов и др.).</w:t>
      </w:r>
    </w:p>
    <w:p w14:paraId="67811C21" w14:textId="77777777" w:rsidR="00DF44B5" w:rsidRPr="00C07BA9" w:rsidRDefault="00DF44B5" w:rsidP="006A64E9">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Привлечение средств федерального и регионального бюджетов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и Ленинградской области, федеральной и региональной адресной инвестиционной программы, в пределах общего объема бюджетных ассигнований, утвержденного федеральным бюджетом и бюджетом Ленинградской области на соответствующий год.</w:t>
      </w:r>
    </w:p>
    <w:p w14:paraId="5F211D11" w14:textId="77777777" w:rsidR="00DF44B5" w:rsidRPr="00C07BA9" w:rsidRDefault="00DF44B5" w:rsidP="006A64E9">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и </w:t>
      </w:r>
      <w:proofErr w:type="spellStart"/>
      <w:r w:rsidRPr="00C07BA9">
        <w:rPr>
          <w:rStyle w:val="Hyperlink2"/>
          <w:rFonts w:ascii="Times New Roman" w:hAnsi="Times New Roman" w:cs="Times New Roman"/>
          <w:sz w:val="24"/>
          <w:szCs w:val="24"/>
        </w:rPr>
        <w:t>муниципально</w:t>
      </w:r>
      <w:proofErr w:type="spellEnd"/>
      <w:r w:rsidRPr="00C07BA9">
        <w:rPr>
          <w:rStyle w:val="Hyperlink2"/>
          <w:rFonts w:ascii="Times New Roman" w:hAnsi="Times New Roman" w:cs="Times New Roman"/>
          <w:sz w:val="24"/>
          <w:szCs w:val="24"/>
        </w:rPr>
        <w:t xml:space="preserve">-частного партнерства (в том числе в социальной сфере), за счет средств институтов развития, международных финансовых институтов и иностранных инвестиций в реализацию отдельных проектов на территории </w:t>
      </w:r>
      <w:r w:rsidR="00F91ECB" w:rsidRPr="00C07BA9">
        <w:rPr>
          <w:rStyle w:val="Hyperlink2"/>
          <w:rFonts w:ascii="Times New Roman" w:hAnsi="Times New Roman" w:cs="Times New Roman"/>
          <w:sz w:val="24"/>
          <w:szCs w:val="24"/>
        </w:rPr>
        <w:t>Приозерского</w:t>
      </w:r>
      <w:r w:rsidRPr="00C07BA9">
        <w:rPr>
          <w:rStyle w:val="Hyperlink2"/>
          <w:rFonts w:ascii="Times New Roman" w:hAnsi="Times New Roman" w:cs="Times New Roman"/>
          <w:sz w:val="24"/>
          <w:szCs w:val="24"/>
        </w:rPr>
        <w:t xml:space="preserve"> муниципального района.</w:t>
      </w:r>
    </w:p>
    <w:p w14:paraId="1464F16A" w14:textId="77777777" w:rsidR="00DF44B5" w:rsidRPr="00C07BA9" w:rsidRDefault="00DF44B5" w:rsidP="006A64E9">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Ежегодно по итогам оценки эффективности реализации муниципальных программ </w:t>
      </w:r>
      <w:r w:rsidR="00F91ECB" w:rsidRPr="00C07BA9">
        <w:rPr>
          <w:rStyle w:val="Hyperlink2"/>
          <w:rFonts w:ascii="Times New Roman" w:hAnsi="Times New Roman" w:cs="Times New Roman"/>
          <w:sz w:val="24"/>
          <w:szCs w:val="24"/>
        </w:rPr>
        <w:t>Приозерского</w:t>
      </w:r>
      <w:r w:rsidRPr="00C07BA9">
        <w:rPr>
          <w:rStyle w:val="Hyperlink2"/>
          <w:rFonts w:ascii="Times New Roman" w:hAnsi="Times New Roman" w:cs="Times New Roman"/>
          <w:sz w:val="24"/>
          <w:szCs w:val="24"/>
        </w:rPr>
        <w:t xml:space="preserve"> муниципального района и мониторинга хода исполнения плана мероприятий по реализации стратегии объем бюджетных средств на реализацию стратегии будет уточняться с учетом бюджетных возможностей </w:t>
      </w:r>
      <w:r w:rsidR="00F91ECB" w:rsidRPr="00C07BA9">
        <w:rPr>
          <w:rStyle w:val="Hyperlink2"/>
          <w:rFonts w:ascii="Times New Roman" w:hAnsi="Times New Roman" w:cs="Times New Roman"/>
          <w:sz w:val="24"/>
          <w:szCs w:val="24"/>
        </w:rPr>
        <w:t>Приозерского м</w:t>
      </w:r>
      <w:r w:rsidRPr="00C07BA9">
        <w:rPr>
          <w:rStyle w:val="Hyperlink2"/>
          <w:rFonts w:ascii="Times New Roman" w:hAnsi="Times New Roman" w:cs="Times New Roman"/>
          <w:sz w:val="24"/>
          <w:szCs w:val="24"/>
        </w:rPr>
        <w:t>униципального района.</w:t>
      </w:r>
    </w:p>
    <w:p w14:paraId="7F8E39FC" w14:textId="77777777" w:rsidR="00EA4061" w:rsidRPr="00C07BA9" w:rsidRDefault="00DF44B5" w:rsidP="006A64E9">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Анализ возможностей бюджета </w:t>
      </w:r>
      <w:r w:rsidR="00F91ECB" w:rsidRPr="00C07BA9">
        <w:rPr>
          <w:rStyle w:val="Hyperlink2"/>
          <w:rFonts w:ascii="Times New Roman" w:hAnsi="Times New Roman" w:cs="Times New Roman"/>
          <w:sz w:val="24"/>
          <w:szCs w:val="24"/>
        </w:rPr>
        <w:t>Приозерского</w:t>
      </w:r>
      <w:r w:rsidRPr="00C07BA9">
        <w:rPr>
          <w:rStyle w:val="Hyperlink2"/>
          <w:rFonts w:ascii="Times New Roman" w:hAnsi="Times New Roman" w:cs="Times New Roman"/>
          <w:sz w:val="24"/>
          <w:szCs w:val="24"/>
        </w:rPr>
        <w:t xml:space="preserve"> муниципального района по реализации приоритетов первого этапа стратегии (2018-2020 годы) показал, что они могут быть исполнены без существенных отклонений от утвержденных бюджетных ассигнований. </w:t>
      </w:r>
    </w:p>
    <w:p w14:paraId="0E536785" w14:textId="77777777" w:rsidR="00EA4061" w:rsidRPr="00C07BA9" w:rsidRDefault="00031A02" w:rsidP="00E76651">
      <w:pPr>
        <w:pStyle w:val="3"/>
        <w:pageBreakBefore/>
        <w:spacing w:before="120" w:line="240" w:lineRule="auto"/>
        <w:jc w:val="both"/>
        <w:rPr>
          <w:rStyle w:val="a7"/>
          <w:rFonts w:ascii="Times New Roman" w:eastAsia="Segoe UI Light" w:hAnsi="Times New Roman" w:cs="Times New Roman"/>
          <w:b/>
          <w:bCs/>
          <w:color w:val="000000"/>
          <w:u w:color="000000"/>
        </w:rPr>
      </w:pPr>
      <w:bookmarkStart w:id="137" w:name="_Toc529535583"/>
      <w:r w:rsidRPr="00C07BA9">
        <w:rPr>
          <w:rStyle w:val="a7"/>
          <w:rFonts w:ascii="Times New Roman" w:eastAsia="Segoe UI Light" w:hAnsi="Times New Roman" w:cs="Times New Roman"/>
          <w:b/>
          <w:bCs/>
          <w:color w:val="000000"/>
          <w:u w:color="000000"/>
        </w:rPr>
        <w:lastRenderedPageBreak/>
        <w:t>2.2.8</w:t>
      </w:r>
      <w:r w:rsidR="00C747DB" w:rsidRPr="00C07BA9">
        <w:rPr>
          <w:rStyle w:val="a7"/>
          <w:rFonts w:ascii="Times New Roman" w:eastAsia="Segoe UI Light" w:hAnsi="Times New Roman" w:cs="Times New Roman"/>
          <w:b/>
          <w:bCs/>
          <w:color w:val="000000"/>
          <w:u w:color="000000"/>
        </w:rPr>
        <w:t xml:space="preserve"> </w:t>
      </w:r>
      <w:r w:rsidR="00EA4061" w:rsidRPr="00C07BA9">
        <w:rPr>
          <w:rStyle w:val="a7"/>
          <w:rFonts w:ascii="Times New Roman" w:eastAsia="Segoe UI Light" w:hAnsi="Times New Roman" w:cs="Times New Roman"/>
          <w:b/>
          <w:bCs/>
          <w:color w:val="000000"/>
          <w:u w:color="000000"/>
        </w:rPr>
        <w:t>Формирование перечня муниципальных программ</w:t>
      </w:r>
      <w:bookmarkEnd w:id="137"/>
      <w:r w:rsidR="00EA4061" w:rsidRPr="00C07BA9">
        <w:rPr>
          <w:rStyle w:val="a7"/>
          <w:rFonts w:ascii="Times New Roman" w:eastAsia="Segoe UI Light" w:hAnsi="Times New Roman" w:cs="Times New Roman"/>
          <w:b/>
          <w:bCs/>
          <w:color w:val="000000"/>
          <w:u w:color="000000"/>
        </w:rPr>
        <w:t xml:space="preserve"> </w:t>
      </w:r>
    </w:p>
    <w:p w14:paraId="30B70D3E" w14:textId="77777777" w:rsidR="00EA4061" w:rsidRPr="00C07BA9" w:rsidRDefault="00EA4061" w:rsidP="00DF44B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В настоящее время на территории Приозерского муниципального района действуют 15</w:t>
      </w:r>
      <w:r w:rsidRPr="00C07BA9">
        <w:rPr>
          <w:rStyle w:val="Hyperlink2"/>
          <w:rFonts w:ascii="Times New Roman" w:hAnsi="Times New Roman" w:cs="Times New Roman"/>
          <w:strike/>
          <w:sz w:val="24"/>
          <w:szCs w:val="24"/>
        </w:rPr>
        <w:t xml:space="preserve"> </w:t>
      </w:r>
      <w:r w:rsidRPr="00C07BA9">
        <w:rPr>
          <w:rStyle w:val="Hyperlink2"/>
          <w:rFonts w:ascii="Times New Roman" w:hAnsi="Times New Roman" w:cs="Times New Roman"/>
          <w:sz w:val="24"/>
          <w:szCs w:val="24"/>
        </w:rPr>
        <w:t>районных муниципальных программ, и 17 региональных программ Ленинградской области и Государственные программы Ленинградской области, направленные на комплексное социально-экономическое развитие.</w:t>
      </w:r>
    </w:p>
    <w:p w14:paraId="7983D8A4" w14:textId="77777777" w:rsidR="00EA4061" w:rsidRPr="00C07BA9" w:rsidRDefault="00EA4061" w:rsidP="00DF44B5">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Практически по всем показателям отмечается высокая эффективность реализации. Как справедливо отмечается в годовых докладах, эффективность реализация всех программ является запланированной или выше запланированной – при запланированном объеме расходов достигнуты запланированные результаты.</w:t>
      </w:r>
    </w:p>
    <w:p w14:paraId="521AF29B" w14:textId="77777777" w:rsidR="00EA4061" w:rsidRPr="00C07BA9" w:rsidRDefault="00EA4061" w:rsidP="001B22D4">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 xml:space="preserve">Низкие показатели эффективности реализации присутствуют только для программы по обеспечению жильем за 2014-2017 годы, которые обусловлены несоответствием запланированных затрат на приобретение жилья и фактическими ценами и в связи с этим невозможностью достичь целевых показателей при запланированном финансировании. </w:t>
      </w:r>
    </w:p>
    <w:p w14:paraId="6ED9F4DB" w14:textId="77777777" w:rsidR="00EA4061" w:rsidRPr="00C07BA9" w:rsidRDefault="00EA4061" w:rsidP="001B22D4">
      <w:pPr>
        <w:spacing w:before="120" w:after="0" w:line="240" w:lineRule="auto"/>
        <w:jc w:val="both"/>
        <w:rPr>
          <w:rStyle w:val="a7"/>
          <w:rFonts w:ascii="Times New Roman" w:eastAsia="Segoe UI Light" w:hAnsi="Times New Roman" w:cs="Times New Roman"/>
          <w:b/>
          <w:bCs/>
          <w:sz w:val="24"/>
          <w:szCs w:val="24"/>
        </w:rPr>
      </w:pPr>
      <w:r w:rsidRPr="00C07BA9">
        <w:rPr>
          <w:rStyle w:val="Hyperlink2"/>
          <w:rFonts w:ascii="Times New Roman" w:hAnsi="Times New Roman" w:cs="Times New Roman"/>
          <w:sz w:val="24"/>
          <w:szCs w:val="24"/>
        </w:rPr>
        <w:t>Таблица 2.2.7-1. Перечень существующих муниципальных программ</w:t>
      </w:r>
    </w:p>
    <w:tbl>
      <w:tblPr>
        <w:tblStyle w:val="TableNormal"/>
        <w:tblW w:w="92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851"/>
        <w:gridCol w:w="8399"/>
      </w:tblGrid>
      <w:tr w:rsidR="00EA4061" w:rsidRPr="00C07BA9" w14:paraId="775DC8F0" w14:textId="77777777" w:rsidTr="00C62D1D">
        <w:trPr>
          <w:trHeight w:val="572"/>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35983" w14:textId="77777777" w:rsidR="00EA4061" w:rsidRPr="00C07BA9" w:rsidRDefault="00EA4061" w:rsidP="007F1427">
            <w:pPr>
              <w:spacing w:line="240" w:lineRule="auto"/>
              <w:jc w:val="center"/>
              <w:rPr>
                <w:sz w:val="24"/>
                <w:szCs w:val="24"/>
              </w:rPr>
            </w:pPr>
            <w:r w:rsidRPr="00C07BA9">
              <w:rPr>
                <w:rStyle w:val="Hyperlink0"/>
                <w:rFonts w:eastAsia="Segoe UI Light"/>
                <w:sz w:val="24"/>
                <w:szCs w:val="24"/>
              </w:rPr>
              <w:t>№</w:t>
            </w: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DDC6B" w14:textId="77777777" w:rsidR="00EA4061" w:rsidRPr="00C07BA9" w:rsidRDefault="00EA4061" w:rsidP="007F1427">
            <w:pPr>
              <w:spacing w:line="240" w:lineRule="auto"/>
              <w:jc w:val="center"/>
              <w:rPr>
                <w:sz w:val="24"/>
                <w:szCs w:val="24"/>
              </w:rPr>
            </w:pPr>
            <w:r w:rsidRPr="00C07BA9">
              <w:rPr>
                <w:rStyle w:val="Hyperlink0"/>
                <w:rFonts w:eastAsia="Segoe UI Light"/>
                <w:sz w:val="24"/>
                <w:szCs w:val="24"/>
              </w:rPr>
              <w:t>Наименование программы</w:t>
            </w:r>
          </w:p>
        </w:tc>
      </w:tr>
      <w:tr w:rsidR="00EA4061" w:rsidRPr="00C07BA9" w14:paraId="5E913569"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297BF"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45E44"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Современное образование</w:t>
            </w:r>
          </w:p>
        </w:tc>
      </w:tr>
      <w:tr w:rsidR="00EA4061" w:rsidRPr="00C07BA9" w14:paraId="79E1237E" w14:textId="77777777" w:rsidTr="00C62D1D">
        <w:tblPrEx>
          <w:shd w:val="clear" w:color="auto" w:fill="D0DDEF"/>
        </w:tblPrEx>
        <w:trPr>
          <w:trHeight w:val="37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AEDC4"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02BE8"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Социальная поддержка отдельных категорий граждан </w:t>
            </w:r>
          </w:p>
        </w:tc>
      </w:tr>
      <w:tr w:rsidR="00EA4061" w:rsidRPr="00C07BA9" w14:paraId="1BED7FDD" w14:textId="77777777" w:rsidTr="00C62D1D">
        <w:tblPrEx>
          <w:shd w:val="clear" w:color="auto" w:fill="D0DDEF"/>
        </w:tblPrEx>
        <w:trPr>
          <w:trHeight w:val="27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B8C2A"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CF69C"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Развитие физической культуры и спорта </w:t>
            </w:r>
          </w:p>
        </w:tc>
      </w:tr>
      <w:tr w:rsidR="00EA4061" w:rsidRPr="00C07BA9" w14:paraId="1BDD7B74"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EF5D0"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8ECB3"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Молодежь Приозерского района</w:t>
            </w:r>
          </w:p>
        </w:tc>
      </w:tr>
      <w:tr w:rsidR="00EA4061" w:rsidRPr="00C07BA9" w14:paraId="4C6AB37E"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5C9B7"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82A47"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Развитие культуры </w:t>
            </w:r>
          </w:p>
        </w:tc>
      </w:tr>
      <w:tr w:rsidR="00EA4061" w:rsidRPr="00C07BA9" w14:paraId="2E34C8EB"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4D07A"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E9AC9"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Обеспечение жильем граждан </w:t>
            </w:r>
          </w:p>
        </w:tc>
      </w:tr>
      <w:tr w:rsidR="00EA4061" w:rsidRPr="00C07BA9" w14:paraId="23B50228" w14:textId="77777777" w:rsidTr="00C62D1D">
        <w:tblPrEx>
          <w:shd w:val="clear" w:color="auto" w:fill="D0DDEF"/>
        </w:tblPrEx>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CA62E"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00AA4"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Совершенствование и развитие автомобильных дорог общего пользования местного значения </w:t>
            </w:r>
          </w:p>
        </w:tc>
      </w:tr>
      <w:tr w:rsidR="00EA4061" w:rsidRPr="00C07BA9" w14:paraId="6E2FACCC"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0846E"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5703C"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Безопасность муниципального образования </w:t>
            </w:r>
          </w:p>
        </w:tc>
      </w:tr>
      <w:tr w:rsidR="00EA4061" w:rsidRPr="00C07BA9" w14:paraId="724C5E18" w14:textId="77777777" w:rsidTr="00C62D1D">
        <w:tblPrEx>
          <w:shd w:val="clear" w:color="auto" w:fill="D0DDEF"/>
        </w:tblPrEx>
        <w:trPr>
          <w:trHeight w:val="39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509BE"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38CC5" w14:textId="77777777" w:rsidR="00EA4061" w:rsidRPr="00C07BA9" w:rsidRDefault="00EB6820" w:rsidP="007F1427">
            <w:pPr>
              <w:spacing w:line="240" w:lineRule="auto"/>
              <w:jc w:val="both"/>
              <w:rPr>
                <w:rFonts w:eastAsia="Segoe UI Light"/>
                <w:sz w:val="24"/>
                <w:szCs w:val="24"/>
              </w:rPr>
            </w:pPr>
            <w:r w:rsidRPr="00C07BA9">
              <w:rPr>
                <w:rFonts w:eastAsia="Segoe UI Light"/>
                <w:sz w:val="24"/>
                <w:szCs w:val="24"/>
              </w:rPr>
              <w:t>Развитие агропромышленного комплекса муниципального образования Приозерский муниципальный район Ленинградской области на 2017-2019 годы</w:t>
            </w:r>
          </w:p>
        </w:tc>
      </w:tr>
      <w:tr w:rsidR="00EA4061" w:rsidRPr="00C07BA9" w14:paraId="4A60663D" w14:textId="77777777" w:rsidTr="00C62D1D">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2BAB9"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23CBA"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Создание условий для эффективного выполнения органами местного самоуправления своих полномочий </w:t>
            </w:r>
          </w:p>
        </w:tc>
      </w:tr>
      <w:tr w:rsidR="00EA4061" w:rsidRPr="00C07BA9" w14:paraId="37D28A60"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F149D"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6BECC"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Развитие и поддержка малого и среднего предпринимательства </w:t>
            </w:r>
          </w:p>
        </w:tc>
      </w:tr>
      <w:tr w:rsidR="00EA4061" w:rsidRPr="00C07BA9" w14:paraId="58C66F72" w14:textId="77777777" w:rsidTr="00C62D1D">
        <w:tblPrEx>
          <w:shd w:val="clear" w:color="auto" w:fill="D0DDEF"/>
        </w:tblPrEx>
        <w:trPr>
          <w:trHeight w:val="3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35ECB" w14:textId="77777777" w:rsidR="00EA4061" w:rsidRPr="00C07BA9" w:rsidRDefault="00EA4061" w:rsidP="00A212A3">
            <w:pPr>
              <w:pStyle w:val="a5"/>
              <w:numPr>
                <w:ilvl w:val="0"/>
                <w:numId w:val="151"/>
              </w:numPr>
              <w:spacing w:line="240" w:lineRule="auto"/>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84406"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 xml:space="preserve">Развитие системы защиты прав потребителей </w:t>
            </w:r>
          </w:p>
        </w:tc>
      </w:tr>
      <w:tr w:rsidR="00EA4061" w:rsidRPr="00C07BA9" w14:paraId="2FA14B55" w14:textId="77777777" w:rsidTr="00C62D1D">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E5D60" w14:textId="77777777" w:rsidR="00EA4061" w:rsidRPr="00C07BA9" w:rsidRDefault="00EA4061" w:rsidP="00A212A3">
            <w:pPr>
              <w:pStyle w:val="a5"/>
              <w:numPr>
                <w:ilvl w:val="0"/>
                <w:numId w:val="151"/>
              </w:numPr>
              <w:spacing w:line="240" w:lineRule="auto"/>
              <w:jc w:val="center"/>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11A77"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Устойчивое развитие сельских территорий</w:t>
            </w:r>
          </w:p>
        </w:tc>
      </w:tr>
      <w:tr w:rsidR="00EA4061" w:rsidRPr="00C07BA9" w14:paraId="72660D33" w14:textId="77777777" w:rsidTr="00C62D1D">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3B858" w14:textId="77777777" w:rsidR="00EA4061" w:rsidRPr="00C07BA9" w:rsidRDefault="00EA4061" w:rsidP="00A212A3">
            <w:pPr>
              <w:pStyle w:val="a5"/>
              <w:numPr>
                <w:ilvl w:val="0"/>
                <w:numId w:val="151"/>
              </w:numPr>
              <w:spacing w:line="240" w:lineRule="auto"/>
              <w:jc w:val="center"/>
              <w:rPr>
                <w:rFonts w:ascii="Times New Roman" w:eastAsia="Arial Unicode MS"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53F837" w14:textId="77777777" w:rsidR="00EA4061" w:rsidRPr="00C07BA9" w:rsidRDefault="00EA4061" w:rsidP="007F1427">
            <w:pPr>
              <w:spacing w:line="240" w:lineRule="auto"/>
              <w:jc w:val="both"/>
              <w:rPr>
                <w:sz w:val="24"/>
                <w:szCs w:val="24"/>
              </w:rPr>
            </w:pPr>
            <w:r w:rsidRPr="00C07BA9">
              <w:rPr>
                <w:rStyle w:val="Hyperlink0"/>
                <w:rFonts w:eastAsia="Segoe UI Light"/>
                <w:sz w:val="24"/>
                <w:szCs w:val="24"/>
              </w:rPr>
              <w:t>Управление муниципальными финансами и муниципальным долгом муниципального образования</w:t>
            </w:r>
          </w:p>
        </w:tc>
      </w:tr>
      <w:tr w:rsidR="00EA4061" w:rsidRPr="00C07BA9" w14:paraId="35E57D06" w14:textId="77777777" w:rsidTr="00C62D1D">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558B5" w14:textId="77777777" w:rsidR="00EA4061" w:rsidRPr="00C07BA9" w:rsidRDefault="00EA4061" w:rsidP="00A212A3">
            <w:pPr>
              <w:pStyle w:val="a5"/>
              <w:numPr>
                <w:ilvl w:val="0"/>
                <w:numId w:val="151"/>
              </w:numPr>
              <w:spacing w:line="240" w:lineRule="auto"/>
              <w:jc w:val="center"/>
              <w:rPr>
                <w:rStyle w:val="Hyperlink0"/>
                <w:rFonts w:ascii="Times New Roman" w:eastAsia="Segoe UI Light" w:hAnsi="Times New Roman" w:cs="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90945" w14:textId="77777777" w:rsidR="00EA4061" w:rsidRPr="00C07BA9" w:rsidRDefault="00EA4061" w:rsidP="007F1427">
            <w:pPr>
              <w:spacing w:line="240" w:lineRule="auto"/>
              <w:jc w:val="both"/>
              <w:rPr>
                <w:rStyle w:val="Hyperlink0"/>
                <w:rFonts w:eastAsia="Segoe UI Light"/>
                <w:sz w:val="24"/>
                <w:szCs w:val="24"/>
              </w:rPr>
            </w:pPr>
            <w:r w:rsidRPr="00C07BA9">
              <w:rPr>
                <w:rStyle w:val="a7"/>
                <w:rFonts w:eastAsia="Segoe UI Light"/>
                <w:sz w:val="24"/>
                <w:szCs w:val="24"/>
              </w:rPr>
              <w:t>Внесение в единый государственный реестр недвижимости сведений о границах населенных пунктов Приозерского муниципального района Ленинградской области</w:t>
            </w:r>
          </w:p>
        </w:tc>
      </w:tr>
    </w:tbl>
    <w:p w14:paraId="3FFA2AAB" w14:textId="543A4F3A" w:rsidR="00EA4061" w:rsidRPr="00C07BA9" w:rsidRDefault="00EA4061" w:rsidP="007F1427">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lastRenderedPageBreak/>
        <w:t>Государственные программы Ленинградской области являются механизмом реализации Стратегии социально-экономического развития Ленинградской области до 2030 года.  В связи с расчетом стратегического планирования для Приозерского района продолжится участие в следующих государственных программах:</w:t>
      </w:r>
    </w:p>
    <w:p w14:paraId="7B43B3A4" w14:textId="77777777" w:rsidR="00EA4061" w:rsidRPr="00C07BA9"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Обеспечение устойчивого функционирования и развития коммунальной и инженерной структуры и повышение энергоэффективности в Ленинградской области до 2029 г.</w:t>
      </w:r>
    </w:p>
    <w:p w14:paraId="6F4F8C64" w14:textId="77777777" w:rsidR="00EA4061" w:rsidRPr="00C07BA9"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Стимулирование экономической активности Ленинградской области до 2020 г.</w:t>
      </w:r>
    </w:p>
    <w:p w14:paraId="59C9D53B" w14:textId="77777777" w:rsidR="00EA4061" w:rsidRPr="00C07BA9"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Охрана окружающей среды Ленинградской области до 2020 г.</w:t>
      </w:r>
    </w:p>
    <w:p w14:paraId="2F0630D8" w14:textId="77777777" w:rsidR="00EA4061" w:rsidRPr="00C07BA9" w:rsidRDefault="00EA4061" w:rsidP="00A212A3">
      <w:pPr>
        <w:pStyle w:val="a5"/>
        <w:numPr>
          <w:ilvl w:val="0"/>
          <w:numId w:val="149"/>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Содействие занятости населения Ленинградской области до 2020 г.</w:t>
      </w:r>
    </w:p>
    <w:p w14:paraId="1B8CA457" w14:textId="77777777" w:rsidR="00EA4061" w:rsidRPr="00C07BA9" w:rsidRDefault="00EA4061" w:rsidP="00A212A3">
      <w:pPr>
        <w:pStyle w:val="a5"/>
        <w:numPr>
          <w:ilvl w:val="0"/>
          <w:numId w:val="15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Современное образование в Ленинградской области до 2020 г.</w:t>
      </w:r>
    </w:p>
    <w:p w14:paraId="7D895739" w14:textId="77777777" w:rsidR="00EB6820" w:rsidRPr="00C07BA9" w:rsidRDefault="00EB6820" w:rsidP="00A212A3">
      <w:pPr>
        <w:pStyle w:val="a5"/>
        <w:numPr>
          <w:ilvl w:val="0"/>
          <w:numId w:val="150"/>
        </w:numPr>
        <w:pBdr>
          <w:top w:val="nil"/>
          <w:left w:val="nil"/>
          <w:bottom w:val="nil"/>
          <w:right w:val="nil"/>
          <w:between w:val="nil"/>
          <w:bar w:val="nil"/>
        </w:pBdr>
        <w:spacing w:before="120" w:after="0" w:line="240"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Развитие сельского хозяйства Ленинградской области до 2020 года</w:t>
      </w:r>
    </w:p>
    <w:p w14:paraId="18E419B3" w14:textId="77777777" w:rsidR="00406329" w:rsidRPr="00C07BA9" w:rsidRDefault="00EA4061" w:rsidP="007F1427">
      <w:pPr>
        <w:spacing w:before="120" w:after="0" w:line="240" w:lineRule="auto"/>
        <w:jc w:val="both"/>
        <w:rPr>
          <w:rStyle w:val="Hyperlink2"/>
          <w:rFonts w:ascii="Times New Roman" w:hAnsi="Times New Roman" w:cs="Times New Roman"/>
          <w:sz w:val="24"/>
          <w:szCs w:val="24"/>
        </w:rPr>
      </w:pPr>
      <w:r w:rsidRPr="00C07BA9">
        <w:rPr>
          <w:rStyle w:val="Hyperlink2"/>
          <w:rFonts w:ascii="Times New Roman" w:hAnsi="Times New Roman" w:cs="Times New Roman"/>
          <w:sz w:val="24"/>
          <w:szCs w:val="24"/>
        </w:rPr>
        <w:t>Действующие государственные программы Ленинградской области имеют разные сроки реализации до 2029 года (включительно). При необходимости в них будут вноситься изменения в соответствии с целями, задачами и стратегическими проектными инициативами Стратегии. По решению Правительства Ленинградской области из действующих государственных программ могут быть выделены дополнительные государственн</w:t>
      </w:r>
      <w:r w:rsidR="00942B54" w:rsidRPr="00C07BA9">
        <w:rPr>
          <w:rStyle w:val="Hyperlink2"/>
          <w:rFonts w:ascii="Times New Roman" w:hAnsi="Times New Roman" w:cs="Times New Roman"/>
          <w:sz w:val="24"/>
          <w:szCs w:val="24"/>
        </w:rPr>
        <w:t xml:space="preserve">ые программы в целях реализации </w:t>
      </w:r>
      <w:r w:rsidRPr="00C07BA9">
        <w:rPr>
          <w:rStyle w:val="Hyperlink2"/>
          <w:rFonts w:ascii="Times New Roman" w:hAnsi="Times New Roman" w:cs="Times New Roman"/>
          <w:sz w:val="24"/>
          <w:szCs w:val="24"/>
        </w:rPr>
        <w:t>страт</w:t>
      </w:r>
      <w:r w:rsidR="00AF0768" w:rsidRPr="00C07BA9">
        <w:rPr>
          <w:rStyle w:val="Hyperlink2"/>
          <w:rFonts w:ascii="Times New Roman" w:hAnsi="Times New Roman" w:cs="Times New Roman"/>
          <w:sz w:val="24"/>
          <w:szCs w:val="24"/>
        </w:rPr>
        <w:t>егических проектных инициатив.</w:t>
      </w:r>
    </w:p>
    <w:p w14:paraId="01BAA267" w14:textId="77777777" w:rsidR="0090156A" w:rsidRPr="00C07BA9" w:rsidRDefault="00AF0768" w:rsidP="007F1427">
      <w:pPr>
        <w:spacing w:before="120" w:after="0" w:line="240" w:lineRule="auto"/>
        <w:jc w:val="both"/>
        <w:rPr>
          <w:rFonts w:ascii="Times New Roman" w:eastAsia="Segoe UI Light" w:hAnsi="Times New Roman" w:cs="Times New Roman"/>
          <w:sz w:val="24"/>
          <w:szCs w:val="24"/>
        </w:rPr>
        <w:sectPr w:rsidR="0090156A" w:rsidRPr="00C07BA9" w:rsidSect="0090156A">
          <w:pgSz w:w="11906" w:h="16838"/>
          <w:pgMar w:top="1134" w:right="851" w:bottom="1134" w:left="1701" w:header="709" w:footer="709" w:gutter="0"/>
          <w:cols w:space="708"/>
          <w:docGrid w:linePitch="360"/>
        </w:sectPr>
      </w:pPr>
      <w:r w:rsidRPr="00C07BA9">
        <w:rPr>
          <w:rStyle w:val="Hyperlink2"/>
          <w:rFonts w:ascii="Times New Roman" w:hAnsi="Times New Roman" w:cs="Times New Roman"/>
          <w:sz w:val="24"/>
          <w:szCs w:val="24"/>
        </w:rPr>
        <w:t xml:space="preserve"> </w:t>
      </w:r>
    </w:p>
    <w:p w14:paraId="6FF4E9A2" w14:textId="77777777" w:rsidR="00E21AB5" w:rsidRPr="00C07BA9" w:rsidRDefault="00E21AB5" w:rsidP="007F1427">
      <w:pPr>
        <w:pStyle w:val="3"/>
        <w:spacing w:before="120" w:line="240" w:lineRule="auto"/>
        <w:jc w:val="right"/>
        <w:rPr>
          <w:rStyle w:val="a7"/>
          <w:rFonts w:ascii="Times New Roman" w:eastAsia="Segoe UI Light" w:hAnsi="Times New Roman" w:cs="Times New Roman"/>
          <w:b/>
          <w:bCs/>
          <w:color w:val="000000"/>
          <w:u w:color="000000"/>
        </w:rPr>
      </w:pPr>
      <w:bookmarkStart w:id="138" w:name="_Toc529535584"/>
      <w:r w:rsidRPr="00C07BA9">
        <w:rPr>
          <w:rStyle w:val="a7"/>
          <w:rFonts w:ascii="Times New Roman" w:eastAsia="Segoe UI Light" w:hAnsi="Times New Roman" w:cs="Times New Roman"/>
          <w:b/>
          <w:bCs/>
          <w:color w:val="000000"/>
          <w:u w:color="000000"/>
        </w:rPr>
        <w:lastRenderedPageBreak/>
        <w:t>Приложение</w:t>
      </w:r>
      <w:r w:rsidR="0090156A" w:rsidRPr="00C07BA9">
        <w:rPr>
          <w:rStyle w:val="a7"/>
          <w:rFonts w:ascii="Times New Roman" w:eastAsia="Segoe UI Light" w:hAnsi="Times New Roman" w:cs="Times New Roman"/>
          <w:b/>
          <w:bCs/>
          <w:color w:val="000000"/>
          <w:u w:color="000000"/>
        </w:rPr>
        <w:t xml:space="preserve"> 1</w:t>
      </w:r>
      <w:r w:rsidR="002D2871" w:rsidRPr="00C07BA9">
        <w:rPr>
          <w:rStyle w:val="a7"/>
          <w:rFonts w:ascii="Times New Roman" w:eastAsia="Segoe UI Light" w:hAnsi="Times New Roman" w:cs="Times New Roman"/>
          <w:b/>
          <w:bCs/>
          <w:color w:val="000000"/>
          <w:u w:color="000000"/>
        </w:rPr>
        <w:t>. Таблицы</w:t>
      </w:r>
      <w:bookmarkEnd w:id="138"/>
    </w:p>
    <w:p w14:paraId="21B3F01B" w14:textId="111B9E90" w:rsidR="00C62D1D" w:rsidRPr="00C07BA9" w:rsidRDefault="00C62D1D" w:rsidP="00C62D1D">
      <w:pPr>
        <w:spacing w:before="120" w:after="0" w:line="276" w:lineRule="auto"/>
        <w:jc w:val="both"/>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Таблица 1.1</w:t>
      </w:r>
      <w:r w:rsidR="001A2B25">
        <w:rPr>
          <w:rStyle w:val="a7"/>
          <w:rFonts w:ascii="Times New Roman" w:eastAsia="Segoe UI Light" w:hAnsi="Times New Roman" w:cs="Times New Roman"/>
          <w:sz w:val="24"/>
          <w:szCs w:val="24"/>
        </w:rPr>
        <w:t>.</w:t>
      </w:r>
      <w:r w:rsidRPr="00C07BA9">
        <w:rPr>
          <w:rStyle w:val="a7"/>
          <w:rFonts w:ascii="Times New Roman" w:eastAsia="Segoe UI Light" w:hAnsi="Times New Roman" w:cs="Times New Roman"/>
          <w:sz w:val="24"/>
          <w:szCs w:val="24"/>
        </w:rPr>
        <w:t xml:space="preserve"> Перечень туристско-рекреационных зон на территории Приозерского муниципального района Ленинградской области с характеристиками</w:t>
      </w:r>
    </w:p>
    <w:tbl>
      <w:tblPr>
        <w:tblStyle w:val="TableNormal"/>
        <w:tblW w:w="1467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817"/>
        <w:gridCol w:w="2018"/>
        <w:gridCol w:w="1843"/>
        <w:gridCol w:w="1985"/>
        <w:gridCol w:w="2582"/>
        <w:gridCol w:w="2542"/>
        <w:gridCol w:w="2886"/>
      </w:tblGrid>
      <w:tr w:rsidR="00C62D1D" w:rsidRPr="00C07BA9" w14:paraId="59A0E1B4" w14:textId="77777777" w:rsidTr="00406329">
        <w:trPr>
          <w:trHeight w:val="517"/>
          <w:tblHead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0EF6C8" w14:textId="77777777" w:rsidR="00C62D1D" w:rsidRPr="00C07BA9" w:rsidRDefault="00C62D1D" w:rsidP="00C62D1D">
            <w:pPr>
              <w:spacing w:line="240" w:lineRule="auto"/>
              <w:jc w:val="center"/>
              <w:rPr>
                <w:rFonts w:eastAsia="Calibri"/>
                <w:sz w:val="24"/>
                <w:szCs w:val="24"/>
              </w:rPr>
            </w:pPr>
            <w:r w:rsidRPr="00C07BA9">
              <w:rPr>
                <w:rStyle w:val="a7"/>
                <w:sz w:val="24"/>
                <w:szCs w:val="24"/>
              </w:rPr>
              <w:t>№</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1E0842" w14:textId="77777777" w:rsidR="00C62D1D" w:rsidRPr="00C07BA9" w:rsidRDefault="00C62D1D" w:rsidP="00C62D1D">
            <w:pPr>
              <w:spacing w:line="240" w:lineRule="auto"/>
              <w:jc w:val="center"/>
              <w:rPr>
                <w:sz w:val="24"/>
                <w:szCs w:val="24"/>
              </w:rPr>
            </w:pPr>
            <w:r w:rsidRPr="00C07BA9">
              <w:rPr>
                <w:rStyle w:val="a7"/>
                <w:sz w:val="24"/>
                <w:szCs w:val="24"/>
              </w:rPr>
              <w:t>Поселение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FAF42" w14:textId="77777777" w:rsidR="00C62D1D" w:rsidRPr="00C07BA9" w:rsidRDefault="00C62D1D" w:rsidP="00C62D1D">
            <w:pPr>
              <w:spacing w:line="240" w:lineRule="auto"/>
              <w:jc w:val="center"/>
              <w:rPr>
                <w:sz w:val="24"/>
                <w:szCs w:val="24"/>
              </w:rPr>
            </w:pPr>
            <w:r w:rsidRPr="00C07BA9">
              <w:rPr>
                <w:rStyle w:val="a7"/>
                <w:sz w:val="24"/>
                <w:szCs w:val="24"/>
              </w:rPr>
              <w:t>Название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63444E" w14:textId="77777777" w:rsidR="00C62D1D" w:rsidRPr="00C07BA9" w:rsidRDefault="00C62D1D" w:rsidP="00C62D1D">
            <w:pPr>
              <w:spacing w:line="240" w:lineRule="auto"/>
              <w:jc w:val="center"/>
              <w:rPr>
                <w:sz w:val="24"/>
                <w:szCs w:val="24"/>
              </w:rPr>
            </w:pPr>
            <w:r w:rsidRPr="00C07BA9">
              <w:rPr>
                <w:rStyle w:val="a7"/>
                <w:sz w:val="24"/>
                <w:szCs w:val="24"/>
              </w:rPr>
              <w:t>Основные характеристики</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402931" w14:textId="77777777" w:rsidR="00C62D1D" w:rsidRPr="00C07BA9" w:rsidRDefault="00C62D1D" w:rsidP="00C62D1D">
            <w:pPr>
              <w:spacing w:line="240" w:lineRule="auto"/>
              <w:jc w:val="center"/>
              <w:rPr>
                <w:sz w:val="24"/>
                <w:szCs w:val="24"/>
              </w:rPr>
            </w:pPr>
            <w:r w:rsidRPr="00C07BA9">
              <w:rPr>
                <w:rStyle w:val="a7"/>
                <w:sz w:val="24"/>
                <w:szCs w:val="24"/>
              </w:rPr>
              <w:t>Назначение</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793A3B" w14:textId="77777777" w:rsidR="00C62D1D" w:rsidRPr="00C07BA9" w:rsidRDefault="00C62D1D" w:rsidP="00C62D1D">
            <w:pPr>
              <w:spacing w:line="240" w:lineRule="auto"/>
              <w:jc w:val="center"/>
              <w:rPr>
                <w:sz w:val="24"/>
                <w:szCs w:val="24"/>
              </w:rPr>
            </w:pPr>
            <w:r w:rsidRPr="00C07BA9">
              <w:rPr>
                <w:rStyle w:val="a7"/>
                <w:sz w:val="24"/>
                <w:szCs w:val="24"/>
              </w:rPr>
              <w:t>Характеристики зон с особыми условиями использования территорий</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BBC5D2" w14:textId="77777777" w:rsidR="00C62D1D" w:rsidRPr="00C07BA9" w:rsidRDefault="00C62D1D" w:rsidP="00C62D1D">
            <w:pPr>
              <w:spacing w:line="240" w:lineRule="auto"/>
              <w:jc w:val="center"/>
              <w:rPr>
                <w:sz w:val="24"/>
                <w:szCs w:val="24"/>
              </w:rPr>
            </w:pPr>
            <w:r w:rsidRPr="00C07BA9">
              <w:rPr>
                <w:rStyle w:val="a7"/>
                <w:sz w:val="24"/>
                <w:szCs w:val="24"/>
              </w:rPr>
              <w:t>Местоположение</w:t>
            </w:r>
          </w:p>
        </w:tc>
      </w:tr>
      <w:tr w:rsidR="00C62D1D" w:rsidRPr="00C07BA9" w14:paraId="769AAE6C" w14:textId="77777777" w:rsidTr="00406329">
        <w:trPr>
          <w:trHeight w:val="70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F9D1F"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3B62DC" w14:textId="77777777" w:rsidR="00C62D1D" w:rsidRPr="00C07BA9" w:rsidRDefault="00C62D1D" w:rsidP="00D7299E">
            <w:pPr>
              <w:spacing w:line="240" w:lineRule="auto"/>
              <w:rPr>
                <w:rStyle w:val="a7"/>
                <w:rFonts w:eastAsia="Segoe UI Light"/>
                <w:sz w:val="24"/>
                <w:szCs w:val="24"/>
              </w:rPr>
            </w:pPr>
            <w:r w:rsidRPr="00C07BA9">
              <w:rPr>
                <w:rStyle w:val="a7"/>
                <w:sz w:val="24"/>
                <w:szCs w:val="24"/>
              </w:rPr>
              <w:t>Громовское СП</w:t>
            </w:r>
          </w:p>
          <w:p w14:paraId="494C7F64" w14:textId="77777777" w:rsidR="00C62D1D" w:rsidRPr="00C07BA9" w:rsidRDefault="00C62D1D" w:rsidP="00D7299E">
            <w:pPr>
              <w:spacing w:line="240" w:lineRule="auto"/>
              <w:rPr>
                <w:rStyle w:val="a7"/>
                <w:sz w:val="24"/>
                <w:szCs w:val="24"/>
              </w:rPr>
            </w:pPr>
            <w:r w:rsidRPr="00C07BA9">
              <w:rPr>
                <w:rStyle w:val="a7"/>
                <w:sz w:val="24"/>
                <w:szCs w:val="24"/>
              </w:rPr>
              <w:t>Запорожское СП</w:t>
            </w:r>
          </w:p>
          <w:p w14:paraId="16C007A2" w14:textId="77777777" w:rsidR="00C62D1D" w:rsidRPr="00C07BA9" w:rsidRDefault="00C62D1D" w:rsidP="00D7299E">
            <w:pPr>
              <w:spacing w:line="240" w:lineRule="auto"/>
              <w:rPr>
                <w:rStyle w:val="a7"/>
                <w:sz w:val="24"/>
                <w:szCs w:val="24"/>
              </w:rPr>
            </w:pPr>
            <w:proofErr w:type="spellStart"/>
            <w:r w:rsidRPr="00C07BA9">
              <w:rPr>
                <w:rStyle w:val="a7"/>
                <w:sz w:val="24"/>
                <w:szCs w:val="24"/>
              </w:rPr>
              <w:t>Красноозёрное</w:t>
            </w:r>
            <w:proofErr w:type="spellEnd"/>
            <w:r w:rsidRPr="00C07BA9">
              <w:rPr>
                <w:rStyle w:val="a7"/>
                <w:sz w:val="24"/>
                <w:szCs w:val="24"/>
              </w:rPr>
              <w:t xml:space="preserve"> СП</w:t>
            </w:r>
          </w:p>
          <w:p w14:paraId="5FF17F55" w14:textId="77777777" w:rsidR="00C62D1D" w:rsidRPr="00C07BA9" w:rsidRDefault="00C62D1D" w:rsidP="00D7299E">
            <w:pPr>
              <w:spacing w:line="240" w:lineRule="auto"/>
              <w:rPr>
                <w:rStyle w:val="a7"/>
                <w:sz w:val="24"/>
                <w:szCs w:val="24"/>
              </w:rPr>
            </w:pPr>
            <w:r w:rsidRPr="00C07BA9">
              <w:rPr>
                <w:rStyle w:val="a7"/>
                <w:sz w:val="24"/>
                <w:szCs w:val="24"/>
              </w:rPr>
              <w:t>Петровское СП</w:t>
            </w:r>
          </w:p>
          <w:p w14:paraId="4EAEC388" w14:textId="77777777" w:rsidR="00C62D1D" w:rsidRPr="00C07BA9" w:rsidRDefault="00C62D1D" w:rsidP="00D7299E">
            <w:pPr>
              <w:spacing w:line="240" w:lineRule="auto"/>
              <w:rPr>
                <w:rFonts w:eastAsia="Calibri"/>
                <w:sz w:val="24"/>
                <w:szCs w:val="24"/>
              </w:rPr>
            </w:pPr>
            <w:r w:rsidRPr="00C07BA9">
              <w:rPr>
                <w:rStyle w:val="a7"/>
                <w:sz w:val="24"/>
                <w:szCs w:val="24"/>
              </w:rPr>
              <w:t>Ромашкинское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902893" w14:textId="77777777" w:rsidR="00C62D1D" w:rsidRPr="00C07BA9" w:rsidRDefault="00C62D1D" w:rsidP="00D7299E">
            <w:pPr>
              <w:spacing w:line="240" w:lineRule="auto"/>
              <w:jc w:val="center"/>
              <w:rPr>
                <w:rStyle w:val="a7"/>
                <w:rFonts w:eastAsia="Segoe UI Light"/>
                <w:sz w:val="24"/>
                <w:szCs w:val="24"/>
              </w:rPr>
            </w:pPr>
            <w:proofErr w:type="spellStart"/>
            <w:r w:rsidRPr="00C07BA9">
              <w:rPr>
                <w:rStyle w:val="a7"/>
                <w:sz w:val="24"/>
                <w:szCs w:val="24"/>
              </w:rPr>
              <w:t>Лосевская</w:t>
            </w:r>
            <w:proofErr w:type="spellEnd"/>
            <w:r w:rsidRPr="00C07BA9">
              <w:rPr>
                <w:rStyle w:val="a7"/>
                <w:sz w:val="24"/>
                <w:szCs w:val="24"/>
              </w:rPr>
              <w:t xml:space="preserve"> </w:t>
            </w:r>
            <w:proofErr w:type="spellStart"/>
            <w:r w:rsidRPr="00C07BA9">
              <w:rPr>
                <w:rStyle w:val="a7"/>
                <w:sz w:val="24"/>
                <w:szCs w:val="24"/>
              </w:rPr>
              <w:t>туристско</w:t>
            </w:r>
            <w:proofErr w:type="spellEnd"/>
            <w:r w:rsidRPr="00C07BA9">
              <w:rPr>
                <w:rStyle w:val="a7"/>
                <w:sz w:val="24"/>
                <w:szCs w:val="24"/>
              </w:rPr>
              <w:t>–рекреационная зона</w:t>
            </w:r>
          </w:p>
          <w:p w14:paraId="32716605" w14:textId="77777777" w:rsidR="00C62D1D" w:rsidRPr="00C07BA9" w:rsidRDefault="00C62D1D" w:rsidP="00D7299E">
            <w:pPr>
              <w:spacing w:line="240" w:lineRule="auto"/>
              <w:jc w:val="center"/>
              <w:rPr>
                <w:rFonts w:eastAsia="Calibri"/>
                <w:sz w:val="24"/>
                <w:szCs w:val="24"/>
              </w:rPr>
            </w:pPr>
            <w:r w:rsidRPr="00C07BA9">
              <w:rPr>
                <w:rStyle w:val="a7"/>
                <w:sz w:val="24"/>
                <w:szCs w:val="24"/>
              </w:rPr>
              <w:t>(три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63A6C2" w14:textId="77777777" w:rsidR="00C62D1D" w:rsidRPr="00C07BA9" w:rsidRDefault="00C62D1D" w:rsidP="00D7299E">
            <w:pPr>
              <w:spacing w:line="240" w:lineRule="auto"/>
              <w:jc w:val="center"/>
              <w:rPr>
                <w:sz w:val="24"/>
                <w:szCs w:val="24"/>
              </w:rPr>
            </w:pPr>
            <w:r w:rsidRPr="00C07BA9">
              <w:rPr>
                <w:rStyle w:val="a7"/>
                <w:sz w:val="24"/>
                <w:szCs w:val="24"/>
              </w:rPr>
              <w:t>Площадь территории: 20621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012B41" w14:textId="77777777" w:rsidR="00C62D1D" w:rsidRPr="00C07BA9" w:rsidRDefault="00C62D1D" w:rsidP="00D7299E">
            <w:pPr>
              <w:spacing w:line="240" w:lineRule="auto"/>
              <w:jc w:val="center"/>
              <w:rPr>
                <w:sz w:val="24"/>
                <w:szCs w:val="24"/>
              </w:rPr>
            </w:pPr>
            <w:r w:rsidRPr="00C07BA9">
              <w:rPr>
                <w:rStyle w:val="a7"/>
                <w:sz w:val="24"/>
                <w:szCs w:val="24"/>
              </w:rPr>
              <w:t>Развитие активного, водного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54119" w14:textId="77777777" w:rsidR="00C62D1D" w:rsidRPr="00C07BA9" w:rsidRDefault="00C62D1D" w:rsidP="00D7299E">
            <w:pPr>
              <w:spacing w:line="240" w:lineRule="auto"/>
              <w:jc w:val="center"/>
              <w:rPr>
                <w:sz w:val="24"/>
                <w:szCs w:val="24"/>
              </w:rPr>
            </w:pPr>
            <w:r w:rsidRPr="00C07BA9">
              <w:rPr>
                <w:rStyle w:val="a7"/>
                <w:sz w:val="24"/>
                <w:szCs w:val="24"/>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FEFF72" w14:textId="77777777" w:rsidR="00C62D1D" w:rsidRPr="00C07BA9" w:rsidRDefault="00C62D1D" w:rsidP="00D7299E">
            <w:pPr>
              <w:spacing w:line="240" w:lineRule="auto"/>
              <w:jc w:val="center"/>
              <w:rPr>
                <w:sz w:val="24"/>
                <w:szCs w:val="24"/>
              </w:rPr>
            </w:pPr>
            <w:r w:rsidRPr="00C07BA9">
              <w:rPr>
                <w:rStyle w:val="a7"/>
                <w:sz w:val="24"/>
                <w:szCs w:val="24"/>
              </w:rPr>
              <w:t xml:space="preserve">Центр ТРЗ – туристско-рекреационный центр «Лосево – Овраги – Варшко», земельные участки вдоль разлива реки Вуокса и озера </w:t>
            </w:r>
            <w:proofErr w:type="spellStart"/>
            <w:r w:rsidRPr="00C07BA9">
              <w:rPr>
                <w:rStyle w:val="a7"/>
                <w:sz w:val="24"/>
                <w:szCs w:val="24"/>
              </w:rPr>
              <w:t>Суходольское</w:t>
            </w:r>
            <w:proofErr w:type="spellEnd"/>
          </w:p>
        </w:tc>
      </w:tr>
      <w:tr w:rsidR="00C62D1D" w:rsidRPr="00C07BA9" w14:paraId="74202A34" w14:textId="77777777" w:rsidTr="00406329">
        <w:trPr>
          <w:trHeight w:val="6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268A9"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15E5F2" w14:textId="77777777" w:rsidR="00C62D1D" w:rsidRPr="00C07BA9" w:rsidRDefault="00C62D1D" w:rsidP="00D7299E">
            <w:pPr>
              <w:spacing w:line="240" w:lineRule="auto"/>
              <w:rPr>
                <w:sz w:val="24"/>
                <w:szCs w:val="24"/>
              </w:rPr>
            </w:pPr>
            <w:r w:rsidRPr="00C07BA9">
              <w:rPr>
                <w:rStyle w:val="a7"/>
                <w:sz w:val="24"/>
                <w:szCs w:val="24"/>
              </w:rPr>
              <w:t>Запорожское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236ADA" w14:textId="77777777" w:rsidR="00C62D1D" w:rsidRPr="00C07BA9" w:rsidRDefault="00C62D1D" w:rsidP="00D7299E">
            <w:pPr>
              <w:spacing w:line="240" w:lineRule="auto"/>
              <w:jc w:val="center"/>
              <w:rPr>
                <w:sz w:val="24"/>
                <w:szCs w:val="24"/>
              </w:rPr>
            </w:pPr>
            <w:r w:rsidRPr="00C07BA9">
              <w:rPr>
                <w:rStyle w:val="a7"/>
                <w:sz w:val="24"/>
                <w:szCs w:val="24"/>
              </w:rPr>
              <w:t xml:space="preserve">Запорожская </w:t>
            </w:r>
            <w:proofErr w:type="spellStart"/>
            <w:r w:rsidRPr="00C07BA9">
              <w:rPr>
                <w:rStyle w:val="a7"/>
                <w:sz w:val="24"/>
                <w:szCs w:val="24"/>
              </w:rPr>
              <w:t>туристско</w:t>
            </w:r>
            <w:proofErr w:type="spellEnd"/>
            <w:r w:rsidRPr="00C07BA9">
              <w:rPr>
                <w:rStyle w:val="a7"/>
                <w:sz w:val="24"/>
                <w:szCs w:val="24"/>
              </w:rPr>
              <w:t xml:space="preserve">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70370" w14:textId="77777777" w:rsidR="00C62D1D" w:rsidRPr="00C07BA9" w:rsidRDefault="00C62D1D" w:rsidP="00D7299E">
            <w:pPr>
              <w:spacing w:line="240" w:lineRule="auto"/>
              <w:jc w:val="center"/>
              <w:rPr>
                <w:sz w:val="24"/>
                <w:szCs w:val="24"/>
              </w:rPr>
            </w:pPr>
            <w:r w:rsidRPr="00C07BA9">
              <w:rPr>
                <w:rStyle w:val="a7"/>
                <w:sz w:val="24"/>
                <w:szCs w:val="24"/>
              </w:rPr>
              <w:t>Площадь территории: 220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DBBC25" w14:textId="77777777" w:rsidR="00C62D1D" w:rsidRPr="00C07BA9" w:rsidRDefault="00C62D1D" w:rsidP="00D7299E">
            <w:pPr>
              <w:spacing w:line="240" w:lineRule="auto"/>
              <w:jc w:val="center"/>
              <w:rPr>
                <w:sz w:val="24"/>
                <w:szCs w:val="24"/>
              </w:rPr>
            </w:pPr>
            <w:r w:rsidRPr="00C07BA9">
              <w:rPr>
                <w:rStyle w:val="a7"/>
                <w:sz w:val="24"/>
                <w:szCs w:val="24"/>
              </w:rPr>
              <w:t>Развитие культурно – познавательного туризма (начало линии Маннергейма),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CDDD30" w14:textId="77777777" w:rsidR="00C62D1D" w:rsidRPr="00C07BA9" w:rsidRDefault="00C62D1D" w:rsidP="00D7299E">
            <w:pPr>
              <w:spacing w:line="240" w:lineRule="auto"/>
              <w:jc w:val="center"/>
              <w:rPr>
                <w:sz w:val="24"/>
                <w:szCs w:val="24"/>
              </w:rPr>
            </w:pPr>
            <w:r w:rsidRPr="00C07BA9">
              <w:rPr>
                <w:rStyle w:val="a7"/>
                <w:sz w:val="24"/>
                <w:szCs w:val="24"/>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AB5D1F" w14:textId="77777777" w:rsidR="00C62D1D" w:rsidRPr="00C07BA9" w:rsidRDefault="00C62D1D" w:rsidP="00D7299E">
            <w:pPr>
              <w:spacing w:line="240" w:lineRule="auto"/>
              <w:jc w:val="center"/>
              <w:rPr>
                <w:sz w:val="24"/>
                <w:szCs w:val="24"/>
              </w:rPr>
            </w:pPr>
            <w:r w:rsidRPr="00C07BA9">
              <w:rPr>
                <w:rStyle w:val="a7"/>
                <w:sz w:val="24"/>
                <w:szCs w:val="24"/>
              </w:rPr>
              <w:t>Центр туристско- рекреационной зоны – посёлок Запорожское, побережье Ладожского озера южнее устья реки Бурная</w:t>
            </w:r>
          </w:p>
        </w:tc>
      </w:tr>
      <w:tr w:rsidR="00C62D1D" w:rsidRPr="00C07BA9" w14:paraId="6C82A398" w14:textId="77777777" w:rsidTr="00406329">
        <w:trPr>
          <w:trHeight w:val="7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FF2B9"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0F50FD" w14:textId="77777777" w:rsidR="00C62D1D" w:rsidRPr="00C07BA9" w:rsidRDefault="00C62D1D" w:rsidP="00D7299E">
            <w:pPr>
              <w:spacing w:line="240" w:lineRule="auto"/>
              <w:rPr>
                <w:sz w:val="24"/>
                <w:szCs w:val="24"/>
              </w:rPr>
            </w:pPr>
            <w:proofErr w:type="spellStart"/>
            <w:r w:rsidRPr="00C07BA9">
              <w:rPr>
                <w:rStyle w:val="a7"/>
                <w:sz w:val="24"/>
                <w:szCs w:val="24"/>
              </w:rPr>
              <w:t>Красноозёрное</w:t>
            </w:r>
            <w:proofErr w:type="spellEnd"/>
            <w:r w:rsidRPr="00C07BA9">
              <w:rPr>
                <w:rStyle w:val="a7"/>
                <w:sz w:val="24"/>
                <w:szCs w:val="24"/>
              </w:rPr>
              <w:t xml:space="preserve">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A2D313" w14:textId="77777777" w:rsidR="00C62D1D" w:rsidRPr="00C07BA9" w:rsidRDefault="00C62D1D" w:rsidP="00D7299E">
            <w:pPr>
              <w:spacing w:line="240" w:lineRule="auto"/>
              <w:jc w:val="center"/>
              <w:rPr>
                <w:sz w:val="24"/>
                <w:szCs w:val="24"/>
              </w:rPr>
            </w:pPr>
            <w:proofErr w:type="spellStart"/>
            <w:r w:rsidRPr="00C07BA9">
              <w:rPr>
                <w:rStyle w:val="a7"/>
                <w:sz w:val="24"/>
                <w:szCs w:val="24"/>
              </w:rPr>
              <w:t>Коробицынская</w:t>
            </w:r>
            <w:proofErr w:type="spellEnd"/>
            <w:r w:rsidRPr="00C07BA9">
              <w:rPr>
                <w:rStyle w:val="a7"/>
                <w:sz w:val="24"/>
                <w:szCs w:val="24"/>
              </w:rPr>
              <w:t xml:space="preserve"> зона горнолыжного 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885F97" w14:textId="77777777" w:rsidR="00C62D1D" w:rsidRPr="00C07BA9" w:rsidRDefault="00C62D1D" w:rsidP="00D7299E">
            <w:pPr>
              <w:spacing w:line="240" w:lineRule="auto"/>
              <w:jc w:val="center"/>
              <w:rPr>
                <w:sz w:val="24"/>
                <w:szCs w:val="24"/>
              </w:rPr>
            </w:pPr>
            <w:r w:rsidRPr="00C07BA9">
              <w:rPr>
                <w:rStyle w:val="a7"/>
                <w:sz w:val="24"/>
                <w:szCs w:val="24"/>
              </w:rPr>
              <w:t>Площадь территории: 20621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C7D59B" w14:textId="77777777" w:rsidR="00C62D1D" w:rsidRPr="00C07BA9" w:rsidRDefault="00C62D1D" w:rsidP="00D7299E">
            <w:pPr>
              <w:spacing w:line="240" w:lineRule="auto"/>
              <w:jc w:val="center"/>
              <w:rPr>
                <w:sz w:val="24"/>
                <w:szCs w:val="24"/>
              </w:rPr>
            </w:pPr>
            <w:r w:rsidRPr="00C07BA9">
              <w:rPr>
                <w:rStyle w:val="a7"/>
                <w:sz w:val="24"/>
                <w:szCs w:val="24"/>
              </w:rPr>
              <w:t>Развитие активного, водного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5A8C87" w14:textId="77777777" w:rsidR="00C62D1D" w:rsidRPr="00C07BA9" w:rsidRDefault="00C62D1D" w:rsidP="00D7299E">
            <w:pPr>
              <w:spacing w:line="240" w:lineRule="auto"/>
              <w:jc w:val="center"/>
              <w:rPr>
                <w:sz w:val="24"/>
                <w:szCs w:val="24"/>
              </w:rPr>
            </w:pPr>
            <w:r w:rsidRPr="00C07BA9">
              <w:rPr>
                <w:rStyle w:val="a7"/>
                <w:sz w:val="24"/>
                <w:szCs w:val="24"/>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CDDC20" w14:textId="77777777" w:rsidR="00C62D1D" w:rsidRPr="00C07BA9" w:rsidRDefault="00C62D1D" w:rsidP="00D7299E">
            <w:pPr>
              <w:spacing w:line="240" w:lineRule="auto"/>
              <w:jc w:val="center"/>
              <w:rPr>
                <w:sz w:val="24"/>
                <w:szCs w:val="24"/>
              </w:rPr>
            </w:pPr>
            <w:proofErr w:type="spellStart"/>
            <w:r w:rsidRPr="00C07BA9">
              <w:rPr>
                <w:rStyle w:val="a7"/>
                <w:sz w:val="24"/>
                <w:szCs w:val="24"/>
              </w:rPr>
              <w:t>Красноозёрное</w:t>
            </w:r>
            <w:proofErr w:type="spellEnd"/>
            <w:r w:rsidRPr="00C07BA9">
              <w:rPr>
                <w:rStyle w:val="a7"/>
                <w:sz w:val="24"/>
                <w:szCs w:val="24"/>
              </w:rPr>
              <w:t xml:space="preserve"> СП</w:t>
            </w:r>
          </w:p>
        </w:tc>
      </w:tr>
      <w:tr w:rsidR="00C62D1D" w:rsidRPr="00C07BA9" w14:paraId="227B263F" w14:textId="77777777" w:rsidTr="00406329">
        <w:trPr>
          <w:trHeight w:val="93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AF49A"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16B7DA" w14:textId="77777777" w:rsidR="00C62D1D" w:rsidRPr="00C07BA9" w:rsidRDefault="00C62D1D" w:rsidP="00D7299E">
            <w:pPr>
              <w:spacing w:line="240" w:lineRule="auto"/>
              <w:rPr>
                <w:sz w:val="24"/>
                <w:szCs w:val="24"/>
              </w:rPr>
            </w:pPr>
            <w:r w:rsidRPr="00C07BA9">
              <w:rPr>
                <w:rStyle w:val="a7"/>
                <w:sz w:val="24"/>
                <w:szCs w:val="24"/>
              </w:rPr>
              <w:t>Ларионовское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97DC12" w14:textId="77777777" w:rsidR="00C62D1D" w:rsidRPr="00C07BA9" w:rsidRDefault="00C62D1D" w:rsidP="00D7299E">
            <w:pPr>
              <w:spacing w:line="240" w:lineRule="auto"/>
              <w:jc w:val="center"/>
              <w:rPr>
                <w:sz w:val="24"/>
                <w:szCs w:val="24"/>
              </w:rPr>
            </w:pPr>
            <w:r w:rsidRPr="00C07BA9">
              <w:rPr>
                <w:rStyle w:val="a7"/>
                <w:sz w:val="24"/>
                <w:szCs w:val="24"/>
              </w:rPr>
              <w:t xml:space="preserve">Приозерская–1 </w:t>
            </w:r>
            <w:proofErr w:type="spellStart"/>
            <w:r w:rsidRPr="00C07BA9">
              <w:rPr>
                <w:rStyle w:val="a7"/>
                <w:sz w:val="24"/>
                <w:szCs w:val="24"/>
              </w:rPr>
              <w:t>туристско</w:t>
            </w:r>
            <w:proofErr w:type="spellEnd"/>
            <w:r w:rsidRPr="00C07BA9">
              <w:rPr>
                <w:rStyle w:val="a7"/>
                <w:sz w:val="24"/>
                <w:szCs w:val="24"/>
              </w:rPr>
              <w:t xml:space="preserve"> –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E26905" w14:textId="77777777" w:rsidR="00C62D1D" w:rsidRPr="00C07BA9" w:rsidRDefault="00C62D1D" w:rsidP="00D7299E">
            <w:pPr>
              <w:spacing w:line="240" w:lineRule="auto"/>
              <w:jc w:val="center"/>
              <w:rPr>
                <w:sz w:val="24"/>
                <w:szCs w:val="24"/>
              </w:rPr>
            </w:pPr>
            <w:r w:rsidRPr="00C07BA9">
              <w:rPr>
                <w:rStyle w:val="a7"/>
                <w:sz w:val="24"/>
                <w:szCs w:val="24"/>
              </w:rPr>
              <w:t>Площадь территории: 388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E3AD6C" w14:textId="77777777" w:rsidR="00C62D1D" w:rsidRPr="00C07BA9" w:rsidRDefault="00C62D1D" w:rsidP="00D7299E">
            <w:pPr>
              <w:spacing w:line="240" w:lineRule="auto"/>
              <w:jc w:val="center"/>
              <w:rPr>
                <w:sz w:val="24"/>
                <w:szCs w:val="24"/>
              </w:rPr>
            </w:pPr>
            <w:r w:rsidRPr="00C07BA9">
              <w:rPr>
                <w:rStyle w:val="a7"/>
                <w:sz w:val="24"/>
                <w:szCs w:val="24"/>
              </w:rPr>
              <w:t>Развитие культурно-познавательного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0E273" w14:textId="77777777" w:rsidR="00C62D1D" w:rsidRPr="00C07BA9" w:rsidRDefault="00C62D1D" w:rsidP="00D7299E">
            <w:pPr>
              <w:spacing w:line="240" w:lineRule="auto"/>
              <w:jc w:val="center"/>
              <w:rPr>
                <w:sz w:val="24"/>
                <w:szCs w:val="24"/>
              </w:rPr>
            </w:pPr>
            <w:r w:rsidRPr="00C07BA9">
              <w:rPr>
                <w:rStyle w:val="a7"/>
                <w:sz w:val="24"/>
                <w:szCs w:val="24"/>
              </w:rPr>
              <w:t xml:space="preserve">Зоны с особыми условиями использования </w:t>
            </w:r>
            <w:r w:rsidRPr="00C07BA9">
              <w:rPr>
                <w:rStyle w:val="a7"/>
                <w:sz w:val="24"/>
                <w:szCs w:val="24"/>
              </w:rPr>
              <w:lastRenderedPageBreak/>
              <w:t>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7C23ED" w14:textId="77777777" w:rsidR="00C62D1D" w:rsidRPr="00C07BA9" w:rsidRDefault="00C62D1D" w:rsidP="00D7299E">
            <w:pPr>
              <w:spacing w:line="240" w:lineRule="auto"/>
              <w:jc w:val="center"/>
              <w:rPr>
                <w:sz w:val="24"/>
                <w:szCs w:val="24"/>
              </w:rPr>
            </w:pPr>
            <w:r w:rsidRPr="00C07BA9">
              <w:rPr>
                <w:rStyle w:val="a7"/>
                <w:sz w:val="24"/>
                <w:szCs w:val="24"/>
              </w:rPr>
              <w:lastRenderedPageBreak/>
              <w:t xml:space="preserve">Центр туристско- рекреационной зоны – город Приозерск, земельный участок на </w:t>
            </w:r>
            <w:r w:rsidRPr="00C07BA9">
              <w:rPr>
                <w:rStyle w:val="a7"/>
                <w:sz w:val="24"/>
                <w:szCs w:val="24"/>
              </w:rPr>
              <w:lastRenderedPageBreak/>
              <w:t>берегу Ладожского озера вблизи озера Снетковское</w:t>
            </w:r>
          </w:p>
        </w:tc>
      </w:tr>
      <w:tr w:rsidR="00C62D1D" w:rsidRPr="00C07BA9" w14:paraId="4A60CAA9" w14:textId="77777777" w:rsidTr="00406329">
        <w:trPr>
          <w:trHeight w:val="15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70EFC"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86BA0F" w14:textId="77777777" w:rsidR="00C62D1D" w:rsidRPr="00C07BA9" w:rsidRDefault="00C62D1D" w:rsidP="00D7299E">
            <w:pPr>
              <w:spacing w:line="240" w:lineRule="auto"/>
              <w:rPr>
                <w:sz w:val="24"/>
                <w:szCs w:val="24"/>
              </w:rPr>
            </w:pPr>
            <w:r w:rsidRPr="00C07BA9">
              <w:rPr>
                <w:rStyle w:val="a7"/>
                <w:sz w:val="24"/>
                <w:szCs w:val="24"/>
              </w:rPr>
              <w:t>Приозерское ГП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9C8321" w14:textId="77777777" w:rsidR="00C62D1D" w:rsidRPr="00C07BA9" w:rsidRDefault="00C62D1D" w:rsidP="00D7299E">
            <w:pPr>
              <w:spacing w:line="240" w:lineRule="auto"/>
              <w:jc w:val="center"/>
              <w:rPr>
                <w:sz w:val="24"/>
                <w:szCs w:val="24"/>
              </w:rPr>
            </w:pPr>
            <w:r w:rsidRPr="00C07BA9">
              <w:rPr>
                <w:rStyle w:val="a7"/>
                <w:sz w:val="24"/>
                <w:szCs w:val="24"/>
              </w:rPr>
              <w:t xml:space="preserve">Приозерская–2 </w:t>
            </w:r>
            <w:proofErr w:type="spellStart"/>
            <w:r w:rsidRPr="00C07BA9">
              <w:rPr>
                <w:rStyle w:val="a7"/>
                <w:sz w:val="24"/>
                <w:szCs w:val="24"/>
              </w:rPr>
              <w:t>туристско</w:t>
            </w:r>
            <w:proofErr w:type="spellEnd"/>
            <w:r w:rsidRPr="00C07BA9">
              <w:rPr>
                <w:rStyle w:val="a7"/>
                <w:sz w:val="24"/>
                <w:szCs w:val="24"/>
              </w:rPr>
              <w:t xml:space="preserve"> –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5F4CDF" w14:textId="77777777" w:rsidR="00C62D1D" w:rsidRPr="00C07BA9" w:rsidRDefault="00C62D1D" w:rsidP="00D7299E">
            <w:pPr>
              <w:spacing w:line="240" w:lineRule="auto"/>
              <w:jc w:val="center"/>
              <w:rPr>
                <w:sz w:val="24"/>
                <w:szCs w:val="24"/>
              </w:rPr>
            </w:pPr>
            <w:r w:rsidRPr="00C07BA9">
              <w:rPr>
                <w:rStyle w:val="a7"/>
                <w:sz w:val="24"/>
                <w:szCs w:val="24"/>
              </w:rPr>
              <w:t>Площадь территории: 1,0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14F695" w14:textId="77777777" w:rsidR="00C62D1D" w:rsidRPr="00C07BA9" w:rsidRDefault="00D7299E" w:rsidP="00D7299E">
            <w:pPr>
              <w:spacing w:line="240" w:lineRule="auto"/>
              <w:jc w:val="center"/>
              <w:rPr>
                <w:sz w:val="24"/>
                <w:szCs w:val="24"/>
              </w:rPr>
            </w:pPr>
            <w:r w:rsidRPr="00C07BA9">
              <w:rPr>
                <w:rStyle w:val="a7"/>
                <w:rFonts w:eastAsia="Segoe UI Light"/>
                <w:sz w:val="24"/>
                <w:szCs w:val="24"/>
              </w:rPr>
              <w:t>Развитие культурно – познавательного туризма. Обеспечение оперативной доставки пострадавших, требующих квалифицированной медицинской помощи, из удалённых районов в центральную районную больницу; Обслуживание потребностей оперативных служб.</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44775D" w14:textId="77777777" w:rsidR="00C62D1D" w:rsidRPr="00C07BA9" w:rsidRDefault="00C62D1D" w:rsidP="00D7299E">
            <w:pPr>
              <w:spacing w:line="240" w:lineRule="auto"/>
              <w:jc w:val="center"/>
              <w:rPr>
                <w:sz w:val="24"/>
                <w:szCs w:val="24"/>
              </w:rPr>
            </w:pPr>
            <w:r w:rsidRPr="00C07BA9">
              <w:rPr>
                <w:rStyle w:val="a7"/>
                <w:sz w:val="24"/>
                <w:szCs w:val="24"/>
              </w:rPr>
              <w:t>Установление санитарно-защитной зоны в соответствии с проектом</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A3FE54" w14:textId="77777777" w:rsidR="00C62D1D" w:rsidRPr="00C07BA9" w:rsidRDefault="00C62D1D" w:rsidP="00D7299E">
            <w:pPr>
              <w:spacing w:line="240" w:lineRule="auto"/>
              <w:jc w:val="center"/>
              <w:rPr>
                <w:sz w:val="24"/>
                <w:szCs w:val="24"/>
              </w:rPr>
            </w:pPr>
            <w:r w:rsidRPr="00C07BA9">
              <w:rPr>
                <w:rStyle w:val="a7"/>
                <w:sz w:val="24"/>
                <w:szCs w:val="24"/>
              </w:rPr>
              <w:t>Приозерское ГП</w:t>
            </w:r>
          </w:p>
        </w:tc>
      </w:tr>
      <w:tr w:rsidR="00C62D1D" w:rsidRPr="00C07BA9" w14:paraId="03B47EDF" w14:textId="77777777" w:rsidTr="00406329">
        <w:trPr>
          <w:trHeight w:val="912"/>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8FAE"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D401B2" w14:textId="77777777" w:rsidR="00C62D1D" w:rsidRPr="00C07BA9" w:rsidRDefault="00C62D1D" w:rsidP="00D7299E">
            <w:pPr>
              <w:spacing w:line="240" w:lineRule="auto"/>
              <w:rPr>
                <w:sz w:val="24"/>
                <w:szCs w:val="24"/>
              </w:rPr>
            </w:pPr>
            <w:r w:rsidRPr="00C07BA9">
              <w:rPr>
                <w:rStyle w:val="a7"/>
                <w:sz w:val="24"/>
                <w:szCs w:val="24"/>
              </w:rPr>
              <w:t>Сосновское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51CA53" w14:textId="77777777" w:rsidR="00C62D1D" w:rsidRPr="00C07BA9" w:rsidRDefault="00C62D1D" w:rsidP="00D7299E">
            <w:pPr>
              <w:spacing w:line="240" w:lineRule="auto"/>
              <w:jc w:val="center"/>
              <w:rPr>
                <w:sz w:val="24"/>
                <w:szCs w:val="24"/>
              </w:rPr>
            </w:pPr>
            <w:proofErr w:type="spellStart"/>
            <w:r w:rsidRPr="00C07BA9">
              <w:rPr>
                <w:rStyle w:val="a7"/>
                <w:sz w:val="24"/>
                <w:szCs w:val="24"/>
              </w:rPr>
              <w:t>Игорская</w:t>
            </w:r>
            <w:proofErr w:type="spellEnd"/>
            <w:r w:rsidRPr="00C07BA9">
              <w:rPr>
                <w:rStyle w:val="a7"/>
                <w:sz w:val="24"/>
                <w:szCs w:val="24"/>
              </w:rPr>
              <w:t xml:space="preserve"> </w:t>
            </w:r>
            <w:proofErr w:type="spellStart"/>
            <w:r w:rsidRPr="00C07BA9">
              <w:rPr>
                <w:rStyle w:val="a7"/>
                <w:sz w:val="24"/>
                <w:szCs w:val="24"/>
              </w:rPr>
              <w:t>туристско</w:t>
            </w:r>
            <w:proofErr w:type="spellEnd"/>
            <w:r w:rsidRPr="00C07BA9">
              <w:rPr>
                <w:rStyle w:val="a7"/>
                <w:sz w:val="24"/>
                <w:szCs w:val="24"/>
              </w:rPr>
              <w:t xml:space="preserve"> – 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BC8FD" w14:textId="77777777" w:rsidR="00C62D1D" w:rsidRPr="00C07BA9" w:rsidRDefault="00C62D1D" w:rsidP="00D7299E">
            <w:pPr>
              <w:spacing w:line="240" w:lineRule="auto"/>
              <w:jc w:val="center"/>
              <w:rPr>
                <w:sz w:val="24"/>
                <w:szCs w:val="24"/>
              </w:rPr>
            </w:pPr>
            <w:r w:rsidRPr="00C07BA9">
              <w:rPr>
                <w:rStyle w:val="a7"/>
                <w:sz w:val="24"/>
                <w:szCs w:val="24"/>
              </w:rPr>
              <w:t>Площадь территории: 236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EA6EE5" w14:textId="77777777" w:rsidR="00C62D1D" w:rsidRPr="00C07BA9" w:rsidRDefault="00C62D1D" w:rsidP="00D7299E">
            <w:pPr>
              <w:spacing w:line="240" w:lineRule="auto"/>
              <w:jc w:val="center"/>
              <w:rPr>
                <w:sz w:val="24"/>
                <w:szCs w:val="24"/>
              </w:rPr>
            </w:pPr>
            <w:r w:rsidRPr="00C07BA9">
              <w:rPr>
                <w:rStyle w:val="a7"/>
                <w:sz w:val="24"/>
                <w:szCs w:val="24"/>
              </w:rPr>
              <w:t>Развитие активного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AD30FE" w14:textId="77777777" w:rsidR="00C62D1D" w:rsidRPr="00C07BA9" w:rsidRDefault="00C62D1D" w:rsidP="00D7299E">
            <w:pPr>
              <w:spacing w:line="240" w:lineRule="auto"/>
              <w:jc w:val="center"/>
              <w:rPr>
                <w:sz w:val="24"/>
                <w:szCs w:val="24"/>
              </w:rPr>
            </w:pPr>
            <w:r w:rsidRPr="00C07BA9">
              <w:rPr>
                <w:rStyle w:val="a7"/>
                <w:sz w:val="24"/>
                <w:szCs w:val="24"/>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3D4609" w14:textId="77777777" w:rsidR="00C62D1D" w:rsidRPr="00C07BA9" w:rsidRDefault="00C62D1D" w:rsidP="00D7299E">
            <w:pPr>
              <w:spacing w:line="240" w:lineRule="auto"/>
              <w:jc w:val="center"/>
              <w:rPr>
                <w:sz w:val="24"/>
                <w:szCs w:val="24"/>
              </w:rPr>
            </w:pPr>
            <w:r w:rsidRPr="00C07BA9">
              <w:rPr>
                <w:rStyle w:val="a7"/>
                <w:sz w:val="24"/>
                <w:szCs w:val="24"/>
              </w:rPr>
              <w:t xml:space="preserve">Центр туристско- рекреационной зоны – «Комплекс </w:t>
            </w:r>
            <w:proofErr w:type="spellStart"/>
            <w:r w:rsidRPr="00C07BA9">
              <w:rPr>
                <w:rStyle w:val="a7"/>
                <w:sz w:val="24"/>
                <w:szCs w:val="24"/>
              </w:rPr>
              <w:t>Игора</w:t>
            </w:r>
            <w:proofErr w:type="spellEnd"/>
            <w:r w:rsidRPr="00C07BA9">
              <w:rPr>
                <w:rStyle w:val="a7"/>
                <w:sz w:val="24"/>
                <w:szCs w:val="24"/>
              </w:rPr>
              <w:t>», территории в районе деревни Орехово между автомобильной дорогой «Сортавала» и железной дорогой</w:t>
            </w:r>
          </w:p>
        </w:tc>
      </w:tr>
      <w:tr w:rsidR="00C62D1D" w:rsidRPr="00C07BA9" w14:paraId="71CC76AF" w14:textId="77777777" w:rsidTr="00406329">
        <w:trPr>
          <w:trHeight w:val="108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3DBF3" w14:textId="77777777" w:rsidR="00C62D1D" w:rsidRPr="00C07BA9" w:rsidRDefault="00C62D1D" w:rsidP="00A212A3">
            <w:pPr>
              <w:pStyle w:val="a5"/>
              <w:numPr>
                <w:ilvl w:val="0"/>
                <w:numId w:val="152"/>
              </w:numPr>
              <w:spacing w:line="240" w:lineRule="auto"/>
              <w:rPr>
                <w:rFonts w:ascii="Times New Roman" w:hAnsi="Times New Roman"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C9C6D1" w14:textId="77777777" w:rsidR="00C62D1D" w:rsidRPr="00C07BA9" w:rsidRDefault="00C62D1D" w:rsidP="00D7299E">
            <w:pPr>
              <w:spacing w:line="240" w:lineRule="auto"/>
              <w:rPr>
                <w:sz w:val="24"/>
                <w:szCs w:val="24"/>
              </w:rPr>
            </w:pPr>
            <w:r w:rsidRPr="00C07BA9">
              <w:rPr>
                <w:rStyle w:val="a7"/>
                <w:sz w:val="24"/>
                <w:szCs w:val="24"/>
              </w:rPr>
              <w:t>Громовское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D30C5" w14:textId="77777777" w:rsidR="00C62D1D" w:rsidRPr="00C07BA9" w:rsidRDefault="00C62D1D" w:rsidP="00D7299E">
            <w:pPr>
              <w:spacing w:line="240" w:lineRule="auto"/>
              <w:jc w:val="center"/>
              <w:rPr>
                <w:sz w:val="24"/>
                <w:szCs w:val="24"/>
              </w:rPr>
            </w:pPr>
            <w:r w:rsidRPr="00C07BA9">
              <w:rPr>
                <w:rStyle w:val="a7"/>
                <w:sz w:val="24"/>
                <w:szCs w:val="24"/>
              </w:rPr>
              <w:t>«</w:t>
            </w:r>
            <w:proofErr w:type="spellStart"/>
            <w:r w:rsidRPr="00C07BA9">
              <w:rPr>
                <w:rStyle w:val="a7"/>
                <w:sz w:val="24"/>
                <w:szCs w:val="24"/>
              </w:rPr>
              <w:t>Коневская</w:t>
            </w:r>
            <w:proofErr w:type="spellEnd"/>
            <w:r w:rsidRPr="00C07BA9">
              <w:rPr>
                <w:rStyle w:val="a7"/>
                <w:sz w:val="24"/>
                <w:szCs w:val="24"/>
              </w:rPr>
              <w:t>» туристско-рекреационная зона (кластерного типа, 3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A4BE53" w14:textId="77777777" w:rsidR="00C62D1D" w:rsidRPr="00C07BA9" w:rsidRDefault="00C62D1D" w:rsidP="00D7299E">
            <w:pPr>
              <w:spacing w:line="240" w:lineRule="auto"/>
              <w:jc w:val="center"/>
              <w:rPr>
                <w:sz w:val="24"/>
                <w:szCs w:val="24"/>
              </w:rPr>
            </w:pPr>
            <w:r w:rsidRPr="00C07BA9">
              <w:rPr>
                <w:rStyle w:val="a7"/>
                <w:sz w:val="24"/>
                <w:szCs w:val="24"/>
              </w:rPr>
              <w:t>Планируемая</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637F0" w14:textId="77777777" w:rsidR="00C62D1D" w:rsidRPr="00C07BA9" w:rsidRDefault="00D7299E" w:rsidP="00D7299E">
            <w:pPr>
              <w:spacing w:line="240" w:lineRule="auto"/>
              <w:jc w:val="center"/>
              <w:rPr>
                <w:sz w:val="24"/>
                <w:szCs w:val="24"/>
              </w:rPr>
            </w:pPr>
            <w:r w:rsidRPr="00C07BA9">
              <w:rPr>
                <w:rStyle w:val="a7"/>
                <w:rFonts w:eastAsia="Segoe UI Light"/>
                <w:sz w:val="24"/>
                <w:szCs w:val="24"/>
              </w:rPr>
              <w:t>Развитие культурно – познавательного и религиозного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3CDE77" w14:textId="77777777" w:rsidR="00C62D1D" w:rsidRPr="00C07BA9" w:rsidRDefault="00C62D1D" w:rsidP="00D7299E">
            <w:pPr>
              <w:spacing w:line="240" w:lineRule="auto"/>
              <w:jc w:val="center"/>
              <w:rPr>
                <w:sz w:val="24"/>
                <w:szCs w:val="24"/>
              </w:rPr>
            </w:pPr>
            <w:r w:rsidRPr="00C07BA9">
              <w:rPr>
                <w:rStyle w:val="a7"/>
                <w:sz w:val="24"/>
                <w:szCs w:val="24"/>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2F25DC" w14:textId="77777777" w:rsidR="00C62D1D" w:rsidRPr="00C07BA9" w:rsidRDefault="00C62D1D" w:rsidP="00D7299E">
            <w:pPr>
              <w:spacing w:line="240" w:lineRule="auto"/>
              <w:jc w:val="center"/>
              <w:rPr>
                <w:sz w:val="24"/>
                <w:szCs w:val="24"/>
              </w:rPr>
            </w:pPr>
            <w:r w:rsidRPr="00C07BA9">
              <w:rPr>
                <w:rStyle w:val="a7"/>
                <w:sz w:val="24"/>
                <w:szCs w:val="24"/>
              </w:rPr>
              <w:t xml:space="preserve">Состоит из трех участков, один из них занимает всю территорию острова </w:t>
            </w:r>
            <w:proofErr w:type="spellStart"/>
            <w:r w:rsidRPr="00C07BA9">
              <w:rPr>
                <w:rStyle w:val="a7"/>
                <w:sz w:val="24"/>
                <w:szCs w:val="24"/>
              </w:rPr>
              <w:t>Коневец</w:t>
            </w:r>
            <w:proofErr w:type="spellEnd"/>
            <w:r w:rsidRPr="00C07BA9">
              <w:rPr>
                <w:rStyle w:val="a7"/>
                <w:sz w:val="24"/>
                <w:szCs w:val="24"/>
              </w:rPr>
              <w:t>, два других расположены вдоль бухты Владимирская Ладожского озера.</w:t>
            </w:r>
          </w:p>
        </w:tc>
      </w:tr>
    </w:tbl>
    <w:p w14:paraId="4BF20AE3" w14:textId="77777777" w:rsidR="00C62D1D" w:rsidRPr="00C07BA9" w:rsidRDefault="00C62D1D">
      <w:pPr>
        <w:spacing w:line="259" w:lineRule="auto"/>
        <w:rPr>
          <w:rStyle w:val="a7"/>
          <w:rFonts w:ascii="Times New Roman" w:hAnsi="Times New Roman" w:cs="Times New Roman"/>
          <w:sz w:val="24"/>
          <w:szCs w:val="24"/>
        </w:rPr>
      </w:pPr>
      <w:r w:rsidRPr="00C07BA9">
        <w:rPr>
          <w:rStyle w:val="a7"/>
          <w:rFonts w:ascii="Times New Roman" w:hAnsi="Times New Roman" w:cs="Times New Roman"/>
          <w:sz w:val="24"/>
          <w:szCs w:val="24"/>
        </w:rPr>
        <w:br w:type="page"/>
      </w:r>
    </w:p>
    <w:p w14:paraId="384D2DD2" w14:textId="048A9795" w:rsidR="00EA4A17" w:rsidRPr="00C07BA9" w:rsidRDefault="00AB30F0" w:rsidP="00E21AB5">
      <w:pPr>
        <w:keepLines/>
        <w:spacing w:before="120" w:after="0" w:line="276" w:lineRule="auto"/>
        <w:jc w:val="both"/>
        <w:rPr>
          <w:rStyle w:val="a7"/>
          <w:rFonts w:ascii="Times New Roman" w:hAnsi="Times New Roman" w:cs="Times New Roman"/>
          <w:sz w:val="24"/>
          <w:szCs w:val="24"/>
        </w:rPr>
      </w:pPr>
      <w:r w:rsidRPr="00C07BA9">
        <w:rPr>
          <w:rStyle w:val="a7"/>
          <w:rFonts w:ascii="Times New Roman" w:hAnsi="Times New Roman" w:cs="Times New Roman"/>
          <w:sz w:val="24"/>
          <w:szCs w:val="24"/>
        </w:rPr>
        <w:lastRenderedPageBreak/>
        <w:t>Т</w:t>
      </w:r>
      <w:r w:rsidR="00C62D1D" w:rsidRPr="00C07BA9">
        <w:rPr>
          <w:rStyle w:val="a7"/>
          <w:rFonts w:ascii="Times New Roman" w:hAnsi="Times New Roman" w:cs="Times New Roman"/>
          <w:sz w:val="24"/>
          <w:szCs w:val="24"/>
        </w:rPr>
        <w:t>аблица 1.</w:t>
      </w:r>
      <w:r w:rsidR="00AF0768" w:rsidRPr="00C07BA9">
        <w:rPr>
          <w:rStyle w:val="a7"/>
          <w:rFonts w:ascii="Times New Roman" w:hAnsi="Times New Roman" w:cs="Times New Roman"/>
          <w:sz w:val="24"/>
          <w:szCs w:val="24"/>
        </w:rPr>
        <w:t>2</w:t>
      </w:r>
      <w:r w:rsidRPr="00C07BA9">
        <w:rPr>
          <w:rStyle w:val="a7"/>
          <w:rFonts w:ascii="Times New Roman" w:hAnsi="Times New Roman" w:cs="Times New Roman"/>
          <w:sz w:val="24"/>
          <w:szCs w:val="24"/>
        </w:rPr>
        <w:t xml:space="preserve"> </w:t>
      </w:r>
      <w:r w:rsidR="00E21AB5" w:rsidRPr="00C07BA9">
        <w:rPr>
          <w:rStyle w:val="a7"/>
          <w:rFonts w:ascii="Times New Roman" w:hAnsi="Times New Roman" w:cs="Times New Roman"/>
          <w:sz w:val="24"/>
          <w:szCs w:val="24"/>
        </w:rPr>
        <w:t>Анализ показателей средней начисленной номинальной и реальной заработной платы, расчет индекса номинальных и реальных доходов населения по поселениям Приозерского района</w:t>
      </w:r>
    </w:p>
    <w:tbl>
      <w:tblPr>
        <w:tblStyle w:val="TableNormal"/>
        <w:tblW w:w="1502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973"/>
        <w:gridCol w:w="1004"/>
        <w:gridCol w:w="1134"/>
        <w:gridCol w:w="992"/>
        <w:gridCol w:w="1134"/>
        <w:gridCol w:w="1134"/>
        <w:gridCol w:w="1276"/>
        <w:gridCol w:w="1276"/>
        <w:gridCol w:w="1843"/>
        <w:gridCol w:w="992"/>
        <w:gridCol w:w="1437"/>
        <w:gridCol w:w="831"/>
      </w:tblGrid>
      <w:tr w:rsidR="00E21AB5" w:rsidRPr="00C07BA9" w14:paraId="192F1B1D" w14:textId="77777777" w:rsidTr="00406329">
        <w:trPr>
          <w:trHeight w:val="555"/>
          <w:tblHeader/>
        </w:trPr>
        <w:tc>
          <w:tcPr>
            <w:tcW w:w="1973"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A3DDCC" w14:textId="77777777" w:rsidR="00E21AB5" w:rsidRPr="00C07BA9" w:rsidRDefault="00E21AB5" w:rsidP="0090156A">
            <w:pPr>
              <w:spacing w:line="240" w:lineRule="auto"/>
              <w:jc w:val="center"/>
              <w:rPr>
                <w:rFonts w:eastAsia="Calibri"/>
                <w:sz w:val="24"/>
                <w:szCs w:val="24"/>
              </w:rPr>
            </w:pPr>
            <w:r w:rsidRPr="00C07BA9">
              <w:rPr>
                <w:rStyle w:val="a7"/>
                <w:sz w:val="24"/>
                <w:szCs w:val="24"/>
              </w:rPr>
              <w:t>Наименование поселения</w:t>
            </w:r>
          </w:p>
        </w:tc>
        <w:tc>
          <w:tcPr>
            <w:tcW w:w="6674" w:type="dxa"/>
            <w:gridSpan w:val="6"/>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80B181" w14:textId="77777777" w:rsidR="00E21AB5" w:rsidRPr="00C07BA9" w:rsidRDefault="00E21AB5" w:rsidP="0090156A">
            <w:pPr>
              <w:spacing w:line="240" w:lineRule="auto"/>
              <w:jc w:val="center"/>
              <w:rPr>
                <w:sz w:val="24"/>
                <w:szCs w:val="24"/>
              </w:rPr>
            </w:pPr>
            <w:r w:rsidRPr="00C07BA9">
              <w:rPr>
                <w:rStyle w:val="a7"/>
                <w:sz w:val="24"/>
                <w:szCs w:val="24"/>
              </w:rPr>
              <w:t>Средняя начисленная заработная плата, руб.</w:t>
            </w: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2665E7" w14:textId="77777777" w:rsidR="00E21AB5" w:rsidRPr="00C07BA9" w:rsidRDefault="00E21AB5" w:rsidP="0090156A">
            <w:pPr>
              <w:spacing w:line="240" w:lineRule="auto"/>
              <w:jc w:val="center"/>
              <w:rPr>
                <w:sz w:val="24"/>
                <w:szCs w:val="24"/>
              </w:rPr>
            </w:pPr>
            <w:r w:rsidRPr="00C07BA9">
              <w:rPr>
                <w:rStyle w:val="a7"/>
                <w:sz w:val="24"/>
                <w:szCs w:val="24"/>
              </w:rPr>
              <w:t>2017 в сопоставимых ценах к 2012 году, руб.</w:t>
            </w:r>
          </w:p>
        </w:tc>
        <w:tc>
          <w:tcPr>
            <w:tcW w:w="2835"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1FFFB3" w14:textId="77777777" w:rsidR="00E21AB5" w:rsidRPr="00C07BA9" w:rsidRDefault="00E21AB5" w:rsidP="0090156A">
            <w:pPr>
              <w:spacing w:line="240" w:lineRule="auto"/>
              <w:jc w:val="center"/>
              <w:rPr>
                <w:sz w:val="24"/>
                <w:szCs w:val="24"/>
              </w:rPr>
            </w:pPr>
            <w:r w:rsidRPr="00C07BA9">
              <w:rPr>
                <w:rStyle w:val="a7"/>
                <w:sz w:val="24"/>
                <w:szCs w:val="24"/>
              </w:rPr>
              <w:t xml:space="preserve">Индекс заработной платы с 2012 по 2017 год, % </w:t>
            </w:r>
          </w:p>
        </w:tc>
        <w:tc>
          <w:tcPr>
            <w:tcW w:w="2268" w:type="dxa"/>
            <w:gridSpan w:val="2"/>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EA13305" w14:textId="77777777" w:rsidR="00E21AB5" w:rsidRPr="00C07BA9" w:rsidRDefault="00E21AB5" w:rsidP="0090156A">
            <w:pPr>
              <w:spacing w:line="240" w:lineRule="auto"/>
              <w:jc w:val="center"/>
              <w:rPr>
                <w:sz w:val="24"/>
                <w:szCs w:val="24"/>
              </w:rPr>
            </w:pPr>
            <w:r w:rsidRPr="00C07BA9">
              <w:rPr>
                <w:rStyle w:val="a7"/>
                <w:sz w:val="24"/>
                <w:szCs w:val="24"/>
              </w:rPr>
              <w:t>Фактический рост средней заработной платы с 2012 по 2017 год</w:t>
            </w:r>
          </w:p>
        </w:tc>
      </w:tr>
      <w:tr w:rsidR="00E21AB5" w:rsidRPr="00C07BA9" w14:paraId="4748E57D" w14:textId="77777777" w:rsidTr="00406329">
        <w:trPr>
          <w:trHeight w:val="732"/>
          <w:tblHeader/>
        </w:trPr>
        <w:tc>
          <w:tcPr>
            <w:tcW w:w="1973" w:type="dxa"/>
            <w:vMerge/>
            <w:tcBorders>
              <w:top w:val="single" w:sz="8" w:space="0" w:color="000000"/>
              <w:left w:val="single" w:sz="8" w:space="0" w:color="000000"/>
              <w:bottom w:val="single" w:sz="4" w:space="0" w:color="000000"/>
              <w:right w:val="single" w:sz="4" w:space="0" w:color="000000"/>
            </w:tcBorders>
            <w:shd w:val="clear" w:color="auto" w:fill="5B9BD5"/>
            <w:vAlign w:val="center"/>
            <w:hideMark/>
          </w:tcPr>
          <w:p w14:paraId="3F2FE846" w14:textId="77777777" w:rsidR="00E21AB5" w:rsidRPr="00C07BA9" w:rsidRDefault="00E21AB5" w:rsidP="0090156A">
            <w:pPr>
              <w:spacing w:line="240" w:lineRule="auto"/>
              <w:rPr>
                <w:rFonts w:eastAsia="Calibri"/>
                <w:color w:val="000000"/>
                <w:sz w:val="24"/>
                <w:szCs w:val="24"/>
                <w:u w:color="00000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EE9CDF" w14:textId="77777777" w:rsidR="00E21AB5" w:rsidRPr="00C07BA9" w:rsidRDefault="00E21AB5" w:rsidP="0090156A">
            <w:pPr>
              <w:spacing w:line="240" w:lineRule="auto"/>
              <w:jc w:val="center"/>
              <w:rPr>
                <w:sz w:val="24"/>
                <w:szCs w:val="24"/>
              </w:rPr>
            </w:pPr>
            <w:r w:rsidRPr="00C07BA9">
              <w:rPr>
                <w:rStyle w:val="a7"/>
                <w:sz w:val="24"/>
                <w:szCs w:val="24"/>
              </w:rPr>
              <w:t>2012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4EFE0" w14:textId="77777777" w:rsidR="00E21AB5" w:rsidRPr="00C07BA9" w:rsidRDefault="00E21AB5" w:rsidP="0090156A">
            <w:pPr>
              <w:spacing w:line="240" w:lineRule="auto"/>
              <w:jc w:val="center"/>
              <w:rPr>
                <w:sz w:val="24"/>
                <w:szCs w:val="24"/>
              </w:rPr>
            </w:pPr>
            <w:r w:rsidRPr="00C07BA9">
              <w:rPr>
                <w:rStyle w:val="a7"/>
                <w:sz w:val="24"/>
                <w:szCs w:val="24"/>
              </w:rPr>
              <w:t>2013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734E8C" w14:textId="77777777" w:rsidR="00E21AB5" w:rsidRPr="00C07BA9" w:rsidRDefault="00E21AB5" w:rsidP="0090156A">
            <w:pPr>
              <w:spacing w:line="240" w:lineRule="auto"/>
              <w:jc w:val="center"/>
              <w:rPr>
                <w:sz w:val="24"/>
                <w:szCs w:val="24"/>
              </w:rPr>
            </w:pPr>
            <w:r w:rsidRPr="00C07BA9">
              <w:rPr>
                <w:rStyle w:val="a7"/>
                <w:sz w:val="24"/>
                <w:szCs w:val="24"/>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93989" w14:textId="77777777" w:rsidR="00E21AB5" w:rsidRPr="00C07BA9" w:rsidRDefault="00E21AB5" w:rsidP="0090156A">
            <w:pPr>
              <w:spacing w:line="240" w:lineRule="auto"/>
              <w:jc w:val="center"/>
              <w:rPr>
                <w:sz w:val="24"/>
                <w:szCs w:val="24"/>
              </w:rPr>
            </w:pPr>
            <w:r w:rsidRPr="00C07BA9">
              <w:rPr>
                <w:rStyle w:val="a7"/>
                <w:sz w:val="24"/>
                <w:szCs w:val="24"/>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410D18" w14:textId="77777777" w:rsidR="00E21AB5" w:rsidRPr="00C07BA9" w:rsidRDefault="00E21AB5" w:rsidP="0090156A">
            <w:pPr>
              <w:spacing w:line="240" w:lineRule="auto"/>
              <w:jc w:val="center"/>
              <w:rPr>
                <w:sz w:val="24"/>
                <w:szCs w:val="24"/>
              </w:rPr>
            </w:pPr>
            <w:r w:rsidRPr="00C07BA9">
              <w:rPr>
                <w:rStyle w:val="a7"/>
                <w:sz w:val="24"/>
                <w:szCs w:val="24"/>
              </w:rPr>
              <w:t>2016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A020C4" w14:textId="77777777" w:rsidR="00E21AB5" w:rsidRPr="00C07BA9" w:rsidRDefault="00E21AB5" w:rsidP="0090156A">
            <w:pPr>
              <w:spacing w:line="240" w:lineRule="auto"/>
              <w:jc w:val="center"/>
              <w:rPr>
                <w:sz w:val="24"/>
                <w:szCs w:val="24"/>
              </w:rPr>
            </w:pPr>
            <w:r w:rsidRPr="00C07BA9">
              <w:rPr>
                <w:rStyle w:val="a7"/>
                <w:sz w:val="24"/>
                <w:szCs w:val="24"/>
              </w:rPr>
              <w:t>2017 год</w:t>
            </w:r>
          </w:p>
        </w:tc>
        <w:tc>
          <w:tcPr>
            <w:tcW w:w="1276" w:type="dxa"/>
            <w:vMerge/>
            <w:tcBorders>
              <w:top w:val="single" w:sz="8" w:space="0" w:color="000000"/>
              <w:left w:val="single" w:sz="4" w:space="0" w:color="000000"/>
              <w:bottom w:val="single" w:sz="4" w:space="0" w:color="000000"/>
              <w:right w:val="single" w:sz="4" w:space="0" w:color="000000"/>
            </w:tcBorders>
            <w:shd w:val="clear" w:color="auto" w:fill="5B9BD5"/>
            <w:vAlign w:val="center"/>
            <w:hideMark/>
          </w:tcPr>
          <w:p w14:paraId="3315F13F" w14:textId="77777777" w:rsidR="00E21AB5" w:rsidRPr="00C07BA9" w:rsidRDefault="00E21AB5" w:rsidP="0090156A">
            <w:pPr>
              <w:spacing w:line="240" w:lineRule="auto"/>
              <w:rPr>
                <w:rFonts w:eastAsia="Calibri"/>
                <w:color w:val="000000"/>
                <w:sz w:val="24"/>
                <w:szCs w:val="24"/>
                <w:u w:color="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D4C30B" w14:textId="77777777" w:rsidR="00E21AB5" w:rsidRPr="00C07BA9" w:rsidRDefault="00E21AB5" w:rsidP="0090156A">
            <w:pPr>
              <w:spacing w:line="240" w:lineRule="auto"/>
              <w:jc w:val="center"/>
              <w:rPr>
                <w:sz w:val="24"/>
                <w:szCs w:val="24"/>
              </w:rPr>
            </w:pPr>
            <w:r w:rsidRPr="00C07BA9">
              <w:rPr>
                <w:rStyle w:val="a7"/>
                <w:sz w:val="24"/>
                <w:szCs w:val="24"/>
              </w:rPr>
              <w:t>Индекс реальных доходов населения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4B6FEF" w14:textId="77777777" w:rsidR="00E21AB5" w:rsidRPr="00C07BA9" w:rsidRDefault="00E21AB5" w:rsidP="0090156A">
            <w:pPr>
              <w:spacing w:line="240" w:lineRule="auto"/>
              <w:jc w:val="center"/>
              <w:rPr>
                <w:sz w:val="24"/>
                <w:szCs w:val="24"/>
              </w:rPr>
            </w:pPr>
            <w:r w:rsidRPr="00C07BA9">
              <w:rPr>
                <w:rStyle w:val="a7"/>
                <w:sz w:val="24"/>
                <w:szCs w:val="24"/>
              </w:rPr>
              <w:t>Индекс номинальных доходов населения</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12163D" w14:textId="77777777" w:rsidR="00E21AB5" w:rsidRPr="00C07BA9" w:rsidRDefault="00E21AB5" w:rsidP="0090156A">
            <w:pPr>
              <w:spacing w:line="240" w:lineRule="auto"/>
              <w:jc w:val="center"/>
              <w:rPr>
                <w:sz w:val="24"/>
                <w:szCs w:val="24"/>
              </w:rPr>
            </w:pPr>
            <w:r w:rsidRPr="00C07BA9">
              <w:rPr>
                <w:rStyle w:val="a7"/>
                <w:sz w:val="24"/>
                <w:szCs w:val="24"/>
              </w:rPr>
              <w:t>Руб.</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1EC0A03" w14:textId="77777777" w:rsidR="00E21AB5" w:rsidRPr="00C07BA9" w:rsidRDefault="00E21AB5" w:rsidP="0090156A">
            <w:pPr>
              <w:spacing w:line="240" w:lineRule="auto"/>
              <w:jc w:val="center"/>
              <w:rPr>
                <w:sz w:val="24"/>
                <w:szCs w:val="24"/>
              </w:rPr>
            </w:pPr>
            <w:r w:rsidRPr="00C07BA9">
              <w:rPr>
                <w:rStyle w:val="a7"/>
                <w:sz w:val="24"/>
                <w:szCs w:val="24"/>
              </w:rPr>
              <w:t>%</w:t>
            </w:r>
          </w:p>
        </w:tc>
      </w:tr>
      <w:tr w:rsidR="00E21AB5" w:rsidRPr="00C07BA9" w14:paraId="7A46C190" w14:textId="77777777" w:rsidTr="00406329">
        <w:trPr>
          <w:trHeight w:val="42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8C26D" w14:textId="77777777" w:rsidR="00E21AB5" w:rsidRPr="00C07BA9" w:rsidRDefault="00E21AB5" w:rsidP="0090156A">
            <w:pPr>
              <w:spacing w:line="240" w:lineRule="auto"/>
              <w:rPr>
                <w:sz w:val="24"/>
                <w:szCs w:val="24"/>
              </w:rPr>
            </w:pPr>
            <w:r w:rsidRPr="00C07BA9">
              <w:rPr>
                <w:rStyle w:val="a7"/>
                <w:sz w:val="24"/>
                <w:szCs w:val="24"/>
              </w:rPr>
              <w:t>Кузнечнинское городское поселение</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67BD84" w14:textId="77777777" w:rsidR="00E21AB5" w:rsidRPr="00C07BA9" w:rsidRDefault="00E21AB5" w:rsidP="0090156A">
            <w:pPr>
              <w:spacing w:line="240" w:lineRule="auto"/>
              <w:jc w:val="center"/>
              <w:rPr>
                <w:sz w:val="24"/>
                <w:szCs w:val="24"/>
              </w:rPr>
            </w:pPr>
            <w:r w:rsidRPr="00C07BA9">
              <w:rPr>
                <w:rStyle w:val="a7"/>
                <w:sz w:val="24"/>
                <w:szCs w:val="24"/>
              </w:rPr>
              <w:t>25479,4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DE5CB4" w14:textId="77777777" w:rsidR="00E21AB5" w:rsidRPr="00C07BA9" w:rsidRDefault="00E21AB5" w:rsidP="0090156A">
            <w:pPr>
              <w:spacing w:line="240" w:lineRule="auto"/>
              <w:jc w:val="center"/>
              <w:rPr>
                <w:sz w:val="24"/>
                <w:szCs w:val="24"/>
              </w:rPr>
            </w:pPr>
            <w:r w:rsidRPr="00C07BA9">
              <w:rPr>
                <w:rStyle w:val="a7"/>
                <w:sz w:val="24"/>
                <w:szCs w:val="24"/>
              </w:rPr>
              <w:t>25379,1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72083" w14:textId="77777777" w:rsidR="00E21AB5" w:rsidRPr="00C07BA9" w:rsidRDefault="00E21AB5" w:rsidP="0090156A">
            <w:pPr>
              <w:spacing w:line="240" w:lineRule="auto"/>
              <w:jc w:val="center"/>
              <w:rPr>
                <w:sz w:val="24"/>
                <w:szCs w:val="24"/>
              </w:rPr>
            </w:pPr>
            <w:r w:rsidRPr="00C07BA9">
              <w:rPr>
                <w:rStyle w:val="a7"/>
                <w:sz w:val="24"/>
                <w:szCs w:val="24"/>
              </w:rPr>
              <w:t>27371,7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70122" w14:textId="77777777" w:rsidR="00E21AB5" w:rsidRPr="00C07BA9" w:rsidRDefault="00E21AB5" w:rsidP="0090156A">
            <w:pPr>
              <w:spacing w:line="240" w:lineRule="auto"/>
              <w:jc w:val="center"/>
              <w:rPr>
                <w:sz w:val="24"/>
                <w:szCs w:val="24"/>
              </w:rPr>
            </w:pPr>
            <w:r w:rsidRPr="00C07BA9">
              <w:rPr>
                <w:rStyle w:val="a7"/>
                <w:sz w:val="24"/>
                <w:szCs w:val="24"/>
              </w:rPr>
              <w:t>29919,7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832A07" w14:textId="77777777" w:rsidR="00E21AB5" w:rsidRPr="00C07BA9" w:rsidRDefault="00E21AB5" w:rsidP="0090156A">
            <w:pPr>
              <w:spacing w:line="240" w:lineRule="auto"/>
              <w:jc w:val="center"/>
              <w:rPr>
                <w:sz w:val="24"/>
                <w:szCs w:val="24"/>
              </w:rPr>
            </w:pPr>
            <w:r w:rsidRPr="00C07BA9">
              <w:rPr>
                <w:rStyle w:val="a7"/>
                <w:sz w:val="24"/>
                <w:szCs w:val="24"/>
              </w:rPr>
              <w:t>32831,6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F01C9E" w14:textId="77777777" w:rsidR="00E21AB5" w:rsidRPr="00C07BA9" w:rsidRDefault="00E21AB5" w:rsidP="0090156A">
            <w:pPr>
              <w:spacing w:line="240" w:lineRule="auto"/>
              <w:jc w:val="center"/>
              <w:rPr>
                <w:sz w:val="24"/>
                <w:szCs w:val="24"/>
              </w:rPr>
            </w:pPr>
            <w:r w:rsidRPr="00C07BA9">
              <w:rPr>
                <w:rStyle w:val="a7"/>
                <w:sz w:val="24"/>
                <w:szCs w:val="24"/>
              </w:rPr>
              <w:t>32058,7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86BD94" w14:textId="77777777" w:rsidR="00E21AB5" w:rsidRPr="00C07BA9" w:rsidRDefault="00E21AB5" w:rsidP="0090156A">
            <w:pPr>
              <w:spacing w:line="240" w:lineRule="auto"/>
              <w:jc w:val="center"/>
              <w:rPr>
                <w:sz w:val="24"/>
                <w:szCs w:val="24"/>
              </w:rPr>
            </w:pPr>
            <w:r w:rsidRPr="00C07BA9">
              <w:rPr>
                <w:rStyle w:val="a7"/>
                <w:sz w:val="24"/>
                <w:szCs w:val="24"/>
              </w:rPr>
              <w:t>36843,2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23AAFD" w14:textId="77777777" w:rsidR="00E21AB5" w:rsidRPr="00C07BA9" w:rsidRDefault="00E21AB5" w:rsidP="0090156A">
            <w:pPr>
              <w:spacing w:line="240" w:lineRule="auto"/>
              <w:jc w:val="center"/>
              <w:rPr>
                <w:sz w:val="24"/>
                <w:szCs w:val="24"/>
              </w:rPr>
            </w:pPr>
            <w:r w:rsidRPr="00C07BA9">
              <w:rPr>
                <w:rStyle w:val="a7"/>
                <w:sz w:val="24"/>
                <w:szCs w:val="24"/>
              </w:rPr>
              <w:t>117,5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6365AF" w14:textId="77777777" w:rsidR="00E21AB5" w:rsidRPr="00C07BA9" w:rsidRDefault="00E21AB5" w:rsidP="0090156A">
            <w:pPr>
              <w:spacing w:line="240" w:lineRule="auto"/>
              <w:jc w:val="center"/>
              <w:rPr>
                <w:sz w:val="24"/>
                <w:szCs w:val="24"/>
              </w:rPr>
            </w:pPr>
            <w:r w:rsidRPr="00C07BA9">
              <w:rPr>
                <w:rStyle w:val="a7"/>
                <w:sz w:val="24"/>
                <w:szCs w:val="24"/>
              </w:rPr>
              <w:t>125,8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409FC5" w14:textId="77777777" w:rsidR="00E21AB5" w:rsidRPr="00C07BA9" w:rsidRDefault="00E21AB5" w:rsidP="0090156A">
            <w:pPr>
              <w:spacing w:line="240" w:lineRule="auto"/>
              <w:jc w:val="center"/>
              <w:rPr>
                <w:sz w:val="24"/>
                <w:szCs w:val="24"/>
              </w:rPr>
            </w:pPr>
            <w:r w:rsidRPr="00C07BA9">
              <w:rPr>
                <w:rStyle w:val="a7"/>
                <w:sz w:val="24"/>
                <w:szCs w:val="24"/>
              </w:rPr>
              <w:t>6579,3</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23E476C" w14:textId="77777777" w:rsidR="00E21AB5" w:rsidRPr="00C07BA9" w:rsidRDefault="00E21AB5" w:rsidP="0090156A">
            <w:pPr>
              <w:spacing w:line="240" w:lineRule="auto"/>
              <w:jc w:val="center"/>
              <w:rPr>
                <w:sz w:val="24"/>
                <w:szCs w:val="24"/>
              </w:rPr>
            </w:pPr>
            <w:r w:rsidRPr="00C07BA9">
              <w:rPr>
                <w:rStyle w:val="a7"/>
                <w:sz w:val="24"/>
                <w:szCs w:val="24"/>
              </w:rPr>
              <w:t>20,5</w:t>
            </w:r>
          </w:p>
        </w:tc>
      </w:tr>
      <w:tr w:rsidR="00E21AB5" w:rsidRPr="00C07BA9" w14:paraId="365685B8" w14:textId="77777777" w:rsidTr="00406329">
        <w:trPr>
          <w:trHeight w:val="40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CAE85" w14:textId="77777777" w:rsidR="00E21AB5" w:rsidRPr="00C07BA9" w:rsidRDefault="00E21AB5" w:rsidP="0090156A">
            <w:pPr>
              <w:spacing w:line="240" w:lineRule="auto"/>
              <w:rPr>
                <w:sz w:val="24"/>
                <w:szCs w:val="24"/>
              </w:rPr>
            </w:pPr>
            <w:r w:rsidRPr="00C07BA9">
              <w:rPr>
                <w:rStyle w:val="a7"/>
                <w:sz w:val="24"/>
                <w:szCs w:val="24"/>
              </w:rPr>
              <w:t xml:space="preserve">Приозерское городское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3FEBDF" w14:textId="77777777" w:rsidR="00E21AB5" w:rsidRPr="00C07BA9" w:rsidRDefault="00E21AB5" w:rsidP="0090156A">
            <w:pPr>
              <w:spacing w:line="240" w:lineRule="auto"/>
              <w:jc w:val="center"/>
              <w:rPr>
                <w:sz w:val="24"/>
                <w:szCs w:val="24"/>
              </w:rPr>
            </w:pPr>
            <w:r w:rsidRPr="00C07BA9">
              <w:rPr>
                <w:rStyle w:val="a7"/>
                <w:sz w:val="24"/>
                <w:szCs w:val="24"/>
              </w:rPr>
              <w:t>22650,4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48B5C3" w14:textId="77777777" w:rsidR="00E21AB5" w:rsidRPr="00C07BA9" w:rsidRDefault="00E21AB5" w:rsidP="0090156A">
            <w:pPr>
              <w:spacing w:line="240" w:lineRule="auto"/>
              <w:jc w:val="center"/>
              <w:rPr>
                <w:sz w:val="24"/>
                <w:szCs w:val="24"/>
              </w:rPr>
            </w:pPr>
            <w:r w:rsidRPr="00C07BA9">
              <w:rPr>
                <w:rStyle w:val="a7"/>
                <w:sz w:val="24"/>
                <w:szCs w:val="24"/>
              </w:rPr>
              <w:t>25806,1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71B4F5" w14:textId="77777777" w:rsidR="00E21AB5" w:rsidRPr="00C07BA9" w:rsidRDefault="00E21AB5" w:rsidP="0090156A">
            <w:pPr>
              <w:spacing w:line="240" w:lineRule="auto"/>
              <w:jc w:val="center"/>
              <w:rPr>
                <w:sz w:val="24"/>
                <w:szCs w:val="24"/>
              </w:rPr>
            </w:pPr>
            <w:r w:rsidRPr="00C07BA9">
              <w:rPr>
                <w:rStyle w:val="a7"/>
                <w:sz w:val="24"/>
                <w:szCs w:val="24"/>
              </w:rPr>
              <w:t>28325,3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3800E8" w14:textId="77777777" w:rsidR="00E21AB5" w:rsidRPr="00C07BA9" w:rsidRDefault="00E21AB5" w:rsidP="0090156A">
            <w:pPr>
              <w:spacing w:line="240" w:lineRule="auto"/>
              <w:jc w:val="center"/>
              <w:rPr>
                <w:sz w:val="24"/>
                <w:szCs w:val="24"/>
              </w:rPr>
            </w:pPr>
            <w:r w:rsidRPr="00C07BA9">
              <w:rPr>
                <w:rStyle w:val="a7"/>
                <w:sz w:val="24"/>
                <w:szCs w:val="24"/>
              </w:rPr>
              <w:t>29577,9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79F52" w14:textId="77777777" w:rsidR="00E21AB5" w:rsidRPr="00C07BA9" w:rsidRDefault="00E21AB5" w:rsidP="0090156A">
            <w:pPr>
              <w:spacing w:line="240" w:lineRule="auto"/>
              <w:jc w:val="center"/>
              <w:rPr>
                <w:sz w:val="24"/>
                <w:szCs w:val="24"/>
              </w:rPr>
            </w:pPr>
            <w:r w:rsidRPr="00C07BA9">
              <w:rPr>
                <w:rStyle w:val="a7"/>
                <w:sz w:val="24"/>
                <w:szCs w:val="24"/>
              </w:rPr>
              <w:t>29807,1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F7DADE" w14:textId="77777777" w:rsidR="00E21AB5" w:rsidRPr="00C07BA9" w:rsidRDefault="00E21AB5" w:rsidP="0090156A">
            <w:pPr>
              <w:spacing w:line="240" w:lineRule="auto"/>
              <w:jc w:val="center"/>
              <w:rPr>
                <w:sz w:val="24"/>
                <w:szCs w:val="24"/>
              </w:rPr>
            </w:pPr>
            <w:r w:rsidRPr="00C07BA9">
              <w:rPr>
                <w:rStyle w:val="a7"/>
                <w:sz w:val="24"/>
                <w:szCs w:val="24"/>
              </w:rPr>
              <w:t>31511,3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43478" w14:textId="77777777" w:rsidR="00E21AB5" w:rsidRPr="00C07BA9" w:rsidRDefault="00E21AB5" w:rsidP="0090156A">
            <w:pPr>
              <w:spacing w:line="240" w:lineRule="auto"/>
              <w:jc w:val="center"/>
              <w:rPr>
                <w:sz w:val="24"/>
                <w:szCs w:val="24"/>
              </w:rPr>
            </w:pPr>
            <w:r w:rsidRPr="00C07BA9">
              <w:rPr>
                <w:rStyle w:val="a7"/>
                <w:sz w:val="24"/>
                <w:szCs w:val="24"/>
              </w:rPr>
              <w:t>32752,5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AD8D74" w14:textId="77777777" w:rsidR="00E21AB5" w:rsidRPr="00C07BA9" w:rsidRDefault="00E21AB5" w:rsidP="0090156A">
            <w:pPr>
              <w:spacing w:line="240" w:lineRule="auto"/>
              <w:jc w:val="center"/>
              <w:rPr>
                <w:sz w:val="24"/>
                <w:szCs w:val="24"/>
              </w:rPr>
            </w:pPr>
            <w:r w:rsidRPr="00C07BA9">
              <w:rPr>
                <w:rStyle w:val="a7"/>
                <w:sz w:val="24"/>
                <w:szCs w:val="24"/>
              </w:rPr>
              <w:t>129,9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1854EA" w14:textId="77777777" w:rsidR="00E21AB5" w:rsidRPr="00C07BA9" w:rsidRDefault="00E21AB5" w:rsidP="0090156A">
            <w:pPr>
              <w:spacing w:line="240" w:lineRule="auto"/>
              <w:jc w:val="center"/>
              <w:rPr>
                <w:sz w:val="24"/>
                <w:szCs w:val="24"/>
              </w:rPr>
            </w:pPr>
            <w:r w:rsidRPr="00C07BA9">
              <w:rPr>
                <w:rStyle w:val="a7"/>
                <w:sz w:val="24"/>
                <w:szCs w:val="24"/>
              </w:rPr>
              <w:t>139,1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7E4A36" w14:textId="77777777" w:rsidR="00E21AB5" w:rsidRPr="00C07BA9" w:rsidRDefault="00E21AB5" w:rsidP="0090156A">
            <w:pPr>
              <w:spacing w:line="240" w:lineRule="auto"/>
              <w:jc w:val="center"/>
              <w:rPr>
                <w:sz w:val="24"/>
                <w:szCs w:val="24"/>
              </w:rPr>
            </w:pPr>
            <w:r w:rsidRPr="00C07BA9">
              <w:rPr>
                <w:rStyle w:val="a7"/>
                <w:sz w:val="24"/>
                <w:szCs w:val="24"/>
              </w:rPr>
              <w:t>8860,9</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4F1ABBF" w14:textId="77777777" w:rsidR="00E21AB5" w:rsidRPr="00C07BA9" w:rsidRDefault="00E21AB5" w:rsidP="0090156A">
            <w:pPr>
              <w:spacing w:line="240" w:lineRule="auto"/>
              <w:jc w:val="center"/>
              <w:rPr>
                <w:sz w:val="24"/>
                <w:szCs w:val="24"/>
              </w:rPr>
            </w:pPr>
            <w:r w:rsidRPr="00C07BA9">
              <w:rPr>
                <w:rStyle w:val="a7"/>
                <w:sz w:val="24"/>
                <w:szCs w:val="24"/>
              </w:rPr>
              <w:t>28,1</w:t>
            </w:r>
          </w:p>
        </w:tc>
      </w:tr>
      <w:tr w:rsidR="00E21AB5" w:rsidRPr="00C07BA9" w14:paraId="13C3B7A2" w14:textId="77777777" w:rsidTr="00406329">
        <w:trPr>
          <w:trHeight w:val="367"/>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54BAB0" w14:textId="77777777" w:rsidR="00E21AB5" w:rsidRPr="00C07BA9" w:rsidRDefault="00E21AB5" w:rsidP="0090156A">
            <w:pPr>
              <w:spacing w:line="240" w:lineRule="auto"/>
              <w:rPr>
                <w:sz w:val="24"/>
                <w:szCs w:val="24"/>
              </w:rPr>
            </w:pPr>
            <w:r w:rsidRPr="00C07BA9">
              <w:rPr>
                <w:rStyle w:val="a7"/>
                <w:sz w:val="24"/>
                <w:szCs w:val="24"/>
              </w:rPr>
              <w:t xml:space="preserve">Громовское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8AB96B" w14:textId="77777777" w:rsidR="00E21AB5" w:rsidRPr="00C07BA9" w:rsidRDefault="00E21AB5" w:rsidP="0090156A">
            <w:pPr>
              <w:spacing w:line="240" w:lineRule="auto"/>
              <w:jc w:val="center"/>
              <w:rPr>
                <w:sz w:val="24"/>
                <w:szCs w:val="24"/>
              </w:rPr>
            </w:pPr>
            <w:r w:rsidRPr="00C07BA9">
              <w:rPr>
                <w:rStyle w:val="a7"/>
                <w:sz w:val="24"/>
                <w:szCs w:val="24"/>
              </w:rPr>
              <w:t>23225,7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822A7" w14:textId="77777777" w:rsidR="00E21AB5" w:rsidRPr="00C07BA9" w:rsidRDefault="00E21AB5" w:rsidP="0090156A">
            <w:pPr>
              <w:spacing w:line="240" w:lineRule="auto"/>
              <w:jc w:val="center"/>
              <w:rPr>
                <w:sz w:val="24"/>
                <w:szCs w:val="24"/>
              </w:rPr>
            </w:pPr>
            <w:r w:rsidRPr="00C07BA9">
              <w:rPr>
                <w:rStyle w:val="a7"/>
                <w:sz w:val="24"/>
                <w:szCs w:val="24"/>
              </w:rPr>
              <w:t>26441,5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561FE9" w14:textId="77777777" w:rsidR="00E21AB5" w:rsidRPr="00C07BA9" w:rsidRDefault="00E21AB5" w:rsidP="0090156A">
            <w:pPr>
              <w:spacing w:line="240" w:lineRule="auto"/>
              <w:jc w:val="center"/>
              <w:rPr>
                <w:sz w:val="24"/>
                <w:szCs w:val="24"/>
              </w:rPr>
            </w:pPr>
            <w:r w:rsidRPr="00C07BA9">
              <w:rPr>
                <w:rStyle w:val="a7"/>
                <w:sz w:val="24"/>
                <w:szCs w:val="24"/>
              </w:rPr>
              <w:t>24880,9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12ECD0" w14:textId="77777777" w:rsidR="00E21AB5" w:rsidRPr="00C07BA9" w:rsidRDefault="00E21AB5" w:rsidP="0090156A">
            <w:pPr>
              <w:spacing w:line="240" w:lineRule="auto"/>
              <w:jc w:val="center"/>
              <w:rPr>
                <w:sz w:val="24"/>
                <w:szCs w:val="24"/>
              </w:rPr>
            </w:pPr>
            <w:r w:rsidRPr="00C07BA9">
              <w:rPr>
                <w:rStyle w:val="a7"/>
                <w:sz w:val="24"/>
                <w:szCs w:val="24"/>
              </w:rPr>
              <w:t>27610,1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139FC2" w14:textId="77777777" w:rsidR="00E21AB5" w:rsidRPr="00C07BA9" w:rsidRDefault="00E21AB5" w:rsidP="0090156A">
            <w:pPr>
              <w:spacing w:line="240" w:lineRule="auto"/>
              <w:jc w:val="center"/>
              <w:rPr>
                <w:sz w:val="24"/>
                <w:szCs w:val="24"/>
              </w:rPr>
            </w:pPr>
            <w:r w:rsidRPr="00C07BA9">
              <w:rPr>
                <w:rStyle w:val="a7"/>
                <w:sz w:val="24"/>
                <w:szCs w:val="24"/>
              </w:rPr>
              <w:t>26277,8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E4B829" w14:textId="77777777" w:rsidR="00E21AB5" w:rsidRPr="00C07BA9" w:rsidRDefault="00E21AB5" w:rsidP="0090156A">
            <w:pPr>
              <w:spacing w:line="240" w:lineRule="auto"/>
              <w:jc w:val="center"/>
              <w:rPr>
                <w:sz w:val="24"/>
                <w:szCs w:val="24"/>
              </w:rPr>
            </w:pPr>
            <w:r w:rsidRPr="00C07BA9">
              <w:rPr>
                <w:rStyle w:val="a7"/>
                <w:sz w:val="24"/>
                <w:szCs w:val="24"/>
              </w:rPr>
              <w:t>24444,4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79B8D7" w14:textId="77777777" w:rsidR="00E21AB5" w:rsidRPr="00C07BA9" w:rsidRDefault="00E21AB5" w:rsidP="0090156A">
            <w:pPr>
              <w:spacing w:line="240" w:lineRule="auto"/>
              <w:jc w:val="center"/>
              <w:rPr>
                <w:sz w:val="24"/>
                <w:szCs w:val="24"/>
              </w:rPr>
            </w:pPr>
            <w:r w:rsidRPr="00C07BA9">
              <w:rPr>
                <w:rStyle w:val="a7"/>
                <w:sz w:val="24"/>
                <w:szCs w:val="24"/>
              </w:rPr>
              <w:t>33584,4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B4CF93" w14:textId="77777777" w:rsidR="00E21AB5" w:rsidRPr="00C07BA9" w:rsidRDefault="00E21AB5" w:rsidP="0090156A">
            <w:pPr>
              <w:spacing w:line="240" w:lineRule="auto"/>
              <w:jc w:val="center"/>
              <w:rPr>
                <w:sz w:val="24"/>
                <w:szCs w:val="24"/>
              </w:rPr>
            </w:pPr>
            <w:r w:rsidRPr="00C07BA9">
              <w:rPr>
                <w:rStyle w:val="a7"/>
                <w:sz w:val="24"/>
                <w:szCs w:val="24"/>
              </w:rPr>
              <w:t>98,3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8BFF1C" w14:textId="77777777" w:rsidR="00E21AB5" w:rsidRPr="00C07BA9" w:rsidRDefault="00E21AB5" w:rsidP="0090156A">
            <w:pPr>
              <w:spacing w:line="240" w:lineRule="auto"/>
              <w:jc w:val="center"/>
              <w:rPr>
                <w:sz w:val="24"/>
                <w:szCs w:val="24"/>
              </w:rPr>
            </w:pPr>
            <w:r w:rsidRPr="00C07BA9">
              <w:rPr>
                <w:rStyle w:val="a7"/>
                <w:sz w:val="24"/>
                <w:szCs w:val="24"/>
              </w:rPr>
              <w:t>105,2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C6C4AA" w14:textId="77777777" w:rsidR="00E21AB5" w:rsidRPr="00C07BA9" w:rsidRDefault="00E21AB5" w:rsidP="0090156A">
            <w:pPr>
              <w:spacing w:line="240" w:lineRule="auto"/>
              <w:jc w:val="center"/>
              <w:rPr>
                <w:sz w:val="24"/>
                <w:szCs w:val="24"/>
              </w:rPr>
            </w:pPr>
            <w:r w:rsidRPr="00C07BA9">
              <w:rPr>
                <w:rStyle w:val="a7"/>
                <w:sz w:val="24"/>
                <w:szCs w:val="24"/>
              </w:rPr>
              <w:t>1218,7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739263" w14:textId="77777777" w:rsidR="00E21AB5" w:rsidRPr="00C07BA9" w:rsidRDefault="00E21AB5" w:rsidP="0090156A">
            <w:pPr>
              <w:spacing w:line="240" w:lineRule="auto"/>
              <w:jc w:val="center"/>
              <w:rPr>
                <w:sz w:val="24"/>
                <w:szCs w:val="24"/>
              </w:rPr>
            </w:pPr>
            <w:r w:rsidRPr="00C07BA9">
              <w:rPr>
                <w:rStyle w:val="a7"/>
                <w:sz w:val="24"/>
                <w:szCs w:val="24"/>
              </w:rPr>
              <w:t>4,9</w:t>
            </w:r>
          </w:p>
        </w:tc>
      </w:tr>
      <w:tr w:rsidR="00E21AB5" w:rsidRPr="00C07BA9" w14:paraId="26054460" w14:textId="77777777" w:rsidTr="00406329">
        <w:trPr>
          <w:trHeight w:val="33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88942" w14:textId="77777777" w:rsidR="00E21AB5" w:rsidRPr="00C07BA9" w:rsidRDefault="00E21AB5" w:rsidP="0090156A">
            <w:pPr>
              <w:spacing w:line="240" w:lineRule="auto"/>
              <w:rPr>
                <w:sz w:val="24"/>
                <w:szCs w:val="24"/>
              </w:rPr>
            </w:pPr>
            <w:r w:rsidRPr="00C07BA9">
              <w:rPr>
                <w:rStyle w:val="a7"/>
                <w:sz w:val="24"/>
                <w:szCs w:val="24"/>
              </w:rPr>
              <w:t xml:space="preserve">Запорожское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686CA" w14:textId="77777777" w:rsidR="00E21AB5" w:rsidRPr="00C07BA9" w:rsidRDefault="00E21AB5" w:rsidP="0090156A">
            <w:pPr>
              <w:spacing w:line="240" w:lineRule="auto"/>
              <w:jc w:val="center"/>
              <w:rPr>
                <w:sz w:val="24"/>
                <w:szCs w:val="24"/>
              </w:rPr>
            </w:pPr>
            <w:r w:rsidRPr="00C07BA9">
              <w:rPr>
                <w:rStyle w:val="a7"/>
                <w:sz w:val="24"/>
                <w:szCs w:val="24"/>
              </w:rPr>
              <w:t>21435,8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4DB6BF" w14:textId="77777777" w:rsidR="00E21AB5" w:rsidRPr="00C07BA9" w:rsidRDefault="00E21AB5" w:rsidP="0090156A">
            <w:pPr>
              <w:spacing w:line="240" w:lineRule="auto"/>
              <w:jc w:val="center"/>
              <w:rPr>
                <w:sz w:val="24"/>
                <w:szCs w:val="24"/>
              </w:rPr>
            </w:pPr>
            <w:r w:rsidRPr="00C07BA9">
              <w:rPr>
                <w:rStyle w:val="a7"/>
                <w:sz w:val="24"/>
                <w:szCs w:val="24"/>
              </w:rPr>
              <w:t>25888,5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87C2D" w14:textId="77777777" w:rsidR="00E21AB5" w:rsidRPr="00C07BA9" w:rsidRDefault="00E21AB5" w:rsidP="0090156A">
            <w:pPr>
              <w:spacing w:line="240" w:lineRule="auto"/>
              <w:jc w:val="center"/>
              <w:rPr>
                <w:sz w:val="24"/>
                <w:szCs w:val="24"/>
              </w:rPr>
            </w:pPr>
            <w:r w:rsidRPr="00C07BA9">
              <w:rPr>
                <w:rStyle w:val="a7"/>
                <w:sz w:val="24"/>
                <w:szCs w:val="24"/>
              </w:rPr>
              <w:t>29854,3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70AC6E" w14:textId="77777777" w:rsidR="00E21AB5" w:rsidRPr="00C07BA9" w:rsidRDefault="00E21AB5" w:rsidP="0090156A">
            <w:pPr>
              <w:spacing w:line="240" w:lineRule="auto"/>
              <w:jc w:val="center"/>
              <w:rPr>
                <w:sz w:val="24"/>
                <w:szCs w:val="24"/>
              </w:rPr>
            </w:pPr>
            <w:r w:rsidRPr="00C07BA9">
              <w:rPr>
                <w:rStyle w:val="a7"/>
                <w:sz w:val="24"/>
                <w:szCs w:val="24"/>
              </w:rPr>
              <w:t>32711,4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93C8E2" w14:textId="77777777" w:rsidR="00E21AB5" w:rsidRPr="00C07BA9" w:rsidRDefault="00E21AB5" w:rsidP="0090156A">
            <w:pPr>
              <w:spacing w:line="240" w:lineRule="auto"/>
              <w:jc w:val="center"/>
              <w:rPr>
                <w:sz w:val="24"/>
                <w:szCs w:val="24"/>
              </w:rPr>
            </w:pPr>
            <w:r w:rsidRPr="00C07BA9">
              <w:rPr>
                <w:rStyle w:val="a7"/>
                <w:sz w:val="24"/>
                <w:szCs w:val="24"/>
              </w:rPr>
              <w:t>34710,5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8E6689" w14:textId="77777777" w:rsidR="00E21AB5" w:rsidRPr="00C07BA9" w:rsidRDefault="00E21AB5" w:rsidP="0090156A">
            <w:pPr>
              <w:spacing w:line="240" w:lineRule="auto"/>
              <w:jc w:val="center"/>
              <w:rPr>
                <w:sz w:val="24"/>
                <w:szCs w:val="24"/>
              </w:rPr>
            </w:pPr>
            <w:r w:rsidRPr="00C07BA9">
              <w:rPr>
                <w:rStyle w:val="a7"/>
                <w:sz w:val="24"/>
                <w:szCs w:val="24"/>
              </w:rPr>
              <w:t>37198,5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0066D7" w14:textId="77777777" w:rsidR="00E21AB5" w:rsidRPr="00C07BA9" w:rsidRDefault="00E21AB5" w:rsidP="0090156A">
            <w:pPr>
              <w:spacing w:line="240" w:lineRule="auto"/>
              <w:jc w:val="center"/>
              <w:rPr>
                <w:sz w:val="24"/>
                <w:szCs w:val="24"/>
              </w:rPr>
            </w:pPr>
            <w:r w:rsidRPr="00C07BA9">
              <w:rPr>
                <w:rStyle w:val="a7"/>
                <w:sz w:val="24"/>
                <w:szCs w:val="24"/>
              </w:rPr>
              <w:t>30996,2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6347A" w14:textId="77777777" w:rsidR="00E21AB5" w:rsidRPr="00C07BA9" w:rsidRDefault="00E21AB5" w:rsidP="0090156A">
            <w:pPr>
              <w:spacing w:line="240" w:lineRule="auto"/>
              <w:jc w:val="center"/>
              <w:rPr>
                <w:sz w:val="24"/>
                <w:szCs w:val="24"/>
              </w:rPr>
            </w:pPr>
            <w:r w:rsidRPr="00C07BA9">
              <w:rPr>
                <w:rStyle w:val="a7"/>
                <w:sz w:val="24"/>
                <w:szCs w:val="24"/>
              </w:rPr>
              <w:t>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7F526" w14:textId="77777777" w:rsidR="00E21AB5" w:rsidRPr="00C07BA9" w:rsidRDefault="00E21AB5" w:rsidP="0090156A">
            <w:pPr>
              <w:spacing w:line="240" w:lineRule="auto"/>
              <w:jc w:val="center"/>
              <w:rPr>
                <w:sz w:val="24"/>
                <w:szCs w:val="24"/>
              </w:rPr>
            </w:pPr>
            <w:r w:rsidRPr="00C07BA9">
              <w:rPr>
                <w:rStyle w:val="a7"/>
                <w:sz w:val="24"/>
                <w:szCs w:val="24"/>
              </w:rPr>
              <w:t>173,5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14A1EC" w14:textId="77777777" w:rsidR="00E21AB5" w:rsidRPr="00C07BA9" w:rsidRDefault="00E21AB5" w:rsidP="0090156A">
            <w:pPr>
              <w:spacing w:line="240" w:lineRule="auto"/>
              <w:jc w:val="center"/>
              <w:rPr>
                <w:sz w:val="24"/>
                <w:szCs w:val="24"/>
              </w:rPr>
            </w:pPr>
            <w:r w:rsidRPr="00C07BA9">
              <w:rPr>
                <w:rStyle w:val="a7"/>
                <w:sz w:val="24"/>
                <w:szCs w:val="24"/>
              </w:rPr>
              <w:t>15762,7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94C2E3" w14:textId="77777777" w:rsidR="00E21AB5" w:rsidRPr="00C07BA9" w:rsidRDefault="00E21AB5" w:rsidP="0090156A">
            <w:pPr>
              <w:spacing w:line="240" w:lineRule="auto"/>
              <w:jc w:val="center"/>
              <w:rPr>
                <w:sz w:val="24"/>
                <w:szCs w:val="24"/>
              </w:rPr>
            </w:pPr>
            <w:r w:rsidRPr="00C07BA9">
              <w:rPr>
                <w:rStyle w:val="a7"/>
                <w:sz w:val="24"/>
                <w:szCs w:val="24"/>
              </w:rPr>
              <w:t>42,3</w:t>
            </w:r>
          </w:p>
        </w:tc>
      </w:tr>
      <w:tr w:rsidR="00E21AB5" w:rsidRPr="00C07BA9" w14:paraId="18836A24" w14:textId="77777777" w:rsidTr="00406329">
        <w:trPr>
          <w:trHeight w:val="455"/>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1CDC69" w14:textId="77777777" w:rsidR="00E21AB5" w:rsidRPr="00C07BA9" w:rsidRDefault="00E21AB5" w:rsidP="0090156A">
            <w:pPr>
              <w:spacing w:line="240" w:lineRule="auto"/>
              <w:rPr>
                <w:sz w:val="24"/>
                <w:szCs w:val="24"/>
              </w:rPr>
            </w:pPr>
            <w:proofErr w:type="spellStart"/>
            <w:r w:rsidRPr="00C07BA9">
              <w:rPr>
                <w:rStyle w:val="a7"/>
                <w:sz w:val="24"/>
                <w:szCs w:val="24"/>
              </w:rPr>
              <w:t>Красноозёрное</w:t>
            </w:r>
            <w:proofErr w:type="spellEnd"/>
            <w:r w:rsidRPr="00C07BA9">
              <w:rPr>
                <w:rStyle w:val="a7"/>
                <w:sz w:val="24"/>
                <w:szCs w:val="24"/>
              </w:rPr>
              <w:t xml:space="preserve">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407132" w14:textId="77777777" w:rsidR="00E21AB5" w:rsidRPr="00C07BA9" w:rsidRDefault="00E21AB5" w:rsidP="0090156A">
            <w:pPr>
              <w:spacing w:line="240" w:lineRule="auto"/>
              <w:jc w:val="center"/>
              <w:rPr>
                <w:sz w:val="24"/>
                <w:szCs w:val="24"/>
              </w:rPr>
            </w:pPr>
            <w:r w:rsidRPr="00C07BA9">
              <w:rPr>
                <w:rStyle w:val="a7"/>
                <w:sz w:val="24"/>
                <w:szCs w:val="24"/>
              </w:rPr>
              <w:t>20300,9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438F30" w14:textId="77777777" w:rsidR="00E21AB5" w:rsidRPr="00C07BA9" w:rsidRDefault="00E21AB5" w:rsidP="0090156A">
            <w:pPr>
              <w:spacing w:line="240" w:lineRule="auto"/>
              <w:jc w:val="center"/>
              <w:rPr>
                <w:sz w:val="24"/>
                <w:szCs w:val="24"/>
              </w:rPr>
            </w:pPr>
            <w:r w:rsidRPr="00C07BA9">
              <w:rPr>
                <w:rStyle w:val="a7"/>
                <w:sz w:val="24"/>
                <w:szCs w:val="24"/>
              </w:rPr>
              <w:t>21859,2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9005F" w14:textId="77777777" w:rsidR="00E21AB5" w:rsidRPr="00C07BA9" w:rsidRDefault="00E21AB5" w:rsidP="0090156A">
            <w:pPr>
              <w:spacing w:line="240" w:lineRule="auto"/>
              <w:jc w:val="center"/>
              <w:rPr>
                <w:sz w:val="24"/>
                <w:szCs w:val="24"/>
              </w:rPr>
            </w:pPr>
            <w:r w:rsidRPr="00C07BA9">
              <w:rPr>
                <w:rStyle w:val="a7"/>
                <w:sz w:val="24"/>
                <w:szCs w:val="24"/>
              </w:rPr>
              <w:t>23968,6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037D9" w14:textId="77777777" w:rsidR="00E21AB5" w:rsidRPr="00C07BA9" w:rsidRDefault="00E21AB5" w:rsidP="0090156A">
            <w:pPr>
              <w:spacing w:line="240" w:lineRule="auto"/>
              <w:jc w:val="center"/>
              <w:rPr>
                <w:sz w:val="24"/>
                <w:szCs w:val="24"/>
              </w:rPr>
            </w:pPr>
            <w:r w:rsidRPr="00C07BA9">
              <w:rPr>
                <w:rStyle w:val="a7"/>
                <w:sz w:val="24"/>
                <w:szCs w:val="24"/>
              </w:rPr>
              <w:t>21206,8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9B32B5" w14:textId="77777777" w:rsidR="00E21AB5" w:rsidRPr="00C07BA9" w:rsidRDefault="00E21AB5" w:rsidP="0090156A">
            <w:pPr>
              <w:spacing w:line="240" w:lineRule="auto"/>
              <w:jc w:val="center"/>
              <w:rPr>
                <w:sz w:val="24"/>
                <w:szCs w:val="24"/>
              </w:rPr>
            </w:pPr>
            <w:r w:rsidRPr="00C07BA9">
              <w:rPr>
                <w:rStyle w:val="a7"/>
                <w:sz w:val="24"/>
                <w:szCs w:val="24"/>
              </w:rPr>
              <w:t>26798,4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F53068" w14:textId="77777777" w:rsidR="00E21AB5" w:rsidRPr="00C07BA9" w:rsidRDefault="00E21AB5" w:rsidP="0090156A">
            <w:pPr>
              <w:spacing w:line="240" w:lineRule="auto"/>
              <w:jc w:val="center"/>
              <w:rPr>
                <w:sz w:val="24"/>
                <w:szCs w:val="24"/>
              </w:rPr>
            </w:pPr>
            <w:r w:rsidRPr="00C07BA9">
              <w:rPr>
                <w:rStyle w:val="a7"/>
                <w:sz w:val="24"/>
                <w:szCs w:val="24"/>
              </w:rPr>
              <w:t>29298,7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4ED9C7" w14:textId="77777777" w:rsidR="00E21AB5" w:rsidRPr="00C07BA9" w:rsidRDefault="00E21AB5" w:rsidP="0090156A">
            <w:pPr>
              <w:spacing w:line="240" w:lineRule="auto"/>
              <w:jc w:val="center"/>
              <w:rPr>
                <w:sz w:val="24"/>
                <w:szCs w:val="24"/>
              </w:rPr>
            </w:pPr>
            <w:r w:rsidRPr="00C07BA9">
              <w:rPr>
                <w:rStyle w:val="a7"/>
                <w:sz w:val="24"/>
                <w:szCs w:val="24"/>
              </w:rPr>
              <w:t>29355,1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57286" w14:textId="77777777" w:rsidR="00E21AB5" w:rsidRPr="00C07BA9" w:rsidRDefault="00E21AB5" w:rsidP="0090156A">
            <w:pPr>
              <w:spacing w:line="240" w:lineRule="auto"/>
              <w:jc w:val="center"/>
              <w:rPr>
                <w:sz w:val="24"/>
                <w:szCs w:val="24"/>
              </w:rPr>
            </w:pPr>
            <w:r w:rsidRPr="00C07BA9">
              <w:rPr>
                <w:rStyle w:val="a7"/>
                <w:sz w:val="24"/>
                <w:szCs w:val="24"/>
              </w:rPr>
              <w:t>134,8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07403F" w14:textId="77777777" w:rsidR="00E21AB5" w:rsidRPr="00C07BA9" w:rsidRDefault="00E21AB5" w:rsidP="0090156A">
            <w:pPr>
              <w:spacing w:line="240" w:lineRule="auto"/>
              <w:jc w:val="center"/>
              <w:rPr>
                <w:sz w:val="24"/>
                <w:szCs w:val="24"/>
              </w:rPr>
            </w:pPr>
            <w:r w:rsidRPr="00C07BA9">
              <w:rPr>
                <w:rStyle w:val="a7"/>
                <w:sz w:val="24"/>
                <w:szCs w:val="24"/>
              </w:rPr>
              <w:t>144,3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3861E4" w14:textId="77777777" w:rsidR="00E21AB5" w:rsidRPr="00C07BA9" w:rsidRDefault="00E21AB5" w:rsidP="0090156A">
            <w:pPr>
              <w:spacing w:line="240" w:lineRule="auto"/>
              <w:jc w:val="center"/>
              <w:rPr>
                <w:sz w:val="24"/>
                <w:szCs w:val="24"/>
              </w:rPr>
            </w:pPr>
            <w:r w:rsidRPr="00C07BA9">
              <w:rPr>
                <w:rStyle w:val="a7"/>
                <w:sz w:val="24"/>
                <w:szCs w:val="24"/>
              </w:rPr>
              <w:t>8997,8</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B1039BA" w14:textId="77777777" w:rsidR="00E21AB5" w:rsidRPr="00C07BA9" w:rsidRDefault="00E21AB5" w:rsidP="0090156A">
            <w:pPr>
              <w:spacing w:line="240" w:lineRule="auto"/>
              <w:jc w:val="center"/>
              <w:rPr>
                <w:sz w:val="24"/>
                <w:szCs w:val="24"/>
              </w:rPr>
            </w:pPr>
            <w:r w:rsidRPr="00C07BA9">
              <w:rPr>
                <w:rStyle w:val="a7"/>
                <w:sz w:val="24"/>
                <w:szCs w:val="24"/>
              </w:rPr>
              <w:t>30,7</w:t>
            </w:r>
          </w:p>
        </w:tc>
      </w:tr>
      <w:tr w:rsidR="00E21AB5" w:rsidRPr="00C07BA9" w14:paraId="38868C94" w14:textId="77777777" w:rsidTr="00406329">
        <w:trPr>
          <w:trHeight w:val="407"/>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BAB31" w14:textId="77777777" w:rsidR="00E21AB5" w:rsidRPr="00C07BA9" w:rsidRDefault="00E21AB5" w:rsidP="0090156A">
            <w:pPr>
              <w:spacing w:line="240" w:lineRule="auto"/>
              <w:rPr>
                <w:sz w:val="24"/>
                <w:szCs w:val="24"/>
              </w:rPr>
            </w:pPr>
            <w:r w:rsidRPr="00C07BA9">
              <w:rPr>
                <w:rStyle w:val="a7"/>
                <w:sz w:val="24"/>
                <w:szCs w:val="24"/>
              </w:rPr>
              <w:lastRenderedPageBreak/>
              <w:t xml:space="preserve">Ларионовское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332E8B" w14:textId="77777777" w:rsidR="00E21AB5" w:rsidRPr="00C07BA9" w:rsidRDefault="00E21AB5" w:rsidP="0090156A">
            <w:pPr>
              <w:spacing w:line="240" w:lineRule="auto"/>
              <w:jc w:val="center"/>
              <w:rPr>
                <w:sz w:val="24"/>
                <w:szCs w:val="24"/>
              </w:rPr>
            </w:pPr>
            <w:r w:rsidRPr="00C07BA9">
              <w:rPr>
                <w:rStyle w:val="a7"/>
                <w:sz w:val="24"/>
                <w:szCs w:val="24"/>
              </w:rPr>
              <w:t>16869,7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8D9018" w14:textId="77777777" w:rsidR="00E21AB5" w:rsidRPr="00C07BA9" w:rsidRDefault="00E21AB5" w:rsidP="0090156A">
            <w:pPr>
              <w:spacing w:line="240" w:lineRule="auto"/>
              <w:jc w:val="center"/>
              <w:rPr>
                <w:sz w:val="24"/>
                <w:szCs w:val="24"/>
              </w:rPr>
            </w:pPr>
            <w:r w:rsidRPr="00C07BA9">
              <w:rPr>
                <w:rStyle w:val="a7"/>
                <w:sz w:val="24"/>
                <w:szCs w:val="24"/>
              </w:rPr>
              <w:t>21547,8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DDBD76" w14:textId="77777777" w:rsidR="00E21AB5" w:rsidRPr="00C07BA9" w:rsidRDefault="00E21AB5" w:rsidP="0090156A">
            <w:pPr>
              <w:spacing w:line="240" w:lineRule="auto"/>
              <w:jc w:val="center"/>
              <w:rPr>
                <w:sz w:val="24"/>
                <w:szCs w:val="24"/>
              </w:rPr>
            </w:pPr>
            <w:r w:rsidRPr="00C07BA9">
              <w:rPr>
                <w:rStyle w:val="a7"/>
                <w:sz w:val="24"/>
                <w:szCs w:val="24"/>
              </w:rPr>
              <w:t>24102,9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BA426B" w14:textId="77777777" w:rsidR="00E21AB5" w:rsidRPr="00C07BA9" w:rsidRDefault="00E21AB5" w:rsidP="0090156A">
            <w:pPr>
              <w:spacing w:line="240" w:lineRule="auto"/>
              <w:jc w:val="center"/>
              <w:rPr>
                <w:sz w:val="24"/>
                <w:szCs w:val="24"/>
              </w:rPr>
            </w:pPr>
            <w:r w:rsidRPr="00C07BA9">
              <w:rPr>
                <w:rStyle w:val="a7"/>
                <w:sz w:val="24"/>
                <w:szCs w:val="24"/>
              </w:rPr>
              <w:t>27934,1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92C195" w14:textId="77777777" w:rsidR="00E21AB5" w:rsidRPr="00C07BA9" w:rsidRDefault="00E21AB5" w:rsidP="0090156A">
            <w:pPr>
              <w:spacing w:line="240" w:lineRule="auto"/>
              <w:jc w:val="center"/>
              <w:rPr>
                <w:sz w:val="24"/>
                <w:szCs w:val="24"/>
              </w:rPr>
            </w:pPr>
            <w:r w:rsidRPr="00C07BA9">
              <w:rPr>
                <w:rStyle w:val="a7"/>
                <w:sz w:val="24"/>
                <w:szCs w:val="24"/>
              </w:rPr>
              <w:t>27865,4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19729B" w14:textId="77777777" w:rsidR="00E21AB5" w:rsidRPr="00C07BA9" w:rsidRDefault="00E21AB5" w:rsidP="0090156A">
            <w:pPr>
              <w:spacing w:line="240" w:lineRule="auto"/>
              <w:jc w:val="center"/>
              <w:rPr>
                <w:sz w:val="24"/>
                <w:szCs w:val="24"/>
              </w:rPr>
            </w:pPr>
            <w:r w:rsidRPr="00C07BA9">
              <w:rPr>
                <w:rStyle w:val="a7"/>
                <w:sz w:val="24"/>
                <w:szCs w:val="24"/>
              </w:rPr>
              <w:t>30516,5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4E7959" w14:textId="77777777" w:rsidR="00E21AB5" w:rsidRPr="00C07BA9" w:rsidRDefault="00E21AB5" w:rsidP="0090156A">
            <w:pPr>
              <w:spacing w:line="240" w:lineRule="auto"/>
              <w:jc w:val="center"/>
              <w:rPr>
                <w:sz w:val="24"/>
                <w:szCs w:val="24"/>
              </w:rPr>
            </w:pPr>
            <w:r w:rsidRPr="00C07BA9">
              <w:rPr>
                <w:rStyle w:val="a7"/>
                <w:sz w:val="24"/>
                <w:szCs w:val="24"/>
              </w:rPr>
              <w:t>24393,6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9251C0" w14:textId="77777777" w:rsidR="00E21AB5" w:rsidRPr="00C07BA9" w:rsidRDefault="00E21AB5" w:rsidP="0090156A">
            <w:pPr>
              <w:spacing w:line="240" w:lineRule="auto"/>
              <w:jc w:val="center"/>
              <w:rPr>
                <w:sz w:val="24"/>
                <w:szCs w:val="24"/>
              </w:rPr>
            </w:pPr>
            <w:r w:rsidRPr="00C07BA9">
              <w:rPr>
                <w:rStyle w:val="a7"/>
                <w:sz w:val="24"/>
                <w:szCs w:val="24"/>
              </w:rPr>
              <w:t>169,0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572DDC" w14:textId="77777777" w:rsidR="00E21AB5" w:rsidRPr="00C07BA9" w:rsidRDefault="00E21AB5" w:rsidP="0090156A">
            <w:pPr>
              <w:spacing w:line="240" w:lineRule="auto"/>
              <w:jc w:val="center"/>
              <w:rPr>
                <w:sz w:val="24"/>
                <w:szCs w:val="24"/>
              </w:rPr>
            </w:pPr>
            <w:r w:rsidRPr="00C07BA9">
              <w:rPr>
                <w:rStyle w:val="a7"/>
                <w:sz w:val="24"/>
                <w:szCs w:val="24"/>
              </w:rPr>
              <w:t>180,9</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87151B" w14:textId="77777777" w:rsidR="00E21AB5" w:rsidRPr="00C07BA9" w:rsidRDefault="00E21AB5" w:rsidP="0090156A">
            <w:pPr>
              <w:spacing w:line="240" w:lineRule="auto"/>
              <w:jc w:val="center"/>
              <w:rPr>
                <w:sz w:val="24"/>
                <w:szCs w:val="24"/>
              </w:rPr>
            </w:pPr>
            <w:r w:rsidRPr="00C07BA9">
              <w:rPr>
                <w:rStyle w:val="a7"/>
                <w:sz w:val="24"/>
                <w:szCs w:val="24"/>
              </w:rPr>
              <w:t>13646,8</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24191E3" w14:textId="77777777" w:rsidR="00E21AB5" w:rsidRPr="00C07BA9" w:rsidRDefault="00E21AB5" w:rsidP="0090156A">
            <w:pPr>
              <w:spacing w:line="240" w:lineRule="auto"/>
              <w:jc w:val="center"/>
              <w:rPr>
                <w:sz w:val="24"/>
                <w:szCs w:val="24"/>
              </w:rPr>
            </w:pPr>
            <w:r w:rsidRPr="00C07BA9">
              <w:rPr>
                <w:rStyle w:val="a7"/>
                <w:sz w:val="24"/>
                <w:szCs w:val="24"/>
              </w:rPr>
              <w:t>44,7</w:t>
            </w:r>
          </w:p>
        </w:tc>
      </w:tr>
      <w:tr w:rsidR="00E21AB5" w:rsidRPr="00C07BA9" w14:paraId="54FE9955" w14:textId="77777777" w:rsidTr="00406329">
        <w:trPr>
          <w:trHeight w:val="515"/>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BDED0" w14:textId="77777777" w:rsidR="00E21AB5" w:rsidRPr="00C07BA9" w:rsidRDefault="00E21AB5" w:rsidP="0090156A">
            <w:pPr>
              <w:spacing w:line="240" w:lineRule="auto"/>
              <w:rPr>
                <w:sz w:val="24"/>
                <w:szCs w:val="24"/>
              </w:rPr>
            </w:pPr>
            <w:r w:rsidRPr="00C07BA9">
              <w:rPr>
                <w:rStyle w:val="a7"/>
                <w:sz w:val="24"/>
                <w:szCs w:val="24"/>
              </w:rPr>
              <w:t xml:space="preserve">Мельниковское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2F8B42" w14:textId="77777777" w:rsidR="00E21AB5" w:rsidRPr="00C07BA9" w:rsidRDefault="00E21AB5" w:rsidP="0090156A">
            <w:pPr>
              <w:spacing w:line="240" w:lineRule="auto"/>
              <w:jc w:val="center"/>
              <w:rPr>
                <w:sz w:val="24"/>
                <w:szCs w:val="24"/>
              </w:rPr>
            </w:pPr>
            <w:r w:rsidRPr="00C07BA9">
              <w:rPr>
                <w:rStyle w:val="a7"/>
                <w:sz w:val="24"/>
                <w:szCs w:val="24"/>
              </w:rPr>
              <w:t>17745,9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FE3792" w14:textId="77777777" w:rsidR="00E21AB5" w:rsidRPr="00C07BA9" w:rsidRDefault="00E21AB5" w:rsidP="0090156A">
            <w:pPr>
              <w:spacing w:line="240" w:lineRule="auto"/>
              <w:jc w:val="center"/>
              <w:rPr>
                <w:sz w:val="24"/>
                <w:szCs w:val="24"/>
              </w:rPr>
            </w:pPr>
            <w:r w:rsidRPr="00C07BA9">
              <w:rPr>
                <w:rStyle w:val="a7"/>
                <w:sz w:val="24"/>
                <w:szCs w:val="24"/>
              </w:rPr>
              <w:t>21634,3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6B8A7" w14:textId="77777777" w:rsidR="00E21AB5" w:rsidRPr="00C07BA9" w:rsidRDefault="00E21AB5" w:rsidP="0090156A">
            <w:pPr>
              <w:spacing w:line="240" w:lineRule="auto"/>
              <w:jc w:val="center"/>
              <w:rPr>
                <w:sz w:val="24"/>
                <w:szCs w:val="24"/>
              </w:rPr>
            </w:pPr>
            <w:r w:rsidRPr="00C07BA9">
              <w:rPr>
                <w:rStyle w:val="a7"/>
                <w:sz w:val="24"/>
                <w:szCs w:val="24"/>
              </w:rPr>
              <w:t>22211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06A5A0" w14:textId="77777777" w:rsidR="00E21AB5" w:rsidRPr="00C07BA9" w:rsidRDefault="00E21AB5" w:rsidP="0090156A">
            <w:pPr>
              <w:spacing w:line="240" w:lineRule="auto"/>
              <w:jc w:val="center"/>
              <w:rPr>
                <w:sz w:val="24"/>
                <w:szCs w:val="24"/>
              </w:rPr>
            </w:pPr>
            <w:r w:rsidRPr="00C07BA9">
              <w:rPr>
                <w:rStyle w:val="a7"/>
                <w:sz w:val="24"/>
                <w:szCs w:val="24"/>
              </w:rPr>
              <w:t>27638,8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0CC57D" w14:textId="77777777" w:rsidR="00E21AB5" w:rsidRPr="00C07BA9" w:rsidRDefault="00E21AB5" w:rsidP="0090156A">
            <w:pPr>
              <w:spacing w:line="240" w:lineRule="auto"/>
              <w:jc w:val="center"/>
              <w:rPr>
                <w:sz w:val="24"/>
                <w:szCs w:val="24"/>
              </w:rPr>
            </w:pPr>
            <w:r w:rsidRPr="00C07BA9">
              <w:rPr>
                <w:rStyle w:val="a7"/>
                <w:sz w:val="24"/>
                <w:szCs w:val="24"/>
              </w:rPr>
              <w:t>28849,4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12880" w14:textId="77777777" w:rsidR="00E21AB5" w:rsidRPr="00C07BA9" w:rsidRDefault="00E21AB5" w:rsidP="0090156A">
            <w:pPr>
              <w:spacing w:line="240" w:lineRule="auto"/>
              <w:jc w:val="center"/>
              <w:rPr>
                <w:sz w:val="24"/>
                <w:szCs w:val="24"/>
              </w:rPr>
            </w:pPr>
            <w:r w:rsidRPr="00C07BA9">
              <w:rPr>
                <w:rStyle w:val="a7"/>
                <w:sz w:val="24"/>
                <w:szCs w:val="24"/>
              </w:rPr>
              <w:t>31266,1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B730A" w14:textId="77777777" w:rsidR="00E21AB5" w:rsidRPr="00C07BA9" w:rsidRDefault="00E21AB5" w:rsidP="0090156A">
            <w:pPr>
              <w:spacing w:line="240" w:lineRule="auto"/>
              <w:jc w:val="center"/>
              <w:rPr>
                <w:sz w:val="24"/>
                <w:szCs w:val="24"/>
              </w:rPr>
            </w:pPr>
            <w:r w:rsidRPr="00C07BA9">
              <w:rPr>
                <w:rStyle w:val="a7"/>
                <w:sz w:val="24"/>
                <w:szCs w:val="24"/>
              </w:rPr>
              <w:t>25660,6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F93DD8" w14:textId="77777777" w:rsidR="00E21AB5" w:rsidRPr="00C07BA9" w:rsidRDefault="00E21AB5" w:rsidP="0090156A">
            <w:pPr>
              <w:spacing w:line="240" w:lineRule="auto"/>
              <w:jc w:val="center"/>
              <w:rPr>
                <w:sz w:val="24"/>
                <w:szCs w:val="24"/>
              </w:rPr>
            </w:pPr>
            <w:r w:rsidRPr="00C07BA9">
              <w:rPr>
                <w:rStyle w:val="a7"/>
                <w:sz w:val="24"/>
                <w:szCs w:val="24"/>
              </w:rPr>
              <w:t>164,6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C66102" w14:textId="77777777" w:rsidR="00E21AB5" w:rsidRPr="00C07BA9" w:rsidRDefault="00E21AB5" w:rsidP="0090156A">
            <w:pPr>
              <w:spacing w:line="240" w:lineRule="auto"/>
              <w:jc w:val="center"/>
              <w:rPr>
                <w:sz w:val="24"/>
                <w:szCs w:val="24"/>
              </w:rPr>
            </w:pPr>
            <w:r w:rsidRPr="00C07BA9">
              <w:rPr>
                <w:rStyle w:val="a7"/>
                <w:sz w:val="24"/>
                <w:szCs w:val="24"/>
              </w:rPr>
              <w:t>176,2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8465E3" w14:textId="77777777" w:rsidR="00E21AB5" w:rsidRPr="00C07BA9" w:rsidRDefault="00E21AB5" w:rsidP="0090156A">
            <w:pPr>
              <w:spacing w:line="240" w:lineRule="auto"/>
              <w:jc w:val="center"/>
              <w:rPr>
                <w:sz w:val="24"/>
                <w:szCs w:val="24"/>
              </w:rPr>
            </w:pPr>
            <w:r w:rsidRPr="00C07BA9">
              <w:rPr>
                <w:rStyle w:val="a7"/>
                <w:sz w:val="24"/>
                <w:szCs w:val="24"/>
              </w:rPr>
              <w:t>13520,2</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7459F57" w14:textId="77777777" w:rsidR="00E21AB5" w:rsidRPr="00C07BA9" w:rsidRDefault="00E21AB5" w:rsidP="0090156A">
            <w:pPr>
              <w:spacing w:line="240" w:lineRule="auto"/>
              <w:jc w:val="center"/>
              <w:rPr>
                <w:sz w:val="24"/>
                <w:szCs w:val="24"/>
              </w:rPr>
            </w:pPr>
            <w:r w:rsidRPr="00C07BA9">
              <w:rPr>
                <w:rStyle w:val="a7"/>
                <w:sz w:val="24"/>
                <w:szCs w:val="24"/>
              </w:rPr>
              <w:t>43,2</w:t>
            </w:r>
          </w:p>
        </w:tc>
      </w:tr>
      <w:tr w:rsidR="00E21AB5" w:rsidRPr="00C07BA9" w14:paraId="3A389102" w14:textId="77777777" w:rsidTr="00406329">
        <w:trPr>
          <w:trHeight w:val="48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D2BB8" w14:textId="77777777" w:rsidR="00E21AB5" w:rsidRPr="00C07BA9" w:rsidRDefault="00E21AB5" w:rsidP="0090156A">
            <w:pPr>
              <w:spacing w:line="240" w:lineRule="auto"/>
              <w:rPr>
                <w:sz w:val="24"/>
                <w:szCs w:val="24"/>
              </w:rPr>
            </w:pPr>
            <w:r w:rsidRPr="00C07BA9">
              <w:rPr>
                <w:rStyle w:val="a7"/>
                <w:sz w:val="24"/>
                <w:szCs w:val="24"/>
              </w:rPr>
              <w:t xml:space="preserve">Мичуринское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930385" w14:textId="77777777" w:rsidR="00E21AB5" w:rsidRPr="00C07BA9" w:rsidRDefault="00E21AB5" w:rsidP="0090156A">
            <w:pPr>
              <w:spacing w:line="240" w:lineRule="auto"/>
              <w:jc w:val="center"/>
              <w:rPr>
                <w:sz w:val="24"/>
                <w:szCs w:val="24"/>
              </w:rPr>
            </w:pPr>
            <w:r w:rsidRPr="00C07BA9">
              <w:rPr>
                <w:rStyle w:val="a7"/>
                <w:sz w:val="24"/>
                <w:szCs w:val="24"/>
              </w:rPr>
              <w:t>20880,3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FAB858" w14:textId="77777777" w:rsidR="00E21AB5" w:rsidRPr="00C07BA9" w:rsidRDefault="00E21AB5" w:rsidP="0090156A">
            <w:pPr>
              <w:spacing w:line="240" w:lineRule="auto"/>
              <w:jc w:val="center"/>
              <w:rPr>
                <w:sz w:val="24"/>
                <w:szCs w:val="24"/>
              </w:rPr>
            </w:pPr>
            <w:r w:rsidRPr="00C07BA9">
              <w:rPr>
                <w:rStyle w:val="a7"/>
                <w:sz w:val="24"/>
                <w:szCs w:val="24"/>
              </w:rPr>
              <w:t>22649,3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7ED632" w14:textId="77777777" w:rsidR="00E21AB5" w:rsidRPr="00C07BA9" w:rsidRDefault="00E21AB5" w:rsidP="0090156A">
            <w:pPr>
              <w:spacing w:line="240" w:lineRule="auto"/>
              <w:jc w:val="center"/>
              <w:rPr>
                <w:sz w:val="24"/>
                <w:szCs w:val="24"/>
              </w:rPr>
            </w:pPr>
            <w:r w:rsidRPr="00C07BA9">
              <w:rPr>
                <w:rStyle w:val="a7"/>
                <w:sz w:val="24"/>
                <w:szCs w:val="24"/>
              </w:rPr>
              <w:t>25652,6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EC07EB" w14:textId="77777777" w:rsidR="00E21AB5" w:rsidRPr="00C07BA9" w:rsidRDefault="00E21AB5" w:rsidP="0090156A">
            <w:pPr>
              <w:spacing w:line="240" w:lineRule="auto"/>
              <w:jc w:val="center"/>
              <w:rPr>
                <w:sz w:val="24"/>
                <w:szCs w:val="24"/>
              </w:rPr>
            </w:pPr>
            <w:r w:rsidRPr="00C07BA9">
              <w:rPr>
                <w:rStyle w:val="a7"/>
                <w:sz w:val="24"/>
                <w:szCs w:val="24"/>
              </w:rPr>
              <w:t>26509,2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88E5A" w14:textId="77777777" w:rsidR="00E21AB5" w:rsidRPr="00C07BA9" w:rsidRDefault="00E21AB5" w:rsidP="0090156A">
            <w:pPr>
              <w:spacing w:line="240" w:lineRule="auto"/>
              <w:jc w:val="center"/>
              <w:rPr>
                <w:sz w:val="24"/>
                <w:szCs w:val="24"/>
              </w:rPr>
            </w:pPr>
            <w:r w:rsidRPr="00C07BA9">
              <w:rPr>
                <w:rStyle w:val="a7"/>
                <w:sz w:val="24"/>
                <w:szCs w:val="24"/>
              </w:rPr>
              <w:t>28725,8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79CD38" w14:textId="77777777" w:rsidR="00E21AB5" w:rsidRPr="00C07BA9" w:rsidRDefault="00E21AB5" w:rsidP="0090156A">
            <w:pPr>
              <w:spacing w:line="240" w:lineRule="auto"/>
              <w:jc w:val="center"/>
              <w:rPr>
                <w:sz w:val="24"/>
                <w:szCs w:val="24"/>
              </w:rPr>
            </w:pPr>
            <w:r w:rsidRPr="00C07BA9">
              <w:rPr>
                <w:rStyle w:val="a7"/>
                <w:sz w:val="24"/>
                <w:szCs w:val="24"/>
              </w:rPr>
              <w:t>32533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28B80" w14:textId="77777777" w:rsidR="00E21AB5" w:rsidRPr="00C07BA9" w:rsidRDefault="00E21AB5" w:rsidP="0090156A">
            <w:pPr>
              <w:spacing w:line="240" w:lineRule="auto"/>
              <w:jc w:val="center"/>
              <w:rPr>
                <w:sz w:val="24"/>
                <w:szCs w:val="24"/>
              </w:rPr>
            </w:pPr>
            <w:r w:rsidRPr="00C07BA9">
              <w:rPr>
                <w:rStyle w:val="a7"/>
                <w:sz w:val="24"/>
                <w:szCs w:val="24"/>
              </w:rPr>
              <w:t>30192,9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6E8325" w14:textId="77777777" w:rsidR="00E21AB5" w:rsidRPr="00C07BA9" w:rsidRDefault="00E21AB5" w:rsidP="0090156A">
            <w:pPr>
              <w:spacing w:line="240" w:lineRule="auto"/>
              <w:jc w:val="center"/>
              <w:rPr>
                <w:sz w:val="24"/>
                <w:szCs w:val="24"/>
              </w:rPr>
            </w:pPr>
            <w:r w:rsidRPr="00C07BA9">
              <w:rPr>
                <w:rStyle w:val="a7"/>
                <w:sz w:val="24"/>
                <w:szCs w:val="24"/>
              </w:rPr>
              <w:t>145,5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A9ED84" w14:textId="77777777" w:rsidR="00E21AB5" w:rsidRPr="00C07BA9" w:rsidRDefault="00E21AB5" w:rsidP="0090156A">
            <w:pPr>
              <w:spacing w:line="240" w:lineRule="auto"/>
              <w:jc w:val="center"/>
              <w:rPr>
                <w:sz w:val="24"/>
                <w:szCs w:val="24"/>
              </w:rPr>
            </w:pPr>
            <w:r w:rsidRPr="00C07BA9">
              <w:rPr>
                <w:rStyle w:val="a7"/>
                <w:sz w:val="24"/>
                <w:szCs w:val="24"/>
              </w:rPr>
              <w:t>155,8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09E14D" w14:textId="77777777" w:rsidR="00E21AB5" w:rsidRPr="00C07BA9" w:rsidRDefault="00E21AB5" w:rsidP="0090156A">
            <w:pPr>
              <w:spacing w:line="240" w:lineRule="auto"/>
              <w:jc w:val="center"/>
              <w:rPr>
                <w:sz w:val="24"/>
                <w:szCs w:val="24"/>
              </w:rPr>
            </w:pPr>
            <w:r w:rsidRPr="00C07BA9">
              <w:rPr>
                <w:rStyle w:val="a7"/>
                <w:sz w:val="24"/>
                <w:szCs w:val="24"/>
              </w:rPr>
              <w:t>11652,7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6154D05" w14:textId="77777777" w:rsidR="00E21AB5" w:rsidRPr="00C07BA9" w:rsidRDefault="00E21AB5" w:rsidP="0090156A">
            <w:pPr>
              <w:spacing w:line="240" w:lineRule="auto"/>
              <w:jc w:val="center"/>
              <w:rPr>
                <w:sz w:val="24"/>
                <w:szCs w:val="24"/>
              </w:rPr>
            </w:pPr>
            <w:r w:rsidRPr="00C07BA9">
              <w:rPr>
                <w:rStyle w:val="a7"/>
                <w:sz w:val="24"/>
                <w:szCs w:val="24"/>
              </w:rPr>
              <w:t>35,8</w:t>
            </w:r>
          </w:p>
        </w:tc>
      </w:tr>
      <w:tr w:rsidR="00E21AB5" w:rsidRPr="00C07BA9" w14:paraId="27B0327D" w14:textId="77777777" w:rsidTr="00406329">
        <w:trPr>
          <w:trHeight w:val="39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1FCB8D" w14:textId="77777777" w:rsidR="00E21AB5" w:rsidRPr="00C07BA9" w:rsidRDefault="00E21AB5" w:rsidP="0090156A">
            <w:pPr>
              <w:spacing w:line="240" w:lineRule="auto"/>
              <w:rPr>
                <w:sz w:val="24"/>
                <w:szCs w:val="24"/>
              </w:rPr>
            </w:pPr>
            <w:r w:rsidRPr="00C07BA9">
              <w:rPr>
                <w:rStyle w:val="a7"/>
                <w:sz w:val="24"/>
                <w:szCs w:val="24"/>
              </w:rPr>
              <w:t xml:space="preserve">Петровское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0A130" w14:textId="77777777" w:rsidR="00E21AB5" w:rsidRPr="00C07BA9" w:rsidRDefault="00E21AB5" w:rsidP="0090156A">
            <w:pPr>
              <w:spacing w:line="240" w:lineRule="auto"/>
              <w:jc w:val="center"/>
              <w:rPr>
                <w:sz w:val="24"/>
                <w:szCs w:val="24"/>
              </w:rPr>
            </w:pPr>
            <w:r w:rsidRPr="00C07BA9">
              <w:rPr>
                <w:rStyle w:val="a7"/>
                <w:sz w:val="24"/>
                <w:szCs w:val="24"/>
              </w:rPr>
              <w:t>23096,1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C4746C" w14:textId="77777777" w:rsidR="00E21AB5" w:rsidRPr="00C07BA9" w:rsidRDefault="00E21AB5" w:rsidP="0090156A">
            <w:pPr>
              <w:spacing w:line="240" w:lineRule="auto"/>
              <w:jc w:val="center"/>
              <w:rPr>
                <w:sz w:val="24"/>
                <w:szCs w:val="24"/>
              </w:rPr>
            </w:pPr>
            <w:r w:rsidRPr="00C07BA9">
              <w:rPr>
                <w:rStyle w:val="a7"/>
                <w:sz w:val="24"/>
                <w:szCs w:val="24"/>
              </w:rPr>
              <w:t>27089,2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B31FBC" w14:textId="77777777" w:rsidR="00E21AB5" w:rsidRPr="00C07BA9" w:rsidRDefault="00E21AB5" w:rsidP="0090156A">
            <w:pPr>
              <w:spacing w:line="240" w:lineRule="auto"/>
              <w:jc w:val="center"/>
              <w:rPr>
                <w:sz w:val="24"/>
                <w:szCs w:val="24"/>
              </w:rPr>
            </w:pPr>
            <w:r w:rsidRPr="00C07BA9">
              <w:rPr>
                <w:rStyle w:val="a7"/>
                <w:sz w:val="24"/>
                <w:szCs w:val="24"/>
              </w:rPr>
              <w:t>28146,3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D55A97" w14:textId="77777777" w:rsidR="00E21AB5" w:rsidRPr="00C07BA9" w:rsidRDefault="00E21AB5" w:rsidP="0090156A">
            <w:pPr>
              <w:spacing w:line="240" w:lineRule="auto"/>
              <w:jc w:val="center"/>
              <w:rPr>
                <w:sz w:val="24"/>
                <w:szCs w:val="24"/>
              </w:rPr>
            </w:pPr>
            <w:r w:rsidRPr="00C07BA9">
              <w:rPr>
                <w:rStyle w:val="a7"/>
                <w:sz w:val="24"/>
                <w:szCs w:val="24"/>
              </w:rPr>
              <w:t>34189,7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015741" w14:textId="77777777" w:rsidR="00E21AB5" w:rsidRPr="00C07BA9" w:rsidRDefault="00E21AB5" w:rsidP="0090156A">
            <w:pPr>
              <w:spacing w:line="240" w:lineRule="auto"/>
              <w:jc w:val="center"/>
              <w:rPr>
                <w:sz w:val="24"/>
                <w:szCs w:val="24"/>
              </w:rPr>
            </w:pPr>
            <w:r w:rsidRPr="00C07BA9">
              <w:rPr>
                <w:rStyle w:val="a7"/>
                <w:sz w:val="24"/>
                <w:szCs w:val="24"/>
              </w:rPr>
              <w:t>34733,4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7D30F4" w14:textId="77777777" w:rsidR="00E21AB5" w:rsidRPr="00C07BA9" w:rsidRDefault="00E21AB5" w:rsidP="0090156A">
            <w:pPr>
              <w:spacing w:line="240" w:lineRule="auto"/>
              <w:jc w:val="center"/>
              <w:rPr>
                <w:sz w:val="24"/>
                <w:szCs w:val="24"/>
              </w:rPr>
            </w:pPr>
            <w:r w:rsidRPr="00C07BA9">
              <w:rPr>
                <w:rStyle w:val="a7"/>
                <w:sz w:val="24"/>
                <w:szCs w:val="24"/>
              </w:rPr>
              <w:t>35250,3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CBE067" w14:textId="77777777" w:rsidR="00E21AB5" w:rsidRPr="00C07BA9" w:rsidRDefault="00E21AB5" w:rsidP="0090156A">
            <w:pPr>
              <w:spacing w:line="240" w:lineRule="auto"/>
              <w:jc w:val="center"/>
              <w:rPr>
                <w:sz w:val="24"/>
                <w:szCs w:val="24"/>
              </w:rPr>
            </w:pPr>
            <w:r w:rsidRPr="00C07BA9">
              <w:rPr>
                <w:rStyle w:val="a7"/>
                <w:sz w:val="24"/>
                <w:szCs w:val="24"/>
              </w:rPr>
              <w:t>33397,0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6C8824" w14:textId="77777777" w:rsidR="00E21AB5" w:rsidRPr="00C07BA9" w:rsidRDefault="00E21AB5" w:rsidP="0090156A">
            <w:pPr>
              <w:spacing w:line="240" w:lineRule="auto"/>
              <w:jc w:val="center"/>
              <w:rPr>
                <w:sz w:val="24"/>
                <w:szCs w:val="24"/>
              </w:rPr>
            </w:pPr>
            <w:r w:rsidRPr="00C07BA9">
              <w:rPr>
                <w:rStyle w:val="a7"/>
                <w:sz w:val="24"/>
                <w:szCs w:val="24"/>
              </w:rPr>
              <w:t>142,5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F93D0" w14:textId="77777777" w:rsidR="00E21AB5" w:rsidRPr="00C07BA9" w:rsidRDefault="00E21AB5" w:rsidP="0090156A">
            <w:pPr>
              <w:spacing w:line="240" w:lineRule="auto"/>
              <w:jc w:val="center"/>
              <w:rPr>
                <w:sz w:val="24"/>
                <w:szCs w:val="24"/>
              </w:rPr>
            </w:pPr>
            <w:r w:rsidRPr="00C07BA9">
              <w:rPr>
                <w:rStyle w:val="a7"/>
                <w:sz w:val="24"/>
                <w:szCs w:val="24"/>
              </w:rPr>
              <w:t>152,6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C65806" w14:textId="77777777" w:rsidR="00E21AB5" w:rsidRPr="00C07BA9" w:rsidRDefault="00E21AB5" w:rsidP="0090156A">
            <w:pPr>
              <w:spacing w:line="240" w:lineRule="auto"/>
              <w:jc w:val="center"/>
              <w:rPr>
                <w:sz w:val="24"/>
                <w:szCs w:val="24"/>
              </w:rPr>
            </w:pPr>
            <w:r w:rsidRPr="00C07BA9">
              <w:rPr>
                <w:rStyle w:val="a7"/>
                <w:sz w:val="24"/>
                <w:szCs w:val="24"/>
              </w:rPr>
              <w:t>12154,2</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F2BA044" w14:textId="77777777" w:rsidR="00E21AB5" w:rsidRPr="00C07BA9" w:rsidRDefault="00E21AB5" w:rsidP="0090156A">
            <w:pPr>
              <w:spacing w:line="240" w:lineRule="auto"/>
              <w:jc w:val="center"/>
              <w:rPr>
                <w:sz w:val="24"/>
                <w:szCs w:val="24"/>
              </w:rPr>
            </w:pPr>
            <w:r w:rsidRPr="00C07BA9">
              <w:rPr>
                <w:rStyle w:val="a7"/>
                <w:sz w:val="24"/>
                <w:szCs w:val="24"/>
              </w:rPr>
              <w:t>34,4</w:t>
            </w:r>
          </w:p>
        </w:tc>
      </w:tr>
      <w:tr w:rsidR="00E21AB5" w:rsidRPr="00C07BA9" w14:paraId="1CBDE1CA" w14:textId="77777777" w:rsidTr="00406329">
        <w:trPr>
          <w:trHeight w:val="359"/>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8D9A76" w14:textId="77777777" w:rsidR="00E21AB5" w:rsidRPr="00C07BA9" w:rsidRDefault="00E21AB5" w:rsidP="0090156A">
            <w:pPr>
              <w:spacing w:line="240" w:lineRule="auto"/>
              <w:rPr>
                <w:sz w:val="24"/>
                <w:szCs w:val="24"/>
              </w:rPr>
            </w:pPr>
            <w:r w:rsidRPr="00C07BA9">
              <w:rPr>
                <w:rStyle w:val="a7"/>
                <w:sz w:val="24"/>
                <w:szCs w:val="24"/>
              </w:rPr>
              <w:t xml:space="preserve">Плодовское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B6B6C" w14:textId="77777777" w:rsidR="00E21AB5" w:rsidRPr="00C07BA9" w:rsidRDefault="00E21AB5" w:rsidP="0090156A">
            <w:pPr>
              <w:spacing w:line="240" w:lineRule="auto"/>
              <w:jc w:val="center"/>
              <w:rPr>
                <w:sz w:val="24"/>
                <w:szCs w:val="24"/>
              </w:rPr>
            </w:pPr>
            <w:r w:rsidRPr="00C07BA9">
              <w:rPr>
                <w:rStyle w:val="a7"/>
                <w:sz w:val="24"/>
                <w:szCs w:val="24"/>
              </w:rPr>
              <w:t>18604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4DDCF" w14:textId="77777777" w:rsidR="00E21AB5" w:rsidRPr="00C07BA9" w:rsidRDefault="00E21AB5" w:rsidP="0090156A">
            <w:pPr>
              <w:spacing w:line="240" w:lineRule="auto"/>
              <w:jc w:val="center"/>
              <w:rPr>
                <w:sz w:val="24"/>
                <w:szCs w:val="24"/>
              </w:rPr>
            </w:pPr>
            <w:r w:rsidRPr="00C07BA9">
              <w:rPr>
                <w:rStyle w:val="a7"/>
                <w:sz w:val="24"/>
                <w:szCs w:val="24"/>
              </w:rPr>
              <w:t>23057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BE244B" w14:textId="77777777" w:rsidR="00E21AB5" w:rsidRPr="00C07BA9" w:rsidRDefault="00E21AB5" w:rsidP="0090156A">
            <w:pPr>
              <w:spacing w:line="240" w:lineRule="auto"/>
              <w:jc w:val="center"/>
              <w:rPr>
                <w:sz w:val="24"/>
                <w:szCs w:val="24"/>
              </w:rPr>
            </w:pPr>
            <w:r w:rsidRPr="00C07BA9">
              <w:rPr>
                <w:rStyle w:val="a7"/>
                <w:sz w:val="24"/>
                <w:szCs w:val="24"/>
              </w:rPr>
              <w:t>24291,7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31FC6" w14:textId="77777777" w:rsidR="00E21AB5" w:rsidRPr="00C07BA9" w:rsidRDefault="00E21AB5" w:rsidP="0090156A">
            <w:pPr>
              <w:spacing w:line="240" w:lineRule="auto"/>
              <w:jc w:val="center"/>
              <w:rPr>
                <w:sz w:val="24"/>
                <w:szCs w:val="24"/>
              </w:rPr>
            </w:pPr>
            <w:r w:rsidRPr="00C07BA9">
              <w:rPr>
                <w:rStyle w:val="a7"/>
                <w:sz w:val="24"/>
                <w:szCs w:val="24"/>
              </w:rPr>
              <w:t>28741,3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6B032" w14:textId="77777777" w:rsidR="00E21AB5" w:rsidRPr="00C07BA9" w:rsidRDefault="00E21AB5" w:rsidP="0090156A">
            <w:pPr>
              <w:spacing w:line="240" w:lineRule="auto"/>
              <w:jc w:val="center"/>
              <w:rPr>
                <w:sz w:val="24"/>
                <w:szCs w:val="24"/>
              </w:rPr>
            </w:pPr>
            <w:r w:rsidRPr="00C07BA9">
              <w:rPr>
                <w:rStyle w:val="a7"/>
                <w:sz w:val="24"/>
                <w:szCs w:val="24"/>
              </w:rPr>
              <w:t>30382,4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8229A9" w14:textId="77777777" w:rsidR="00E21AB5" w:rsidRPr="00C07BA9" w:rsidRDefault="00E21AB5" w:rsidP="0090156A">
            <w:pPr>
              <w:spacing w:line="240" w:lineRule="auto"/>
              <w:jc w:val="center"/>
              <w:rPr>
                <w:sz w:val="24"/>
                <w:szCs w:val="24"/>
              </w:rPr>
            </w:pPr>
            <w:r w:rsidRPr="00C07BA9">
              <w:rPr>
                <w:rStyle w:val="a7"/>
                <w:sz w:val="24"/>
                <w:szCs w:val="24"/>
              </w:rPr>
              <w:t>34157,9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84F46A" w14:textId="77777777" w:rsidR="00E21AB5" w:rsidRPr="00C07BA9" w:rsidRDefault="00E21AB5" w:rsidP="0090156A">
            <w:pPr>
              <w:spacing w:line="240" w:lineRule="auto"/>
              <w:jc w:val="center"/>
              <w:rPr>
                <w:sz w:val="24"/>
                <w:szCs w:val="24"/>
              </w:rPr>
            </w:pPr>
            <w:r w:rsidRPr="00C07BA9">
              <w:rPr>
                <w:rStyle w:val="a7"/>
                <w:sz w:val="24"/>
                <w:szCs w:val="24"/>
              </w:rPr>
              <w:t>26901,4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A14CF1" w14:textId="77777777" w:rsidR="00E21AB5" w:rsidRPr="00C07BA9" w:rsidRDefault="00E21AB5" w:rsidP="0090156A">
            <w:pPr>
              <w:spacing w:line="240" w:lineRule="auto"/>
              <w:jc w:val="center"/>
              <w:rPr>
                <w:sz w:val="24"/>
                <w:szCs w:val="24"/>
              </w:rPr>
            </w:pPr>
            <w:r w:rsidRPr="00C07BA9">
              <w:rPr>
                <w:rStyle w:val="a7"/>
                <w:sz w:val="24"/>
                <w:szCs w:val="24"/>
              </w:rPr>
              <w:t>171,5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118980" w14:textId="77777777" w:rsidR="00E21AB5" w:rsidRPr="00C07BA9" w:rsidRDefault="00E21AB5" w:rsidP="0090156A">
            <w:pPr>
              <w:spacing w:line="240" w:lineRule="auto"/>
              <w:jc w:val="center"/>
              <w:rPr>
                <w:sz w:val="24"/>
                <w:szCs w:val="24"/>
              </w:rPr>
            </w:pPr>
            <w:r w:rsidRPr="00C07BA9">
              <w:rPr>
                <w:rStyle w:val="a7"/>
                <w:sz w:val="24"/>
                <w:szCs w:val="24"/>
              </w:rPr>
              <w:t>183,6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4C612" w14:textId="77777777" w:rsidR="00E21AB5" w:rsidRPr="00C07BA9" w:rsidRDefault="00E21AB5" w:rsidP="0090156A">
            <w:pPr>
              <w:spacing w:line="240" w:lineRule="auto"/>
              <w:jc w:val="center"/>
              <w:rPr>
                <w:sz w:val="24"/>
                <w:szCs w:val="24"/>
              </w:rPr>
            </w:pPr>
            <w:r w:rsidRPr="00C07BA9">
              <w:rPr>
                <w:rStyle w:val="a7"/>
                <w:sz w:val="24"/>
                <w:szCs w:val="24"/>
              </w:rPr>
              <w:t>15553,9</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BBF80D3" w14:textId="77777777" w:rsidR="00E21AB5" w:rsidRPr="00C07BA9" w:rsidRDefault="00E21AB5" w:rsidP="0090156A">
            <w:pPr>
              <w:spacing w:line="240" w:lineRule="auto"/>
              <w:jc w:val="center"/>
              <w:rPr>
                <w:sz w:val="24"/>
                <w:szCs w:val="24"/>
              </w:rPr>
            </w:pPr>
            <w:r w:rsidRPr="00C07BA9">
              <w:rPr>
                <w:rStyle w:val="a7"/>
                <w:sz w:val="24"/>
                <w:szCs w:val="24"/>
              </w:rPr>
              <w:t>45,5</w:t>
            </w:r>
          </w:p>
        </w:tc>
      </w:tr>
      <w:tr w:rsidR="00E21AB5" w:rsidRPr="00C07BA9" w14:paraId="75456D95" w14:textId="77777777" w:rsidTr="00406329">
        <w:trPr>
          <w:trHeight w:val="48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8BD2A2" w14:textId="77777777" w:rsidR="00E21AB5" w:rsidRPr="00C07BA9" w:rsidRDefault="00E21AB5" w:rsidP="0090156A">
            <w:pPr>
              <w:spacing w:line="240" w:lineRule="auto"/>
              <w:rPr>
                <w:sz w:val="24"/>
                <w:szCs w:val="24"/>
              </w:rPr>
            </w:pPr>
            <w:r w:rsidRPr="00C07BA9">
              <w:rPr>
                <w:rStyle w:val="a7"/>
                <w:sz w:val="24"/>
                <w:szCs w:val="24"/>
              </w:rPr>
              <w:lastRenderedPageBreak/>
              <w:t xml:space="preserve">Раздольевское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1C58EE" w14:textId="77777777" w:rsidR="00E21AB5" w:rsidRPr="00C07BA9" w:rsidRDefault="00E21AB5" w:rsidP="0090156A">
            <w:pPr>
              <w:spacing w:line="240" w:lineRule="auto"/>
              <w:jc w:val="center"/>
              <w:rPr>
                <w:sz w:val="24"/>
                <w:szCs w:val="24"/>
              </w:rPr>
            </w:pPr>
            <w:r w:rsidRPr="00C07BA9">
              <w:rPr>
                <w:rStyle w:val="a7"/>
                <w:sz w:val="24"/>
                <w:szCs w:val="24"/>
              </w:rPr>
              <w:t>25731,1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8C98A0" w14:textId="77777777" w:rsidR="00E21AB5" w:rsidRPr="00C07BA9" w:rsidRDefault="00E21AB5" w:rsidP="0090156A">
            <w:pPr>
              <w:spacing w:line="240" w:lineRule="auto"/>
              <w:jc w:val="center"/>
              <w:rPr>
                <w:sz w:val="24"/>
                <w:szCs w:val="24"/>
              </w:rPr>
            </w:pPr>
            <w:r w:rsidRPr="00C07BA9">
              <w:rPr>
                <w:rStyle w:val="a7"/>
                <w:sz w:val="24"/>
                <w:szCs w:val="24"/>
              </w:rPr>
              <w:t>24738,6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C7F6D5" w14:textId="77777777" w:rsidR="00E21AB5" w:rsidRPr="00C07BA9" w:rsidRDefault="00E21AB5" w:rsidP="0090156A">
            <w:pPr>
              <w:spacing w:line="240" w:lineRule="auto"/>
              <w:jc w:val="center"/>
              <w:rPr>
                <w:sz w:val="24"/>
                <w:szCs w:val="24"/>
              </w:rPr>
            </w:pPr>
            <w:r w:rsidRPr="00C07BA9">
              <w:rPr>
                <w:rStyle w:val="a7"/>
                <w:sz w:val="24"/>
                <w:szCs w:val="24"/>
              </w:rPr>
              <w:t>24176,5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5538E0" w14:textId="77777777" w:rsidR="00E21AB5" w:rsidRPr="00C07BA9" w:rsidRDefault="00E21AB5" w:rsidP="0090156A">
            <w:pPr>
              <w:spacing w:line="240" w:lineRule="auto"/>
              <w:jc w:val="center"/>
              <w:rPr>
                <w:sz w:val="24"/>
                <w:szCs w:val="24"/>
              </w:rPr>
            </w:pPr>
            <w:r w:rsidRPr="00C07BA9">
              <w:rPr>
                <w:rStyle w:val="a7"/>
                <w:sz w:val="24"/>
                <w:szCs w:val="24"/>
              </w:rPr>
              <w:t>26535,6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3A7A5" w14:textId="77777777" w:rsidR="00E21AB5" w:rsidRPr="00C07BA9" w:rsidRDefault="00E21AB5" w:rsidP="0090156A">
            <w:pPr>
              <w:spacing w:line="240" w:lineRule="auto"/>
              <w:jc w:val="center"/>
              <w:rPr>
                <w:sz w:val="24"/>
                <w:szCs w:val="24"/>
              </w:rPr>
            </w:pPr>
            <w:r w:rsidRPr="00C07BA9">
              <w:rPr>
                <w:rStyle w:val="a7"/>
                <w:sz w:val="24"/>
                <w:szCs w:val="24"/>
              </w:rPr>
              <w:t>29268,8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F3163E" w14:textId="77777777" w:rsidR="00E21AB5" w:rsidRPr="00C07BA9" w:rsidRDefault="00E21AB5" w:rsidP="0090156A">
            <w:pPr>
              <w:spacing w:line="240" w:lineRule="auto"/>
              <w:jc w:val="center"/>
              <w:rPr>
                <w:sz w:val="24"/>
                <w:szCs w:val="24"/>
              </w:rPr>
            </w:pPr>
            <w:r w:rsidRPr="00C07BA9">
              <w:rPr>
                <w:rStyle w:val="a7"/>
                <w:sz w:val="24"/>
                <w:szCs w:val="24"/>
              </w:rPr>
              <w:t>31967,5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A9364C" w14:textId="77777777" w:rsidR="00E21AB5" w:rsidRPr="00C07BA9" w:rsidRDefault="00E21AB5" w:rsidP="0090156A">
            <w:pPr>
              <w:spacing w:line="240" w:lineRule="auto"/>
              <w:jc w:val="center"/>
              <w:rPr>
                <w:sz w:val="24"/>
                <w:szCs w:val="24"/>
              </w:rPr>
            </w:pPr>
            <w:r w:rsidRPr="00C07BA9">
              <w:rPr>
                <w:rStyle w:val="a7"/>
                <w:sz w:val="24"/>
                <w:szCs w:val="24"/>
              </w:rPr>
              <w:t>37207,2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4B921" w14:textId="77777777" w:rsidR="00E21AB5" w:rsidRPr="00C07BA9" w:rsidRDefault="00E21AB5" w:rsidP="0090156A">
            <w:pPr>
              <w:spacing w:line="240" w:lineRule="auto"/>
              <w:jc w:val="center"/>
              <w:rPr>
                <w:sz w:val="24"/>
                <w:szCs w:val="24"/>
              </w:rPr>
            </w:pPr>
            <w:r w:rsidRPr="00C07BA9">
              <w:rPr>
                <w:rStyle w:val="a7"/>
                <w:sz w:val="24"/>
                <w:szCs w:val="24"/>
              </w:rPr>
              <w:t>116,0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F17AF" w14:textId="77777777" w:rsidR="00E21AB5" w:rsidRPr="00C07BA9" w:rsidRDefault="00E21AB5" w:rsidP="0090156A">
            <w:pPr>
              <w:spacing w:line="240" w:lineRule="auto"/>
              <w:jc w:val="center"/>
              <w:rPr>
                <w:sz w:val="24"/>
                <w:szCs w:val="24"/>
              </w:rPr>
            </w:pPr>
            <w:r w:rsidRPr="00C07BA9">
              <w:rPr>
                <w:rStyle w:val="a7"/>
                <w:sz w:val="24"/>
                <w:szCs w:val="24"/>
              </w:rPr>
              <w:t>124,2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C4F3F" w14:textId="77777777" w:rsidR="00E21AB5" w:rsidRPr="00C07BA9" w:rsidRDefault="00E21AB5" w:rsidP="0090156A">
            <w:pPr>
              <w:spacing w:line="240" w:lineRule="auto"/>
              <w:jc w:val="center"/>
              <w:rPr>
                <w:sz w:val="24"/>
                <w:szCs w:val="24"/>
              </w:rPr>
            </w:pPr>
            <w:r w:rsidRPr="00C07BA9">
              <w:rPr>
                <w:rStyle w:val="a7"/>
                <w:sz w:val="24"/>
                <w:szCs w:val="24"/>
              </w:rPr>
              <w:t>6236,4</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C8DFFB" w14:textId="77777777" w:rsidR="00E21AB5" w:rsidRPr="00C07BA9" w:rsidRDefault="00E21AB5" w:rsidP="0090156A">
            <w:pPr>
              <w:spacing w:line="240" w:lineRule="auto"/>
              <w:jc w:val="center"/>
              <w:rPr>
                <w:sz w:val="24"/>
                <w:szCs w:val="24"/>
              </w:rPr>
            </w:pPr>
            <w:r w:rsidRPr="00C07BA9">
              <w:rPr>
                <w:rStyle w:val="a7"/>
                <w:sz w:val="24"/>
                <w:szCs w:val="24"/>
              </w:rPr>
              <w:t>19,5</w:t>
            </w:r>
          </w:p>
        </w:tc>
      </w:tr>
      <w:tr w:rsidR="00E21AB5" w:rsidRPr="00C07BA9" w14:paraId="60947F62" w14:textId="77777777" w:rsidTr="00406329">
        <w:trPr>
          <w:trHeight w:val="53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89DF53" w14:textId="77777777" w:rsidR="00E21AB5" w:rsidRPr="00C07BA9" w:rsidRDefault="00E21AB5" w:rsidP="0090156A">
            <w:pPr>
              <w:spacing w:line="240" w:lineRule="auto"/>
              <w:rPr>
                <w:sz w:val="24"/>
                <w:szCs w:val="24"/>
              </w:rPr>
            </w:pPr>
            <w:r w:rsidRPr="00C07BA9">
              <w:rPr>
                <w:rStyle w:val="a7"/>
                <w:sz w:val="24"/>
                <w:szCs w:val="24"/>
              </w:rPr>
              <w:t xml:space="preserve">Ромашкинское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491FBC" w14:textId="77777777" w:rsidR="00E21AB5" w:rsidRPr="00C07BA9" w:rsidRDefault="00E21AB5" w:rsidP="0090156A">
            <w:pPr>
              <w:spacing w:line="240" w:lineRule="auto"/>
              <w:jc w:val="center"/>
              <w:rPr>
                <w:sz w:val="24"/>
                <w:szCs w:val="24"/>
              </w:rPr>
            </w:pPr>
            <w:r w:rsidRPr="00C07BA9">
              <w:rPr>
                <w:rStyle w:val="a7"/>
                <w:sz w:val="24"/>
                <w:szCs w:val="24"/>
              </w:rPr>
              <w:t>18458,9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34C0F" w14:textId="77777777" w:rsidR="00E21AB5" w:rsidRPr="00C07BA9" w:rsidRDefault="00E21AB5" w:rsidP="0090156A">
            <w:pPr>
              <w:spacing w:line="240" w:lineRule="auto"/>
              <w:jc w:val="center"/>
              <w:rPr>
                <w:sz w:val="24"/>
                <w:szCs w:val="24"/>
              </w:rPr>
            </w:pPr>
            <w:r w:rsidRPr="00C07BA9">
              <w:rPr>
                <w:rStyle w:val="a7"/>
                <w:sz w:val="24"/>
                <w:szCs w:val="24"/>
              </w:rPr>
              <w:t>20031,7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99B057" w14:textId="77777777" w:rsidR="00E21AB5" w:rsidRPr="00C07BA9" w:rsidRDefault="00E21AB5" w:rsidP="0090156A">
            <w:pPr>
              <w:spacing w:line="240" w:lineRule="auto"/>
              <w:jc w:val="center"/>
              <w:rPr>
                <w:sz w:val="24"/>
                <w:szCs w:val="24"/>
              </w:rPr>
            </w:pPr>
            <w:r w:rsidRPr="00C07BA9">
              <w:rPr>
                <w:rStyle w:val="a7"/>
                <w:sz w:val="24"/>
                <w:szCs w:val="24"/>
              </w:rPr>
              <w:t>24802,1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0EF216" w14:textId="77777777" w:rsidR="00E21AB5" w:rsidRPr="00C07BA9" w:rsidRDefault="00E21AB5" w:rsidP="0090156A">
            <w:pPr>
              <w:spacing w:line="240" w:lineRule="auto"/>
              <w:jc w:val="center"/>
              <w:rPr>
                <w:sz w:val="24"/>
                <w:szCs w:val="24"/>
              </w:rPr>
            </w:pPr>
            <w:r w:rsidRPr="00C07BA9">
              <w:rPr>
                <w:rStyle w:val="a7"/>
                <w:sz w:val="24"/>
                <w:szCs w:val="24"/>
              </w:rPr>
              <w:t>25974,5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6A3930" w14:textId="77777777" w:rsidR="00E21AB5" w:rsidRPr="00C07BA9" w:rsidRDefault="00E21AB5" w:rsidP="0090156A">
            <w:pPr>
              <w:spacing w:line="240" w:lineRule="auto"/>
              <w:jc w:val="center"/>
              <w:rPr>
                <w:sz w:val="24"/>
                <w:szCs w:val="24"/>
              </w:rPr>
            </w:pPr>
            <w:r w:rsidRPr="00C07BA9">
              <w:rPr>
                <w:rStyle w:val="a7"/>
                <w:sz w:val="24"/>
                <w:szCs w:val="24"/>
              </w:rPr>
              <w:t>27822,6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20E8BD" w14:textId="77777777" w:rsidR="00E21AB5" w:rsidRPr="00C07BA9" w:rsidRDefault="00E21AB5" w:rsidP="0090156A">
            <w:pPr>
              <w:spacing w:line="240" w:lineRule="auto"/>
              <w:jc w:val="center"/>
              <w:rPr>
                <w:sz w:val="24"/>
                <w:szCs w:val="24"/>
              </w:rPr>
            </w:pPr>
            <w:r w:rsidRPr="00C07BA9">
              <w:rPr>
                <w:rStyle w:val="a7"/>
                <w:sz w:val="24"/>
                <w:szCs w:val="24"/>
              </w:rPr>
              <w:t>28350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8D6FB5" w14:textId="77777777" w:rsidR="00E21AB5" w:rsidRPr="00C07BA9" w:rsidRDefault="00E21AB5" w:rsidP="0090156A">
            <w:pPr>
              <w:spacing w:line="240" w:lineRule="auto"/>
              <w:jc w:val="center"/>
              <w:rPr>
                <w:sz w:val="24"/>
                <w:szCs w:val="24"/>
              </w:rPr>
            </w:pPr>
            <w:r w:rsidRPr="00C07BA9">
              <w:rPr>
                <w:rStyle w:val="a7"/>
                <w:sz w:val="24"/>
                <w:szCs w:val="24"/>
              </w:rPr>
              <w:t>26691,6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032C72" w14:textId="77777777" w:rsidR="00E21AB5" w:rsidRPr="00C07BA9" w:rsidRDefault="00E21AB5" w:rsidP="0090156A">
            <w:pPr>
              <w:spacing w:line="240" w:lineRule="auto"/>
              <w:jc w:val="center"/>
              <w:rPr>
                <w:sz w:val="24"/>
                <w:szCs w:val="24"/>
              </w:rPr>
            </w:pPr>
            <w:r w:rsidRPr="00C07BA9">
              <w:rPr>
                <w:rStyle w:val="a7"/>
                <w:sz w:val="24"/>
                <w:szCs w:val="24"/>
              </w:rPr>
              <w:t>143,4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CD0C5F" w14:textId="77777777" w:rsidR="00E21AB5" w:rsidRPr="00C07BA9" w:rsidRDefault="00E21AB5" w:rsidP="0090156A">
            <w:pPr>
              <w:spacing w:line="240" w:lineRule="auto"/>
              <w:jc w:val="center"/>
              <w:rPr>
                <w:sz w:val="24"/>
                <w:szCs w:val="24"/>
              </w:rPr>
            </w:pPr>
            <w:r w:rsidRPr="00C07BA9">
              <w:rPr>
                <w:rStyle w:val="a7"/>
                <w:sz w:val="24"/>
                <w:szCs w:val="24"/>
              </w:rPr>
              <w:t>153,6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07533" w14:textId="77777777" w:rsidR="00E21AB5" w:rsidRPr="00C07BA9" w:rsidRDefault="00E21AB5" w:rsidP="0090156A">
            <w:pPr>
              <w:spacing w:line="240" w:lineRule="auto"/>
              <w:jc w:val="center"/>
              <w:rPr>
                <w:sz w:val="24"/>
                <w:szCs w:val="24"/>
              </w:rPr>
            </w:pPr>
            <w:r w:rsidRPr="00C07BA9">
              <w:rPr>
                <w:rStyle w:val="a7"/>
                <w:sz w:val="24"/>
                <w:szCs w:val="24"/>
              </w:rPr>
              <w:t>9891,1</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7CF373" w14:textId="77777777" w:rsidR="00E21AB5" w:rsidRPr="00C07BA9" w:rsidRDefault="00E21AB5" w:rsidP="0090156A">
            <w:pPr>
              <w:spacing w:line="240" w:lineRule="auto"/>
              <w:jc w:val="center"/>
              <w:rPr>
                <w:sz w:val="24"/>
                <w:szCs w:val="24"/>
              </w:rPr>
            </w:pPr>
            <w:r w:rsidRPr="00C07BA9">
              <w:rPr>
                <w:rStyle w:val="a7"/>
                <w:sz w:val="24"/>
                <w:szCs w:val="24"/>
              </w:rPr>
              <w:t>34,8</w:t>
            </w:r>
          </w:p>
        </w:tc>
      </w:tr>
      <w:tr w:rsidR="00E21AB5" w:rsidRPr="00C07BA9" w14:paraId="26ACF4BB" w14:textId="77777777" w:rsidTr="00406329">
        <w:trPr>
          <w:trHeight w:val="40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E7AF23" w14:textId="77777777" w:rsidR="00E21AB5" w:rsidRPr="00C07BA9" w:rsidRDefault="00E21AB5" w:rsidP="0090156A">
            <w:pPr>
              <w:spacing w:line="240" w:lineRule="auto"/>
              <w:rPr>
                <w:sz w:val="24"/>
                <w:szCs w:val="24"/>
              </w:rPr>
            </w:pPr>
            <w:r w:rsidRPr="00C07BA9">
              <w:rPr>
                <w:rStyle w:val="a7"/>
                <w:sz w:val="24"/>
                <w:szCs w:val="24"/>
              </w:rPr>
              <w:t xml:space="preserve">Севастьяновское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36B811" w14:textId="77777777" w:rsidR="00E21AB5" w:rsidRPr="00C07BA9" w:rsidRDefault="00E21AB5" w:rsidP="0090156A">
            <w:pPr>
              <w:spacing w:line="240" w:lineRule="auto"/>
              <w:jc w:val="center"/>
              <w:rPr>
                <w:sz w:val="24"/>
                <w:szCs w:val="24"/>
              </w:rPr>
            </w:pPr>
            <w:r w:rsidRPr="00C07BA9">
              <w:rPr>
                <w:rStyle w:val="a7"/>
                <w:sz w:val="24"/>
                <w:szCs w:val="24"/>
              </w:rPr>
              <w:t>18804,2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4042A9" w14:textId="77777777" w:rsidR="00E21AB5" w:rsidRPr="00C07BA9" w:rsidRDefault="00E21AB5" w:rsidP="0090156A">
            <w:pPr>
              <w:spacing w:line="240" w:lineRule="auto"/>
              <w:jc w:val="center"/>
              <w:rPr>
                <w:sz w:val="24"/>
                <w:szCs w:val="24"/>
              </w:rPr>
            </w:pPr>
            <w:r w:rsidRPr="00C07BA9">
              <w:rPr>
                <w:rStyle w:val="a7"/>
                <w:sz w:val="24"/>
                <w:szCs w:val="24"/>
              </w:rPr>
              <w:t>28925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4A291B" w14:textId="77777777" w:rsidR="00E21AB5" w:rsidRPr="00C07BA9" w:rsidRDefault="00E21AB5" w:rsidP="0090156A">
            <w:pPr>
              <w:spacing w:line="240" w:lineRule="auto"/>
              <w:jc w:val="center"/>
              <w:rPr>
                <w:sz w:val="24"/>
                <w:szCs w:val="24"/>
              </w:rPr>
            </w:pPr>
            <w:r w:rsidRPr="00C07BA9">
              <w:rPr>
                <w:rStyle w:val="a7"/>
                <w:sz w:val="24"/>
                <w:szCs w:val="24"/>
              </w:rPr>
              <w:t>нет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17D73D" w14:textId="77777777" w:rsidR="00E21AB5" w:rsidRPr="00C07BA9" w:rsidRDefault="00E21AB5" w:rsidP="0090156A">
            <w:pPr>
              <w:spacing w:line="240" w:lineRule="auto"/>
              <w:jc w:val="center"/>
              <w:rPr>
                <w:sz w:val="24"/>
                <w:szCs w:val="24"/>
              </w:rPr>
            </w:pPr>
            <w:r w:rsidRPr="00C07BA9">
              <w:rPr>
                <w:rStyle w:val="a7"/>
                <w:sz w:val="24"/>
                <w:szCs w:val="24"/>
              </w:rPr>
              <w:t>нет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A8FE41" w14:textId="77777777" w:rsidR="00E21AB5" w:rsidRPr="00C07BA9" w:rsidRDefault="00E21AB5" w:rsidP="0090156A">
            <w:pPr>
              <w:spacing w:line="240" w:lineRule="auto"/>
              <w:jc w:val="center"/>
              <w:rPr>
                <w:sz w:val="24"/>
                <w:szCs w:val="24"/>
              </w:rPr>
            </w:pPr>
            <w:r w:rsidRPr="00C07BA9">
              <w:rPr>
                <w:rStyle w:val="a7"/>
                <w:sz w:val="24"/>
                <w:szCs w:val="24"/>
              </w:rPr>
              <w:t>29386,9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2EB4D8" w14:textId="77777777" w:rsidR="00E21AB5" w:rsidRPr="00C07BA9" w:rsidRDefault="00E21AB5" w:rsidP="0090156A">
            <w:pPr>
              <w:spacing w:line="240" w:lineRule="auto"/>
              <w:jc w:val="center"/>
              <w:rPr>
                <w:sz w:val="24"/>
                <w:szCs w:val="24"/>
              </w:rPr>
            </w:pPr>
            <w:r w:rsidRPr="00C07BA9">
              <w:rPr>
                <w:rStyle w:val="a7"/>
                <w:sz w:val="24"/>
                <w:szCs w:val="24"/>
              </w:rPr>
              <w:t>30335,9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DC82E9" w14:textId="77777777" w:rsidR="00E21AB5" w:rsidRPr="00C07BA9" w:rsidRDefault="00E21AB5" w:rsidP="0090156A">
            <w:pPr>
              <w:spacing w:line="240" w:lineRule="auto"/>
              <w:jc w:val="center"/>
              <w:rPr>
                <w:sz w:val="24"/>
                <w:szCs w:val="24"/>
              </w:rPr>
            </w:pPr>
            <w:r w:rsidRPr="00C07BA9">
              <w:rPr>
                <w:rStyle w:val="a7"/>
                <w:sz w:val="24"/>
                <w:szCs w:val="24"/>
              </w:rPr>
              <w:t>27190,9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96E037" w14:textId="77777777" w:rsidR="00E21AB5" w:rsidRPr="00C07BA9" w:rsidRDefault="00E21AB5" w:rsidP="0090156A">
            <w:pPr>
              <w:spacing w:line="240" w:lineRule="auto"/>
              <w:jc w:val="center"/>
              <w:rPr>
                <w:sz w:val="24"/>
                <w:szCs w:val="24"/>
              </w:rPr>
            </w:pPr>
            <w:r w:rsidRPr="00C07BA9">
              <w:rPr>
                <w:rStyle w:val="a7"/>
                <w:sz w:val="24"/>
                <w:szCs w:val="24"/>
              </w:rPr>
              <w:t>150,7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2460F7" w14:textId="77777777" w:rsidR="00E21AB5" w:rsidRPr="00C07BA9" w:rsidRDefault="00E21AB5" w:rsidP="0090156A">
            <w:pPr>
              <w:spacing w:line="240" w:lineRule="auto"/>
              <w:jc w:val="center"/>
              <w:rPr>
                <w:sz w:val="24"/>
                <w:szCs w:val="24"/>
              </w:rPr>
            </w:pPr>
            <w:r w:rsidRPr="00C07BA9">
              <w:rPr>
                <w:rStyle w:val="a7"/>
                <w:sz w:val="24"/>
                <w:szCs w:val="24"/>
              </w:rPr>
              <w:t>161,3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A8CC69" w14:textId="77777777" w:rsidR="00E21AB5" w:rsidRPr="00C07BA9" w:rsidRDefault="00E21AB5" w:rsidP="0090156A">
            <w:pPr>
              <w:spacing w:line="240" w:lineRule="auto"/>
              <w:jc w:val="center"/>
              <w:rPr>
                <w:sz w:val="24"/>
                <w:szCs w:val="24"/>
              </w:rPr>
            </w:pPr>
            <w:r w:rsidRPr="00C07BA9">
              <w:rPr>
                <w:rStyle w:val="a7"/>
                <w:sz w:val="24"/>
                <w:szCs w:val="24"/>
              </w:rPr>
              <w:t>11531,7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AB6822E" w14:textId="77777777" w:rsidR="00E21AB5" w:rsidRPr="00C07BA9" w:rsidRDefault="00E21AB5" w:rsidP="0090156A">
            <w:pPr>
              <w:spacing w:line="240" w:lineRule="auto"/>
              <w:jc w:val="center"/>
              <w:rPr>
                <w:sz w:val="24"/>
                <w:szCs w:val="24"/>
              </w:rPr>
            </w:pPr>
            <w:r w:rsidRPr="00C07BA9">
              <w:rPr>
                <w:rStyle w:val="a7"/>
                <w:sz w:val="24"/>
                <w:szCs w:val="24"/>
              </w:rPr>
              <w:t>38</w:t>
            </w:r>
          </w:p>
        </w:tc>
      </w:tr>
      <w:tr w:rsidR="00E21AB5" w:rsidRPr="00C07BA9" w14:paraId="14E0EDB5" w14:textId="77777777" w:rsidTr="00406329">
        <w:trPr>
          <w:trHeight w:val="367"/>
        </w:trPr>
        <w:tc>
          <w:tcPr>
            <w:tcW w:w="197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5435717D" w14:textId="77777777" w:rsidR="00E21AB5" w:rsidRPr="00C07BA9" w:rsidRDefault="00E21AB5" w:rsidP="0090156A">
            <w:pPr>
              <w:spacing w:line="240" w:lineRule="auto"/>
              <w:rPr>
                <w:sz w:val="24"/>
                <w:szCs w:val="24"/>
              </w:rPr>
            </w:pPr>
            <w:r w:rsidRPr="00C07BA9">
              <w:rPr>
                <w:rStyle w:val="a7"/>
                <w:sz w:val="24"/>
                <w:szCs w:val="24"/>
              </w:rPr>
              <w:t xml:space="preserve">Сосновское сельское поселение </w:t>
            </w:r>
          </w:p>
        </w:tc>
        <w:tc>
          <w:tcPr>
            <w:tcW w:w="100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14FB429" w14:textId="77777777" w:rsidR="00E21AB5" w:rsidRPr="00C07BA9" w:rsidRDefault="00E21AB5" w:rsidP="0090156A">
            <w:pPr>
              <w:spacing w:line="240" w:lineRule="auto"/>
              <w:jc w:val="center"/>
              <w:rPr>
                <w:sz w:val="24"/>
                <w:szCs w:val="24"/>
              </w:rPr>
            </w:pPr>
            <w:r w:rsidRPr="00C07BA9">
              <w:rPr>
                <w:rStyle w:val="a7"/>
                <w:sz w:val="24"/>
                <w:szCs w:val="24"/>
              </w:rPr>
              <w:t>21459,2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9BF4404" w14:textId="77777777" w:rsidR="00E21AB5" w:rsidRPr="00C07BA9" w:rsidRDefault="00E21AB5" w:rsidP="0090156A">
            <w:pPr>
              <w:spacing w:line="240" w:lineRule="auto"/>
              <w:jc w:val="center"/>
              <w:rPr>
                <w:sz w:val="24"/>
                <w:szCs w:val="24"/>
              </w:rPr>
            </w:pPr>
            <w:r w:rsidRPr="00C07BA9">
              <w:rPr>
                <w:rStyle w:val="a7"/>
                <w:sz w:val="24"/>
                <w:szCs w:val="24"/>
              </w:rPr>
              <w:t>18515,2</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9A10CFF" w14:textId="77777777" w:rsidR="00E21AB5" w:rsidRPr="00C07BA9" w:rsidRDefault="00E21AB5" w:rsidP="0090156A">
            <w:pPr>
              <w:spacing w:line="240" w:lineRule="auto"/>
              <w:jc w:val="center"/>
              <w:rPr>
                <w:sz w:val="24"/>
                <w:szCs w:val="24"/>
              </w:rPr>
            </w:pPr>
            <w:r w:rsidRPr="00C07BA9">
              <w:rPr>
                <w:rStyle w:val="a7"/>
                <w:sz w:val="24"/>
                <w:szCs w:val="24"/>
              </w:rPr>
              <w:t>20553,2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27C4751" w14:textId="77777777" w:rsidR="00E21AB5" w:rsidRPr="00C07BA9" w:rsidRDefault="00E21AB5" w:rsidP="0090156A">
            <w:pPr>
              <w:spacing w:line="240" w:lineRule="auto"/>
              <w:jc w:val="center"/>
              <w:rPr>
                <w:sz w:val="24"/>
                <w:szCs w:val="24"/>
              </w:rPr>
            </w:pPr>
            <w:r w:rsidRPr="00C07BA9">
              <w:rPr>
                <w:rStyle w:val="a7"/>
                <w:sz w:val="24"/>
                <w:szCs w:val="24"/>
              </w:rPr>
              <w:t>22650,8</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74C89623" w14:textId="77777777" w:rsidR="00E21AB5" w:rsidRPr="00C07BA9" w:rsidRDefault="00E21AB5" w:rsidP="0090156A">
            <w:pPr>
              <w:spacing w:line="240" w:lineRule="auto"/>
              <w:jc w:val="center"/>
              <w:rPr>
                <w:sz w:val="24"/>
                <w:szCs w:val="24"/>
              </w:rPr>
            </w:pPr>
            <w:r w:rsidRPr="00C07BA9">
              <w:rPr>
                <w:rStyle w:val="a7"/>
                <w:sz w:val="24"/>
                <w:szCs w:val="24"/>
              </w:rPr>
              <w:t>23275,2</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E34A0E5" w14:textId="77777777" w:rsidR="00E21AB5" w:rsidRPr="00C07BA9" w:rsidRDefault="00E21AB5" w:rsidP="0090156A">
            <w:pPr>
              <w:spacing w:line="240" w:lineRule="auto"/>
              <w:jc w:val="center"/>
              <w:rPr>
                <w:sz w:val="24"/>
                <w:szCs w:val="24"/>
              </w:rPr>
            </w:pPr>
            <w:r w:rsidRPr="00C07BA9">
              <w:rPr>
                <w:rStyle w:val="a7"/>
                <w:sz w:val="24"/>
                <w:szCs w:val="24"/>
              </w:rPr>
              <w:t>24436,8</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540D5C6A" w14:textId="77777777" w:rsidR="00E21AB5" w:rsidRPr="00C07BA9" w:rsidRDefault="00E21AB5" w:rsidP="0090156A">
            <w:pPr>
              <w:spacing w:line="240" w:lineRule="auto"/>
              <w:jc w:val="center"/>
              <w:rPr>
                <w:sz w:val="24"/>
                <w:szCs w:val="24"/>
              </w:rPr>
            </w:pPr>
            <w:r w:rsidRPr="00C07BA9">
              <w:rPr>
                <w:rStyle w:val="a7"/>
                <w:sz w:val="24"/>
                <w:szCs w:val="24"/>
              </w:rPr>
              <w:t>31030,0</w:t>
            </w:r>
          </w:p>
        </w:tc>
        <w:tc>
          <w:tcPr>
            <w:tcW w:w="184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1F9F2594" w14:textId="77777777" w:rsidR="00E21AB5" w:rsidRPr="00C07BA9" w:rsidRDefault="00E21AB5" w:rsidP="0090156A">
            <w:pPr>
              <w:spacing w:line="240" w:lineRule="auto"/>
              <w:jc w:val="center"/>
              <w:rPr>
                <w:sz w:val="24"/>
                <w:szCs w:val="24"/>
              </w:rPr>
            </w:pPr>
            <w:r w:rsidRPr="00C07BA9">
              <w:rPr>
                <w:rStyle w:val="a7"/>
                <w:sz w:val="24"/>
                <w:szCs w:val="24"/>
              </w:rPr>
              <w:t>106,4</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77154CA" w14:textId="77777777" w:rsidR="00E21AB5" w:rsidRPr="00C07BA9" w:rsidRDefault="00E21AB5" w:rsidP="0090156A">
            <w:pPr>
              <w:spacing w:line="240" w:lineRule="auto"/>
              <w:jc w:val="center"/>
              <w:rPr>
                <w:sz w:val="24"/>
                <w:szCs w:val="24"/>
              </w:rPr>
            </w:pPr>
            <w:r w:rsidRPr="00C07BA9">
              <w:rPr>
                <w:rStyle w:val="a7"/>
                <w:sz w:val="24"/>
                <w:szCs w:val="24"/>
              </w:rPr>
              <w:t>113,9</w:t>
            </w:r>
          </w:p>
        </w:tc>
        <w:tc>
          <w:tcPr>
            <w:tcW w:w="143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11CEA1CD" w14:textId="77777777" w:rsidR="00E21AB5" w:rsidRPr="00C07BA9" w:rsidRDefault="00E21AB5" w:rsidP="0090156A">
            <w:pPr>
              <w:spacing w:line="240" w:lineRule="auto"/>
              <w:jc w:val="center"/>
              <w:rPr>
                <w:sz w:val="24"/>
                <w:szCs w:val="24"/>
              </w:rPr>
            </w:pPr>
            <w:r w:rsidRPr="00C07BA9">
              <w:rPr>
                <w:rStyle w:val="a7"/>
                <w:sz w:val="24"/>
                <w:szCs w:val="24"/>
              </w:rPr>
              <w:t>2977,6</w:t>
            </w:r>
          </w:p>
        </w:tc>
        <w:tc>
          <w:tcPr>
            <w:tcW w:w="831"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3F21F5D6" w14:textId="77777777" w:rsidR="00E21AB5" w:rsidRPr="00C07BA9" w:rsidRDefault="00E21AB5" w:rsidP="0090156A">
            <w:pPr>
              <w:spacing w:line="240" w:lineRule="auto"/>
              <w:jc w:val="center"/>
              <w:rPr>
                <w:sz w:val="24"/>
                <w:szCs w:val="24"/>
              </w:rPr>
            </w:pPr>
            <w:r w:rsidRPr="00C07BA9">
              <w:rPr>
                <w:rStyle w:val="a7"/>
                <w:sz w:val="24"/>
                <w:szCs w:val="24"/>
              </w:rPr>
              <w:t>12,1</w:t>
            </w:r>
          </w:p>
        </w:tc>
      </w:tr>
    </w:tbl>
    <w:p w14:paraId="140BFFDD" w14:textId="77777777" w:rsidR="00E21AB5" w:rsidRPr="00C07BA9" w:rsidRDefault="00E21AB5" w:rsidP="00E21AB5">
      <w:pPr>
        <w:keepLines/>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2B638339" w14:textId="77777777" w:rsidR="0090156A" w:rsidRPr="00C07BA9" w:rsidRDefault="0090156A" w:rsidP="00E21AB5">
      <w:pPr>
        <w:spacing w:after="120" w:line="240" w:lineRule="auto"/>
        <w:rPr>
          <w:rFonts w:ascii="Times New Roman" w:hAnsi="Times New Roman" w:cs="Times New Roman"/>
          <w:sz w:val="24"/>
          <w:szCs w:val="24"/>
        </w:rPr>
      </w:pPr>
    </w:p>
    <w:p w14:paraId="23ADF58E" w14:textId="77777777" w:rsidR="0090156A" w:rsidRPr="00C07BA9" w:rsidRDefault="0090156A" w:rsidP="0090156A">
      <w:pPr>
        <w:spacing w:line="259" w:lineRule="auto"/>
        <w:rPr>
          <w:rStyle w:val="a7"/>
          <w:rFonts w:ascii="Times New Roman" w:hAnsi="Times New Roman" w:cs="Times New Roman"/>
          <w:sz w:val="24"/>
          <w:szCs w:val="24"/>
        </w:rPr>
      </w:pPr>
      <w:r w:rsidRPr="00C07BA9">
        <w:rPr>
          <w:rStyle w:val="a7"/>
          <w:rFonts w:ascii="Times New Roman" w:hAnsi="Times New Roman" w:cs="Times New Roman"/>
          <w:sz w:val="24"/>
          <w:szCs w:val="24"/>
        </w:rPr>
        <w:t xml:space="preserve">Таблица </w:t>
      </w:r>
      <w:r w:rsidR="00AF0768" w:rsidRPr="00C07BA9">
        <w:rPr>
          <w:rStyle w:val="a7"/>
          <w:rFonts w:ascii="Times New Roman" w:hAnsi="Times New Roman" w:cs="Times New Roman"/>
          <w:sz w:val="24"/>
          <w:szCs w:val="24"/>
        </w:rPr>
        <w:t>1.3</w:t>
      </w:r>
      <w:r w:rsidR="005C5E0A" w:rsidRPr="00C07BA9">
        <w:rPr>
          <w:rStyle w:val="a7"/>
          <w:rFonts w:ascii="Times New Roman" w:hAnsi="Times New Roman" w:cs="Times New Roman"/>
          <w:sz w:val="24"/>
          <w:szCs w:val="24"/>
        </w:rPr>
        <w:t xml:space="preserve"> Перечень</w:t>
      </w:r>
      <w:r w:rsidRPr="00C07BA9">
        <w:rPr>
          <w:rStyle w:val="a7"/>
          <w:rFonts w:ascii="Times New Roman" w:hAnsi="Times New Roman" w:cs="Times New Roman"/>
          <w:sz w:val="24"/>
          <w:szCs w:val="24"/>
        </w:rPr>
        <w:t xml:space="preserve"> дошкольных образовательных учреждений на территории Приозерского муниципального района (с расчетом нормативной потребности)</w:t>
      </w:r>
    </w:p>
    <w:tbl>
      <w:tblPr>
        <w:tblStyle w:val="TableNormal"/>
        <w:tblW w:w="149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400"/>
        <w:gridCol w:w="1890"/>
        <w:gridCol w:w="2166"/>
        <w:gridCol w:w="1803"/>
        <w:gridCol w:w="1243"/>
        <w:gridCol w:w="1758"/>
        <w:gridCol w:w="1446"/>
        <w:gridCol w:w="1542"/>
        <w:gridCol w:w="1758"/>
        <w:gridCol w:w="1111"/>
      </w:tblGrid>
      <w:tr w:rsidR="0090156A" w:rsidRPr="00C07BA9" w14:paraId="0336A203" w14:textId="77777777" w:rsidTr="0090156A">
        <w:trPr>
          <w:trHeight w:val="769"/>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205E0" w14:textId="77777777" w:rsidR="0090156A" w:rsidRPr="00C07BA9" w:rsidRDefault="0090156A" w:rsidP="0090156A">
            <w:pPr>
              <w:spacing w:line="240" w:lineRule="auto"/>
              <w:jc w:val="center"/>
              <w:rPr>
                <w:rFonts w:eastAsia="Calibri"/>
                <w:sz w:val="24"/>
                <w:szCs w:val="24"/>
              </w:rPr>
            </w:pPr>
            <w:r w:rsidRPr="00C07BA9">
              <w:rPr>
                <w:rStyle w:val="a7"/>
                <w:sz w:val="24"/>
                <w:szCs w:val="24"/>
              </w:rPr>
              <w:lastRenderedPageBreak/>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98528B" w14:textId="77777777" w:rsidR="0090156A" w:rsidRPr="00C07BA9" w:rsidRDefault="0090156A" w:rsidP="0090156A">
            <w:pPr>
              <w:spacing w:line="240" w:lineRule="auto"/>
              <w:jc w:val="center"/>
              <w:rPr>
                <w:sz w:val="24"/>
                <w:szCs w:val="24"/>
              </w:rPr>
            </w:pPr>
            <w:r w:rsidRPr="00C07BA9">
              <w:rPr>
                <w:rStyle w:val="a7"/>
                <w:sz w:val="24"/>
                <w:szCs w:val="24"/>
              </w:rPr>
              <w:t>Муниципальное образование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3751D" w14:textId="77777777" w:rsidR="0090156A" w:rsidRPr="00C07BA9" w:rsidRDefault="0090156A" w:rsidP="0090156A">
            <w:pPr>
              <w:spacing w:line="240" w:lineRule="auto"/>
              <w:jc w:val="center"/>
              <w:rPr>
                <w:sz w:val="24"/>
                <w:szCs w:val="24"/>
              </w:rPr>
            </w:pPr>
            <w:r w:rsidRPr="00C07BA9">
              <w:rPr>
                <w:rStyle w:val="a7"/>
                <w:sz w:val="24"/>
                <w:szCs w:val="24"/>
              </w:rPr>
              <w:t>Наименование организации, территориальная принадлежность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D0B27B" w14:textId="77777777" w:rsidR="0090156A" w:rsidRPr="00C07BA9" w:rsidRDefault="0090156A" w:rsidP="0090156A">
            <w:pPr>
              <w:spacing w:line="240" w:lineRule="auto"/>
              <w:jc w:val="center"/>
              <w:rPr>
                <w:sz w:val="24"/>
                <w:szCs w:val="24"/>
              </w:rPr>
            </w:pPr>
            <w:r w:rsidRPr="00C07BA9">
              <w:rPr>
                <w:rStyle w:val="a7"/>
                <w:sz w:val="24"/>
                <w:szCs w:val="24"/>
              </w:rPr>
              <w:t>Адрес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BBD1A" w14:textId="77777777" w:rsidR="0090156A" w:rsidRPr="00C07BA9" w:rsidRDefault="0090156A" w:rsidP="0090156A">
            <w:pPr>
              <w:spacing w:line="240" w:lineRule="auto"/>
              <w:jc w:val="center"/>
              <w:rPr>
                <w:sz w:val="24"/>
                <w:szCs w:val="24"/>
              </w:rPr>
            </w:pPr>
            <w:r w:rsidRPr="00C07BA9">
              <w:rPr>
                <w:rStyle w:val="a7"/>
                <w:sz w:val="24"/>
                <w:szCs w:val="24"/>
              </w:rPr>
              <w:t>Население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24C8F"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мест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EFFA0B" w14:textId="77777777" w:rsidR="0090156A" w:rsidRPr="00C07BA9" w:rsidRDefault="0090156A" w:rsidP="0090156A">
            <w:pPr>
              <w:spacing w:line="240" w:lineRule="auto"/>
              <w:jc w:val="center"/>
              <w:rPr>
                <w:sz w:val="24"/>
                <w:szCs w:val="24"/>
              </w:rPr>
            </w:pPr>
            <w:r w:rsidRPr="00C07BA9">
              <w:rPr>
                <w:rStyle w:val="a7"/>
                <w:sz w:val="24"/>
                <w:szCs w:val="24"/>
              </w:rPr>
              <w:t>Норматив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5847A4" w14:textId="77777777" w:rsidR="0090156A" w:rsidRPr="00C07BA9" w:rsidRDefault="0090156A" w:rsidP="0090156A">
            <w:pPr>
              <w:spacing w:line="240" w:lineRule="auto"/>
              <w:jc w:val="center"/>
              <w:rPr>
                <w:sz w:val="24"/>
                <w:szCs w:val="24"/>
              </w:rPr>
            </w:pPr>
            <w:r w:rsidRPr="00C07BA9">
              <w:rPr>
                <w:rStyle w:val="a7"/>
                <w:sz w:val="24"/>
                <w:szCs w:val="24"/>
              </w:rPr>
              <w:t>Необходимая мощность согласно нормативу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C16200" w14:textId="77777777" w:rsidR="0090156A" w:rsidRPr="00C07BA9" w:rsidRDefault="0090156A" w:rsidP="0090156A">
            <w:pPr>
              <w:spacing w:line="240" w:lineRule="auto"/>
              <w:jc w:val="center"/>
              <w:rPr>
                <w:rStyle w:val="a7"/>
                <w:rFonts w:eastAsia="Segoe UI Light"/>
                <w:sz w:val="24"/>
                <w:szCs w:val="24"/>
              </w:rPr>
            </w:pPr>
            <w:r w:rsidRPr="00C07BA9">
              <w:rPr>
                <w:rStyle w:val="a7"/>
                <w:sz w:val="24"/>
                <w:szCs w:val="24"/>
              </w:rPr>
              <w:t>Дефицит/</w:t>
            </w:r>
          </w:p>
          <w:p w14:paraId="53D98AEB" w14:textId="77777777" w:rsidR="0090156A" w:rsidRPr="00C07BA9" w:rsidRDefault="0090156A" w:rsidP="0090156A">
            <w:pPr>
              <w:spacing w:line="240" w:lineRule="auto"/>
              <w:jc w:val="center"/>
              <w:rPr>
                <w:rFonts w:eastAsia="Calibri"/>
                <w:sz w:val="24"/>
                <w:szCs w:val="24"/>
              </w:rPr>
            </w:pPr>
            <w:r w:rsidRPr="00C07BA9">
              <w:rPr>
                <w:rStyle w:val="a7"/>
                <w:sz w:val="24"/>
                <w:szCs w:val="24"/>
              </w:rPr>
              <w:t>профицит мест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328F2" w14:textId="77777777" w:rsidR="0090156A" w:rsidRPr="00C07BA9" w:rsidRDefault="0090156A" w:rsidP="0090156A">
            <w:pPr>
              <w:spacing w:line="240" w:lineRule="auto"/>
              <w:jc w:val="center"/>
              <w:rPr>
                <w:sz w:val="24"/>
                <w:szCs w:val="24"/>
              </w:rPr>
            </w:pPr>
            <w:r w:rsidRPr="00C07BA9">
              <w:rPr>
                <w:rStyle w:val="a7"/>
                <w:sz w:val="24"/>
                <w:szCs w:val="24"/>
              </w:rPr>
              <w:t>Степень износа здания,%</w:t>
            </w:r>
          </w:p>
        </w:tc>
      </w:tr>
      <w:tr w:rsidR="0090156A" w:rsidRPr="00C07BA9" w14:paraId="54A53D50" w14:textId="77777777" w:rsidTr="00406329">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F1F540" w14:textId="77777777" w:rsidR="0090156A" w:rsidRPr="00C07BA9" w:rsidRDefault="0090156A" w:rsidP="0090156A">
            <w:pPr>
              <w:spacing w:line="240" w:lineRule="auto"/>
              <w:jc w:val="center"/>
              <w:rPr>
                <w:sz w:val="24"/>
                <w:szCs w:val="24"/>
              </w:rPr>
            </w:pPr>
            <w:r w:rsidRPr="00C07BA9">
              <w:rPr>
                <w:rStyle w:val="a7"/>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5A7FE1" w14:textId="77777777" w:rsidR="0090156A" w:rsidRPr="00C07BA9" w:rsidRDefault="0090156A" w:rsidP="0090156A">
            <w:pPr>
              <w:spacing w:line="240" w:lineRule="auto"/>
              <w:jc w:val="center"/>
              <w:rPr>
                <w:sz w:val="24"/>
                <w:szCs w:val="24"/>
              </w:rPr>
            </w:pPr>
            <w:r w:rsidRPr="00C07BA9">
              <w:rPr>
                <w:rStyle w:val="a7"/>
                <w:sz w:val="24"/>
                <w:szCs w:val="24"/>
              </w:rPr>
              <w:t>Приозерское городское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E8AD3D"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 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4AB01D" w14:textId="77777777" w:rsidR="0090156A" w:rsidRPr="00C07BA9" w:rsidRDefault="0090156A" w:rsidP="0090156A">
            <w:pPr>
              <w:spacing w:line="240" w:lineRule="auto"/>
              <w:jc w:val="center"/>
              <w:rPr>
                <w:sz w:val="24"/>
                <w:szCs w:val="24"/>
              </w:rPr>
            </w:pPr>
            <w:r w:rsidRPr="00C07BA9">
              <w:rPr>
                <w:rStyle w:val="a7"/>
                <w:sz w:val="24"/>
                <w:szCs w:val="24"/>
              </w:rPr>
              <w:t>188760, Российская Федерация, Ленинградская область, г. Приозерск, ул. Калинина, д. 27-б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530FCB" w14:textId="77777777" w:rsidR="0090156A" w:rsidRPr="00C07BA9" w:rsidRDefault="0090156A" w:rsidP="0090156A">
            <w:pPr>
              <w:spacing w:line="240" w:lineRule="auto"/>
              <w:jc w:val="center"/>
              <w:rPr>
                <w:sz w:val="24"/>
                <w:szCs w:val="24"/>
              </w:rPr>
            </w:pPr>
            <w:r w:rsidRPr="00C07BA9">
              <w:rPr>
                <w:rStyle w:val="a7"/>
                <w:sz w:val="24"/>
                <w:szCs w:val="24"/>
              </w:rPr>
              <w:t>18757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1AE9F" w14:textId="77777777" w:rsidR="0090156A" w:rsidRPr="00C07BA9" w:rsidRDefault="0090156A" w:rsidP="0090156A">
            <w:pPr>
              <w:spacing w:line="240" w:lineRule="auto"/>
              <w:jc w:val="center"/>
              <w:rPr>
                <w:sz w:val="24"/>
                <w:szCs w:val="24"/>
              </w:rPr>
            </w:pPr>
            <w:r w:rsidRPr="00C07BA9">
              <w:rPr>
                <w:rStyle w:val="a7"/>
                <w:sz w:val="24"/>
                <w:szCs w:val="24"/>
              </w:rPr>
              <w:t>181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E4D55E" w14:textId="77777777" w:rsidR="0090156A" w:rsidRPr="00C07BA9" w:rsidRDefault="0090156A" w:rsidP="0090156A">
            <w:pPr>
              <w:spacing w:line="240" w:lineRule="auto"/>
              <w:jc w:val="center"/>
              <w:rPr>
                <w:sz w:val="24"/>
                <w:szCs w:val="24"/>
              </w:rPr>
            </w:pPr>
            <w:r w:rsidRPr="00C07BA9">
              <w:rPr>
                <w:rStyle w:val="a7"/>
                <w:sz w:val="24"/>
                <w:szCs w:val="24"/>
              </w:rPr>
              <w:t xml:space="preserve">60 мест на 1000 </w:t>
            </w:r>
            <w:r w:rsidRPr="00C07BA9">
              <w:rPr>
                <w:rStyle w:val="a7"/>
                <w:sz w:val="24"/>
                <w:szCs w:val="24"/>
              </w:rPr>
              <w:br/>
              <w:t>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A3531" w14:textId="77777777" w:rsidR="0090156A" w:rsidRPr="00C07BA9" w:rsidRDefault="0090156A" w:rsidP="0090156A">
            <w:pPr>
              <w:spacing w:line="240" w:lineRule="auto"/>
              <w:jc w:val="center"/>
              <w:rPr>
                <w:sz w:val="24"/>
                <w:szCs w:val="24"/>
              </w:rPr>
            </w:pPr>
            <w:r w:rsidRPr="00C07BA9">
              <w:rPr>
                <w:rStyle w:val="a7"/>
                <w:sz w:val="24"/>
                <w:szCs w:val="24"/>
              </w:rPr>
              <w:t>1125,42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375B90" w14:textId="77777777" w:rsidR="0090156A" w:rsidRPr="00C07BA9" w:rsidRDefault="0090156A" w:rsidP="0090156A">
            <w:pPr>
              <w:spacing w:line="240" w:lineRule="auto"/>
              <w:jc w:val="center"/>
              <w:rPr>
                <w:sz w:val="24"/>
                <w:szCs w:val="24"/>
              </w:rPr>
            </w:pPr>
            <w:r w:rsidRPr="00C07BA9">
              <w:rPr>
                <w:rStyle w:val="a7"/>
                <w:sz w:val="24"/>
                <w:szCs w:val="24"/>
              </w:rPr>
              <w:t>дефицит 253 места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C07715" w14:textId="77777777" w:rsidR="0090156A" w:rsidRPr="00C07BA9" w:rsidRDefault="0090156A" w:rsidP="0090156A">
            <w:pPr>
              <w:spacing w:line="240" w:lineRule="auto"/>
              <w:jc w:val="center"/>
              <w:rPr>
                <w:sz w:val="24"/>
                <w:szCs w:val="24"/>
              </w:rPr>
            </w:pPr>
            <w:r w:rsidRPr="00C07BA9">
              <w:rPr>
                <w:rStyle w:val="a7"/>
                <w:sz w:val="24"/>
                <w:szCs w:val="24"/>
              </w:rPr>
              <w:t>2%</w:t>
            </w:r>
          </w:p>
        </w:tc>
      </w:tr>
      <w:tr w:rsidR="0090156A" w:rsidRPr="00C07BA9" w14:paraId="71F7E127" w14:textId="77777777" w:rsidTr="00406329">
        <w:trPr>
          <w:trHeight w:val="10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2E1A59" w14:textId="77777777" w:rsidR="0090156A" w:rsidRPr="00C07BA9" w:rsidRDefault="0090156A" w:rsidP="0090156A">
            <w:pPr>
              <w:spacing w:line="240" w:lineRule="auto"/>
              <w:jc w:val="center"/>
              <w:rPr>
                <w:sz w:val="24"/>
                <w:szCs w:val="24"/>
              </w:rPr>
            </w:pPr>
            <w:r w:rsidRPr="00C07BA9">
              <w:rPr>
                <w:rStyle w:val="a7"/>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B5C4F1"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5107A6" w14:textId="5392C382"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w:t>
            </w:r>
            <w:r w:rsidR="004379B1">
              <w:rPr>
                <w:rStyle w:val="a7"/>
                <w:sz w:val="24"/>
                <w:szCs w:val="24"/>
              </w:rPr>
              <w:t xml:space="preserve">ательное учреждение </w:t>
            </w:r>
            <w:r w:rsidRPr="00C07BA9">
              <w:rPr>
                <w:rStyle w:val="a7"/>
                <w:sz w:val="24"/>
                <w:szCs w:val="24"/>
              </w:rPr>
              <w:t xml:space="preserve">«Детский сад </w:t>
            </w:r>
            <w:proofErr w:type="gramStart"/>
            <w:r w:rsidRPr="00C07BA9">
              <w:rPr>
                <w:rStyle w:val="a7"/>
                <w:sz w:val="24"/>
                <w:szCs w:val="24"/>
              </w:rPr>
              <w:t>общеразвивающего  вида</w:t>
            </w:r>
            <w:proofErr w:type="gramEnd"/>
            <w:r w:rsidRPr="00C07BA9">
              <w:rPr>
                <w:rStyle w:val="a7"/>
                <w:sz w:val="24"/>
                <w:szCs w:val="24"/>
              </w:rPr>
              <w:t xml:space="preserve"> с приоритетным осуществлением деятельности по познава</w:t>
            </w:r>
            <w:r w:rsidR="003D478C">
              <w:rPr>
                <w:rStyle w:val="a7"/>
                <w:sz w:val="24"/>
                <w:szCs w:val="24"/>
              </w:rPr>
              <w:t xml:space="preserve">тельно-речевому развитию детей </w:t>
            </w:r>
            <w:r w:rsidRPr="00C07BA9">
              <w:rPr>
                <w:rStyle w:val="a7"/>
                <w:sz w:val="24"/>
                <w:szCs w:val="24"/>
              </w:rPr>
              <w:t>№ 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F4AAF" w14:textId="77777777" w:rsidR="0090156A" w:rsidRPr="00C07BA9" w:rsidRDefault="0090156A" w:rsidP="0090156A">
            <w:pPr>
              <w:spacing w:line="240" w:lineRule="auto"/>
              <w:jc w:val="center"/>
              <w:rPr>
                <w:sz w:val="24"/>
                <w:szCs w:val="24"/>
              </w:rPr>
            </w:pPr>
            <w:r w:rsidRPr="00C07BA9">
              <w:rPr>
                <w:rStyle w:val="a7"/>
                <w:sz w:val="24"/>
                <w:szCs w:val="24"/>
              </w:rPr>
              <w:t xml:space="preserve">188760, Российская Федерация, Ленинградская область, </w:t>
            </w:r>
            <w:proofErr w:type="spellStart"/>
            <w:r w:rsidRPr="00C07BA9">
              <w:rPr>
                <w:rStyle w:val="a7"/>
                <w:sz w:val="24"/>
                <w:szCs w:val="24"/>
              </w:rPr>
              <w:t>г.Приозерск</w:t>
            </w:r>
            <w:proofErr w:type="spellEnd"/>
            <w:r w:rsidRPr="00C07BA9">
              <w:rPr>
                <w:rStyle w:val="a7"/>
                <w:sz w:val="24"/>
                <w:szCs w:val="24"/>
              </w:rPr>
              <w:t xml:space="preserve"> ,ул. Калинина, д.28-а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01248C"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E3C3D5" w14:textId="77777777" w:rsidR="0090156A" w:rsidRPr="00C07BA9" w:rsidRDefault="0090156A" w:rsidP="0090156A">
            <w:pPr>
              <w:spacing w:line="240" w:lineRule="auto"/>
              <w:jc w:val="center"/>
              <w:rPr>
                <w:sz w:val="24"/>
                <w:szCs w:val="24"/>
              </w:rPr>
            </w:pPr>
            <w:r w:rsidRPr="00C07BA9">
              <w:rPr>
                <w:rStyle w:val="a7"/>
                <w:sz w:val="24"/>
                <w:szCs w:val="24"/>
              </w:rPr>
              <w:t>138</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DCAC53"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CBE65D"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513B15"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543813" w14:textId="77777777" w:rsidR="0090156A" w:rsidRPr="00C07BA9" w:rsidRDefault="0090156A" w:rsidP="0090156A">
            <w:pPr>
              <w:spacing w:line="240" w:lineRule="auto"/>
              <w:jc w:val="center"/>
              <w:rPr>
                <w:sz w:val="24"/>
                <w:szCs w:val="24"/>
              </w:rPr>
            </w:pPr>
            <w:r w:rsidRPr="00C07BA9">
              <w:rPr>
                <w:rStyle w:val="a7"/>
                <w:sz w:val="24"/>
                <w:szCs w:val="24"/>
              </w:rPr>
              <w:t>39%</w:t>
            </w:r>
          </w:p>
        </w:tc>
      </w:tr>
      <w:tr w:rsidR="0090156A" w:rsidRPr="00C07BA9" w14:paraId="07CE379C" w14:textId="77777777" w:rsidTr="00406329">
        <w:trPr>
          <w:trHeight w:val="121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859478" w14:textId="77777777" w:rsidR="0090156A" w:rsidRPr="00C07BA9" w:rsidRDefault="0090156A" w:rsidP="0090156A">
            <w:pPr>
              <w:spacing w:line="240" w:lineRule="auto"/>
              <w:jc w:val="center"/>
              <w:rPr>
                <w:sz w:val="24"/>
                <w:szCs w:val="24"/>
              </w:rPr>
            </w:pPr>
            <w:r w:rsidRPr="00C07BA9">
              <w:rPr>
                <w:rStyle w:val="a7"/>
                <w:sz w:val="24"/>
                <w:szCs w:val="24"/>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9DB0D0"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94E0A5" w14:textId="77777777" w:rsidR="0090156A" w:rsidRPr="00C07BA9" w:rsidRDefault="0090156A" w:rsidP="0090156A">
            <w:pPr>
              <w:spacing w:line="240" w:lineRule="auto"/>
              <w:jc w:val="center"/>
              <w:rPr>
                <w:sz w:val="24"/>
                <w:szCs w:val="24"/>
              </w:rPr>
            </w:pPr>
            <w:r w:rsidRPr="00C07BA9">
              <w:rPr>
                <w:rStyle w:val="a7"/>
                <w:sz w:val="24"/>
                <w:szCs w:val="24"/>
              </w:rPr>
              <w:t xml:space="preserve">Муниципальное дошкольное образовательное учреждение  «Детский сад </w:t>
            </w:r>
            <w:r w:rsidRPr="00C07BA9">
              <w:rPr>
                <w:rStyle w:val="a7"/>
                <w:sz w:val="24"/>
                <w:szCs w:val="24"/>
              </w:rPr>
              <w:lastRenderedPageBreak/>
              <w:t>комбинированного вида № 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7B05EB" w14:textId="77777777" w:rsidR="0090156A" w:rsidRPr="00C07BA9" w:rsidRDefault="0090156A" w:rsidP="0090156A">
            <w:pPr>
              <w:spacing w:line="240" w:lineRule="auto"/>
              <w:jc w:val="center"/>
              <w:rPr>
                <w:sz w:val="24"/>
                <w:szCs w:val="24"/>
              </w:rPr>
            </w:pPr>
            <w:r w:rsidRPr="00C07BA9">
              <w:rPr>
                <w:rStyle w:val="a7"/>
                <w:sz w:val="24"/>
                <w:szCs w:val="24"/>
              </w:rPr>
              <w:lastRenderedPageBreak/>
              <w:t xml:space="preserve">188760 Российская Федерация Ленинградская область, </w:t>
            </w:r>
            <w:proofErr w:type="spellStart"/>
            <w:r w:rsidRPr="00C07BA9">
              <w:rPr>
                <w:rStyle w:val="a7"/>
                <w:sz w:val="24"/>
                <w:szCs w:val="24"/>
              </w:rPr>
              <w:lastRenderedPageBreak/>
              <w:t>г.Приозерск</w:t>
            </w:r>
            <w:proofErr w:type="spellEnd"/>
            <w:r w:rsidRPr="00C07BA9">
              <w:rPr>
                <w:rStyle w:val="a7"/>
                <w:sz w:val="24"/>
                <w:szCs w:val="24"/>
              </w:rPr>
              <w:t>, Гоголя,36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9EB21C"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239652" w14:textId="77777777" w:rsidR="0090156A" w:rsidRPr="00C07BA9" w:rsidRDefault="0090156A" w:rsidP="0090156A">
            <w:pPr>
              <w:spacing w:line="240" w:lineRule="auto"/>
              <w:jc w:val="center"/>
              <w:rPr>
                <w:sz w:val="24"/>
                <w:szCs w:val="24"/>
              </w:rPr>
            </w:pPr>
            <w:r w:rsidRPr="00C07BA9">
              <w:rPr>
                <w:rStyle w:val="a7"/>
                <w:sz w:val="24"/>
                <w:szCs w:val="24"/>
              </w:rPr>
              <w:t>274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4A7978"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22B47B"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72B2E3"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455B59" w14:textId="77777777" w:rsidR="0090156A" w:rsidRPr="00C07BA9" w:rsidRDefault="0090156A" w:rsidP="0090156A">
            <w:pPr>
              <w:spacing w:line="240" w:lineRule="auto"/>
              <w:jc w:val="center"/>
              <w:rPr>
                <w:sz w:val="24"/>
                <w:szCs w:val="24"/>
              </w:rPr>
            </w:pPr>
            <w:r w:rsidRPr="00C07BA9">
              <w:rPr>
                <w:rStyle w:val="a7"/>
                <w:sz w:val="24"/>
                <w:szCs w:val="24"/>
              </w:rPr>
              <w:t>30%</w:t>
            </w:r>
          </w:p>
        </w:tc>
      </w:tr>
      <w:tr w:rsidR="0090156A" w:rsidRPr="00C07BA9" w14:paraId="465328D9" w14:textId="77777777" w:rsidTr="00406329">
        <w:trPr>
          <w:trHeight w:val="115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380539" w14:textId="77777777" w:rsidR="0090156A" w:rsidRPr="00C07BA9" w:rsidRDefault="0090156A" w:rsidP="0090156A">
            <w:pPr>
              <w:spacing w:line="240" w:lineRule="auto"/>
              <w:jc w:val="center"/>
              <w:rPr>
                <w:sz w:val="24"/>
                <w:szCs w:val="24"/>
              </w:rPr>
            </w:pPr>
            <w:r w:rsidRPr="00C07BA9">
              <w:rPr>
                <w:rStyle w:val="a7"/>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2D179D"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EFB133"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комбинированного вида № 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DB484" w14:textId="77777777" w:rsidR="0090156A" w:rsidRPr="00C07BA9" w:rsidRDefault="0090156A" w:rsidP="0090156A">
            <w:pPr>
              <w:spacing w:line="240" w:lineRule="auto"/>
              <w:jc w:val="center"/>
              <w:rPr>
                <w:sz w:val="24"/>
                <w:szCs w:val="24"/>
              </w:rPr>
            </w:pPr>
            <w:r w:rsidRPr="00C07BA9">
              <w:rPr>
                <w:rStyle w:val="a7"/>
                <w:sz w:val="24"/>
                <w:szCs w:val="24"/>
              </w:rPr>
              <w:t>188760, Российская Федерация, Ленинградская область, г. Приозерск, ул. Ленина, д. 58а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B2EE45"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6B7706" w14:textId="77777777" w:rsidR="0090156A" w:rsidRPr="00C07BA9" w:rsidRDefault="0090156A" w:rsidP="0090156A">
            <w:pPr>
              <w:spacing w:line="240" w:lineRule="auto"/>
              <w:jc w:val="center"/>
              <w:rPr>
                <w:sz w:val="24"/>
                <w:szCs w:val="24"/>
              </w:rPr>
            </w:pPr>
            <w:r w:rsidRPr="00C07BA9">
              <w:rPr>
                <w:rStyle w:val="a7"/>
                <w:sz w:val="24"/>
                <w:szCs w:val="24"/>
              </w:rPr>
              <w:t>280</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C21698"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E990F8"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6B6C6E"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2BBF35" w14:textId="77777777" w:rsidR="0090156A" w:rsidRPr="00C07BA9" w:rsidRDefault="0090156A" w:rsidP="0090156A">
            <w:pPr>
              <w:spacing w:line="240" w:lineRule="auto"/>
              <w:jc w:val="center"/>
              <w:rPr>
                <w:sz w:val="24"/>
                <w:szCs w:val="24"/>
              </w:rPr>
            </w:pPr>
            <w:r w:rsidRPr="00C07BA9">
              <w:rPr>
                <w:rStyle w:val="a7"/>
                <w:sz w:val="24"/>
                <w:szCs w:val="24"/>
              </w:rPr>
              <w:t>36%</w:t>
            </w:r>
          </w:p>
        </w:tc>
      </w:tr>
      <w:tr w:rsidR="0090156A" w:rsidRPr="00C07BA9" w14:paraId="40D09455" w14:textId="77777777" w:rsidTr="0090156A">
        <w:trPr>
          <w:trHeight w:val="250"/>
        </w:trPr>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2E971" w14:textId="77777777" w:rsidR="0090156A" w:rsidRPr="00C07BA9" w:rsidRDefault="0090156A" w:rsidP="0090156A">
            <w:pPr>
              <w:spacing w:line="240" w:lineRule="auto"/>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D2815F" w14:textId="77777777" w:rsidR="0090156A" w:rsidRPr="00C07BA9" w:rsidRDefault="0090156A" w:rsidP="0090156A">
            <w:pPr>
              <w:spacing w:line="240" w:lineRule="auto"/>
              <w:jc w:val="center"/>
              <w:rPr>
                <w:sz w:val="24"/>
                <w:szCs w:val="24"/>
              </w:rPr>
            </w:pPr>
            <w:r w:rsidRPr="00C07BA9">
              <w:rPr>
                <w:rStyle w:val="a7"/>
                <w:sz w:val="24"/>
                <w:szCs w:val="24"/>
              </w:rPr>
              <w:t>873</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B9F3F3" w14:textId="77777777" w:rsidR="0090156A" w:rsidRPr="00C07BA9" w:rsidRDefault="0090156A" w:rsidP="0090156A">
            <w:pPr>
              <w:spacing w:line="240" w:lineRule="auto"/>
              <w:jc w:val="center"/>
              <w:rPr>
                <w:sz w:val="24"/>
                <w:szCs w:val="24"/>
              </w:rPr>
            </w:pPr>
          </w:p>
        </w:tc>
      </w:tr>
      <w:tr w:rsidR="0090156A" w:rsidRPr="00C07BA9" w14:paraId="791DEE7D" w14:textId="77777777" w:rsidTr="00406329">
        <w:trPr>
          <w:trHeight w:val="171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D75FAA" w14:textId="77777777" w:rsidR="0090156A" w:rsidRPr="00C07BA9" w:rsidRDefault="0090156A" w:rsidP="0090156A">
            <w:pPr>
              <w:spacing w:line="240" w:lineRule="auto"/>
              <w:jc w:val="center"/>
              <w:rPr>
                <w:sz w:val="24"/>
                <w:szCs w:val="24"/>
              </w:rPr>
            </w:pPr>
            <w:r w:rsidRPr="00C07BA9">
              <w:rPr>
                <w:rStyle w:val="a7"/>
                <w:sz w:val="24"/>
                <w:szCs w:val="24"/>
              </w:rPr>
              <w:t>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7DCDFC" w14:textId="77777777" w:rsidR="0090156A" w:rsidRPr="00C07BA9" w:rsidRDefault="0090156A" w:rsidP="0090156A">
            <w:pPr>
              <w:spacing w:line="240" w:lineRule="auto"/>
              <w:jc w:val="center"/>
              <w:rPr>
                <w:sz w:val="24"/>
                <w:szCs w:val="24"/>
              </w:rPr>
            </w:pPr>
            <w:r w:rsidRPr="00C07BA9">
              <w:rPr>
                <w:rStyle w:val="a7"/>
                <w:sz w:val="24"/>
                <w:szCs w:val="24"/>
              </w:rPr>
              <w:t>Сосновское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53EC21"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комбинированного вида №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966E93" w14:textId="77777777" w:rsidR="0090156A" w:rsidRPr="00C07BA9" w:rsidRDefault="0090156A" w:rsidP="0090156A">
            <w:pPr>
              <w:spacing w:line="240" w:lineRule="auto"/>
              <w:jc w:val="center"/>
              <w:rPr>
                <w:sz w:val="24"/>
                <w:szCs w:val="24"/>
              </w:rPr>
            </w:pPr>
            <w:r w:rsidRPr="00C07BA9">
              <w:rPr>
                <w:rStyle w:val="a7"/>
                <w:sz w:val="24"/>
                <w:szCs w:val="24"/>
              </w:rPr>
              <w:t>188731, Российская Федерация, Ленинградская область, Приозерский район, п. Сосново, улица Зеленая горка, д.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1CED44" w14:textId="77777777" w:rsidR="0090156A" w:rsidRPr="00C07BA9" w:rsidRDefault="0090156A" w:rsidP="0090156A">
            <w:pPr>
              <w:spacing w:line="240" w:lineRule="auto"/>
              <w:jc w:val="center"/>
              <w:rPr>
                <w:sz w:val="24"/>
                <w:szCs w:val="24"/>
              </w:rPr>
            </w:pPr>
            <w:r w:rsidRPr="00C07BA9">
              <w:rPr>
                <w:rStyle w:val="a7"/>
                <w:sz w:val="24"/>
                <w:szCs w:val="24"/>
              </w:rPr>
              <w:t>11381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7512C" w14:textId="77777777" w:rsidR="0090156A" w:rsidRPr="00C07BA9" w:rsidRDefault="0090156A" w:rsidP="0090156A">
            <w:pPr>
              <w:spacing w:line="240" w:lineRule="auto"/>
              <w:jc w:val="center"/>
              <w:rPr>
                <w:sz w:val="24"/>
                <w:szCs w:val="24"/>
              </w:rPr>
            </w:pPr>
            <w:r w:rsidRPr="00C07BA9">
              <w:rPr>
                <w:rStyle w:val="a7"/>
                <w:sz w:val="24"/>
                <w:szCs w:val="24"/>
              </w:rPr>
              <w:t>114</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1EE68"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A3FB6C" w14:textId="77777777" w:rsidR="0090156A" w:rsidRPr="00C07BA9" w:rsidRDefault="0090156A" w:rsidP="0090156A">
            <w:pPr>
              <w:spacing w:line="240" w:lineRule="auto"/>
              <w:jc w:val="center"/>
              <w:rPr>
                <w:sz w:val="24"/>
                <w:szCs w:val="24"/>
              </w:rPr>
            </w:pPr>
            <w:r w:rsidRPr="00C07BA9">
              <w:rPr>
                <w:rStyle w:val="a7"/>
                <w:sz w:val="24"/>
                <w:szCs w:val="24"/>
              </w:rPr>
              <w:t>455,24</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F150F3"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B57A3" w14:textId="77777777" w:rsidR="0090156A" w:rsidRPr="00C07BA9" w:rsidRDefault="0090156A" w:rsidP="0090156A">
            <w:pPr>
              <w:spacing w:line="240" w:lineRule="auto"/>
              <w:jc w:val="center"/>
              <w:rPr>
                <w:sz w:val="24"/>
                <w:szCs w:val="24"/>
              </w:rPr>
            </w:pPr>
            <w:r w:rsidRPr="00C07BA9">
              <w:rPr>
                <w:rStyle w:val="a7"/>
                <w:sz w:val="24"/>
                <w:szCs w:val="24"/>
              </w:rPr>
              <w:t>60%</w:t>
            </w:r>
          </w:p>
        </w:tc>
      </w:tr>
      <w:tr w:rsidR="0090156A" w:rsidRPr="00C07BA9" w14:paraId="690D2D97" w14:textId="77777777" w:rsidTr="00406329">
        <w:trPr>
          <w:trHeight w:val="168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532F4B" w14:textId="77777777" w:rsidR="0090156A" w:rsidRPr="00C07BA9" w:rsidRDefault="0090156A" w:rsidP="0090156A">
            <w:pPr>
              <w:spacing w:line="240" w:lineRule="auto"/>
              <w:jc w:val="center"/>
              <w:rPr>
                <w:sz w:val="24"/>
                <w:szCs w:val="24"/>
              </w:rPr>
            </w:pPr>
            <w:r w:rsidRPr="00C07BA9">
              <w:rPr>
                <w:rStyle w:val="a7"/>
                <w:sz w:val="24"/>
                <w:szCs w:val="24"/>
              </w:rPr>
              <w:lastRenderedPageBreak/>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4A09B7"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639789"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«Центр развития ребенка – детский сад»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B92587" w14:textId="77777777" w:rsidR="0090156A" w:rsidRPr="00C07BA9" w:rsidRDefault="0090156A" w:rsidP="0090156A">
            <w:pPr>
              <w:spacing w:line="240" w:lineRule="auto"/>
              <w:jc w:val="center"/>
              <w:rPr>
                <w:sz w:val="24"/>
                <w:szCs w:val="24"/>
              </w:rPr>
            </w:pPr>
            <w:r w:rsidRPr="00C07BA9">
              <w:rPr>
                <w:rStyle w:val="a7"/>
                <w:sz w:val="24"/>
                <w:szCs w:val="24"/>
              </w:rPr>
              <w:t>188731, Ленинградская область, Приозерский район, пос. Сосново, ул. Первомайская, д.11а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E1A62E"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B0E930" w14:textId="77777777" w:rsidR="0090156A" w:rsidRPr="00C07BA9" w:rsidRDefault="0090156A" w:rsidP="0090156A">
            <w:pPr>
              <w:spacing w:line="240" w:lineRule="auto"/>
              <w:jc w:val="center"/>
              <w:rPr>
                <w:sz w:val="24"/>
                <w:szCs w:val="24"/>
              </w:rPr>
            </w:pPr>
            <w:r w:rsidRPr="00C07BA9">
              <w:rPr>
                <w:rStyle w:val="a7"/>
                <w:sz w:val="24"/>
                <w:szCs w:val="24"/>
              </w:rPr>
              <w:t>147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EE8BEF"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7B4430"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F3C2B9"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821285" w14:textId="77777777" w:rsidR="0090156A" w:rsidRPr="00C07BA9" w:rsidRDefault="0090156A" w:rsidP="0090156A">
            <w:pPr>
              <w:spacing w:line="240" w:lineRule="auto"/>
              <w:jc w:val="center"/>
              <w:rPr>
                <w:sz w:val="24"/>
                <w:szCs w:val="24"/>
              </w:rPr>
            </w:pPr>
            <w:r w:rsidRPr="00C07BA9">
              <w:rPr>
                <w:rStyle w:val="a7"/>
                <w:sz w:val="24"/>
                <w:szCs w:val="24"/>
              </w:rPr>
              <w:t>33%</w:t>
            </w:r>
          </w:p>
        </w:tc>
      </w:tr>
      <w:tr w:rsidR="0090156A" w:rsidRPr="00C07BA9" w14:paraId="4E179232" w14:textId="77777777" w:rsidTr="00406329">
        <w:trPr>
          <w:trHeight w:val="157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9AD951" w14:textId="77777777" w:rsidR="0090156A" w:rsidRPr="00C07BA9" w:rsidRDefault="0090156A" w:rsidP="0090156A">
            <w:pPr>
              <w:spacing w:line="240" w:lineRule="auto"/>
              <w:jc w:val="center"/>
              <w:rPr>
                <w:sz w:val="24"/>
                <w:szCs w:val="24"/>
              </w:rPr>
            </w:pPr>
            <w:r w:rsidRPr="00C07BA9">
              <w:rPr>
                <w:rStyle w:val="a7"/>
                <w:sz w:val="24"/>
                <w:szCs w:val="24"/>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8FBBA4"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1E336F"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комбинированного вида № 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A7ED49" w14:textId="77777777" w:rsidR="0090156A" w:rsidRPr="00C07BA9" w:rsidRDefault="0090156A" w:rsidP="0090156A">
            <w:pPr>
              <w:spacing w:line="240" w:lineRule="auto"/>
              <w:jc w:val="center"/>
              <w:rPr>
                <w:sz w:val="24"/>
                <w:szCs w:val="24"/>
              </w:rPr>
            </w:pPr>
            <w:r w:rsidRPr="00C07BA9">
              <w:rPr>
                <w:rStyle w:val="a7"/>
                <w:sz w:val="24"/>
                <w:szCs w:val="24"/>
              </w:rPr>
              <w:t>188731, Ленинградская область Приозерский район, п. Сосново, ул. Механизаторов, д.11а.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46D9B1"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1A42C7" w14:textId="77777777" w:rsidR="0090156A" w:rsidRPr="00C07BA9" w:rsidRDefault="0090156A" w:rsidP="0090156A">
            <w:pPr>
              <w:spacing w:line="240" w:lineRule="auto"/>
              <w:jc w:val="center"/>
              <w:rPr>
                <w:sz w:val="24"/>
                <w:szCs w:val="24"/>
              </w:rPr>
            </w:pPr>
            <w:r w:rsidRPr="00C07BA9">
              <w:rPr>
                <w:rStyle w:val="a7"/>
                <w:sz w:val="24"/>
                <w:szCs w:val="24"/>
              </w:rPr>
              <w:t>119</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80A036"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8F223E"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216A49"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F72A1E" w14:textId="77777777" w:rsidR="0090156A" w:rsidRPr="00C07BA9" w:rsidRDefault="0090156A" w:rsidP="0090156A">
            <w:pPr>
              <w:spacing w:line="240" w:lineRule="auto"/>
              <w:jc w:val="center"/>
              <w:rPr>
                <w:sz w:val="24"/>
                <w:szCs w:val="24"/>
              </w:rPr>
            </w:pPr>
            <w:r w:rsidRPr="00C07BA9">
              <w:rPr>
                <w:rStyle w:val="a7"/>
                <w:sz w:val="24"/>
                <w:szCs w:val="24"/>
              </w:rPr>
              <w:t>20%</w:t>
            </w:r>
          </w:p>
        </w:tc>
      </w:tr>
      <w:tr w:rsidR="0090156A" w:rsidRPr="00C07BA9" w14:paraId="32D0974C" w14:textId="77777777" w:rsidTr="00406329">
        <w:trPr>
          <w:trHeight w:val="157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506512" w14:textId="77777777" w:rsidR="0090156A" w:rsidRPr="00C07BA9" w:rsidRDefault="0090156A" w:rsidP="0090156A">
            <w:pPr>
              <w:spacing w:line="240" w:lineRule="auto"/>
              <w:jc w:val="center"/>
              <w:rPr>
                <w:sz w:val="24"/>
                <w:szCs w:val="24"/>
              </w:rPr>
            </w:pPr>
            <w:r w:rsidRPr="00C07BA9">
              <w:rPr>
                <w:rStyle w:val="a7"/>
                <w:sz w:val="24"/>
                <w:szCs w:val="24"/>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426CBC"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523240"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 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5EA5CD" w14:textId="77777777" w:rsidR="0090156A" w:rsidRPr="00C07BA9" w:rsidRDefault="0090156A" w:rsidP="0090156A">
            <w:pPr>
              <w:spacing w:line="240" w:lineRule="auto"/>
              <w:jc w:val="center"/>
              <w:rPr>
                <w:sz w:val="24"/>
                <w:szCs w:val="24"/>
              </w:rPr>
            </w:pPr>
            <w:r w:rsidRPr="00C07BA9">
              <w:rPr>
                <w:rStyle w:val="a7"/>
                <w:sz w:val="24"/>
                <w:szCs w:val="24"/>
              </w:rPr>
              <w:t>188731, Ленинградская область, Приозерский район, деревня Снегиревка, улица Школьная.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0BA088"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1A734C" w14:textId="77777777" w:rsidR="0090156A" w:rsidRPr="00C07BA9" w:rsidRDefault="0090156A" w:rsidP="0090156A">
            <w:pPr>
              <w:spacing w:line="240" w:lineRule="auto"/>
              <w:jc w:val="center"/>
              <w:rPr>
                <w:sz w:val="24"/>
                <w:szCs w:val="24"/>
              </w:rPr>
            </w:pPr>
            <w:r w:rsidRPr="00C07BA9">
              <w:rPr>
                <w:rStyle w:val="a7"/>
                <w:sz w:val="24"/>
                <w:szCs w:val="24"/>
              </w:rPr>
              <w:t>127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C6080B"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2F7B3F"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97CCEC"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9D3395" w14:textId="77777777" w:rsidR="0090156A" w:rsidRPr="00C07BA9" w:rsidRDefault="0090156A" w:rsidP="0090156A">
            <w:pPr>
              <w:spacing w:line="240" w:lineRule="auto"/>
              <w:jc w:val="center"/>
              <w:rPr>
                <w:sz w:val="24"/>
                <w:szCs w:val="24"/>
              </w:rPr>
            </w:pPr>
            <w:r w:rsidRPr="00C07BA9">
              <w:rPr>
                <w:rStyle w:val="a7"/>
                <w:sz w:val="24"/>
                <w:szCs w:val="24"/>
              </w:rPr>
              <w:t>43%</w:t>
            </w:r>
          </w:p>
        </w:tc>
      </w:tr>
      <w:tr w:rsidR="0090156A" w:rsidRPr="00C07BA9" w14:paraId="27DA1FA6"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4912FB" w14:textId="77777777" w:rsidR="0090156A" w:rsidRPr="00C07BA9" w:rsidRDefault="0090156A" w:rsidP="0090156A">
            <w:pPr>
              <w:spacing w:line="240" w:lineRule="auto"/>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69EEE5" w14:textId="77777777" w:rsidR="0090156A" w:rsidRPr="00C07BA9" w:rsidRDefault="0090156A" w:rsidP="0090156A">
            <w:pPr>
              <w:spacing w:line="240" w:lineRule="auto"/>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FE7427" w14:textId="77777777" w:rsidR="0090156A" w:rsidRPr="00C07BA9" w:rsidRDefault="0090156A" w:rsidP="0090156A">
            <w:pPr>
              <w:spacing w:line="240" w:lineRule="auto"/>
              <w:jc w:val="center"/>
              <w:rPr>
                <w:sz w:val="24"/>
                <w:szCs w:val="24"/>
              </w:rPr>
            </w:pPr>
            <w:r w:rsidRPr="00C07BA9">
              <w:rPr>
                <w:rStyle w:val="a7"/>
                <w:sz w:val="24"/>
                <w:szCs w:val="24"/>
              </w:rPr>
              <w:t>507</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AAF0C" w14:textId="77777777" w:rsidR="0090156A" w:rsidRPr="00C07BA9" w:rsidRDefault="0090156A" w:rsidP="0090156A">
            <w:pPr>
              <w:spacing w:line="240" w:lineRule="auto"/>
              <w:jc w:val="center"/>
              <w:rPr>
                <w:sz w:val="24"/>
                <w:szCs w:val="24"/>
              </w:rPr>
            </w:pPr>
          </w:p>
        </w:tc>
      </w:tr>
      <w:tr w:rsidR="0090156A" w:rsidRPr="00C07BA9" w14:paraId="35041F89" w14:textId="77777777" w:rsidTr="00406329">
        <w:trPr>
          <w:trHeight w:val="15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CF74C" w14:textId="77777777" w:rsidR="0090156A" w:rsidRPr="00C07BA9" w:rsidRDefault="0090156A" w:rsidP="0090156A">
            <w:pPr>
              <w:spacing w:line="240" w:lineRule="auto"/>
              <w:jc w:val="center"/>
              <w:rPr>
                <w:sz w:val="24"/>
                <w:szCs w:val="24"/>
              </w:rPr>
            </w:pPr>
            <w:r w:rsidRPr="00C07BA9">
              <w:rPr>
                <w:rStyle w:val="a7"/>
                <w:sz w:val="24"/>
                <w:szCs w:val="24"/>
              </w:rPr>
              <w:lastRenderedPageBreak/>
              <w:t>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A81034" w14:textId="77777777" w:rsidR="0090156A" w:rsidRPr="00C07BA9" w:rsidRDefault="0090156A" w:rsidP="0090156A">
            <w:pPr>
              <w:spacing w:line="240" w:lineRule="auto"/>
              <w:jc w:val="center"/>
              <w:rPr>
                <w:sz w:val="24"/>
                <w:szCs w:val="24"/>
              </w:rPr>
            </w:pPr>
            <w:r w:rsidRPr="00C07BA9">
              <w:rPr>
                <w:rStyle w:val="a7"/>
                <w:sz w:val="24"/>
                <w:szCs w:val="24"/>
              </w:rPr>
              <w:t>Ромашкинское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25C74" w14:textId="6A542270" w:rsidR="0090156A" w:rsidRPr="00C07BA9" w:rsidRDefault="0090156A" w:rsidP="0090156A">
            <w:pPr>
              <w:spacing w:line="240" w:lineRule="auto"/>
              <w:jc w:val="center"/>
              <w:rPr>
                <w:sz w:val="24"/>
                <w:szCs w:val="24"/>
              </w:rPr>
            </w:pPr>
            <w:r w:rsidRPr="00C07BA9">
              <w:rPr>
                <w:rStyle w:val="a7"/>
                <w:sz w:val="24"/>
                <w:szCs w:val="24"/>
              </w:rPr>
              <w:t>Муниципальное дошкольно</w:t>
            </w:r>
            <w:r w:rsidR="003D478C">
              <w:rPr>
                <w:rStyle w:val="a7"/>
                <w:sz w:val="24"/>
                <w:szCs w:val="24"/>
              </w:rPr>
              <w:t xml:space="preserve">е образовательное учреждение </w:t>
            </w:r>
            <w:r w:rsidRPr="00C07BA9">
              <w:rPr>
                <w:rStyle w:val="a7"/>
                <w:sz w:val="24"/>
                <w:szCs w:val="24"/>
              </w:rPr>
              <w:t>«Детский сад № 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21A582" w14:textId="3B4D2F6E" w:rsidR="0090156A" w:rsidRPr="00C07BA9" w:rsidRDefault="003D478C" w:rsidP="0090156A">
            <w:pPr>
              <w:spacing w:line="240" w:lineRule="auto"/>
              <w:jc w:val="center"/>
              <w:rPr>
                <w:sz w:val="24"/>
                <w:szCs w:val="24"/>
              </w:rPr>
            </w:pPr>
            <w:r>
              <w:rPr>
                <w:rStyle w:val="a7"/>
                <w:sz w:val="24"/>
                <w:szCs w:val="24"/>
              </w:rPr>
              <w:t xml:space="preserve">188741, Российская Федерация, </w:t>
            </w:r>
            <w:r w:rsidR="0090156A" w:rsidRPr="00C07BA9">
              <w:rPr>
                <w:rStyle w:val="a7"/>
                <w:sz w:val="24"/>
                <w:szCs w:val="24"/>
              </w:rPr>
              <w:t xml:space="preserve">Ленинградская область, Приозерский район, </w:t>
            </w:r>
            <w:proofErr w:type="spellStart"/>
            <w:r w:rsidR="0090156A" w:rsidRPr="00C07BA9">
              <w:rPr>
                <w:rStyle w:val="a7"/>
                <w:sz w:val="24"/>
                <w:szCs w:val="24"/>
              </w:rPr>
              <w:t>п.Суходолье</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D73E1F" w14:textId="77777777" w:rsidR="0090156A" w:rsidRPr="00C07BA9" w:rsidRDefault="0090156A" w:rsidP="0090156A">
            <w:pPr>
              <w:spacing w:line="240" w:lineRule="auto"/>
              <w:jc w:val="center"/>
              <w:rPr>
                <w:sz w:val="24"/>
                <w:szCs w:val="24"/>
              </w:rPr>
            </w:pPr>
            <w:r w:rsidRPr="00C07BA9">
              <w:rPr>
                <w:rStyle w:val="a7"/>
                <w:sz w:val="24"/>
                <w:szCs w:val="24"/>
              </w:rPr>
              <w:t>7326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77198E" w14:textId="77777777" w:rsidR="0090156A" w:rsidRPr="00C07BA9" w:rsidRDefault="0090156A" w:rsidP="0090156A">
            <w:pPr>
              <w:spacing w:line="240" w:lineRule="auto"/>
              <w:jc w:val="center"/>
              <w:rPr>
                <w:sz w:val="24"/>
                <w:szCs w:val="24"/>
              </w:rPr>
            </w:pPr>
            <w:r w:rsidRPr="00C07BA9">
              <w:rPr>
                <w:rStyle w:val="a7"/>
                <w:sz w:val="24"/>
                <w:szCs w:val="24"/>
              </w:rPr>
              <w:t>271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C44D0"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8AC71" w14:textId="77777777" w:rsidR="0090156A" w:rsidRPr="00C07BA9" w:rsidRDefault="0090156A" w:rsidP="0090156A">
            <w:pPr>
              <w:spacing w:line="240" w:lineRule="auto"/>
              <w:jc w:val="center"/>
              <w:rPr>
                <w:sz w:val="24"/>
                <w:szCs w:val="24"/>
              </w:rPr>
            </w:pPr>
            <w:r w:rsidRPr="00C07BA9">
              <w:rPr>
                <w:rStyle w:val="a7"/>
                <w:sz w:val="24"/>
                <w:szCs w:val="24"/>
              </w:rPr>
              <w:t>293,04</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4C2C77"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529AAA" w14:textId="77777777" w:rsidR="0090156A" w:rsidRPr="00C07BA9" w:rsidRDefault="0090156A" w:rsidP="0090156A">
            <w:pPr>
              <w:spacing w:line="240" w:lineRule="auto"/>
              <w:jc w:val="center"/>
              <w:rPr>
                <w:sz w:val="24"/>
                <w:szCs w:val="24"/>
              </w:rPr>
            </w:pPr>
            <w:r w:rsidRPr="00C07BA9">
              <w:rPr>
                <w:rStyle w:val="a7"/>
                <w:sz w:val="24"/>
                <w:szCs w:val="24"/>
              </w:rPr>
              <w:t>30%</w:t>
            </w:r>
          </w:p>
        </w:tc>
      </w:tr>
      <w:tr w:rsidR="0090156A" w:rsidRPr="00C07BA9" w14:paraId="6E3DE4D3" w14:textId="77777777" w:rsidTr="00406329">
        <w:trPr>
          <w:trHeight w:val="8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3A91F3" w14:textId="77777777" w:rsidR="0090156A" w:rsidRPr="00C07BA9" w:rsidRDefault="0090156A" w:rsidP="0090156A">
            <w:pPr>
              <w:spacing w:line="240" w:lineRule="auto"/>
              <w:jc w:val="center"/>
              <w:rPr>
                <w:sz w:val="24"/>
                <w:szCs w:val="24"/>
              </w:rPr>
            </w:pPr>
            <w:r w:rsidRPr="00C07BA9">
              <w:rPr>
                <w:rStyle w:val="a7"/>
                <w:sz w:val="24"/>
                <w:szCs w:val="24"/>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FE068C"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4DF8A9" w14:textId="551BF60E" w:rsidR="0090156A" w:rsidRPr="00C07BA9" w:rsidRDefault="0090156A" w:rsidP="0090156A">
            <w:pPr>
              <w:spacing w:line="240" w:lineRule="auto"/>
              <w:jc w:val="center"/>
              <w:rPr>
                <w:sz w:val="24"/>
                <w:szCs w:val="24"/>
              </w:rPr>
            </w:pPr>
            <w:r w:rsidRPr="00C07BA9">
              <w:rPr>
                <w:rStyle w:val="a7"/>
                <w:sz w:val="24"/>
                <w:szCs w:val="24"/>
              </w:rPr>
              <w:t>Муниципальное дошколь</w:t>
            </w:r>
            <w:r w:rsidR="003D478C">
              <w:rPr>
                <w:rStyle w:val="a7"/>
                <w:sz w:val="24"/>
                <w:szCs w:val="24"/>
              </w:rPr>
              <w:t xml:space="preserve">ное образовательное учреждение </w:t>
            </w:r>
            <w:r w:rsidRPr="00C07BA9">
              <w:rPr>
                <w:rStyle w:val="a7"/>
                <w:sz w:val="24"/>
                <w:szCs w:val="24"/>
              </w:rPr>
              <w:t>детский сад № 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493007" w14:textId="77777777" w:rsidR="0090156A" w:rsidRPr="00C07BA9" w:rsidRDefault="0090156A" w:rsidP="0090156A">
            <w:pPr>
              <w:spacing w:line="240" w:lineRule="auto"/>
              <w:jc w:val="center"/>
              <w:rPr>
                <w:sz w:val="24"/>
                <w:szCs w:val="24"/>
              </w:rPr>
            </w:pPr>
            <w:r w:rsidRPr="00C07BA9">
              <w:rPr>
                <w:rStyle w:val="a7"/>
                <w:sz w:val="24"/>
                <w:szCs w:val="24"/>
              </w:rPr>
              <w:t xml:space="preserve">188743, Ленинградская область, Приозерский район, </w:t>
            </w:r>
            <w:proofErr w:type="spellStart"/>
            <w:r w:rsidRPr="00C07BA9">
              <w:rPr>
                <w:rStyle w:val="a7"/>
                <w:sz w:val="24"/>
                <w:szCs w:val="24"/>
              </w:rPr>
              <w:t>п.Ромашки</w:t>
            </w:r>
            <w:proofErr w:type="spellEnd"/>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C46510"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625ED" w14:textId="77777777" w:rsidR="0090156A" w:rsidRPr="00C07BA9" w:rsidRDefault="0090156A" w:rsidP="0090156A">
            <w:pPr>
              <w:spacing w:line="240" w:lineRule="auto"/>
              <w:jc w:val="center"/>
              <w:rPr>
                <w:sz w:val="24"/>
                <w:szCs w:val="24"/>
              </w:rPr>
            </w:pPr>
            <w:r w:rsidRPr="00C07BA9">
              <w:rPr>
                <w:rStyle w:val="a7"/>
                <w:sz w:val="24"/>
                <w:szCs w:val="24"/>
              </w:rPr>
              <w:t>95</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C9CC89"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B8A300"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1FAD0"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0FBFCC" w14:textId="77777777" w:rsidR="0090156A" w:rsidRPr="00C07BA9" w:rsidRDefault="0090156A" w:rsidP="0090156A">
            <w:pPr>
              <w:spacing w:line="240" w:lineRule="auto"/>
              <w:jc w:val="center"/>
              <w:rPr>
                <w:sz w:val="24"/>
                <w:szCs w:val="24"/>
              </w:rPr>
            </w:pPr>
            <w:r w:rsidRPr="00C07BA9">
              <w:rPr>
                <w:rStyle w:val="a7"/>
                <w:sz w:val="24"/>
                <w:szCs w:val="24"/>
              </w:rPr>
              <w:t>40%</w:t>
            </w:r>
          </w:p>
        </w:tc>
      </w:tr>
      <w:tr w:rsidR="0090156A" w:rsidRPr="00C07BA9" w14:paraId="15FED2BD"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806C2F" w14:textId="77777777" w:rsidR="0090156A" w:rsidRPr="00C07BA9" w:rsidRDefault="0090156A" w:rsidP="0090156A">
            <w:pPr>
              <w:spacing w:line="240" w:lineRule="auto"/>
              <w:jc w:val="center"/>
              <w:rPr>
                <w:sz w:val="24"/>
                <w:szCs w:val="24"/>
              </w:rPr>
            </w:pPr>
            <w:r w:rsidRPr="00C07BA9">
              <w:rPr>
                <w:rStyle w:val="a7"/>
                <w:sz w:val="24"/>
                <w:szCs w:val="24"/>
              </w:rPr>
              <w:t>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C338E3"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A594D" w14:textId="2A419894" w:rsidR="0090156A" w:rsidRPr="00C07BA9" w:rsidRDefault="0090156A" w:rsidP="0090156A">
            <w:pPr>
              <w:spacing w:line="240" w:lineRule="auto"/>
              <w:jc w:val="center"/>
              <w:rPr>
                <w:sz w:val="24"/>
                <w:szCs w:val="24"/>
              </w:rPr>
            </w:pPr>
            <w:r w:rsidRPr="00C07BA9">
              <w:rPr>
                <w:rStyle w:val="a7"/>
                <w:sz w:val="24"/>
                <w:szCs w:val="24"/>
              </w:rPr>
              <w:t>Муниципальное дошколь</w:t>
            </w:r>
            <w:r w:rsidR="003D478C">
              <w:rPr>
                <w:rStyle w:val="a7"/>
                <w:sz w:val="24"/>
                <w:szCs w:val="24"/>
              </w:rPr>
              <w:t xml:space="preserve">ное образовательное учреждение </w:t>
            </w:r>
            <w:r w:rsidRPr="00C07BA9">
              <w:rPr>
                <w:rStyle w:val="a7"/>
                <w:sz w:val="24"/>
                <w:szCs w:val="24"/>
              </w:rPr>
              <w:t>«Детский сад № 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F083C4" w14:textId="77777777" w:rsidR="0090156A" w:rsidRPr="00C07BA9" w:rsidRDefault="0090156A" w:rsidP="0090156A">
            <w:pPr>
              <w:spacing w:line="240" w:lineRule="auto"/>
              <w:jc w:val="center"/>
              <w:rPr>
                <w:sz w:val="24"/>
                <w:szCs w:val="24"/>
              </w:rPr>
            </w:pPr>
            <w:r w:rsidRPr="00C07BA9">
              <w:rPr>
                <w:rStyle w:val="a7"/>
                <w:sz w:val="24"/>
                <w:szCs w:val="24"/>
              </w:rPr>
              <w:t>188742, Ленинградская область, Приозерский район, п. Саперное, ул. Школьная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FBB0CC"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BA691A" w14:textId="77777777" w:rsidR="0090156A" w:rsidRPr="00C07BA9" w:rsidRDefault="0090156A" w:rsidP="0090156A">
            <w:pPr>
              <w:spacing w:line="240" w:lineRule="auto"/>
              <w:jc w:val="center"/>
              <w:rPr>
                <w:sz w:val="24"/>
                <w:szCs w:val="24"/>
              </w:rPr>
            </w:pPr>
            <w:r w:rsidRPr="00C07BA9">
              <w:rPr>
                <w:rStyle w:val="a7"/>
                <w:sz w:val="24"/>
                <w:szCs w:val="24"/>
              </w:rPr>
              <w:t>275</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5EC44B"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9D2D6A"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E40FE0"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41F271" w14:textId="77777777" w:rsidR="0090156A" w:rsidRPr="00C07BA9" w:rsidRDefault="0090156A" w:rsidP="0090156A">
            <w:pPr>
              <w:spacing w:line="240" w:lineRule="auto"/>
              <w:jc w:val="center"/>
              <w:rPr>
                <w:sz w:val="24"/>
                <w:szCs w:val="24"/>
              </w:rPr>
            </w:pPr>
            <w:r w:rsidRPr="00C07BA9">
              <w:rPr>
                <w:rStyle w:val="a7"/>
                <w:sz w:val="24"/>
                <w:szCs w:val="24"/>
              </w:rPr>
              <w:t>18%</w:t>
            </w:r>
          </w:p>
        </w:tc>
      </w:tr>
      <w:tr w:rsidR="0090156A" w:rsidRPr="00C07BA9" w14:paraId="4ED0E91A"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E74F89" w14:textId="77777777" w:rsidR="0090156A" w:rsidRPr="00C07BA9" w:rsidRDefault="0090156A" w:rsidP="0090156A">
            <w:pPr>
              <w:spacing w:line="240" w:lineRule="auto"/>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3216C" w14:textId="77777777" w:rsidR="0090156A" w:rsidRPr="00C07BA9" w:rsidRDefault="0090156A" w:rsidP="0090156A">
            <w:pPr>
              <w:spacing w:line="240" w:lineRule="auto"/>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860061" w14:textId="77777777" w:rsidR="0090156A" w:rsidRPr="00C07BA9" w:rsidRDefault="0090156A" w:rsidP="0090156A">
            <w:pPr>
              <w:spacing w:line="240" w:lineRule="auto"/>
              <w:jc w:val="center"/>
              <w:rPr>
                <w:sz w:val="24"/>
                <w:szCs w:val="24"/>
              </w:rPr>
            </w:pPr>
            <w:r w:rsidRPr="00C07BA9">
              <w:rPr>
                <w:rStyle w:val="a7"/>
                <w:sz w:val="24"/>
                <w:szCs w:val="24"/>
              </w:rPr>
              <w:t>366</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96267" w14:textId="77777777" w:rsidR="0090156A" w:rsidRPr="00C07BA9" w:rsidRDefault="0090156A" w:rsidP="0090156A">
            <w:pPr>
              <w:spacing w:line="240" w:lineRule="auto"/>
              <w:jc w:val="center"/>
              <w:rPr>
                <w:sz w:val="24"/>
                <w:szCs w:val="24"/>
              </w:rPr>
            </w:pPr>
          </w:p>
        </w:tc>
      </w:tr>
      <w:tr w:rsidR="0090156A" w:rsidRPr="00C07BA9" w14:paraId="6CD078CA" w14:textId="77777777" w:rsidTr="00406329">
        <w:trPr>
          <w:trHeight w:val="16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8B6290" w14:textId="77777777" w:rsidR="0090156A" w:rsidRPr="00C07BA9" w:rsidRDefault="0090156A" w:rsidP="0090156A">
            <w:pPr>
              <w:spacing w:line="240" w:lineRule="auto"/>
              <w:jc w:val="center"/>
              <w:rPr>
                <w:sz w:val="24"/>
                <w:szCs w:val="24"/>
              </w:rPr>
            </w:pPr>
            <w:r w:rsidRPr="00C07BA9">
              <w:rPr>
                <w:rStyle w:val="a7"/>
                <w:sz w:val="24"/>
                <w:szCs w:val="24"/>
              </w:rPr>
              <w:lastRenderedPageBreak/>
              <w:t>12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50F92A" w14:textId="77777777" w:rsidR="0090156A" w:rsidRPr="00C07BA9" w:rsidRDefault="0090156A" w:rsidP="0090156A">
            <w:pPr>
              <w:spacing w:line="240" w:lineRule="auto"/>
              <w:jc w:val="center"/>
              <w:rPr>
                <w:sz w:val="24"/>
                <w:szCs w:val="24"/>
              </w:rPr>
            </w:pPr>
            <w:r w:rsidRPr="00C07BA9">
              <w:rPr>
                <w:rStyle w:val="a7"/>
                <w:sz w:val="24"/>
                <w:szCs w:val="24"/>
              </w:rPr>
              <w:t>Ларионовское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73ABB4"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 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8F045D" w14:textId="77777777" w:rsidR="0090156A" w:rsidRPr="00C07BA9" w:rsidRDefault="0090156A" w:rsidP="0090156A">
            <w:pPr>
              <w:spacing w:line="240" w:lineRule="auto"/>
              <w:jc w:val="center"/>
              <w:rPr>
                <w:sz w:val="24"/>
                <w:szCs w:val="24"/>
              </w:rPr>
            </w:pPr>
            <w:r w:rsidRPr="00C07BA9">
              <w:rPr>
                <w:rStyle w:val="a7"/>
                <w:sz w:val="24"/>
                <w:szCs w:val="24"/>
              </w:rPr>
              <w:t>188742, Ленинградская обл., Приозерский район, п. Починок, ул. Ленинградское Шоссе, д. 21-а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A733E3" w14:textId="77777777" w:rsidR="0090156A" w:rsidRPr="00C07BA9" w:rsidRDefault="0090156A" w:rsidP="0090156A">
            <w:pPr>
              <w:spacing w:line="240" w:lineRule="auto"/>
              <w:jc w:val="center"/>
              <w:rPr>
                <w:sz w:val="24"/>
                <w:szCs w:val="24"/>
              </w:rPr>
            </w:pPr>
            <w:r w:rsidRPr="00C07BA9">
              <w:rPr>
                <w:rStyle w:val="a7"/>
                <w:sz w:val="24"/>
                <w:szCs w:val="24"/>
              </w:rPr>
              <w:t>2799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E459C" w14:textId="77777777" w:rsidR="0090156A" w:rsidRPr="00C07BA9" w:rsidRDefault="0090156A" w:rsidP="0090156A">
            <w:pPr>
              <w:spacing w:line="240" w:lineRule="auto"/>
              <w:jc w:val="center"/>
              <w:rPr>
                <w:sz w:val="24"/>
                <w:szCs w:val="24"/>
              </w:rPr>
            </w:pPr>
            <w:r w:rsidRPr="00C07BA9">
              <w:rPr>
                <w:rStyle w:val="a7"/>
                <w:sz w:val="24"/>
                <w:szCs w:val="24"/>
              </w:rPr>
              <w:t>127</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4149B6"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B5B55E" w14:textId="77777777" w:rsidR="0090156A" w:rsidRPr="00C07BA9" w:rsidRDefault="0090156A" w:rsidP="0090156A">
            <w:pPr>
              <w:spacing w:line="240" w:lineRule="auto"/>
              <w:jc w:val="center"/>
              <w:rPr>
                <w:sz w:val="24"/>
                <w:szCs w:val="24"/>
              </w:rPr>
            </w:pPr>
            <w:r w:rsidRPr="00C07BA9">
              <w:rPr>
                <w:rStyle w:val="a7"/>
                <w:sz w:val="24"/>
                <w:szCs w:val="24"/>
              </w:rPr>
              <w:t>111,96</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FBA05B"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3884B" w14:textId="77777777" w:rsidR="0090156A" w:rsidRPr="00C07BA9" w:rsidRDefault="0090156A" w:rsidP="0090156A">
            <w:pPr>
              <w:spacing w:line="240" w:lineRule="auto"/>
              <w:jc w:val="center"/>
              <w:rPr>
                <w:sz w:val="24"/>
                <w:szCs w:val="24"/>
              </w:rPr>
            </w:pPr>
            <w:r w:rsidRPr="00C07BA9">
              <w:rPr>
                <w:rStyle w:val="a7"/>
                <w:sz w:val="24"/>
                <w:szCs w:val="24"/>
              </w:rPr>
              <w:t>40%</w:t>
            </w:r>
          </w:p>
        </w:tc>
      </w:tr>
      <w:tr w:rsidR="0090156A" w:rsidRPr="00C07BA9" w14:paraId="25578568" w14:textId="77777777" w:rsidTr="00406329">
        <w:trPr>
          <w:trHeight w:val="8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B6CB88" w14:textId="77777777" w:rsidR="0090156A" w:rsidRPr="00C07BA9" w:rsidRDefault="0090156A" w:rsidP="0090156A">
            <w:pPr>
              <w:spacing w:line="240" w:lineRule="auto"/>
              <w:jc w:val="center"/>
              <w:rPr>
                <w:sz w:val="24"/>
                <w:szCs w:val="24"/>
              </w:rPr>
            </w:pPr>
            <w:r w:rsidRPr="00C07BA9">
              <w:rPr>
                <w:rStyle w:val="a7"/>
                <w:sz w:val="24"/>
                <w:szCs w:val="24"/>
              </w:rPr>
              <w:t>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AAD47B"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A655BE"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 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341273" w14:textId="77777777" w:rsidR="0090156A" w:rsidRPr="00C07BA9" w:rsidRDefault="0090156A" w:rsidP="0090156A">
            <w:pPr>
              <w:spacing w:line="240" w:lineRule="auto"/>
              <w:jc w:val="center"/>
              <w:rPr>
                <w:sz w:val="24"/>
                <w:szCs w:val="24"/>
              </w:rPr>
            </w:pPr>
            <w:r w:rsidRPr="00C07BA9">
              <w:rPr>
                <w:rStyle w:val="a7"/>
                <w:sz w:val="24"/>
                <w:szCs w:val="24"/>
              </w:rPr>
              <w:t>188764, Ленинградская область, Приозерский район, поселок Коммунары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B470A2"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51F328" w14:textId="77777777" w:rsidR="0090156A" w:rsidRPr="00C07BA9" w:rsidRDefault="0090156A" w:rsidP="0090156A">
            <w:pPr>
              <w:spacing w:line="240" w:lineRule="auto"/>
              <w:jc w:val="center"/>
              <w:rPr>
                <w:sz w:val="24"/>
                <w:szCs w:val="24"/>
              </w:rPr>
            </w:pPr>
            <w:r w:rsidRPr="00C07BA9">
              <w:rPr>
                <w:rStyle w:val="a7"/>
                <w:sz w:val="24"/>
                <w:szCs w:val="24"/>
              </w:rPr>
              <w:t>69</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EA2C8F"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BC3A80"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1CFE18"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4C9E08" w14:textId="77777777" w:rsidR="0090156A" w:rsidRPr="00C07BA9" w:rsidRDefault="0090156A" w:rsidP="0090156A">
            <w:pPr>
              <w:spacing w:line="240" w:lineRule="auto"/>
              <w:jc w:val="center"/>
              <w:rPr>
                <w:sz w:val="24"/>
                <w:szCs w:val="24"/>
              </w:rPr>
            </w:pPr>
            <w:r w:rsidRPr="00C07BA9">
              <w:rPr>
                <w:rStyle w:val="a7"/>
                <w:sz w:val="24"/>
                <w:szCs w:val="24"/>
              </w:rPr>
              <w:t>25%</w:t>
            </w:r>
          </w:p>
        </w:tc>
      </w:tr>
      <w:tr w:rsidR="0090156A" w:rsidRPr="00C07BA9" w14:paraId="6A9D9A34"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A59ADC" w14:textId="77777777" w:rsidR="0090156A" w:rsidRPr="00C07BA9" w:rsidRDefault="0090156A" w:rsidP="0090156A">
            <w:pPr>
              <w:spacing w:line="240" w:lineRule="auto"/>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2A69D" w14:textId="77777777" w:rsidR="0090156A" w:rsidRPr="00C07BA9" w:rsidRDefault="0090156A" w:rsidP="0090156A">
            <w:pPr>
              <w:spacing w:line="240" w:lineRule="auto"/>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2EB3D2" w14:textId="77777777" w:rsidR="0090156A" w:rsidRPr="00C07BA9" w:rsidRDefault="0090156A" w:rsidP="0090156A">
            <w:pPr>
              <w:spacing w:line="240" w:lineRule="auto"/>
              <w:jc w:val="center"/>
              <w:rPr>
                <w:sz w:val="24"/>
                <w:szCs w:val="24"/>
              </w:rPr>
            </w:pPr>
            <w:r w:rsidRPr="00C07BA9">
              <w:rPr>
                <w:rStyle w:val="a7"/>
                <w:sz w:val="24"/>
                <w:szCs w:val="24"/>
              </w:rPr>
              <w:t>196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B55083" w14:textId="77777777" w:rsidR="0090156A" w:rsidRPr="00C07BA9" w:rsidRDefault="0090156A" w:rsidP="0090156A">
            <w:pPr>
              <w:spacing w:line="240" w:lineRule="auto"/>
              <w:jc w:val="center"/>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DE8789" w14:textId="77777777" w:rsidR="0090156A" w:rsidRPr="00C07BA9" w:rsidRDefault="0090156A" w:rsidP="0090156A">
            <w:pPr>
              <w:spacing w:line="240" w:lineRule="auto"/>
              <w:jc w:val="center"/>
              <w:rPr>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02535B" w14:textId="77777777" w:rsidR="0090156A" w:rsidRPr="00C07BA9" w:rsidRDefault="0090156A" w:rsidP="0090156A">
            <w:pPr>
              <w:spacing w:line="240" w:lineRule="auto"/>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44B9ED" w14:textId="77777777" w:rsidR="0090156A" w:rsidRPr="00C07BA9" w:rsidRDefault="0090156A" w:rsidP="0090156A">
            <w:pPr>
              <w:spacing w:line="240" w:lineRule="auto"/>
              <w:jc w:val="center"/>
              <w:rPr>
                <w:sz w:val="24"/>
                <w:szCs w:val="24"/>
              </w:rPr>
            </w:pPr>
          </w:p>
        </w:tc>
      </w:tr>
      <w:tr w:rsidR="0090156A" w:rsidRPr="00C07BA9" w14:paraId="06DD9CBD" w14:textId="77777777" w:rsidTr="00406329">
        <w:trPr>
          <w:trHeight w:val="115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31A651" w14:textId="77777777" w:rsidR="0090156A" w:rsidRPr="00C07BA9" w:rsidRDefault="0090156A" w:rsidP="0090156A">
            <w:pPr>
              <w:spacing w:line="240" w:lineRule="auto"/>
              <w:jc w:val="center"/>
              <w:rPr>
                <w:sz w:val="24"/>
                <w:szCs w:val="24"/>
              </w:rPr>
            </w:pPr>
            <w:r w:rsidRPr="00C07BA9">
              <w:rPr>
                <w:rStyle w:val="a7"/>
                <w:sz w:val="24"/>
                <w:szCs w:val="24"/>
              </w:rPr>
              <w:t>14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C63AB4" w14:textId="77777777" w:rsidR="0090156A" w:rsidRPr="00C07BA9" w:rsidRDefault="0090156A" w:rsidP="0090156A">
            <w:pPr>
              <w:spacing w:line="240" w:lineRule="auto"/>
              <w:jc w:val="center"/>
              <w:rPr>
                <w:sz w:val="24"/>
                <w:szCs w:val="24"/>
              </w:rPr>
            </w:pPr>
            <w:r w:rsidRPr="00C07BA9">
              <w:rPr>
                <w:rStyle w:val="a7"/>
                <w:sz w:val="24"/>
                <w:szCs w:val="24"/>
              </w:rPr>
              <w:t>Громовское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C6FDF5" w14:textId="5D0894DF" w:rsidR="0090156A" w:rsidRPr="00C07BA9" w:rsidRDefault="0090156A" w:rsidP="0090156A">
            <w:pPr>
              <w:spacing w:line="240" w:lineRule="auto"/>
              <w:jc w:val="center"/>
              <w:rPr>
                <w:sz w:val="24"/>
                <w:szCs w:val="24"/>
              </w:rPr>
            </w:pPr>
            <w:r w:rsidRPr="00C07BA9">
              <w:rPr>
                <w:rStyle w:val="a7"/>
                <w:sz w:val="24"/>
                <w:szCs w:val="24"/>
              </w:rPr>
              <w:t>Муниципальное дошкольно</w:t>
            </w:r>
            <w:r w:rsidR="003D478C">
              <w:rPr>
                <w:rStyle w:val="a7"/>
                <w:sz w:val="24"/>
                <w:szCs w:val="24"/>
              </w:rPr>
              <w:t xml:space="preserve">е образовательное учреждение </w:t>
            </w:r>
            <w:r w:rsidRPr="00C07BA9">
              <w:rPr>
                <w:rStyle w:val="a7"/>
                <w:sz w:val="24"/>
                <w:szCs w:val="24"/>
              </w:rPr>
              <w:t>детский сад № 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096F80" w14:textId="2705DA01" w:rsidR="0090156A" w:rsidRPr="00C07BA9" w:rsidRDefault="003D478C" w:rsidP="0090156A">
            <w:pPr>
              <w:spacing w:line="240" w:lineRule="auto"/>
              <w:jc w:val="center"/>
              <w:rPr>
                <w:sz w:val="24"/>
                <w:szCs w:val="24"/>
              </w:rPr>
            </w:pPr>
            <w:r>
              <w:rPr>
                <w:rStyle w:val="a7"/>
                <w:sz w:val="24"/>
                <w:szCs w:val="24"/>
              </w:rPr>
              <w:t xml:space="preserve">188744, </w:t>
            </w:r>
            <w:r w:rsidR="0090156A" w:rsidRPr="00C07BA9">
              <w:rPr>
                <w:rStyle w:val="a7"/>
                <w:sz w:val="24"/>
                <w:szCs w:val="24"/>
              </w:rPr>
              <w:t>Ленинградская область, Приозерский район</w:t>
            </w:r>
            <w:r>
              <w:rPr>
                <w:rStyle w:val="a7"/>
                <w:sz w:val="24"/>
                <w:szCs w:val="24"/>
              </w:rPr>
              <w:t xml:space="preserve">, п. Громово, ул. Центральная, </w:t>
            </w:r>
            <w:r w:rsidR="0090156A" w:rsidRPr="00C07BA9">
              <w:rPr>
                <w:rStyle w:val="a7"/>
                <w:sz w:val="24"/>
                <w:szCs w:val="24"/>
              </w:rPr>
              <w:t>д.  9</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0776FE" w14:textId="77777777" w:rsidR="0090156A" w:rsidRPr="00C07BA9" w:rsidRDefault="0090156A" w:rsidP="0090156A">
            <w:pPr>
              <w:spacing w:line="240" w:lineRule="auto"/>
              <w:jc w:val="center"/>
              <w:rPr>
                <w:sz w:val="24"/>
                <w:szCs w:val="24"/>
              </w:rPr>
            </w:pPr>
            <w:r w:rsidRPr="00C07BA9">
              <w:rPr>
                <w:rStyle w:val="a7"/>
                <w:sz w:val="24"/>
                <w:szCs w:val="24"/>
              </w:rPr>
              <w:t>2450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6C9A8E" w14:textId="77777777" w:rsidR="0090156A" w:rsidRPr="00C07BA9" w:rsidRDefault="0090156A" w:rsidP="0090156A">
            <w:pPr>
              <w:spacing w:line="240" w:lineRule="auto"/>
              <w:jc w:val="center"/>
              <w:rPr>
                <w:sz w:val="24"/>
                <w:szCs w:val="24"/>
              </w:rPr>
            </w:pPr>
            <w:r w:rsidRPr="00C07BA9">
              <w:rPr>
                <w:rStyle w:val="a7"/>
                <w:sz w:val="24"/>
                <w:szCs w:val="24"/>
              </w:rPr>
              <w:t>109</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220D7"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2971E" w14:textId="77777777" w:rsidR="0090156A" w:rsidRPr="00C07BA9" w:rsidRDefault="0090156A" w:rsidP="0090156A">
            <w:pPr>
              <w:spacing w:line="240" w:lineRule="auto"/>
              <w:jc w:val="center"/>
              <w:rPr>
                <w:sz w:val="24"/>
                <w:szCs w:val="24"/>
              </w:rPr>
            </w:pPr>
            <w:r w:rsidRPr="00C07BA9">
              <w:rPr>
                <w:rStyle w:val="a7"/>
                <w:sz w:val="24"/>
                <w:szCs w:val="24"/>
              </w:rPr>
              <w:t>98</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4C50E3"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7D906" w14:textId="77777777" w:rsidR="0090156A" w:rsidRPr="00C07BA9" w:rsidRDefault="0090156A" w:rsidP="0090156A">
            <w:pPr>
              <w:spacing w:line="240" w:lineRule="auto"/>
              <w:jc w:val="center"/>
              <w:rPr>
                <w:sz w:val="24"/>
                <w:szCs w:val="24"/>
              </w:rPr>
            </w:pPr>
            <w:r w:rsidRPr="00C07BA9">
              <w:rPr>
                <w:rStyle w:val="a7"/>
                <w:sz w:val="24"/>
                <w:szCs w:val="24"/>
              </w:rPr>
              <w:t>28%</w:t>
            </w:r>
          </w:p>
        </w:tc>
      </w:tr>
      <w:tr w:rsidR="0090156A" w:rsidRPr="00C07BA9" w14:paraId="550730B3" w14:textId="77777777" w:rsidTr="00406329">
        <w:trPr>
          <w:trHeight w:val="83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2C52A" w14:textId="77777777" w:rsidR="0090156A" w:rsidRPr="00C07BA9" w:rsidRDefault="0090156A" w:rsidP="0090156A">
            <w:pPr>
              <w:spacing w:line="240" w:lineRule="auto"/>
              <w:jc w:val="center"/>
              <w:rPr>
                <w:sz w:val="24"/>
                <w:szCs w:val="24"/>
              </w:rPr>
            </w:pPr>
            <w:r w:rsidRPr="00C07BA9">
              <w:rPr>
                <w:rStyle w:val="a7"/>
                <w:sz w:val="24"/>
                <w:szCs w:val="24"/>
              </w:rPr>
              <w:lastRenderedPageBreak/>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E2D989" w14:textId="77777777" w:rsidR="0090156A" w:rsidRPr="00C07BA9" w:rsidRDefault="0090156A" w:rsidP="0090156A">
            <w:pPr>
              <w:spacing w:line="240" w:lineRule="auto"/>
              <w:jc w:val="center"/>
              <w:rPr>
                <w:rFonts w:eastAsia="Calibri"/>
                <w:color w:val="000000"/>
                <w:sz w:val="24"/>
                <w:szCs w:val="24"/>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C05194"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 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06A1DD" w14:textId="77777777" w:rsidR="0090156A" w:rsidRPr="00C07BA9" w:rsidRDefault="0090156A" w:rsidP="0090156A">
            <w:pPr>
              <w:spacing w:line="240" w:lineRule="auto"/>
              <w:jc w:val="center"/>
              <w:rPr>
                <w:sz w:val="24"/>
                <w:szCs w:val="24"/>
              </w:rPr>
            </w:pPr>
            <w:r w:rsidRPr="00C07BA9">
              <w:rPr>
                <w:rStyle w:val="a7"/>
                <w:sz w:val="24"/>
                <w:szCs w:val="24"/>
              </w:rPr>
              <w:t>188740  Ленинградская область, Приозерский район, п. ст. Громово, ул. Строителей,  д. 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7C61F2" w14:textId="77777777" w:rsidR="0090156A" w:rsidRPr="00C07BA9" w:rsidRDefault="0090156A" w:rsidP="0090156A">
            <w:pPr>
              <w:spacing w:line="240" w:lineRule="auto"/>
              <w:jc w:val="center"/>
              <w:rPr>
                <w:rFonts w:eastAsia="Calibri"/>
                <w:color w:val="000000"/>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C63F68" w14:textId="77777777" w:rsidR="0090156A" w:rsidRPr="00C07BA9" w:rsidRDefault="0090156A" w:rsidP="0090156A">
            <w:pPr>
              <w:spacing w:line="240" w:lineRule="auto"/>
              <w:jc w:val="center"/>
              <w:rPr>
                <w:sz w:val="24"/>
                <w:szCs w:val="24"/>
              </w:rPr>
            </w:pPr>
            <w:r w:rsidRPr="00C07BA9">
              <w:rPr>
                <w:rStyle w:val="a7"/>
                <w:sz w:val="24"/>
                <w:szCs w:val="24"/>
              </w:rPr>
              <w:t>117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7B3EFD" w14:textId="77777777" w:rsidR="0090156A" w:rsidRPr="00C07BA9" w:rsidRDefault="0090156A" w:rsidP="0090156A">
            <w:pPr>
              <w:spacing w:line="240" w:lineRule="auto"/>
              <w:jc w:val="center"/>
              <w:rPr>
                <w:rFonts w:eastAsia="Calibri"/>
                <w:color w:val="000000"/>
                <w:sz w:val="24"/>
                <w:szCs w:val="24"/>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2C5150" w14:textId="77777777" w:rsidR="0090156A" w:rsidRPr="00C07BA9" w:rsidRDefault="0090156A" w:rsidP="0090156A">
            <w:pPr>
              <w:spacing w:line="240" w:lineRule="auto"/>
              <w:jc w:val="center"/>
              <w:rPr>
                <w:rFonts w:eastAsia="Calibri"/>
                <w:color w:val="000000"/>
                <w:sz w:val="24"/>
                <w:szCs w:val="24"/>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386F5D" w14:textId="77777777" w:rsidR="0090156A" w:rsidRPr="00C07BA9" w:rsidRDefault="0090156A" w:rsidP="0090156A">
            <w:pPr>
              <w:spacing w:line="240" w:lineRule="auto"/>
              <w:jc w:val="center"/>
              <w:rPr>
                <w:rFonts w:eastAsia="Calibri"/>
                <w:color w:val="000000"/>
                <w:sz w:val="24"/>
                <w:szCs w:val="24"/>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14FBA9" w14:textId="77777777" w:rsidR="0090156A" w:rsidRPr="00C07BA9" w:rsidRDefault="0090156A" w:rsidP="0090156A">
            <w:pPr>
              <w:spacing w:line="240" w:lineRule="auto"/>
              <w:jc w:val="center"/>
              <w:rPr>
                <w:sz w:val="24"/>
                <w:szCs w:val="24"/>
              </w:rPr>
            </w:pPr>
            <w:r w:rsidRPr="00C07BA9">
              <w:rPr>
                <w:rStyle w:val="a7"/>
                <w:sz w:val="24"/>
                <w:szCs w:val="24"/>
              </w:rPr>
              <w:t>29%</w:t>
            </w:r>
          </w:p>
        </w:tc>
      </w:tr>
      <w:tr w:rsidR="0090156A" w:rsidRPr="00C07BA9" w14:paraId="2784DD9F" w14:textId="77777777" w:rsidTr="0090156A">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E4269C" w14:textId="77777777" w:rsidR="0090156A" w:rsidRPr="00C07BA9" w:rsidRDefault="0090156A" w:rsidP="0090156A">
            <w:pPr>
              <w:spacing w:line="240" w:lineRule="auto"/>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9F182" w14:textId="77777777" w:rsidR="0090156A" w:rsidRPr="00C07BA9" w:rsidRDefault="0090156A" w:rsidP="0090156A">
            <w:pPr>
              <w:spacing w:line="240" w:lineRule="auto"/>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A2E2F8" w14:textId="77777777" w:rsidR="0090156A" w:rsidRPr="00C07BA9" w:rsidRDefault="0090156A" w:rsidP="0090156A">
            <w:pPr>
              <w:spacing w:line="240" w:lineRule="auto"/>
              <w:jc w:val="center"/>
              <w:rPr>
                <w:sz w:val="24"/>
                <w:szCs w:val="24"/>
              </w:rPr>
            </w:pPr>
            <w:r w:rsidRPr="00C07BA9">
              <w:rPr>
                <w:rStyle w:val="a7"/>
                <w:sz w:val="24"/>
                <w:szCs w:val="24"/>
              </w:rPr>
              <w:t>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9F64C" w14:textId="77777777" w:rsidR="0090156A" w:rsidRPr="00C07BA9" w:rsidRDefault="0090156A" w:rsidP="0090156A">
            <w:pPr>
              <w:spacing w:line="240" w:lineRule="auto"/>
              <w:jc w:val="center"/>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9A8FEA" w14:textId="77777777" w:rsidR="0090156A" w:rsidRPr="00C07BA9" w:rsidRDefault="0090156A" w:rsidP="0090156A">
            <w:pPr>
              <w:spacing w:line="240" w:lineRule="auto"/>
              <w:jc w:val="center"/>
              <w:rPr>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8FB05D" w14:textId="77777777" w:rsidR="0090156A" w:rsidRPr="00C07BA9" w:rsidRDefault="0090156A" w:rsidP="0090156A">
            <w:pPr>
              <w:spacing w:line="240" w:lineRule="auto"/>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6DCE00" w14:textId="77777777" w:rsidR="0090156A" w:rsidRPr="00C07BA9" w:rsidRDefault="0090156A" w:rsidP="0090156A">
            <w:pPr>
              <w:spacing w:line="240" w:lineRule="auto"/>
              <w:jc w:val="center"/>
              <w:rPr>
                <w:sz w:val="24"/>
                <w:szCs w:val="24"/>
              </w:rPr>
            </w:pPr>
          </w:p>
        </w:tc>
      </w:tr>
      <w:tr w:rsidR="0090156A" w:rsidRPr="00C07BA9" w14:paraId="77108590"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36EDE9" w14:textId="77777777" w:rsidR="0090156A" w:rsidRPr="00C07BA9" w:rsidRDefault="0090156A" w:rsidP="0090156A">
            <w:pPr>
              <w:spacing w:line="240" w:lineRule="auto"/>
              <w:jc w:val="center"/>
              <w:rPr>
                <w:sz w:val="24"/>
                <w:szCs w:val="24"/>
              </w:rPr>
            </w:pPr>
            <w:r w:rsidRPr="00C07BA9">
              <w:rPr>
                <w:rStyle w:val="a7"/>
                <w:sz w:val="24"/>
                <w:szCs w:val="2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1D29E" w14:textId="77777777" w:rsidR="0090156A" w:rsidRPr="00C07BA9" w:rsidRDefault="0090156A" w:rsidP="0090156A">
            <w:pPr>
              <w:spacing w:line="240" w:lineRule="auto"/>
              <w:jc w:val="center"/>
              <w:rPr>
                <w:sz w:val="24"/>
                <w:szCs w:val="24"/>
              </w:rPr>
            </w:pPr>
            <w:r w:rsidRPr="00C07BA9">
              <w:rPr>
                <w:rStyle w:val="a7"/>
                <w:sz w:val="24"/>
                <w:szCs w:val="24"/>
              </w:rPr>
              <w:t>Кузнечнинское городское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09E27A"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комбинированного вида № 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420517" w14:textId="77777777" w:rsidR="0090156A" w:rsidRPr="00C07BA9" w:rsidRDefault="0090156A" w:rsidP="0090156A">
            <w:pPr>
              <w:spacing w:line="240" w:lineRule="auto"/>
              <w:jc w:val="center"/>
              <w:rPr>
                <w:sz w:val="24"/>
                <w:szCs w:val="24"/>
              </w:rPr>
            </w:pPr>
            <w:r w:rsidRPr="00C07BA9">
              <w:rPr>
                <w:rStyle w:val="a7"/>
                <w:sz w:val="24"/>
                <w:szCs w:val="24"/>
              </w:rPr>
              <w:t xml:space="preserve">188751, Российская Федерация, Ленинградская область , Приозерский район,  </w:t>
            </w:r>
            <w:proofErr w:type="spellStart"/>
            <w:r w:rsidRPr="00C07BA9">
              <w:rPr>
                <w:rStyle w:val="a7"/>
                <w:sz w:val="24"/>
                <w:szCs w:val="24"/>
              </w:rPr>
              <w:t>пгт</w:t>
            </w:r>
            <w:proofErr w:type="spellEnd"/>
            <w:r w:rsidRPr="00C07BA9">
              <w:rPr>
                <w:rStyle w:val="a7"/>
                <w:sz w:val="24"/>
                <w:szCs w:val="24"/>
              </w:rPr>
              <w:t>. Кузнечное, ул. Юбилейная, дом 6а.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CA019F" w14:textId="77777777" w:rsidR="0090156A" w:rsidRPr="00C07BA9" w:rsidRDefault="0090156A" w:rsidP="0090156A">
            <w:pPr>
              <w:spacing w:line="240" w:lineRule="auto"/>
              <w:jc w:val="center"/>
              <w:rPr>
                <w:sz w:val="24"/>
                <w:szCs w:val="24"/>
              </w:rPr>
            </w:pPr>
            <w:r w:rsidRPr="00C07BA9">
              <w:rPr>
                <w:rStyle w:val="a7"/>
                <w:sz w:val="24"/>
                <w:szCs w:val="24"/>
              </w:rPr>
              <w:t>4192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AD1F6E" w14:textId="77777777" w:rsidR="0090156A" w:rsidRPr="00C07BA9" w:rsidRDefault="0090156A" w:rsidP="0090156A">
            <w:pPr>
              <w:spacing w:line="240" w:lineRule="auto"/>
              <w:jc w:val="center"/>
              <w:rPr>
                <w:sz w:val="24"/>
                <w:szCs w:val="24"/>
              </w:rPr>
            </w:pPr>
            <w:r w:rsidRPr="00C07BA9">
              <w:rPr>
                <w:rStyle w:val="a7"/>
                <w:sz w:val="24"/>
                <w:szCs w:val="24"/>
              </w:rPr>
              <w:t>179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BA3AB" w14:textId="77777777" w:rsidR="0090156A" w:rsidRPr="00C07BA9" w:rsidRDefault="0090156A" w:rsidP="0090156A">
            <w:pPr>
              <w:spacing w:line="240" w:lineRule="auto"/>
              <w:jc w:val="center"/>
              <w:rPr>
                <w:sz w:val="24"/>
                <w:szCs w:val="24"/>
              </w:rPr>
            </w:pPr>
            <w:r w:rsidRPr="00C07BA9">
              <w:rPr>
                <w:rStyle w:val="a7"/>
                <w:sz w:val="24"/>
                <w:szCs w:val="24"/>
              </w:rPr>
              <w:t xml:space="preserve">60 мест на 1000 </w:t>
            </w:r>
            <w:r w:rsidRPr="00C07BA9">
              <w:rPr>
                <w:rStyle w:val="a7"/>
                <w:sz w:val="24"/>
                <w:szCs w:val="24"/>
              </w:rPr>
              <w:br/>
              <w:t>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E28F64" w14:textId="77777777" w:rsidR="0090156A" w:rsidRPr="00C07BA9" w:rsidRDefault="0090156A" w:rsidP="0090156A">
            <w:pPr>
              <w:spacing w:line="240" w:lineRule="auto"/>
              <w:jc w:val="center"/>
              <w:rPr>
                <w:sz w:val="24"/>
                <w:szCs w:val="24"/>
              </w:rPr>
            </w:pPr>
            <w:r w:rsidRPr="00C07BA9">
              <w:rPr>
                <w:rStyle w:val="a7"/>
                <w:sz w:val="24"/>
                <w:szCs w:val="24"/>
              </w:rPr>
              <w:t>251,52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A3D8FA"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C7CD01" w14:textId="77777777" w:rsidR="0090156A" w:rsidRPr="00C07BA9" w:rsidRDefault="0090156A" w:rsidP="0090156A">
            <w:pPr>
              <w:spacing w:line="240" w:lineRule="auto"/>
              <w:jc w:val="center"/>
              <w:rPr>
                <w:sz w:val="24"/>
                <w:szCs w:val="24"/>
              </w:rPr>
            </w:pPr>
            <w:r w:rsidRPr="00C07BA9">
              <w:rPr>
                <w:rStyle w:val="a7"/>
                <w:sz w:val="24"/>
                <w:szCs w:val="24"/>
              </w:rPr>
              <w:t>60%</w:t>
            </w:r>
          </w:p>
        </w:tc>
      </w:tr>
      <w:tr w:rsidR="0090156A" w:rsidRPr="00C07BA9" w14:paraId="7938C092"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E0DC39" w14:textId="77777777" w:rsidR="0090156A" w:rsidRPr="00C07BA9" w:rsidRDefault="0090156A" w:rsidP="0090156A">
            <w:pPr>
              <w:spacing w:line="240" w:lineRule="auto"/>
              <w:jc w:val="center"/>
              <w:rPr>
                <w:sz w:val="24"/>
                <w:szCs w:val="24"/>
              </w:rPr>
            </w:pPr>
            <w:r w:rsidRPr="00C07BA9">
              <w:rPr>
                <w:rStyle w:val="a7"/>
                <w:sz w:val="24"/>
                <w:szCs w:val="24"/>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D5ABE" w14:textId="77777777" w:rsidR="0090156A" w:rsidRPr="00C07BA9" w:rsidRDefault="0090156A" w:rsidP="0090156A">
            <w:pPr>
              <w:spacing w:line="240" w:lineRule="auto"/>
              <w:jc w:val="center"/>
              <w:rPr>
                <w:sz w:val="24"/>
                <w:szCs w:val="24"/>
              </w:rPr>
            </w:pPr>
            <w:r w:rsidRPr="00C07BA9">
              <w:rPr>
                <w:rStyle w:val="a7"/>
                <w:sz w:val="24"/>
                <w:szCs w:val="24"/>
              </w:rPr>
              <w:t>Мичуринское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3ECAF0" w14:textId="12BCF262" w:rsidR="0090156A" w:rsidRPr="00C07BA9" w:rsidRDefault="0090156A" w:rsidP="0090156A">
            <w:pPr>
              <w:spacing w:line="240" w:lineRule="auto"/>
              <w:jc w:val="center"/>
              <w:rPr>
                <w:sz w:val="24"/>
                <w:szCs w:val="24"/>
              </w:rPr>
            </w:pPr>
            <w:r w:rsidRPr="00C07BA9">
              <w:rPr>
                <w:rStyle w:val="a7"/>
                <w:sz w:val="24"/>
                <w:szCs w:val="24"/>
              </w:rPr>
              <w:t>Муниципальное дошкольно</w:t>
            </w:r>
            <w:r w:rsidR="003D478C">
              <w:rPr>
                <w:rStyle w:val="a7"/>
                <w:sz w:val="24"/>
                <w:szCs w:val="24"/>
              </w:rPr>
              <w:t xml:space="preserve">е образовательное учреждение </w:t>
            </w:r>
            <w:r w:rsidRPr="00C07BA9">
              <w:rPr>
                <w:rStyle w:val="a7"/>
                <w:sz w:val="24"/>
                <w:szCs w:val="24"/>
              </w:rPr>
              <w:t>«Детский сад № 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FC67ED" w14:textId="69E3A8FA" w:rsidR="0090156A" w:rsidRPr="00C07BA9" w:rsidRDefault="0090156A" w:rsidP="0090156A">
            <w:pPr>
              <w:spacing w:line="240" w:lineRule="auto"/>
              <w:jc w:val="center"/>
              <w:rPr>
                <w:sz w:val="24"/>
                <w:szCs w:val="24"/>
              </w:rPr>
            </w:pPr>
            <w:r w:rsidRPr="00C07BA9">
              <w:rPr>
                <w:rStyle w:val="a7"/>
                <w:sz w:val="24"/>
                <w:szCs w:val="24"/>
              </w:rPr>
              <w:t>188753 Российская Федерация, Ленинградская область</w:t>
            </w:r>
            <w:r w:rsidR="003D478C">
              <w:rPr>
                <w:rStyle w:val="a7"/>
                <w:sz w:val="24"/>
                <w:szCs w:val="24"/>
              </w:rPr>
              <w:t xml:space="preserve">, Приозерский район, </w:t>
            </w:r>
            <w:r w:rsidRPr="00C07BA9">
              <w:rPr>
                <w:rStyle w:val="a7"/>
                <w:sz w:val="24"/>
                <w:szCs w:val="24"/>
              </w:rPr>
              <w:t xml:space="preserve">поселок </w:t>
            </w:r>
            <w:r w:rsidR="003D478C">
              <w:rPr>
                <w:rStyle w:val="a7"/>
                <w:sz w:val="24"/>
                <w:szCs w:val="24"/>
              </w:rPr>
              <w:lastRenderedPageBreak/>
              <w:t xml:space="preserve">Мичуринское, переулок Озерный, </w:t>
            </w:r>
            <w:r w:rsidRPr="00C07BA9">
              <w:rPr>
                <w:rStyle w:val="a7"/>
                <w:sz w:val="24"/>
                <w:szCs w:val="24"/>
              </w:rPr>
              <w:t>дом 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BD586" w14:textId="77777777" w:rsidR="0090156A" w:rsidRPr="00C07BA9" w:rsidRDefault="0090156A" w:rsidP="0090156A">
            <w:pPr>
              <w:spacing w:line="240" w:lineRule="auto"/>
              <w:jc w:val="center"/>
              <w:rPr>
                <w:sz w:val="24"/>
                <w:szCs w:val="24"/>
              </w:rPr>
            </w:pPr>
            <w:r w:rsidRPr="00C07BA9">
              <w:rPr>
                <w:rStyle w:val="a7"/>
                <w:sz w:val="24"/>
                <w:szCs w:val="24"/>
              </w:rPr>
              <w:lastRenderedPageBreak/>
              <w:t>1839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AB5B21" w14:textId="77777777" w:rsidR="0090156A" w:rsidRPr="00C07BA9" w:rsidRDefault="0090156A" w:rsidP="0090156A">
            <w:pPr>
              <w:spacing w:line="240" w:lineRule="auto"/>
              <w:jc w:val="center"/>
              <w:rPr>
                <w:sz w:val="24"/>
                <w:szCs w:val="24"/>
              </w:rPr>
            </w:pPr>
            <w:r w:rsidRPr="00C07BA9">
              <w:rPr>
                <w:rStyle w:val="a7"/>
                <w:sz w:val="24"/>
                <w:szCs w:val="24"/>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D3FF19"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EE0A2B" w14:textId="77777777" w:rsidR="0090156A" w:rsidRPr="00C07BA9" w:rsidRDefault="0090156A" w:rsidP="0090156A">
            <w:pPr>
              <w:spacing w:line="240" w:lineRule="auto"/>
              <w:jc w:val="center"/>
              <w:rPr>
                <w:sz w:val="24"/>
                <w:szCs w:val="24"/>
              </w:rPr>
            </w:pPr>
            <w:r w:rsidRPr="00C07BA9">
              <w:rPr>
                <w:rStyle w:val="a7"/>
                <w:sz w:val="24"/>
                <w:szCs w:val="24"/>
              </w:rPr>
              <w:t>73,56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08F448"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902DC6" w14:textId="77777777" w:rsidR="0090156A" w:rsidRPr="00C07BA9" w:rsidRDefault="0090156A" w:rsidP="0090156A">
            <w:pPr>
              <w:spacing w:line="240" w:lineRule="auto"/>
              <w:jc w:val="center"/>
              <w:rPr>
                <w:sz w:val="24"/>
                <w:szCs w:val="24"/>
              </w:rPr>
            </w:pPr>
            <w:r w:rsidRPr="00C07BA9">
              <w:rPr>
                <w:rStyle w:val="a7"/>
                <w:sz w:val="24"/>
                <w:szCs w:val="24"/>
              </w:rPr>
              <w:t>39%</w:t>
            </w:r>
          </w:p>
        </w:tc>
      </w:tr>
      <w:tr w:rsidR="0090156A" w:rsidRPr="00C07BA9" w14:paraId="09BF222E" w14:textId="77777777" w:rsidTr="00406329">
        <w:trPr>
          <w:trHeight w:val="176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40915C" w14:textId="77777777" w:rsidR="0090156A" w:rsidRPr="00C07BA9" w:rsidRDefault="0090156A" w:rsidP="0090156A">
            <w:pPr>
              <w:spacing w:line="240" w:lineRule="auto"/>
              <w:jc w:val="center"/>
              <w:rPr>
                <w:sz w:val="24"/>
                <w:szCs w:val="24"/>
              </w:rPr>
            </w:pPr>
            <w:r w:rsidRPr="00C07BA9">
              <w:rPr>
                <w:rStyle w:val="a7"/>
                <w:sz w:val="24"/>
                <w:szCs w:val="2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1534AF" w14:textId="77777777" w:rsidR="0090156A" w:rsidRPr="00C07BA9" w:rsidRDefault="0090156A" w:rsidP="0090156A">
            <w:pPr>
              <w:spacing w:line="240" w:lineRule="auto"/>
              <w:jc w:val="center"/>
              <w:rPr>
                <w:sz w:val="24"/>
                <w:szCs w:val="24"/>
              </w:rPr>
            </w:pPr>
            <w:r w:rsidRPr="00C07BA9">
              <w:rPr>
                <w:rStyle w:val="a7"/>
                <w:sz w:val="24"/>
                <w:szCs w:val="24"/>
              </w:rPr>
              <w:t>Петровское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931B9A" w14:textId="1354199B"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w:t>
            </w:r>
            <w:r w:rsidR="003D478C">
              <w:rPr>
                <w:rStyle w:val="a7"/>
                <w:sz w:val="24"/>
                <w:szCs w:val="24"/>
              </w:rPr>
              <w:t xml:space="preserve">бразовательное учреждение </w:t>
            </w:r>
            <w:r w:rsidRPr="00C07BA9">
              <w:rPr>
                <w:rStyle w:val="a7"/>
                <w:sz w:val="24"/>
                <w:szCs w:val="24"/>
              </w:rPr>
              <w:t>«Детский сад № 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96D0DE" w14:textId="04059235" w:rsidR="0090156A" w:rsidRPr="00C07BA9" w:rsidRDefault="0090156A" w:rsidP="0090156A">
            <w:pPr>
              <w:spacing w:line="240" w:lineRule="auto"/>
              <w:jc w:val="center"/>
              <w:rPr>
                <w:sz w:val="24"/>
                <w:szCs w:val="24"/>
              </w:rPr>
            </w:pPr>
            <w:r w:rsidRPr="00C07BA9">
              <w:rPr>
                <w:rStyle w:val="a7"/>
                <w:sz w:val="24"/>
                <w:szCs w:val="24"/>
              </w:rPr>
              <w:t xml:space="preserve">188732, Российская Федерация, Ленинградская область, Приозерский район, </w:t>
            </w:r>
            <w:proofErr w:type="spellStart"/>
            <w:r w:rsidRPr="00C07BA9">
              <w:rPr>
                <w:rStyle w:val="a7"/>
                <w:sz w:val="24"/>
                <w:szCs w:val="24"/>
              </w:rPr>
              <w:t>п.Петровское</w:t>
            </w:r>
            <w:proofErr w:type="spellEnd"/>
            <w:r w:rsidRPr="00C07BA9">
              <w:rPr>
                <w:rStyle w:val="a7"/>
                <w:sz w:val="24"/>
                <w:szCs w:val="24"/>
              </w:rPr>
              <w:t>, ул.</w:t>
            </w:r>
            <w:r w:rsidR="003D478C">
              <w:rPr>
                <w:rStyle w:val="a7"/>
                <w:sz w:val="24"/>
                <w:szCs w:val="24"/>
              </w:rPr>
              <w:t xml:space="preserve"> </w:t>
            </w:r>
            <w:r w:rsidRPr="00C07BA9">
              <w:rPr>
                <w:rStyle w:val="a7"/>
                <w:sz w:val="24"/>
                <w:szCs w:val="24"/>
              </w:rPr>
              <w:t>Тихая, д.</w:t>
            </w:r>
            <w:r w:rsidR="003D478C">
              <w:rPr>
                <w:rStyle w:val="a7"/>
                <w:sz w:val="24"/>
                <w:szCs w:val="24"/>
              </w:rPr>
              <w:t xml:space="preserve"> </w:t>
            </w:r>
            <w:r w:rsidRPr="00C07BA9">
              <w:rPr>
                <w:rStyle w:val="a7"/>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D79A08" w14:textId="77777777" w:rsidR="0090156A" w:rsidRPr="00C07BA9" w:rsidRDefault="0090156A" w:rsidP="0090156A">
            <w:pPr>
              <w:spacing w:line="240" w:lineRule="auto"/>
              <w:jc w:val="center"/>
              <w:rPr>
                <w:sz w:val="24"/>
                <w:szCs w:val="24"/>
              </w:rPr>
            </w:pPr>
            <w:r w:rsidRPr="00C07BA9">
              <w:rPr>
                <w:rStyle w:val="a7"/>
                <w:sz w:val="24"/>
                <w:szCs w:val="24"/>
              </w:rPr>
              <w:t>1806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3D0664" w14:textId="77777777" w:rsidR="0090156A" w:rsidRPr="00C07BA9" w:rsidRDefault="0090156A" w:rsidP="0090156A">
            <w:pPr>
              <w:spacing w:line="240" w:lineRule="auto"/>
              <w:jc w:val="center"/>
              <w:rPr>
                <w:sz w:val="24"/>
                <w:szCs w:val="24"/>
              </w:rPr>
            </w:pPr>
            <w:r w:rsidRPr="00C07BA9">
              <w:rPr>
                <w:rStyle w:val="a7"/>
                <w:sz w:val="24"/>
                <w:szCs w:val="24"/>
              </w:rPr>
              <w:t>123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AE9DD"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AC4B0" w14:textId="77777777" w:rsidR="0090156A" w:rsidRPr="00C07BA9" w:rsidRDefault="0090156A" w:rsidP="0090156A">
            <w:pPr>
              <w:spacing w:line="240" w:lineRule="auto"/>
              <w:jc w:val="center"/>
              <w:rPr>
                <w:sz w:val="24"/>
                <w:szCs w:val="24"/>
              </w:rPr>
            </w:pPr>
            <w:r w:rsidRPr="00C07BA9">
              <w:rPr>
                <w:rStyle w:val="a7"/>
                <w:sz w:val="24"/>
                <w:szCs w:val="24"/>
              </w:rPr>
              <w:t>72,24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386217"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17D125" w14:textId="77777777" w:rsidR="0090156A" w:rsidRPr="00C07BA9" w:rsidRDefault="0090156A" w:rsidP="0090156A">
            <w:pPr>
              <w:spacing w:line="240" w:lineRule="auto"/>
              <w:jc w:val="center"/>
              <w:rPr>
                <w:sz w:val="24"/>
                <w:szCs w:val="24"/>
              </w:rPr>
            </w:pPr>
            <w:r w:rsidRPr="00C07BA9">
              <w:rPr>
                <w:rStyle w:val="a7"/>
                <w:sz w:val="24"/>
                <w:szCs w:val="24"/>
              </w:rPr>
              <w:t>25%</w:t>
            </w:r>
          </w:p>
        </w:tc>
      </w:tr>
      <w:tr w:rsidR="0090156A" w:rsidRPr="00C07BA9" w14:paraId="4969D3A9" w14:textId="77777777" w:rsidTr="00406329">
        <w:trPr>
          <w:trHeight w:val="14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EF8DC" w14:textId="77777777" w:rsidR="0090156A" w:rsidRPr="00C07BA9" w:rsidRDefault="0090156A" w:rsidP="0090156A">
            <w:pPr>
              <w:spacing w:line="240" w:lineRule="auto"/>
              <w:jc w:val="center"/>
              <w:rPr>
                <w:sz w:val="24"/>
                <w:szCs w:val="24"/>
              </w:rPr>
            </w:pPr>
            <w:r w:rsidRPr="00C07BA9">
              <w:rPr>
                <w:rStyle w:val="a7"/>
                <w:sz w:val="24"/>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DCD19" w14:textId="77777777" w:rsidR="0090156A" w:rsidRPr="00C07BA9" w:rsidRDefault="0090156A" w:rsidP="0090156A">
            <w:pPr>
              <w:spacing w:line="240" w:lineRule="auto"/>
              <w:jc w:val="center"/>
              <w:rPr>
                <w:sz w:val="24"/>
                <w:szCs w:val="24"/>
              </w:rPr>
            </w:pPr>
            <w:r w:rsidRPr="00C07BA9">
              <w:rPr>
                <w:rStyle w:val="a7"/>
                <w:sz w:val="24"/>
                <w:szCs w:val="24"/>
              </w:rPr>
              <w:t>Запорожское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E230FA" w14:textId="34F64FEF" w:rsidR="0090156A" w:rsidRPr="00C07BA9" w:rsidRDefault="0090156A" w:rsidP="0090156A">
            <w:pPr>
              <w:spacing w:line="240" w:lineRule="auto"/>
              <w:jc w:val="center"/>
              <w:rPr>
                <w:sz w:val="24"/>
                <w:szCs w:val="24"/>
              </w:rPr>
            </w:pPr>
            <w:r w:rsidRPr="00C07BA9">
              <w:rPr>
                <w:rStyle w:val="a7"/>
                <w:sz w:val="24"/>
                <w:szCs w:val="24"/>
              </w:rPr>
              <w:t>Муниципальное дошкольно</w:t>
            </w:r>
            <w:r w:rsidR="003D478C">
              <w:rPr>
                <w:rStyle w:val="a7"/>
                <w:sz w:val="24"/>
                <w:szCs w:val="24"/>
              </w:rPr>
              <w:t xml:space="preserve">е образовательное учреждение </w:t>
            </w:r>
            <w:r w:rsidRPr="00C07BA9">
              <w:rPr>
                <w:rStyle w:val="a7"/>
                <w:sz w:val="24"/>
                <w:szCs w:val="24"/>
              </w:rPr>
              <w:t>«Детский сад № 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7DD6D7" w14:textId="77777777" w:rsidR="0090156A" w:rsidRPr="00C07BA9" w:rsidRDefault="0090156A" w:rsidP="0090156A">
            <w:pPr>
              <w:spacing w:line="240" w:lineRule="auto"/>
              <w:jc w:val="center"/>
              <w:rPr>
                <w:sz w:val="24"/>
                <w:szCs w:val="24"/>
              </w:rPr>
            </w:pPr>
            <w:r w:rsidRPr="00C07BA9">
              <w:rPr>
                <w:rStyle w:val="a7"/>
                <w:sz w:val="24"/>
                <w:szCs w:val="24"/>
              </w:rPr>
              <w:t>188734, Российская Федерация, Ленинградская область, Приозерский район, пос. Запорожское, ул. Советская, д. 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A7BEDC" w14:textId="77777777" w:rsidR="0090156A" w:rsidRPr="00C07BA9" w:rsidRDefault="0090156A" w:rsidP="0090156A">
            <w:pPr>
              <w:spacing w:line="240" w:lineRule="auto"/>
              <w:jc w:val="center"/>
              <w:rPr>
                <w:sz w:val="24"/>
                <w:szCs w:val="24"/>
              </w:rPr>
            </w:pPr>
            <w:r w:rsidRPr="00C07BA9">
              <w:rPr>
                <w:rStyle w:val="a7"/>
                <w:sz w:val="24"/>
                <w:szCs w:val="24"/>
              </w:rPr>
              <w:t>2799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51E613" w14:textId="77777777" w:rsidR="0090156A" w:rsidRPr="00C07BA9" w:rsidRDefault="0090156A" w:rsidP="0090156A">
            <w:pPr>
              <w:spacing w:line="240" w:lineRule="auto"/>
              <w:jc w:val="center"/>
              <w:rPr>
                <w:sz w:val="24"/>
                <w:szCs w:val="24"/>
              </w:rPr>
            </w:pPr>
            <w:r w:rsidRPr="00C07BA9">
              <w:rPr>
                <w:rStyle w:val="a7"/>
                <w:sz w:val="24"/>
                <w:szCs w:val="24"/>
              </w:rPr>
              <w:t>108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F42CD0"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67ED19" w14:textId="77777777" w:rsidR="0090156A" w:rsidRPr="00C07BA9" w:rsidRDefault="0090156A" w:rsidP="0090156A">
            <w:pPr>
              <w:spacing w:line="240" w:lineRule="auto"/>
              <w:jc w:val="center"/>
              <w:rPr>
                <w:sz w:val="24"/>
                <w:szCs w:val="24"/>
              </w:rPr>
            </w:pPr>
            <w:r w:rsidRPr="00C07BA9">
              <w:rPr>
                <w:rStyle w:val="a7"/>
                <w:sz w:val="24"/>
                <w:szCs w:val="24"/>
              </w:rPr>
              <w:t>111,96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FA123"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D59961" w14:textId="77777777" w:rsidR="0090156A" w:rsidRPr="00C07BA9" w:rsidRDefault="0090156A" w:rsidP="0090156A">
            <w:pPr>
              <w:spacing w:line="240" w:lineRule="auto"/>
              <w:jc w:val="center"/>
              <w:rPr>
                <w:sz w:val="24"/>
                <w:szCs w:val="24"/>
              </w:rPr>
            </w:pPr>
            <w:r w:rsidRPr="00C07BA9">
              <w:rPr>
                <w:rStyle w:val="a7"/>
                <w:sz w:val="24"/>
                <w:szCs w:val="24"/>
              </w:rPr>
              <w:t>38%</w:t>
            </w:r>
          </w:p>
        </w:tc>
      </w:tr>
      <w:tr w:rsidR="0090156A" w:rsidRPr="00C07BA9" w14:paraId="1B56EFD9" w14:textId="77777777" w:rsidTr="00406329">
        <w:trPr>
          <w:trHeight w:val="14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9E7C9" w14:textId="77777777" w:rsidR="0090156A" w:rsidRPr="00C07BA9" w:rsidRDefault="0090156A" w:rsidP="0090156A">
            <w:pPr>
              <w:spacing w:line="240" w:lineRule="auto"/>
              <w:jc w:val="center"/>
              <w:rPr>
                <w:sz w:val="24"/>
                <w:szCs w:val="24"/>
              </w:rPr>
            </w:pPr>
            <w:r w:rsidRPr="00C07BA9">
              <w:rPr>
                <w:rStyle w:val="a7"/>
                <w:sz w:val="24"/>
                <w:szCs w:val="24"/>
              </w:rPr>
              <w:lastRenderedPageBreak/>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E11B7" w14:textId="77777777" w:rsidR="0090156A" w:rsidRPr="00C07BA9" w:rsidRDefault="0090156A" w:rsidP="0090156A">
            <w:pPr>
              <w:spacing w:line="240" w:lineRule="auto"/>
              <w:jc w:val="center"/>
              <w:rPr>
                <w:sz w:val="24"/>
                <w:szCs w:val="24"/>
              </w:rPr>
            </w:pPr>
            <w:r w:rsidRPr="00C07BA9">
              <w:rPr>
                <w:rStyle w:val="a7"/>
                <w:sz w:val="24"/>
                <w:szCs w:val="24"/>
              </w:rPr>
              <w:t>Раздольевское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AA7186" w14:textId="388657D0" w:rsidR="0090156A" w:rsidRPr="00C07BA9" w:rsidRDefault="0090156A" w:rsidP="0090156A">
            <w:pPr>
              <w:spacing w:line="240" w:lineRule="auto"/>
              <w:jc w:val="center"/>
              <w:rPr>
                <w:sz w:val="24"/>
                <w:szCs w:val="24"/>
              </w:rPr>
            </w:pPr>
            <w:r w:rsidRPr="00C07BA9">
              <w:rPr>
                <w:rStyle w:val="a7"/>
                <w:sz w:val="24"/>
                <w:szCs w:val="24"/>
              </w:rPr>
              <w:t>Муниципальное дошколь</w:t>
            </w:r>
            <w:r w:rsidR="003D478C">
              <w:rPr>
                <w:rStyle w:val="a7"/>
                <w:sz w:val="24"/>
                <w:szCs w:val="24"/>
              </w:rPr>
              <w:t xml:space="preserve">ное образовательное учреждение </w:t>
            </w:r>
            <w:r w:rsidRPr="00C07BA9">
              <w:rPr>
                <w:rStyle w:val="a7"/>
                <w:sz w:val="24"/>
                <w:szCs w:val="24"/>
              </w:rPr>
              <w:t>«Детский сад № 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1E591" w14:textId="77777777" w:rsidR="0090156A" w:rsidRPr="00C07BA9" w:rsidRDefault="0090156A" w:rsidP="0090156A">
            <w:pPr>
              <w:spacing w:line="240" w:lineRule="auto"/>
              <w:jc w:val="center"/>
              <w:rPr>
                <w:sz w:val="24"/>
                <w:szCs w:val="24"/>
              </w:rPr>
            </w:pPr>
            <w:r w:rsidRPr="00C07BA9">
              <w:rPr>
                <w:rStyle w:val="a7"/>
                <w:sz w:val="24"/>
                <w:szCs w:val="24"/>
              </w:rPr>
              <w:t>188733,  Ленинградская обл., Приозерский район, д. Раздолье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60B4E1" w14:textId="77777777" w:rsidR="0090156A" w:rsidRPr="00C07BA9" w:rsidRDefault="0090156A" w:rsidP="0090156A">
            <w:pPr>
              <w:spacing w:line="240" w:lineRule="auto"/>
              <w:jc w:val="center"/>
              <w:rPr>
                <w:sz w:val="24"/>
                <w:szCs w:val="24"/>
              </w:rPr>
            </w:pPr>
            <w:r w:rsidRPr="00C07BA9">
              <w:rPr>
                <w:rStyle w:val="a7"/>
                <w:sz w:val="24"/>
                <w:szCs w:val="24"/>
              </w:rPr>
              <w:t>1654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080756" w14:textId="77777777" w:rsidR="0090156A" w:rsidRPr="00C07BA9" w:rsidRDefault="0090156A" w:rsidP="0090156A">
            <w:pPr>
              <w:spacing w:line="240" w:lineRule="auto"/>
              <w:jc w:val="center"/>
              <w:rPr>
                <w:sz w:val="24"/>
                <w:szCs w:val="24"/>
              </w:rPr>
            </w:pPr>
            <w:r w:rsidRPr="00C07BA9">
              <w:rPr>
                <w:rStyle w:val="a7"/>
                <w:sz w:val="24"/>
                <w:szCs w:val="24"/>
              </w:rPr>
              <w:t>109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0E41C9"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FEAA2A" w14:textId="77777777" w:rsidR="0090156A" w:rsidRPr="00C07BA9" w:rsidRDefault="0090156A" w:rsidP="0090156A">
            <w:pPr>
              <w:spacing w:line="240" w:lineRule="auto"/>
              <w:jc w:val="center"/>
              <w:rPr>
                <w:sz w:val="24"/>
                <w:szCs w:val="24"/>
              </w:rPr>
            </w:pPr>
            <w:r w:rsidRPr="00C07BA9">
              <w:rPr>
                <w:rStyle w:val="a7"/>
                <w:sz w:val="24"/>
                <w:szCs w:val="24"/>
              </w:rPr>
              <w:t>66,16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D2E78D"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09BAFB" w14:textId="77777777" w:rsidR="0090156A" w:rsidRPr="00C07BA9" w:rsidRDefault="0090156A" w:rsidP="0090156A">
            <w:pPr>
              <w:spacing w:line="240" w:lineRule="auto"/>
              <w:jc w:val="center"/>
              <w:rPr>
                <w:sz w:val="24"/>
                <w:szCs w:val="24"/>
              </w:rPr>
            </w:pPr>
            <w:r w:rsidRPr="00C07BA9">
              <w:rPr>
                <w:rStyle w:val="a7"/>
                <w:sz w:val="24"/>
                <w:szCs w:val="24"/>
              </w:rPr>
              <w:t>32%</w:t>
            </w:r>
          </w:p>
        </w:tc>
      </w:tr>
      <w:tr w:rsidR="0090156A" w:rsidRPr="00C07BA9" w14:paraId="1529AB9E" w14:textId="77777777" w:rsidTr="00406329">
        <w:trPr>
          <w:trHeight w:val="124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3C284D" w14:textId="77777777" w:rsidR="0090156A" w:rsidRPr="00C07BA9" w:rsidRDefault="0090156A" w:rsidP="0090156A">
            <w:pPr>
              <w:spacing w:line="240" w:lineRule="auto"/>
              <w:jc w:val="center"/>
              <w:rPr>
                <w:sz w:val="24"/>
                <w:szCs w:val="24"/>
              </w:rPr>
            </w:pPr>
            <w:r w:rsidRPr="00C07BA9">
              <w:rPr>
                <w:rStyle w:val="a7"/>
                <w:sz w:val="24"/>
                <w:szCs w:val="24"/>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E31553" w14:textId="77777777" w:rsidR="0090156A" w:rsidRPr="00C07BA9" w:rsidRDefault="0090156A" w:rsidP="0090156A">
            <w:pPr>
              <w:spacing w:line="240" w:lineRule="auto"/>
              <w:jc w:val="center"/>
              <w:rPr>
                <w:sz w:val="24"/>
                <w:szCs w:val="24"/>
              </w:rPr>
            </w:pPr>
            <w:r w:rsidRPr="00C07BA9">
              <w:rPr>
                <w:rStyle w:val="a7"/>
                <w:sz w:val="24"/>
                <w:szCs w:val="24"/>
              </w:rPr>
              <w:t>Мельниковское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B5D4AA" w14:textId="778E0F20" w:rsidR="0090156A" w:rsidRPr="00C07BA9" w:rsidRDefault="0090156A" w:rsidP="0090156A">
            <w:pPr>
              <w:spacing w:line="240" w:lineRule="auto"/>
              <w:jc w:val="center"/>
              <w:rPr>
                <w:sz w:val="24"/>
                <w:szCs w:val="24"/>
              </w:rPr>
            </w:pPr>
            <w:r w:rsidRPr="00C07BA9">
              <w:rPr>
                <w:rStyle w:val="a7"/>
                <w:sz w:val="24"/>
                <w:szCs w:val="24"/>
              </w:rPr>
              <w:t>Муниципальное дошколь</w:t>
            </w:r>
            <w:r w:rsidR="003D478C">
              <w:rPr>
                <w:rStyle w:val="a7"/>
                <w:sz w:val="24"/>
                <w:szCs w:val="24"/>
              </w:rPr>
              <w:t xml:space="preserve">ное образовательное учреждение </w:t>
            </w:r>
            <w:r w:rsidRPr="00C07BA9">
              <w:rPr>
                <w:rStyle w:val="a7"/>
                <w:sz w:val="24"/>
                <w:szCs w:val="24"/>
              </w:rPr>
              <w:t>детский сад № 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AC4A7B" w14:textId="77777777" w:rsidR="0090156A" w:rsidRPr="00C07BA9" w:rsidRDefault="0090156A" w:rsidP="0090156A">
            <w:pPr>
              <w:spacing w:line="240" w:lineRule="auto"/>
              <w:jc w:val="center"/>
              <w:rPr>
                <w:sz w:val="24"/>
                <w:szCs w:val="24"/>
              </w:rPr>
            </w:pPr>
            <w:r w:rsidRPr="00C07BA9">
              <w:rPr>
                <w:rStyle w:val="a7"/>
                <w:sz w:val="24"/>
                <w:szCs w:val="24"/>
              </w:rPr>
              <w:t>188765, Ленинградская область, Приозерский район, п. Мельниково, ул. Ленинградская, д. 6-а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B250E3" w14:textId="77777777" w:rsidR="0090156A" w:rsidRPr="00C07BA9" w:rsidRDefault="0090156A" w:rsidP="0090156A">
            <w:pPr>
              <w:spacing w:line="240" w:lineRule="auto"/>
              <w:jc w:val="center"/>
              <w:rPr>
                <w:sz w:val="24"/>
                <w:szCs w:val="24"/>
              </w:rPr>
            </w:pPr>
            <w:r w:rsidRPr="00C07BA9">
              <w:rPr>
                <w:rStyle w:val="a7"/>
                <w:sz w:val="24"/>
                <w:szCs w:val="24"/>
              </w:rPr>
              <w:t>2054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5E635" w14:textId="77777777" w:rsidR="0090156A" w:rsidRPr="00C07BA9" w:rsidRDefault="0090156A" w:rsidP="0090156A">
            <w:pPr>
              <w:spacing w:line="240" w:lineRule="auto"/>
              <w:jc w:val="center"/>
              <w:rPr>
                <w:sz w:val="24"/>
                <w:szCs w:val="24"/>
              </w:rPr>
            </w:pPr>
            <w:r w:rsidRPr="00C07BA9">
              <w:rPr>
                <w:rStyle w:val="a7"/>
                <w:sz w:val="24"/>
                <w:szCs w:val="24"/>
              </w:rPr>
              <w:t>142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ED85F9"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399213" w14:textId="77777777" w:rsidR="0090156A" w:rsidRPr="00C07BA9" w:rsidRDefault="0090156A" w:rsidP="0090156A">
            <w:pPr>
              <w:spacing w:line="240" w:lineRule="auto"/>
              <w:jc w:val="center"/>
              <w:rPr>
                <w:sz w:val="24"/>
                <w:szCs w:val="24"/>
              </w:rPr>
            </w:pPr>
            <w:r w:rsidRPr="00C07BA9">
              <w:rPr>
                <w:rStyle w:val="a7"/>
                <w:sz w:val="24"/>
                <w:szCs w:val="24"/>
              </w:rPr>
              <w:t>82,16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A5BD0B"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52162E" w14:textId="77777777" w:rsidR="0090156A" w:rsidRPr="00C07BA9" w:rsidRDefault="0090156A" w:rsidP="0090156A">
            <w:pPr>
              <w:spacing w:line="240" w:lineRule="auto"/>
              <w:jc w:val="center"/>
              <w:rPr>
                <w:sz w:val="24"/>
                <w:szCs w:val="24"/>
              </w:rPr>
            </w:pPr>
            <w:r w:rsidRPr="00C07BA9">
              <w:rPr>
                <w:rStyle w:val="a7"/>
                <w:sz w:val="24"/>
                <w:szCs w:val="24"/>
              </w:rPr>
              <w:t>32%</w:t>
            </w:r>
          </w:p>
        </w:tc>
      </w:tr>
      <w:tr w:rsidR="0090156A" w:rsidRPr="00C07BA9" w14:paraId="66AED722" w14:textId="77777777" w:rsidTr="00406329">
        <w:trPr>
          <w:trHeight w:val="149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A99C1E" w14:textId="77777777" w:rsidR="0090156A" w:rsidRPr="00C07BA9" w:rsidRDefault="0090156A" w:rsidP="0090156A">
            <w:pPr>
              <w:spacing w:line="240" w:lineRule="auto"/>
              <w:jc w:val="center"/>
              <w:rPr>
                <w:sz w:val="24"/>
                <w:szCs w:val="24"/>
              </w:rPr>
            </w:pPr>
            <w:r w:rsidRPr="00C07BA9">
              <w:rPr>
                <w:rStyle w:val="a7"/>
                <w:sz w:val="24"/>
                <w:szCs w:val="2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D7354A" w14:textId="77777777" w:rsidR="0090156A" w:rsidRPr="00C07BA9" w:rsidRDefault="0090156A" w:rsidP="0090156A">
            <w:pPr>
              <w:spacing w:line="240" w:lineRule="auto"/>
              <w:jc w:val="center"/>
              <w:rPr>
                <w:sz w:val="24"/>
                <w:szCs w:val="24"/>
              </w:rPr>
            </w:pPr>
            <w:r w:rsidRPr="00C07BA9">
              <w:rPr>
                <w:rStyle w:val="a7"/>
                <w:sz w:val="24"/>
                <w:szCs w:val="24"/>
              </w:rPr>
              <w:t>Плодовское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24449A" w14:textId="06B54D81" w:rsidR="0090156A" w:rsidRPr="00C07BA9" w:rsidRDefault="0090156A" w:rsidP="0090156A">
            <w:pPr>
              <w:spacing w:line="240" w:lineRule="auto"/>
              <w:jc w:val="center"/>
              <w:rPr>
                <w:sz w:val="24"/>
                <w:szCs w:val="24"/>
              </w:rPr>
            </w:pPr>
            <w:r w:rsidRPr="00C07BA9">
              <w:rPr>
                <w:rStyle w:val="a7"/>
                <w:sz w:val="24"/>
                <w:szCs w:val="24"/>
              </w:rPr>
              <w:t>Муниципальное дошкольно</w:t>
            </w:r>
            <w:r w:rsidR="003D478C">
              <w:rPr>
                <w:rStyle w:val="a7"/>
                <w:sz w:val="24"/>
                <w:szCs w:val="24"/>
              </w:rPr>
              <w:t xml:space="preserve">е образовательное учреждение </w:t>
            </w:r>
            <w:r w:rsidRPr="00C07BA9">
              <w:rPr>
                <w:rStyle w:val="a7"/>
                <w:sz w:val="24"/>
                <w:szCs w:val="24"/>
              </w:rPr>
              <w:t>детский сад № 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8B749" w14:textId="77777777" w:rsidR="0090156A" w:rsidRPr="00C07BA9" w:rsidRDefault="0090156A" w:rsidP="0090156A">
            <w:pPr>
              <w:spacing w:line="240" w:lineRule="auto"/>
              <w:jc w:val="center"/>
              <w:rPr>
                <w:sz w:val="24"/>
                <w:szCs w:val="24"/>
              </w:rPr>
            </w:pPr>
            <w:r w:rsidRPr="00C07BA9">
              <w:rPr>
                <w:rStyle w:val="a7"/>
                <w:sz w:val="24"/>
                <w:szCs w:val="24"/>
              </w:rPr>
              <w:t>188750, Ленинградская область, Приозерский район, посёлок Плодовое, улица Школьная, дом 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4C68BA" w14:textId="77777777" w:rsidR="0090156A" w:rsidRPr="00C07BA9" w:rsidRDefault="0090156A" w:rsidP="0090156A">
            <w:pPr>
              <w:spacing w:line="240" w:lineRule="auto"/>
              <w:jc w:val="center"/>
              <w:rPr>
                <w:sz w:val="24"/>
                <w:szCs w:val="24"/>
              </w:rPr>
            </w:pPr>
            <w:r w:rsidRPr="00C07BA9">
              <w:rPr>
                <w:rStyle w:val="a7"/>
                <w:sz w:val="24"/>
                <w:szCs w:val="24"/>
              </w:rPr>
              <w:t>2765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A6F0D" w14:textId="77777777" w:rsidR="0090156A" w:rsidRPr="00C07BA9" w:rsidRDefault="0090156A" w:rsidP="0090156A">
            <w:pPr>
              <w:spacing w:line="240" w:lineRule="auto"/>
              <w:jc w:val="center"/>
              <w:rPr>
                <w:sz w:val="24"/>
                <w:szCs w:val="24"/>
              </w:rPr>
            </w:pPr>
            <w:r w:rsidRPr="00C07BA9">
              <w:rPr>
                <w:rStyle w:val="a7"/>
                <w:sz w:val="24"/>
                <w:szCs w:val="24"/>
              </w:rPr>
              <w:t>118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632A80"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2561A" w14:textId="77777777" w:rsidR="0090156A" w:rsidRPr="00C07BA9" w:rsidRDefault="0090156A" w:rsidP="0090156A">
            <w:pPr>
              <w:spacing w:line="240" w:lineRule="auto"/>
              <w:jc w:val="center"/>
              <w:rPr>
                <w:sz w:val="24"/>
                <w:szCs w:val="24"/>
              </w:rPr>
            </w:pPr>
            <w:r w:rsidRPr="00C07BA9">
              <w:rPr>
                <w:rStyle w:val="a7"/>
                <w:sz w:val="24"/>
                <w:szCs w:val="24"/>
              </w:rPr>
              <w:t>110,6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8E08FA"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FB1705" w14:textId="77777777" w:rsidR="0090156A" w:rsidRPr="00C07BA9" w:rsidRDefault="0090156A" w:rsidP="0090156A">
            <w:pPr>
              <w:spacing w:line="240" w:lineRule="auto"/>
              <w:jc w:val="center"/>
              <w:rPr>
                <w:sz w:val="24"/>
                <w:szCs w:val="24"/>
              </w:rPr>
            </w:pPr>
            <w:r w:rsidRPr="00C07BA9">
              <w:rPr>
                <w:rStyle w:val="a7"/>
                <w:sz w:val="24"/>
                <w:szCs w:val="24"/>
              </w:rPr>
              <w:t>17%</w:t>
            </w:r>
          </w:p>
        </w:tc>
      </w:tr>
      <w:tr w:rsidR="0090156A" w:rsidRPr="00C07BA9" w14:paraId="7E8540C7" w14:textId="77777777" w:rsidTr="00406329">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8015A8" w14:textId="77777777" w:rsidR="0090156A" w:rsidRPr="00C07BA9" w:rsidRDefault="0090156A" w:rsidP="0090156A">
            <w:pPr>
              <w:spacing w:line="240" w:lineRule="auto"/>
              <w:jc w:val="center"/>
              <w:rPr>
                <w:sz w:val="24"/>
                <w:szCs w:val="24"/>
              </w:rPr>
            </w:pPr>
            <w:r w:rsidRPr="00C07BA9">
              <w:rPr>
                <w:rStyle w:val="a7"/>
                <w:sz w:val="24"/>
                <w:szCs w:val="24"/>
              </w:rPr>
              <w:lastRenderedPageBreak/>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BB3DC" w14:textId="77777777" w:rsidR="0090156A" w:rsidRPr="00C07BA9" w:rsidRDefault="0090156A" w:rsidP="0090156A">
            <w:pPr>
              <w:spacing w:line="240" w:lineRule="auto"/>
              <w:jc w:val="center"/>
              <w:rPr>
                <w:sz w:val="24"/>
                <w:szCs w:val="24"/>
              </w:rPr>
            </w:pPr>
            <w:r w:rsidRPr="00C07BA9">
              <w:rPr>
                <w:rStyle w:val="a7"/>
                <w:sz w:val="24"/>
                <w:szCs w:val="24"/>
              </w:rPr>
              <w:t>Севастьяновское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BFD2FD" w14:textId="4AF6778F" w:rsidR="0090156A" w:rsidRPr="00C07BA9" w:rsidRDefault="0090156A" w:rsidP="0090156A">
            <w:pPr>
              <w:spacing w:line="240" w:lineRule="auto"/>
              <w:jc w:val="center"/>
              <w:rPr>
                <w:sz w:val="24"/>
                <w:szCs w:val="24"/>
              </w:rPr>
            </w:pPr>
            <w:r w:rsidRPr="00C07BA9">
              <w:rPr>
                <w:rStyle w:val="a7"/>
                <w:sz w:val="24"/>
                <w:szCs w:val="24"/>
              </w:rPr>
              <w:t>Муниципальное дошколь</w:t>
            </w:r>
            <w:r w:rsidR="003D478C">
              <w:rPr>
                <w:rStyle w:val="a7"/>
                <w:sz w:val="24"/>
                <w:szCs w:val="24"/>
              </w:rPr>
              <w:t xml:space="preserve">ное образовательное учреждение </w:t>
            </w:r>
            <w:r w:rsidRPr="00C07BA9">
              <w:rPr>
                <w:rStyle w:val="a7"/>
                <w:sz w:val="24"/>
                <w:szCs w:val="24"/>
              </w:rPr>
              <w:t>«Детский сад № 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0E2C78" w14:textId="77777777" w:rsidR="0090156A" w:rsidRPr="00C07BA9" w:rsidRDefault="0090156A" w:rsidP="0090156A">
            <w:pPr>
              <w:spacing w:line="240" w:lineRule="auto"/>
              <w:jc w:val="center"/>
              <w:rPr>
                <w:sz w:val="24"/>
                <w:szCs w:val="24"/>
              </w:rPr>
            </w:pPr>
            <w:r w:rsidRPr="00C07BA9">
              <w:rPr>
                <w:rStyle w:val="a7"/>
                <w:sz w:val="24"/>
                <w:szCs w:val="24"/>
              </w:rPr>
              <w:t>188752, Ленинградская область, Приозерский район, п. Севастьяново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CCDB78" w14:textId="77777777" w:rsidR="0090156A" w:rsidRPr="00C07BA9" w:rsidRDefault="0090156A" w:rsidP="0090156A">
            <w:pPr>
              <w:spacing w:line="240" w:lineRule="auto"/>
              <w:jc w:val="center"/>
              <w:rPr>
                <w:sz w:val="24"/>
                <w:szCs w:val="24"/>
              </w:rPr>
            </w:pPr>
            <w:r w:rsidRPr="00C07BA9">
              <w:rPr>
                <w:rStyle w:val="a7"/>
                <w:sz w:val="24"/>
                <w:szCs w:val="24"/>
              </w:rPr>
              <w:t>740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0C8FAA" w14:textId="77777777" w:rsidR="0090156A" w:rsidRPr="00C07BA9" w:rsidRDefault="0090156A" w:rsidP="0090156A">
            <w:pPr>
              <w:spacing w:line="240" w:lineRule="auto"/>
              <w:jc w:val="center"/>
              <w:rPr>
                <w:sz w:val="24"/>
                <w:szCs w:val="24"/>
              </w:rPr>
            </w:pPr>
            <w:r w:rsidRPr="00C07BA9">
              <w:rPr>
                <w:rStyle w:val="a7"/>
                <w:sz w:val="24"/>
                <w:szCs w:val="24"/>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F05D5F"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3B05F1" w14:textId="77777777" w:rsidR="0090156A" w:rsidRPr="00C07BA9" w:rsidRDefault="0090156A" w:rsidP="0090156A">
            <w:pPr>
              <w:spacing w:line="240" w:lineRule="auto"/>
              <w:jc w:val="center"/>
              <w:rPr>
                <w:sz w:val="24"/>
                <w:szCs w:val="24"/>
              </w:rPr>
            </w:pPr>
            <w:r w:rsidRPr="00C07BA9">
              <w:rPr>
                <w:rStyle w:val="a7"/>
                <w:sz w:val="24"/>
                <w:szCs w:val="24"/>
              </w:rPr>
              <w:t>29,6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5FAEC3"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C0623A" w14:textId="77777777" w:rsidR="0090156A" w:rsidRPr="00C07BA9" w:rsidRDefault="0090156A" w:rsidP="0090156A">
            <w:pPr>
              <w:spacing w:line="240" w:lineRule="auto"/>
              <w:jc w:val="center"/>
              <w:rPr>
                <w:sz w:val="24"/>
                <w:szCs w:val="24"/>
              </w:rPr>
            </w:pPr>
            <w:r w:rsidRPr="00C07BA9">
              <w:rPr>
                <w:rStyle w:val="a7"/>
                <w:sz w:val="24"/>
                <w:szCs w:val="24"/>
              </w:rPr>
              <w:t>40%</w:t>
            </w:r>
          </w:p>
        </w:tc>
      </w:tr>
      <w:tr w:rsidR="0090156A" w:rsidRPr="00C07BA9" w14:paraId="1039B75D" w14:textId="77777777" w:rsidTr="00406329">
        <w:trPr>
          <w:trHeight w:val="12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132035" w14:textId="77777777" w:rsidR="0090156A" w:rsidRPr="00C07BA9" w:rsidRDefault="0090156A" w:rsidP="0090156A">
            <w:pPr>
              <w:spacing w:line="240" w:lineRule="auto"/>
              <w:jc w:val="center"/>
              <w:rPr>
                <w:sz w:val="24"/>
                <w:szCs w:val="24"/>
              </w:rPr>
            </w:pPr>
            <w:r w:rsidRPr="00C07BA9">
              <w:rPr>
                <w:rStyle w:val="a7"/>
                <w:sz w:val="24"/>
                <w:szCs w:val="2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76C4B" w14:textId="77777777" w:rsidR="0090156A" w:rsidRPr="00C07BA9" w:rsidRDefault="0090156A" w:rsidP="0090156A">
            <w:pPr>
              <w:spacing w:line="240" w:lineRule="auto"/>
              <w:jc w:val="center"/>
              <w:rPr>
                <w:sz w:val="24"/>
                <w:szCs w:val="24"/>
              </w:rPr>
            </w:pPr>
            <w:proofErr w:type="spellStart"/>
            <w:r w:rsidRPr="00C07BA9">
              <w:rPr>
                <w:rStyle w:val="a7"/>
                <w:sz w:val="24"/>
                <w:szCs w:val="24"/>
              </w:rPr>
              <w:t>Красноозёрное</w:t>
            </w:r>
            <w:proofErr w:type="spellEnd"/>
            <w:r w:rsidRPr="00C07BA9">
              <w:rPr>
                <w:rStyle w:val="a7"/>
                <w:sz w:val="24"/>
                <w:szCs w:val="24"/>
              </w:rPr>
              <w:t xml:space="preserve">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924752" w14:textId="77777777" w:rsidR="0090156A" w:rsidRPr="00C07BA9" w:rsidRDefault="0090156A" w:rsidP="0090156A">
            <w:pPr>
              <w:spacing w:line="240" w:lineRule="auto"/>
              <w:jc w:val="center"/>
              <w:rPr>
                <w:sz w:val="24"/>
                <w:szCs w:val="24"/>
              </w:rPr>
            </w:pPr>
            <w:r w:rsidRPr="00C07BA9">
              <w:rPr>
                <w:rStyle w:val="a7"/>
                <w:sz w:val="24"/>
                <w:szCs w:val="24"/>
              </w:rPr>
              <w:t>Муниципальное дошкольное образовательное учреждение  «Детский сад № 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6F8F7" w14:textId="77777777" w:rsidR="0090156A" w:rsidRPr="00C07BA9" w:rsidRDefault="0090156A" w:rsidP="0090156A">
            <w:pPr>
              <w:spacing w:line="240" w:lineRule="auto"/>
              <w:jc w:val="center"/>
              <w:rPr>
                <w:sz w:val="24"/>
                <w:szCs w:val="24"/>
              </w:rPr>
            </w:pPr>
            <w:r w:rsidRPr="00C07BA9">
              <w:rPr>
                <w:rStyle w:val="a7"/>
                <w:sz w:val="24"/>
                <w:szCs w:val="24"/>
              </w:rPr>
              <w:t xml:space="preserve">188754, Ленинградская обл. Приозерский район, деревня Красноозерное, </w:t>
            </w:r>
            <w:proofErr w:type="spellStart"/>
            <w:r w:rsidRPr="00C07BA9">
              <w:rPr>
                <w:rStyle w:val="a7"/>
                <w:sz w:val="24"/>
                <w:szCs w:val="24"/>
              </w:rPr>
              <w:t>ул.Школьная</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4A1663" w14:textId="77777777" w:rsidR="0090156A" w:rsidRPr="00C07BA9" w:rsidRDefault="0090156A" w:rsidP="0090156A">
            <w:pPr>
              <w:spacing w:line="240" w:lineRule="auto"/>
              <w:jc w:val="center"/>
              <w:rPr>
                <w:sz w:val="24"/>
                <w:szCs w:val="24"/>
              </w:rPr>
            </w:pPr>
            <w:r w:rsidRPr="00C07BA9">
              <w:rPr>
                <w:rStyle w:val="a7"/>
                <w:sz w:val="24"/>
                <w:szCs w:val="24"/>
              </w:rPr>
              <w:t>1140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49BB10" w14:textId="77777777" w:rsidR="0090156A" w:rsidRPr="00C07BA9" w:rsidRDefault="0090156A" w:rsidP="0090156A">
            <w:pPr>
              <w:spacing w:line="240" w:lineRule="auto"/>
              <w:jc w:val="center"/>
              <w:rPr>
                <w:sz w:val="24"/>
                <w:szCs w:val="24"/>
              </w:rPr>
            </w:pPr>
            <w:r w:rsidRPr="00C07BA9">
              <w:rPr>
                <w:rStyle w:val="a7"/>
                <w:sz w:val="24"/>
                <w:szCs w:val="24"/>
              </w:rPr>
              <w:t>89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9A529E" w14:textId="77777777" w:rsidR="0090156A" w:rsidRPr="00C07BA9" w:rsidRDefault="0090156A" w:rsidP="0090156A">
            <w:pPr>
              <w:spacing w:line="240" w:lineRule="auto"/>
              <w:jc w:val="center"/>
              <w:rPr>
                <w:sz w:val="24"/>
                <w:szCs w:val="24"/>
              </w:rPr>
            </w:pPr>
            <w:r w:rsidRPr="00C07BA9">
              <w:rPr>
                <w:rStyle w:val="a7"/>
                <w:sz w:val="24"/>
                <w:szCs w:val="24"/>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605057" w14:textId="77777777" w:rsidR="0090156A" w:rsidRPr="00C07BA9" w:rsidRDefault="0090156A" w:rsidP="0090156A">
            <w:pPr>
              <w:spacing w:line="240" w:lineRule="auto"/>
              <w:jc w:val="center"/>
              <w:rPr>
                <w:sz w:val="24"/>
                <w:szCs w:val="24"/>
              </w:rPr>
            </w:pPr>
            <w:r w:rsidRPr="00C07BA9">
              <w:rPr>
                <w:rStyle w:val="a7"/>
                <w:sz w:val="24"/>
                <w:szCs w:val="24"/>
              </w:rPr>
              <w:t>45,6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F6E462" w14:textId="77777777" w:rsidR="0090156A" w:rsidRPr="00C07BA9" w:rsidRDefault="0090156A" w:rsidP="0090156A">
            <w:pPr>
              <w:spacing w:line="240" w:lineRule="auto"/>
              <w:jc w:val="center"/>
              <w:rPr>
                <w:sz w:val="24"/>
                <w:szCs w:val="24"/>
              </w:rPr>
            </w:pPr>
            <w:r w:rsidRPr="00C07BA9">
              <w:rPr>
                <w:rStyle w:val="a7"/>
                <w:sz w:val="24"/>
                <w:szCs w:val="24"/>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A46814" w14:textId="77777777" w:rsidR="0090156A" w:rsidRPr="00C07BA9" w:rsidRDefault="0090156A" w:rsidP="0090156A">
            <w:pPr>
              <w:spacing w:line="240" w:lineRule="auto"/>
              <w:jc w:val="center"/>
              <w:rPr>
                <w:sz w:val="24"/>
                <w:szCs w:val="24"/>
              </w:rPr>
            </w:pPr>
            <w:r w:rsidRPr="00C07BA9">
              <w:rPr>
                <w:rStyle w:val="a7"/>
                <w:sz w:val="24"/>
                <w:szCs w:val="24"/>
              </w:rPr>
              <w:t>32%</w:t>
            </w:r>
          </w:p>
        </w:tc>
      </w:tr>
    </w:tbl>
    <w:p w14:paraId="113C1413" w14:textId="77777777" w:rsidR="0090156A" w:rsidRPr="00C07BA9" w:rsidRDefault="0090156A" w:rsidP="0090156A">
      <w:pPr>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48DAD39A" w14:textId="77777777" w:rsidR="0090156A" w:rsidRPr="00C07BA9" w:rsidRDefault="0090156A" w:rsidP="0090156A">
      <w:pPr>
        <w:spacing w:after="120" w:line="240" w:lineRule="auto"/>
        <w:jc w:val="both"/>
        <w:rPr>
          <w:rFonts w:ascii="Times New Roman" w:hAnsi="Times New Roman" w:cs="Times New Roman"/>
          <w:sz w:val="24"/>
          <w:szCs w:val="24"/>
        </w:rPr>
      </w:pPr>
    </w:p>
    <w:p w14:paraId="0DF4855A" w14:textId="77777777" w:rsidR="0090156A" w:rsidRPr="00C07BA9" w:rsidRDefault="0090156A">
      <w:pPr>
        <w:spacing w:line="259" w:lineRule="auto"/>
        <w:rPr>
          <w:rFonts w:ascii="Times New Roman" w:hAnsi="Times New Roman" w:cs="Times New Roman"/>
          <w:sz w:val="24"/>
          <w:szCs w:val="24"/>
        </w:rPr>
      </w:pPr>
      <w:r w:rsidRPr="00C07BA9">
        <w:rPr>
          <w:rFonts w:ascii="Times New Roman" w:hAnsi="Times New Roman" w:cs="Times New Roman"/>
          <w:sz w:val="24"/>
          <w:szCs w:val="24"/>
        </w:rPr>
        <w:br w:type="page"/>
      </w:r>
    </w:p>
    <w:p w14:paraId="78AC8F54" w14:textId="77777777" w:rsidR="0090156A" w:rsidRPr="00C07BA9" w:rsidRDefault="00AF0768" w:rsidP="0090156A">
      <w:pPr>
        <w:spacing w:line="259" w:lineRule="auto"/>
        <w:rPr>
          <w:rStyle w:val="a7"/>
          <w:rFonts w:ascii="Times New Roman" w:hAnsi="Times New Roman" w:cs="Times New Roman"/>
          <w:sz w:val="24"/>
          <w:szCs w:val="24"/>
        </w:rPr>
      </w:pPr>
      <w:r w:rsidRPr="00C07BA9">
        <w:rPr>
          <w:rStyle w:val="a7"/>
          <w:rFonts w:ascii="Times New Roman" w:hAnsi="Times New Roman" w:cs="Times New Roman"/>
          <w:sz w:val="24"/>
          <w:szCs w:val="24"/>
        </w:rPr>
        <w:lastRenderedPageBreak/>
        <w:t>Таблица 1.4</w:t>
      </w:r>
      <w:r w:rsidR="005C5E0A" w:rsidRPr="00C07BA9">
        <w:rPr>
          <w:rStyle w:val="a7"/>
          <w:rFonts w:ascii="Times New Roman" w:hAnsi="Times New Roman" w:cs="Times New Roman"/>
          <w:sz w:val="24"/>
          <w:szCs w:val="24"/>
        </w:rPr>
        <w:t xml:space="preserve"> </w:t>
      </w:r>
      <w:r w:rsidR="0090156A" w:rsidRPr="00C07BA9">
        <w:rPr>
          <w:rStyle w:val="a7"/>
          <w:rFonts w:ascii="Times New Roman" w:hAnsi="Times New Roman" w:cs="Times New Roman"/>
          <w:sz w:val="24"/>
          <w:szCs w:val="24"/>
        </w:rPr>
        <w:t>Перечень учреждений общего среднего образования на территории Приозерского муниципального района (с расчетом нормативной потребности)</w:t>
      </w:r>
    </w:p>
    <w:tbl>
      <w:tblPr>
        <w:tblStyle w:val="TableNormal"/>
        <w:tblW w:w="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87"/>
        <w:gridCol w:w="1641"/>
        <w:gridCol w:w="2144"/>
        <w:gridCol w:w="2518"/>
        <w:gridCol w:w="1128"/>
        <w:gridCol w:w="1493"/>
        <w:gridCol w:w="1280"/>
        <w:gridCol w:w="1366"/>
        <w:gridCol w:w="1493"/>
        <w:gridCol w:w="1000"/>
      </w:tblGrid>
      <w:tr w:rsidR="0090156A" w:rsidRPr="00C07BA9" w14:paraId="7D09D84D" w14:textId="77777777" w:rsidTr="00406329">
        <w:trPr>
          <w:trHeight w:val="581"/>
          <w:tblHeader/>
        </w:trPr>
        <w:tc>
          <w:tcPr>
            <w:tcW w:w="487"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038E38" w14:textId="77777777" w:rsidR="0090156A" w:rsidRPr="00C07BA9" w:rsidRDefault="0090156A">
            <w:pPr>
              <w:spacing w:before="120" w:line="240" w:lineRule="auto"/>
              <w:jc w:val="center"/>
              <w:rPr>
                <w:rFonts w:eastAsia="Calibri"/>
                <w:sz w:val="24"/>
                <w:szCs w:val="24"/>
              </w:rPr>
            </w:pPr>
            <w:r w:rsidRPr="00C07BA9">
              <w:rPr>
                <w:rStyle w:val="a7"/>
                <w:sz w:val="24"/>
                <w:szCs w:val="24"/>
              </w:rPr>
              <w:t> №</w:t>
            </w:r>
          </w:p>
        </w:tc>
        <w:tc>
          <w:tcPr>
            <w:tcW w:w="164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3A1D5" w14:textId="77777777" w:rsidR="0090156A" w:rsidRPr="00C07BA9" w:rsidRDefault="0090156A">
            <w:pPr>
              <w:spacing w:before="120" w:line="240" w:lineRule="auto"/>
              <w:jc w:val="center"/>
              <w:rPr>
                <w:sz w:val="24"/>
                <w:szCs w:val="24"/>
              </w:rPr>
            </w:pPr>
            <w:r w:rsidRPr="00C07BA9">
              <w:rPr>
                <w:rStyle w:val="a7"/>
                <w:sz w:val="24"/>
                <w:szCs w:val="24"/>
              </w:rPr>
              <w:t>Муниципальное образование</w:t>
            </w:r>
          </w:p>
        </w:tc>
        <w:tc>
          <w:tcPr>
            <w:tcW w:w="214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1437A7" w14:textId="77777777" w:rsidR="0090156A" w:rsidRPr="00C07BA9" w:rsidRDefault="0090156A">
            <w:pPr>
              <w:spacing w:before="120" w:line="240" w:lineRule="auto"/>
              <w:jc w:val="center"/>
              <w:rPr>
                <w:sz w:val="24"/>
                <w:szCs w:val="24"/>
              </w:rPr>
            </w:pPr>
            <w:r w:rsidRPr="00C07BA9">
              <w:rPr>
                <w:rStyle w:val="a7"/>
                <w:sz w:val="24"/>
                <w:szCs w:val="24"/>
              </w:rPr>
              <w:t>Наименование организации, территориальная принадлежность</w:t>
            </w:r>
          </w:p>
        </w:tc>
        <w:tc>
          <w:tcPr>
            <w:tcW w:w="251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A7E240" w14:textId="77777777" w:rsidR="0090156A" w:rsidRPr="00C07BA9" w:rsidRDefault="0090156A">
            <w:pPr>
              <w:spacing w:before="120" w:line="240" w:lineRule="auto"/>
              <w:jc w:val="center"/>
              <w:rPr>
                <w:sz w:val="24"/>
                <w:szCs w:val="24"/>
              </w:rPr>
            </w:pPr>
            <w:r w:rsidRPr="00C07BA9">
              <w:rPr>
                <w:rStyle w:val="a7"/>
                <w:sz w:val="24"/>
                <w:szCs w:val="24"/>
              </w:rPr>
              <w:t>Адрес</w:t>
            </w:r>
          </w:p>
        </w:tc>
        <w:tc>
          <w:tcPr>
            <w:tcW w:w="112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9F9056" w14:textId="77777777" w:rsidR="0090156A" w:rsidRPr="00C07BA9" w:rsidRDefault="0090156A">
            <w:pPr>
              <w:spacing w:before="120" w:line="240" w:lineRule="auto"/>
              <w:jc w:val="center"/>
              <w:rPr>
                <w:sz w:val="24"/>
                <w:szCs w:val="24"/>
              </w:rPr>
            </w:pPr>
            <w:r w:rsidRPr="00C07BA9">
              <w:rPr>
                <w:rStyle w:val="a7"/>
                <w:sz w:val="24"/>
                <w:szCs w:val="24"/>
              </w:rPr>
              <w:t>Население</w:t>
            </w:r>
          </w:p>
        </w:tc>
        <w:tc>
          <w:tcPr>
            <w:tcW w:w="149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70F9FA" w14:textId="77777777" w:rsidR="0090156A" w:rsidRPr="00C07BA9" w:rsidRDefault="0090156A">
            <w:pPr>
              <w:spacing w:before="120" w:line="240" w:lineRule="auto"/>
              <w:jc w:val="center"/>
              <w:rPr>
                <w:sz w:val="24"/>
                <w:szCs w:val="24"/>
              </w:rPr>
            </w:pPr>
            <w:r w:rsidRPr="00C07BA9">
              <w:rPr>
                <w:rStyle w:val="a7"/>
                <w:sz w:val="24"/>
                <w:szCs w:val="24"/>
              </w:rPr>
              <w:t>Существующая мощность, мест</w:t>
            </w:r>
          </w:p>
        </w:tc>
        <w:tc>
          <w:tcPr>
            <w:tcW w:w="128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32B147" w14:textId="77777777" w:rsidR="0090156A" w:rsidRPr="00C07BA9" w:rsidRDefault="0090156A">
            <w:pPr>
              <w:spacing w:before="120" w:line="240" w:lineRule="auto"/>
              <w:jc w:val="center"/>
              <w:rPr>
                <w:sz w:val="24"/>
                <w:szCs w:val="24"/>
              </w:rPr>
            </w:pPr>
            <w:r w:rsidRPr="00C07BA9">
              <w:rPr>
                <w:rStyle w:val="a7"/>
                <w:sz w:val="24"/>
                <w:szCs w:val="24"/>
              </w:rPr>
              <w:t>Норматив</w:t>
            </w:r>
          </w:p>
        </w:tc>
        <w:tc>
          <w:tcPr>
            <w:tcW w:w="1366"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C7D93F" w14:textId="77777777" w:rsidR="0090156A" w:rsidRPr="00C07BA9" w:rsidRDefault="0090156A">
            <w:pPr>
              <w:spacing w:before="120" w:line="240" w:lineRule="auto"/>
              <w:jc w:val="center"/>
              <w:rPr>
                <w:sz w:val="24"/>
                <w:szCs w:val="24"/>
              </w:rPr>
            </w:pPr>
            <w:r w:rsidRPr="00C07BA9">
              <w:rPr>
                <w:rStyle w:val="a7"/>
                <w:sz w:val="24"/>
                <w:szCs w:val="24"/>
              </w:rPr>
              <w:t>Необходимая мощность согласно нормативу</w:t>
            </w:r>
          </w:p>
        </w:tc>
        <w:tc>
          <w:tcPr>
            <w:tcW w:w="149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E6014F" w14:textId="77777777" w:rsidR="0090156A" w:rsidRPr="00C07BA9" w:rsidRDefault="0090156A">
            <w:pPr>
              <w:spacing w:before="120" w:line="240" w:lineRule="auto"/>
              <w:jc w:val="center"/>
              <w:rPr>
                <w:sz w:val="24"/>
                <w:szCs w:val="24"/>
              </w:rPr>
            </w:pPr>
            <w:r w:rsidRPr="00C07BA9">
              <w:rPr>
                <w:rStyle w:val="a7"/>
                <w:sz w:val="24"/>
                <w:szCs w:val="24"/>
              </w:rPr>
              <w:t>Дефицит/ Профицит мест</w:t>
            </w:r>
          </w:p>
        </w:tc>
        <w:tc>
          <w:tcPr>
            <w:tcW w:w="100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1CCE8C0" w14:textId="77777777" w:rsidR="0090156A" w:rsidRPr="00C07BA9" w:rsidRDefault="0090156A">
            <w:pPr>
              <w:spacing w:before="120" w:line="240" w:lineRule="auto"/>
              <w:jc w:val="center"/>
              <w:rPr>
                <w:sz w:val="24"/>
                <w:szCs w:val="24"/>
              </w:rPr>
            </w:pPr>
            <w:r w:rsidRPr="00C07BA9">
              <w:rPr>
                <w:rStyle w:val="a7"/>
                <w:sz w:val="24"/>
                <w:szCs w:val="24"/>
              </w:rPr>
              <w:t>Степень износа здания,%</w:t>
            </w:r>
          </w:p>
        </w:tc>
      </w:tr>
      <w:tr w:rsidR="0090156A" w:rsidRPr="00C07BA9" w14:paraId="1CAF96FC" w14:textId="77777777" w:rsidTr="00406329">
        <w:trPr>
          <w:trHeight w:val="99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BBF7E8" w14:textId="77777777" w:rsidR="0090156A" w:rsidRPr="00C07BA9" w:rsidRDefault="0090156A">
            <w:pPr>
              <w:spacing w:before="120" w:line="240" w:lineRule="auto"/>
              <w:jc w:val="center"/>
              <w:rPr>
                <w:sz w:val="24"/>
                <w:szCs w:val="24"/>
              </w:rPr>
            </w:pPr>
            <w:r w:rsidRPr="00C07BA9">
              <w:rPr>
                <w:rStyle w:val="a7"/>
                <w:sz w:val="24"/>
                <w:szCs w:val="24"/>
              </w:rPr>
              <w:t>1</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227BE3" w14:textId="77777777" w:rsidR="0090156A" w:rsidRPr="00C07BA9" w:rsidRDefault="0090156A">
            <w:pPr>
              <w:spacing w:before="120" w:line="240" w:lineRule="auto"/>
              <w:jc w:val="center"/>
              <w:rPr>
                <w:sz w:val="24"/>
                <w:szCs w:val="24"/>
              </w:rPr>
            </w:pPr>
            <w:r w:rsidRPr="00C07BA9">
              <w:rPr>
                <w:rStyle w:val="a7"/>
                <w:sz w:val="24"/>
                <w:szCs w:val="24"/>
              </w:rPr>
              <w:t>Приозерское городское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F79000" w14:textId="26735D79" w:rsidR="0090156A" w:rsidRPr="00C07BA9" w:rsidRDefault="0090156A">
            <w:pPr>
              <w:spacing w:before="120" w:line="240" w:lineRule="auto"/>
              <w:jc w:val="center"/>
              <w:rPr>
                <w:sz w:val="24"/>
                <w:szCs w:val="24"/>
              </w:rPr>
            </w:pPr>
            <w:r w:rsidRPr="00C07BA9">
              <w:rPr>
                <w:rStyle w:val="a7"/>
                <w:sz w:val="24"/>
                <w:szCs w:val="24"/>
              </w:rPr>
              <w:t xml:space="preserve">Муниципальное </w:t>
            </w:r>
            <w:r w:rsidR="003D478C">
              <w:rPr>
                <w:rStyle w:val="a7"/>
                <w:sz w:val="24"/>
                <w:szCs w:val="24"/>
              </w:rPr>
              <w:t xml:space="preserve">общеобразовательное учреждение </w:t>
            </w:r>
            <w:r w:rsidRPr="00C07BA9">
              <w:rPr>
                <w:rStyle w:val="a7"/>
                <w:sz w:val="24"/>
                <w:szCs w:val="24"/>
              </w:rPr>
              <w:t>«Средняя общеобразовательная школа № 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C365B" w14:textId="77777777" w:rsidR="0090156A" w:rsidRPr="00C07BA9" w:rsidRDefault="0090156A">
            <w:pPr>
              <w:spacing w:before="120" w:line="240" w:lineRule="auto"/>
              <w:jc w:val="center"/>
              <w:rPr>
                <w:sz w:val="24"/>
                <w:szCs w:val="24"/>
              </w:rPr>
            </w:pPr>
            <w:r w:rsidRPr="00C07BA9">
              <w:rPr>
                <w:rStyle w:val="a7"/>
                <w:sz w:val="24"/>
                <w:szCs w:val="24"/>
              </w:rPr>
              <w:t xml:space="preserve">188760, Ленинградская область, Приозерский район, город Приозерск, улица </w:t>
            </w:r>
            <w:proofErr w:type="spellStart"/>
            <w:r w:rsidRPr="00C07BA9">
              <w:rPr>
                <w:rStyle w:val="a7"/>
                <w:sz w:val="24"/>
                <w:szCs w:val="24"/>
              </w:rPr>
              <w:t>Северопарковая</w:t>
            </w:r>
            <w:proofErr w:type="spellEnd"/>
            <w:r w:rsidRPr="00C07BA9">
              <w:rPr>
                <w:rStyle w:val="a7"/>
                <w:sz w:val="24"/>
                <w:szCs w:val="24"/>
              </w:rPr>
              <w:t>, дом 5.</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9DF92E" w14:textId="77777777" w:rsidR="0090156A" w:rsidRPr="00C07BA9" w:rsidRDefault="0090156A">
            <w:pPr>
              <w:spacing w:before="120" w:line="240" w:lineRule="auto"/>
              <w:jc w:val="center"/>
              <w:rPr>
                <w:sz w:val="24"/>
                <w:szCs w:val="24"/>
              </w:rPr>
            </w:pPr>
            <w:r w:rsidRPr="00C07BA9">
              <w:rPr>
                <w:rStyle w:val="a7"/>
                <w:sz w:val="24"/>
                <w:szCs w:val="24"/>
              </w:rPr>
              <w:t>18757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6D356D" w14:textId="77777777" w:rsidR="0090156A" w:rsidRPr="00C07BA9" w:rsidRDefault="0090156A">
            <w:pPr>
              <w:spacing w:before="120" w:line="240" w:lineRule="auto"/>
              <w:jc w:val="center"/>
              <w:rPr>
                <w:sz w:val="24"/>
                <w:szCs w:val="24"/>
              </w:rPr>
            </w:pPr>
            <w:r w:rsidRPr="00C07BA9">
              <w:rPr>
                <w:rStyle w:val="a7"/>
                <w:sz w:val="24"/>
                <w:szCs w:val="24"/>
              </w:rPr>
              <w:t>840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A756A9" w14:textId="77777777" w:rsidR="0090156A" w:rsidRPr="00C07BA9" w:rsidRDefault="0090156A">
            <w:pPr>
              <w:spacing w:before="120" w:line="240" w:lineRule="auto"/>
              <w:jc w:val="center"/>
              <w:rPr>
                <w:sz w:val="24"/>
                <w:szCs w:val="24"/>
              </w:rPr>
            </w:pPr>
            <w:r w:rsidRPr="00C07BA9">
              <w:rPr>
                <w:rStyle w:val="a7"/>
                <w:sz w:val="24"/>
                <w:szCs w:val="24"/>
              </w:rPr>
              <w:t xml:space="preserve">91 место на 1000 </w:t>
            </w:r>
            <w:r w:rsidRPr="00C07BA9">
              <w:rPr>
                <w:rStyle w:val="a7"/>
                <w:sz w:val="24"/>
                <w:szCs w:val="24"/>
              </w:rPr>
              <w:br/>
              <w:t>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B476DA" w14:textId="77777777" w:rsidR="0090156A" w:rsidRPr="00C07BA9" w:rsidRDefault="0090156A">
            <w:pPr>
              <w:spacing w:before="120" w:line="240" w:lineRule="auto"/>
              <w:jc w:val="center"/>
              <w:rPr>
                <w:sz w:val="24"/>
                <w:szCs w:val="24"/>
              </w:rPr>
            </w:pPr>
            <w:r w:rsidRPr="00C07BA9">
              <w:rPr>
                <w:rStyle w:val="a7"/>
                <w:sz w:val="24"/>
                <w:szCs w:val="24"/>
              </w:rPr>
              <w:t>1706,9</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403A92" w14:textId="77777777" w:rsidR="0090156A" w:rsidRPr="00C07BA9" w:rsidRDefault="0090156A">
            <w:pPr>
              <w:spacing w:before="120" w:line="240" w:lineRule="auto"/>
              <w:jc w:val="center"/>
              <w:rPr>
                <w:sz w:val="24"/>
                <w:szCs w:val="24"/>
              </w:rPr>
            </w:pPr>
            <w:r w:rsidRPr="00C07BA9">
              <w:rPr>
                <w:rStyle w:val="a7"/>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E13E7C7" w14:textId="77777777" w:rsidR="0090156A" w:rsidRPr="00C07BA9" w:rsidRDefault="0090156A">
            <w:pPr>
              <w:spacing w:before="120" w:line="240" w:lineRule="auto"/>
              <w:jc w:val="center"/>
              <w:rPr>
                <w:sz w:val="24"/>
                <w:szCs w:val="24"/>
              </w:rPr>
            </w:pPr>
            <w:r w:rsidRPr="00C07BA9">
              <w:rPr>
                <w:rStyle w:val="a7"/>
                <w:sz w:val="24"/>
                <w:szCs w:val="24"/>
              </w:rPr>
              <w:t>22</w:t>
            </w:r>
          </w:p>
        </w:tc>
      </w:tr>
      <w:tr w:rsidR="0090156A" w:rsidRPr="00C07BA9" w14:paraId="1B89EEA2" w14:textId="77777777" w:rsidTr="00406329">
        <w:trPr>
          <w:trHeight w:val="1194"/>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00549" w14:textId="77777777" w:rsidR="0090156A" w:rsidRPr="00C07BA9" w:rsidRDefault="0090156A">
            <w:pPr>
              <w:spacing w:before="120" w:line="240" w:lineRule="auto"/>
              <w:jc w:val="center"/>
              <w:rPr>
                <w:sz w:val="24"/>
                <w:szCs w:val="24"/>
              </w:rPr>
            </w:pPr>
            <w:r w:rsidRPr="00C07BA9">
              <w:rPr>
                <w:rStyle w:val="a7"/>
                <w:sz w:val="24"/>
                <w:szCs w:val="24"/>
              </w:rPr>
              <w:t>2</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177CCB" w14:textId="77777777" w:rsidR="0090156A" w:rsidRPr="00C07BA9" w:rsidRDefault="0090156A">
            <w:pPr>
              <w:spacing w:line="240" w:lineRule="auto"/>
              <w:rPr>
                <w:rFonts w:eastAsia="Calibri"/>
                <w:color w:val="000000"/>
                <w:sz w:val="24"/>
                <w:szCs w:val="24"/>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1B1EDC" w14:textId="49EC45D2" w:rsidR="0090156A" w:rsidRPr="00C07BA9" w:rsidRDefault="0090156A">
            <w:pPr>
              <w:spacing w:before="120" w:line="240" w:lineRule="auto"/>
              <w:jc w:val="center"/>
              <w:rPr>
                <w:sz w:val="24"/>
                <w:szCs w:val="24"/>
              </w:rPr>
            </w:pPr>
            <w:r w:rsidRPr="00C07BA9">
              <w:rPr>
                <w:rStyle w:val="a7"/>
                <w:sz w:val="24"/>
                <w:szCs w:val="24"/>
              </w:rPr>
              <w:t xml:space="preserve">Муниципальное </w:t>
            </w:r>
            <w:r w:rsidR="003D478C">
              <w:rPr>
                <w:rStyle w:val="a7"/>
                <w:sz w:val="24"/>
                <w:szCs w:val="24"/>
              </w:rPr>
              <w:t xml:space="preserve">общеобразовательное учреждение </w:t>
            </w:r>
            <w:r w:rsidRPr="00C07BA9">
              <w:rPr>
                <w:rStyle w:val="a7"/>
                <w:sz w:val="24"/>
                <w:szCs w:val="24"/>
              </w:rPr>
              <w:t>«Средняя общеобразовательная школа № 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7BB0B8" w14:textId="77777777" w:rsidR="0090156A" w:rsidRPr="00C07BA9" w:rsidRDefault="0090156A">
            <w:pPr>
              <w:spacing w:before="120" w:line="240" w:lineRule="auto"/>
              <w:jc w:val="center"/>
              <w:rPr>
                <w:sz w:val="24"/>
                <w:szCs w:val="24"/>
              </w:rPr>
            </w:pPr>
            <w:r w:rsidRPr="00C07BA9">
              <w:rPr>
                <w:rStyle w:val="a7"/>
                <w:sz w:val="24"/>
                <w:szCs w:val="24"/>
              </w:rPr>
              <w:t>188760, Ленинградская область, Приозерский район, город Приозерск, улица Калинина, дом 27.</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3751AC" w14:textId="77777777" w:rsidR="0090156A" w:rsidRPr="00C07BA9" w:rsidRDefault="0090156A">
            <w:pPr>
              <w:spacing w:line="240" w:lineRule="auto"/>
              <w:rPr>
                <w:rFonts w:eastAsia="Calibri"/>
                <w:color w:val="000000"/>
                <w:sz w:val="24"/>
                <w:szCs w:val="24"/>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44EA42" w14:textId="77777777" w:rsidR="0090156A" w:rsidRPr="00C07BA9" w:rsidRDefault="0090156A">
            <w:pPr>
              <w:spacing w:before="120" w:line="240" w:lineRule="auto"/>
              <w:jc w:val="center"/>
              <w:rPr>
                <w:sz w:val="24"/>
                <w:szCs w:val="24"/>
              </w:rPr>
            </w:pPr>
            <w:r w:rsidRPr="00C07BA9">
              <w:rPr>
                <w:rStyle w:val="a7"/>
                <w:sz w:val="24"/>
                <w:szCs w:val="24"/>
              </w:rPr>
              <w:t>800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DBB759" w14:textId="77777777" w:rsidR="0090156A" w:rsidRPr="00C07BA9" w:rsidRDefault="0090156A">
            <w:pPr>
              <w:spacing w:line="240" w:lineRule="auto"/>
              <w:rPr>
                <w:rFonts w:eastAsia="Calibri"/>
                <w:color w:val="000000"/>
                <w:sz w:val="24"/>
                <w:szCs w:val="24"/>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15B537" w14:textId="77777777" w:rsidR="0090156A" w:rsidRPr="00C07BA9" w:rsidRDefault="0090156A">
            <w:pPr>
              <w:spacing w:line="240" w:lineRule="auto"/>
              <w:rPr>
                <w:rFonts w:eastAsia="Calibri"/>
                <w:color w:val="000000"/>
                <w:sz w:val="24"/>
                <w:szCs w:val="24"/>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D5B754" w14:textId="77777777" w:rsidR="0090156A" w:rsidRPr="00C07BA9" w:rsidRDefault="0090156A">
            <w:pPr>
              <w:spacing w:line="240" w:lineRule="auto"/>
              <w:rPr>
                <w:rFonts w:eastAsia="Calibri"/>
                <w:color w:val="000000"/>
                <w:sz w:val="24"/>
                <w:szCs w:val="24"/>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8E6DBC6" w14:textId="77777777" w:rsidR="0090156A" w:rsidRPr="00C07BA9" w:rsidRDefault="0090156A">
            <w:pPr>
              <w:spacing w:before="120" w:line="240" w:lineRule="auto"/>
              <w:jc w:val="center"/>
              <w:rPr>
                <w:sz w:val="24"/>
                <w:szCs w:val="24"/>
              </w:rPr>
            </w:pPr>
            <w:r w:rsidRPr="00C07BA9">
              <w:rPr>
                <w:rStyle w:val="a7"/>
                <w:sz w:val="24"/>
                <w:szCs w:val="24"/>
              </w:rPr>
              <w:t>0</w:t>
            </w:r>
          </w:p>
        </w:tc>
      </w:tr>
      <w:tr w:rsidR="0090156A" w:rsidRPr="00C07BA9" w14:paraId="22281239" w14:textId="77777777" w:rsidTr="00406329">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947D11" w14:textId="77777777" w:rsidR="0090156A" w:rsidRPr="00C07BA9" w:rsidRDefault="0090156A">
            <w:pPr>
              <w:spacing w:before="120" w:line="240" w:lineRule="auto"/>
              <w:jc w:val="center"/>
              <w:rPr>
                <w:sz w:val="24"/>
                <w:szCs w:val="24"/>
              </w:rPr>
            </w:pPr>
            <w:r w:rsidRPr="00C07BA9">
              <w:rPr>
                <w:rStyle w:val="a7"/>
                <w:sz w:val="24"/>
                <w:szCs w:val="24"/>
              </w:rPr>
              <w:t>3</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8EC233" w14:textId="77777777" w:rsidR="0090156A" w:rsidRPr="00C07BA9" w:rsidRDefault="0090156A">
            <w:pPr>
              <w:spacing w:line="240" w:lineRule="auto"/>
              <w:rPr>
                <w:rFonts w:eastAsia="Calibri"/>
                <w:color w:val="000000"/>
                <w:sz w:val="24"/>
                <w:szCs w:val="24"/>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BD143E" w14:textId="041DEB67" w:rsidR="0090156A" w:rsidRPr="00C07BA9" w:rsidRDefault="0090156A">
            <w:pPr>
              <w:spacing w:before="120" w:line="240" w:lineRule="auto"/>
              <w:jc w:val="center"/>
              <w:rPr>
                <w:sz w:val="24"/>
                <w:szCs w:val="24"/>
              </w:rPr>
            </w:pPr>
            <w:r w:rsidRPr="00C07BA9">
              <w:rPr>
                <w:rStyle w:val="a7"/>
                <w:sz w:val="24"/>
                <w:szCs w:val="24"/>
              </w:rPr>
              <w:t xml:space="preserve">Муниципальное </w:t>
            </w:r>
            <w:r w:rsidR="003D478C">
              <w:rPr>
                <w:rStyle w:val="a7"/>
                <w:sz w:val="24"/>
                <w:szCs w:val="24"/>
              </w:rPr>
              <w:t xml:space="preserve">общеобразовательное учреждение </w:t>
            </w:r>
            <w:r w:rsidRPr="00C07BA9">
              <w:rPr>
                <w:rStyle w:val="a7"/>
                <w:sz w:val="24"/>
                <w:szCs w:val="24"/>
              </w:rPr>
              <w:t xml:space="preserve">«Средняя общеобразовательная школа № 5 имени Героя Советского Союза </w:t>
            </w:r>
            <w:r w:rsidRPr="00C07BA9">
              <w:rPr>
                <w:rStyle w:val="a7"/>
                <w:sz w:val="24"/>
                <w:szCs w:val="24"/>
              </w:rPr>
              <w:lastRenderedPageBreak/>
              <w:t xml:space="preserve">Георгия Петровича Ларионова»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E4FC9" w14:textId="77777777" w:rsidR="0090156A" w:rsidRPr="00C07BA9" w:rsidRDefault="0090156A">
            <w:pPr>
              <w:spacing w:before="120" w:line="240" w:lineRule="auto"/>
              <w:jc w:val="center"/>
              <w:rPr>
                <w:sz w:val="24"/>
                <w:szCs w:val="24"/>
              </w:rPr>
            </w:pPr>
            <w:r w:rsidRPr="00C07BA9">
              <w:rPr>
                <w:rStyle w:val="a7"/>
                <w:sz w:val="24"/>
                <w:szCs w:val="24"/>
              </w:rPr>
              <w:lastRenderedPageBreak/>
              <w:t>188760, Ленинградская область, Приозерский район, город Приозерск, улица Ленина, дом 22.</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07B3E0" w14:textId="77777777" w:rsidR="0090156A" w:rsidRPr="00C07BA9" w:rsidRDefault="0090156A">
            <w:pPr>
              <w:spacing w:line="240" w:lineRule="auto"/>
              <w:rPr>
                <w:rFonts w:eastAsia="Calibri"/>
                <w:color w:val="000000"/>
                <w:sz w:val="24"/>
                <w:szCs w:val="24"/>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8C7AE9" w14:textId="77777777" w:rsidR="0090156A" w:rsidRPr="00C07BA9" w:rsidRDefault="0090156A">
            <w:pPr>
              <w:spacing w:before="120" w:line="240" w:lineRule="auto"/>
              <w:jc w:val="center"/>
              <w:rPr>
                <w:sz w:val="24"/>
                <w:szCs w:val="24"/>
              </w:rPr>
            </w:pPr>
            <w:r w:rsidRPr="00C07BA9">
              <w:rPr>
                <w:rStyle w:val="a7"/>
                <w:sz w:val="24"/>
                <w:szCs w:val="24"/>
              </w:rPr>
              <w:t>540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53EAB9" w14:textId="77777777" w:rsidR="0090156A" w:rsidRPr="00C07BA9" w:rsidRDefault="0090156A">
            <w:pPr>
              <w:spacing w:line="240" w:lineRule="auto"/>
              <w:rPr>
                <w:rFonts w:eastAsia="Calibri"/>
                <w:color w:val="000000"/>
                <w:sz w:val="24"/>
                <w:szCs w:val="24"/>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60B03F" w14:textId="77777777" w:rsidR="0090156A" w:rsidRPr="00C07BA9" w:rsidRDefault="0090156A">
            <w:pPr>
              <w:spacing w:line="240" w:lineRule="auto"/>
              <w:rPr>
                <w:rFonts w:eastAsia="Calibri"/>
                <w:color w:val="000000"/>
                <w:sz w:val="24"/>
                <w:szCs w:val="24"/>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56303C" w14:textId="77777777" w:rsidR="0090156A" w:rsidRPr="00C07BA9" w:rsidRDefault="0090156A">
            <w:pPr>
              <w:spacing w:line="240" w:lineRule="auto"/>
              <w:rPr>
                <w:rFonts w:eastAsia="Calibri"/>
                <w:color w:val="000000"/>
                <w:sz w:val="24"/>
                <w:szCs w:val="24"/>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855558" w14:textId="77777777" w:rsidR="0090156A" w:rsidRPr="00C07BA9" w:rsidRDefault="0090156A">
            <w:pPr>
              <w:spacing w:before="120" w:line="240" w:lineRule="auto"/>
              <w:jc w:val="center"/>
              <w:rPr>
                <w:sz w:val="24"/>
                <w:szCs w:val="24"/>
              </w:rPr>
            </w:pPr>
            <w:r w:rsidRPr="00C07BA9">
              <w:rPr>
                <w:rStyle w:val="a7"/>
                <w:sz w:val="24"/>
                <w:szCs w:val="24"/>
              </w:rPr>
              <w:t>20</w:t>
            </w:r>
          </w:p>
        </w:tc>
      </w:tr>
      <w:tr w:rsidR="0090156A" w:rsidRPr="00C07BA9" w14:paraId="5D8B1F10" w14:textId="77777777" w:rsidTr="0090156A">
        <w:trPr>
          <w:trHeight w:val="250"/>
        </w:trPr>
        <w:tc>
          <w:tcPr>
            <w:tcW w:w="7918" w:type="dxa"/>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FD4EB" w14:textId="77777777" w:rsidR="0090156A" w:rsidRPr="00C07BA9" w:rsidRDefault="0090156A">
            <w:pPr>
              <w:spacing w:before="120" w:line="240" w:lineRule="auto"/>
              <w:jc w:val="center"/>
              <w:rPr>
                <w:sz w:val="24"/>
                <w:szCs w:val="24"/>
              </w:rPr>
            </w:pPr>
            <w:r w:rsidRPr="00C07BA9">
              <w:rPr>
                <w:rStyle w:val="a7"/>
                <w:sz w:val="24"/>
                <w:szCs w:val="24"/>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A82EC2" w14:textId="77777777" w:rsidR="0090156A" w:rsidRPr="00C07BA9" w:rsidRDefault="0090156A">
            <w:pPr>
              <w:spacing w:before="120" w:line="240" w:lineRule="auto"/>
              <w:jc w:val="center"/>
              <w:rPr>
                <w:sz w:val="24"/>
                <w:szCs w:val="24"/>
              </w:rPr>
            </w:pPr>
            <w:r w:rsidRPr="00C07BA9">
              <w:rPr>
                <w:rStyle w:val="a7"/>
                <w:sz w:val="24"/>
                <w:szCs w:val="24"/>
              </w:rPr>
              <w:t>2180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216BE31" w14:textId="77777777" w:rsidR="0090156A" w:rsidRPr="00C07BA9" w:rsidRDefault="0090156A">
            <w:pPr>
              <w:spacing w:before="120" w:line="240" w:lineRule="auto"/>
              <w:jc w:val="center"/>
              <w:rPr>
                <w:sz w:val="24"/>
                <w:szCs w:val="24"/>
              </w:rPr>
            </w:pPr>
            <w:r w:rsidRPr="00C07BA9">
              <w:rPr>
                <w:rStyle w:val="a7"/>
                <w:sz w:val="24"/>
                <w:szCs w:val="24"/>
              </w:rPr>
              <w:t> </w:t>
            </w:r>
          </w:p>
        </w:tc>
      </w:tr>
      <w:tr w:rsidR="0090156A" w:rsidRPr="00C07BA9" w14:paraId="326699FE" w14:textId="77777777" w:rsidTr="00406329">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338AAB" w14:textId="77777777" w:rsidR="0090156A" w:rsidRPr="00C07BA9" w:rsidRDefault="0090156A">
            <w:pPr>
              <w:spacing w:before="120" w:line="240" w:lineRule="auto"/>
              <w:jc w:val="center"/>
              <w:rPr>
                <w:sz w:val="24"/>
                <w:szCs w:val="24"/>
              </w:rPr>
            </w:pPr>
            <w:r w:rsidRPr="00C07BA9">
              <w:rPr>
                <w:rStyle w:val="a7"/>
                <w:sz w:val="24"/>
                <w:szCs w:val="24"/>
              </w:rPr>
              <w:t>4</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5BA480" w14:textId="77777777" w:rsidR="0090156A" w:rsidRPr="00C07BA9" w:rsidRDefault="0090156A">
            <w:pPr>
              <w:spacing w:before="120" w:line="240" w:lineRule="auto"/>
              <w:jc w:val="center"/>
              <w:rPr>
                <w:sz w:val="24"/>
                <w:szCs w:val="24"/>
              </w:rPr>
            </w:pPr>
            <w:r w:rsidRPr="00C07BA9">
              <w:rPr>
                <w:rStyle w:val="a7"/>
                <w:sz w:val="24"/>
                <w:szCs w:val="24"/>
              </w:rPr>
              <w:t>Сосновское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C2AF4C" w14:textId="77777777" w:rsidR="0090156A" w:rsidRPr="00C07BA9" w:rsidRDefault="0090156A">
            <w:pPr>
              <w:spacing w:before="120" w:line="240" w:lineRule="auto"/>
              <w:jc w:val="center"/>
              <w:rPr>
                <w:sz w:val="24"/>
                <w:szCs w:val="24"/>
              </w:rPr>
            </w:pPr>
            <w:r w:rsidRPr="00C07BA9">
              <w:rPr>
                <w:rStyle w:val="a7"/>
                <w:sz w:val="24"/>
                <w:szCs w:val="24"/>
              </w:rPr>
              <w:t>Муниципальное общеобразовательное учреждение  «Сосновский центр образования»</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CBC68F" w14:textId="77777777" w:rsidR="0090156A" w:rsidRPr="00C07BA9" w:rsidRDefault="0090156A">
            <w:pPr>
              <w:spacing w:before="120" w:line="240" w:lineRule="auto"/>
              <w:jc w:val="center"/>
              <w:rPr>
                <w:sz w:val="24"/>
                <w:szCs w:val="24"/>
              </w:rPr>
            </w:pPr>
            <w:r w:rsidRPr="00C07BA9">
              <w:rPr>
                <w:rStyle w:val="a7"/>
                <w:sz w:val="24"/>
                <w:szCs w:val="24"/>
              </w:rPr>
              <w:t>188730, Ленинградская область, Приозерский район, посёлок Сосново, улица Связи, дом 13-а.</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8D2E85" w14:textId="77777777" w:rsidR="0090156A" w:rsidRPr="00C07BA9" w:rsidRDefault="0090156A">
            <w:pPr>
              <w:spacing w:before="120" w:line="240" w:lineRule="auto"/>
              <w:jc w:val="center"/>
              <w:rPr>
                <w:sz w:val="24"/>
                <w:szCs w:val="24"/>
              </w:rPr>
            </w:pPr>
            <w:r w:rsidRPr="00C07BA9">
              <w:rPr>
                <w:rStyle w:val="a7"/>
                <w:sz w:val="24"/>
                <w:szCs w:val="24"/>
              </w:rPr>
              <w:t>11381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E8499" w14:textId="77777777" w:rsidR="0090156A" w:rsidRPr="00C07BA9" w:rsidRDefault="0090156A">
            <w:pPr>
              <w:spacing w:before="120" w:line="240" w:lineRule="auto"/>
              <w:jc w:val="center"/>
              <w:rPr>
                <w:sz w:val="24"/>
                <w:szCs w:val="24"/>
              </w:rPr>
            </w:pPr>
            <w:r w:rsidRPr="00C07BA9">
              <w:rPr>
                <w:rStyle w:val="a7"/>
                <w:sz w:val="24"/>
                <w:szCs w:val="24"/>
              </w:rPr>
              <w:t>850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1CB14" w14:textId="77777777" w:rsidR="0090156A" w:rsidRPr="00C07BA9" w:rsidRDefault="0090156A">
            <w:pPr>
              <w:spacing w:before="120" w:line="240" w:lineRule="auto"/>
              <w:jc w:val="center"/>
              <w:rPr>
                <w:sz w:val="24"/>
                <w:szCs w:val="24"/>
              </w:rPr>
            </w:pPr>
            <w:r w:rsidRPr="00C07BA9">
              <w:rPr>
                <w:rStyle w:val="a7"/>
                <w:sz w:val="24"/>
                <w:szCs w:val="24"/>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88B4E1" w14:textId="77777777" w:rsidR="0090156A" w:rsidRPr="00C07BA9" w:rsidRDefault="0090156A">
            <w:pPr>
              <w:spacing w:before="120" w:line="240" w:lineRule="auto"/>
              <w:jc w:val="center"/>
              <w:rPr>
                <w:sz w:val="24"/>
                <w:szCs w:val="24"/>
              </w:rPr>
            </w:pPr>
            <w:r w:rsidRPr="00C07BA9">
              <w:rPr>
                <w:rStyle w:val="a7"/>
                <w:sz w:val="24"/>
                <w:szCs w:val="24"/>
              </w:rPr>
              <w:t>694,241</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FE3D2" w14:textId="77777777" w:rsidR="0090156A" w:rsidRPr="00C07BA9" w:rsidRDefault="0090156A">
            <w:pPr>
              <w:spacing w:before="120" w:line="240" w:lineRule="auto"/>
              <w:jc w:val="center"/>
              <w:rPr>
                <w:sz w:val="24"/>
                <w:szCs w:val="24"/>
              </w:rPr>
            </w:pPr>
            <w:r w:rsidRPr="00C07BA9">
              <w:rPr>
                <w:rStyle w:val="a7"/>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C23BF16" w14:textId="77777777" w:rsidR="0090156A" w:rsidRPr="00C07BA9" w:rsidRDefault="0090156A">
            <w:pPr>
              <w:spacing w:before="120" w:line="240" w:lineRule="auto"/>
              <w:jc w:val="center"/>
              <w:rPr>
                <w:sz w:val="24"/>
                <w:szCs w:val="24"/>
              </w:rPr>
            </w:pPr>
            <w:r w:rsidRPr="00C07BA9">
              <w:rPr>
                <w:rStyle w:val="a7"/>
                <w:sz w:val="24"/>
                <w:szCs w:val="24"/>
              </w:rPr>
              <w:t>2</w:t>
            </w:r>
          </w:p>
        </w:tc>
      </w:tr>
      <w:tr w:rsidR="0090156A" w:rsidRPr="00C07BA9" w14:paraId="2B9CEFA7" w14:textId="77777777" w:rsidTr="00406329">
        <w:trPr>
          <w:trHeight w:val="80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2E6770" w14:textId="77777777" w:rsidR="0090156A" w:rsidRPr="00C07BA9" w:rsidRDefault="0090156A">
            <w:pPr>
              <w:spacing w:before="120" w:line="240" w:lineRule="auto"/>
              <w:jc w:val="center"/>
              <w:rPr>
                <w:sz w:val="24"/>
                <w:szCs w:val="24"/>
              </w:rPr>
            </w:pPr>
            <w:r w:rsidRPr="00C07BA9">
              <w:rPr>
                <w:rStyle w:val="a7"/>
                <w:sz w:val="24"/>
                <w:szCs w:val="24"/>
              </w:rPr>
              <w:t>5</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42F614" w14:textId="77777777" w:rsidR="0090156A" w:rsidRPr="00C07BA9" w:rsidRDefault="0090156A">
            <w:pPr>
              <w:spacing w:line="240" w:lineRule="auto"/>
              <w:rPr>
                <w:rFonts w:eastAsia="Calibri"/>
                <w:color w:val="000000"/>
                <w:sz w:val="24"/>
                <w:szCs w:val="24"/>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70E32" w14:textId="77777777" w:rsidR="0090156A" w:rsidRPr="00C07BA9" w:rsidRDefault="0090156A">
            <w:pPr>
              <w:spacing w:before="120" w:line="240" w:lineRule="auto"/>
              <w:jc w:val="center"/>
              <w:rPr>
                <w:sz w:val="24"/>
                <w:szCs w:val="24"/>
              </w:rPr>
            </w:pPr>
            <w:r w:rsidRPr="00C07BA9">
              <w:rPr>
                <w:rStyle w:val="a7"/>
                <w:sz w:val="24"/>
                <w:szCs w:val="24"/>
              </w:rPr>
              <w:t xml:space="preserve">Муниципальное общеобразовательное учреждение  «Кривковская начальная школа – детский сад»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185F17" w14:textId="77777777" w:rsidR="0090156A" w:rsidRPr="00C07BA9" w:rsidRDefault="0090156A">
            <w:pPr>
              <w:spacing w:before="120" w:line="240" w:lineRule="auto"/>
              <w:jc w:val="center"/>
              <w:rPr>
                <w:sz w:val="24"/>
                <w:szCs w:val="24"/>
              </w:rPr>
            </w:pPr>
            <w:r w:rsidRPr="00C07BA9">
              <w:rPr>
                <w:rStyle w:val="a7"/>
                <w:sz w:val="24"/>
                <w:szCs w:val="24"/>
              </w:rPr>
              <w:t xml:space="preserve">188730, Ленинградская область, Приозерский район, деревня  </w:t>
            </w:r>
            <w:proofErr w:type="spellStart"/>
            <w:r w:rsidRPr="00C07BA9">
              <w:rPr>
                <w:rStyle w:val="a7"/>
                <w:sz w:val="24"/>
                <w:szCs w:val="24"/>
              </w:rPr>
              <w:t>Кривко</w:t>
            </w:r>
            <w:proofErr w:type="spellEnd"/>
            <w:r w:rsidRPr="00C07BA9">
              <w:rPr>
                <w:rStyle w:val="a7"/>
                <w:sz w:val="24"/>
                <w:szCs w:val="24"/>
              </w:rPr>
              <w:t>, улица Урожайная, дом 1.</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04F629" w14:textId="77777777" w:rsidR="0090156A" w:rsidRPr="00C07BA9" w:rsidRDefault="0090156A">
            <w:pPr>
              <w:spacing w:line="240" w:lineRule="auto"/>
              <w:rPr>
                <w:rFonts w:eastAsia="Calibri"/>
                <w:color w:val="000000"/>
                <w:sz w:val="24"/>
                <w:szCs w:val="24"/>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643FA9" w14:textId="77777777" w:rsidR="0090156A" w:rsidRPr="00C07BA9" w:rsidRDefault="0090156A">
            <w:pPr>
              <w:spacing w:before="120" w:line="240" w:lineRule="auto"/>
              <w:jc w:val="center"/>
              <w:rPr>
                <w:sz w:val="24"/>
                <w:szCs w:val="24"/>
              </w:rPr>
            </w:pPr>
            <w:r w:rsidRPr="00C07BA9">
              <w:rPr>
                <w:rStyle w:val="a7"/>
                <w:sz w:val="24"/>
                <w:szCs w:val="24"/>
              </w:rPr>
              <w:t>100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EB1C27" w14:textId="77777777" w:rsidR="0090156A" w:rsidRPr="00C07BA9" w:rsidRDefault="0090156A">
            <w:pPr>
              <w:spacing w:line="240" w:lineRule="auto"/>
              <w:rPr>
                <w:rFonts w:eastAsia="Calibri"/>
                <w:color w:val="000000"/>
                <w:sz w:val="24"/>
                <w:szCs w:val="24"/>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A3AAE8" w14:textId="77777777" w:rsidR="0090156A" w:rsidRPr="00C07BA9" w:rsidRDefault="0090156A">
            <w:pPr>
              <w:spacing w:line="240" w:lineRule="auto"/>
              <w:rPr>
                <w:rFonts w:eastAsia="Calibri"/>
                <w:color w:val="000000"/>
                <w:sz w:val="24"/>
                <w:szCs w:val="24"/>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E05C9A" w14:textId="77777777" w:rsidR="0090156A" w:rsidRPr="00C07BA9" w:rsidRDefault="0090156A">
            <w:pPr>
              <w:spacing w:line="240" w:lineRule="auto"/>
              <w:rPr>
                <w:rFonts w:eastAsia="Calibri"/>
                <w:color w:val="000000"/>
                <w:sz w:val="24"/>
                <w:szCs w:val="24"/>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24D5404" w14:textId="77777777" w:rsidR="0090156A" w:rsidRPr="00C07BA9" w:rsidRDefault="0090156A">
            <w:pPr>
              <w:spacing w:before="120" w:line="240" w:lineRule="auto"/>
              <w:jc w:val="center"/>
              <w:rPr>
                <w:sz w:val="24"/>
                <w:szCs w:val="24"/>
              </w:rPr>
            </w:pPr>
            <w:r w:rsidRPr="00C07BA9">
              <w:rPr>
                <w:rStyle w:val="a7"/>
                <w:sz w:val="24"/>
                <w:szCs w:val="24"/>
              </w:rPr>
              <w:t>60</w:t>
            </w:r>
          </w:p>
        </w:tc>
      </w:tr>
      <w:tr w:rsidR="0090156A" w:rsidRPr="00C07BA9" w14:paraId="55C39071" w14:textId="77777777" w:rsidTr="0090156A">
        <w:trPr>
          <w:trHeight w:val="250"/>
        </w:trPr>
        <w:tc>
          <w:tcPr>
            <w:tcW w:w="7918" w:type="dxa"/>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2971C" w14:textId="77777777" w:rsidR="0090156A" w:rsidRPr="00C07BA9" w:rsidRDefault="0090156A">
            <w:pPr>
              <w:spacing w:before="120" w:line="240" w:lineRule="auto"/>
              <w:jc w:val="center"/>
              <w:rPr>
                <w:sz w:val="24"/>
                <w:szCs w:val="24"/>
              </w:rPr>
            </w:pPr>
            <w:r w:rsidRPr="00C07BA9">
              <w:rPr>
                <w:rStyle w:val="a7"/>
                <w:sz w:val="24"/>
                <w:szCs w:val="24"/>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8BE4E9" w14:textId="77777777" w:rsidR="0090156A" w:rsidRPr="00C07BA9" w:rsidRDefault="0090156A">
            <w:pPr>
              <w:spacing w:before="120" w:line="240" w:lineRule="auto"/>
              <w:jc w:val="center"/>
              <w:rPr>
                <w:sz w:val="24"/>
                <w:szCs w:val="24"/>
              </w:rPr>
            </w:pPr>
            <w:r w:rsidRPr="00C07BA9">
              <w:rPr>
                <w:rStyle w:val="a7"/>
                <w:sz w:val="24"/>
                <w:szCs w:val="24"/>
              </w:rPr>
              <w:t>950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7D9B362" w14:textId="77777777" w:rsidR="0090156A" w:rsidRPr="00C07BA9" w:rsidRDefault="0090156A">
            <w:pPr>
              <w:spacing w:before="120" w:line="240" w:lineRule="auto"/>
              <w:jc w:val="center"/>
              <w:rPr>
                <w:sz w:val="24"/>
                <w:szCs w:val="24"/>
              </w:rPr>
            </w:pPr>
            <w:r w:rsidRPr="00C07BA9">
              <w:rPr>
                <w:rStyle w:val="a7"/>
                <w:sz w:val="24"/>
                <w:szCs w:val="24"/>
              </w:rPr>
              <w:t> </w:t>
            </w:r>
          </w:p>
        </w:tc>
      </w:tr>
      <w:tr w:rsidR="0090156A" w:rsidRPr="00C07BA9" w14:paraId="240206AF" w14:textId="77777777" w:rsidTr="00406329">
        <w:trPr>
          <w:trHeight w:val="108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8910B9" w14:textId="77777777" w:rsidR="0090156A" w:rsidRPr="00C07BA9" w:rsidRDefault="0090156A">
            <w:pPr>
              <w:spacing w:before="120" w:line="240" w:lineRule="auto"/>
              <w:jc w:val="center"/>
              <w:rPr>
                <w:sz w:val="24"/>
                <w:szCs w:val="24"/>
              </w:rPr>
            </w:pPr>
            <w:r w:rsidRPr="00C07BA9">
              <w:rPr>
                <w:rStyle w:val="a7"/>
                <w:sz w:val="24"/>
                <w:szCs w:val="24"/>
              </w:rPr>
              <w:lastRenderedPageBreak/>
              <w:t>6</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53629A" w14:textId="77777777" w:rsidR="0090156A" w:rsidRPr="00C07BA9" w:rsidRDefault="0090156A">
            <w:pPr>
              <w:spacing w:before="120" w:line="240" w:lineRule="auto"/>
              <w:jc w:val="center"/>
              <w:rPr>
                <w:sz w:val="24"/>
                <w:szCs w:val="24"/>
              </w:rPr>
            </w:pPr>
            <w:r w:rsidRPr="00C07BA9">
              <w:rPr>
                <w:rStyle w:val="a7"/>
                <w:sz w:val="24"/>
                <w:szCs w:val="24"/>
              </w:rPr>
              <w:t>Громовское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FA55CF" w14:textId="77777777" w:rsidR="0090156A" w:rsidRPr="00C07BA9" w:rsidRDefault="0090156A">
            <w:pPr>
              <w:spacing w:before="120" w:line="240" w:lineRule="auto"/>
              <w:jc w:val="center"/>
              <w:rPr>
                <w:sz w:val="24"/>
                <w:szCs w:val="24"/>
              </w:rPr>
            </w:pPr>
            <w:r w:rsidRPr="00C07BA9">
              <w:rPr>
                <w:rStyle w:val="a7"/>
                <w:sz w:val="24"/>
                <w:szCs w:val="24"/>
              </w:rPr>
              <w:t>Муниципальное общеобразовательное учреждение  «Громовская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BAB1F4" w14:textId="77777777" w:rsidR="0090156A" w:rsidRPr="00C07BA9" w:rsidRDefault="0090156A">
            <w:pPr>
              <w:spacing w:before="120" w:line="240" w:lineRule="auto"/>
              <w:jc w:val="center"/>
              <w:rPr>
                <w:sz w:val="24"/>
                <w:szCs w:val="24"/>
              </w:rPr>
            </w:pPr>
            <w:r w:rsidRPr="00C07BA9">
              <w:rPr>
                <w:rStyle w:val="a7"/>
                <w:sz w:val="24"/>
                <w:szCs w:val="24"/>
              </w:rPr>
              <w:t>188741, Ленинградская область, Приозерский район, поселок Суходолье.</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49A99E" w14:textId="77777777" w:rsidR="0090156A" w:rsidRPr="00C07BA9" w:rsidRDefault="0090156A">
            <w:pPr>
              <w:spacing w:before="120" w:line="240" w:lineRule="auto"/>
              <w:jc w:val="center"/>
              <w:rPr>
                <w:sz w:val="24"/>
                <w:szCs w:val="24"/>
              </w:rPr>
            </w:pPr>
            <w:r w:rsidRPr="00C07BA9">
              <w:rPr>
                <w:rStyle w:val="a7"/>
                <w:sz w:val="24"/>
                <w:szCs w:val="24"/>
              </w:rPr>
              <w:t>2450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FCF349" w14:textId="77777777" w:rsidR="0090156A" w:rsidRPr="00C07BA9" w:rsidRDefault="0090156A">
            <w:pPr>
              <w:spacing w:before="120" w:line="240" w:lineRule="auto"/>
              <w:jc w:val="center"/>
              <w:rPr>
                <w:sz w:val="24"/>
                <w:szCs w:val="24"/>
              </w:rPr>
            </w:pPr>
            <w:r w:rsidRPr="00C07BA9">
              <w:rPr>
                <w:rStyle w:val="a7"/>
                <w:sz w:val="24"/>
                <w:szCs w:val="24"/>
              </w:rPr>
              <w:t>500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0DE5AE" w14:textId="77777777" w:rsidR="0090156A" w:rsidRPr="00C07BA9" w:rsidRDefault="0090156A">
            <w:pPr>
              <w:spacing w:before="120" w:line="240" w:lineRule="auto"/>
              <w:jc w:val="center"/>
              <w:rPr>
                <w:sz w:val="24"/>
                <w:szCs w:val="24"/>
              </w:rPr>
            </w:pPr>
            <w:r w:rsidRPr="00C07BA9">
              <w:rPr>
                <w:rStyle w:val="a7"/>
                <w:sz w:val="24"/>
                <w:szCs w:val="24"/>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30F37E" w14:textId="77777777" w:rsidR="0090156A" w:rsidRPr="00C07BA9" w:rsidRDefault="0090156A">
            <w:pPr>
              <w:spacing w:before="120" w:line="240" w:lineRule="auto"/>
              <w:jc w:val="center"/>
              <w:rPr>
                <w:sz w:val="24"/>
                <w:szCs w:val="24"/>
              </w:rPr>
            </w:pPr>
            <w:r w:rsidRPr="00C07BA9">
              <w:rPr>
                <w:rStyle w:val="a7"/>
                <w:sz w:val="24"/>
                <w:szCs w:val="24"/>
              </w:rPr>
              <w:t>149,45</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F9F3DA" w14:textId="77777777" w:rsidR="0090156A" w:rsidRPr="00C07BA9" w:rsidRDefault="0090156A">
            <w:pPr>
              <w:spacing w:before="120" w:line="240" w:lineRule="auto"/>
              <w:jc w:val="center"/>
              <w:rPr>
                <w:sz w:val="24"/>
                <w:szCs w:val="24"/>
              </w:rPr>
            </w:pPr>
            <w:r w:rsidRPr="00C07BA9">
              <w:rPr>
                <w:rStyle w:val="a7"/>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60CCC2F" w14:textId="77777777" w:rsidR="0090156A" w:rsidRPr="00C07BA9" w:rsidRDefault="0090156A">
            <w:pPr>
              <w:spacing w:before="120" w:line="240" w:lineRule="auto"/>
              <w:jc w:val="center"/>
              <w:rPr>
                <w:sz w:val="24"/>
                <w:szCs w:val="24"/>
              </w:rPr>
            </w:pPr>
            <w:r w:rsidRPr="00C07BA9">
              <w:rPr>
                <w:rStyle w:val="a7"/>
                <w:sz w:val="24"/>
                <w:szCs w:val="24"/>
              </w:rPr>
              <w:t>57</w:t>
            </w:r>
          </w:p>
        </w:tc>
      </w:tr>
      <w:tr w:rsidR="0090156A" w:rsidRPr="00C07BA9" w14:paraId="51BCA3B0" w14:textId="77777777" w:rsidTr="00406329">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C738B8" w14:textId="77777777" w:rsidR="0090156A" w:rsidRPr="00C07BA9" w:rsidRDefault="0090156A">
            <w:pPr>
              <w:spacing w:before="120" w:line="240" w:lineRule="auto"/>
              <w:jc w:val="center"/>
              <w:rPr>
                <w:sz w:val="24"/>
                <w:szCs w:val="24"/>
              </w:rPr>
            </w:pPr>
            <w:r w:rsidRPr="00C07BA9">
              <w:rPr>
                <w:rStyle w:val="a7"/>
                <w:sz w:val="24"/>
                <w:szCs w:val="24"/>
              </w:rPr>
              <w:t>7</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D7E030" w14:textId="77777777" w:rsidR="0090156A" w:rsidRPr="00C07BA9" w:rsidRDefault="0090156A">
            <w:pPr>
              <w:spacing w:line="240" w:lineRule="auto"/>
              <w:rPr>
                <w:rFonts w:eastAsia="Calibri"/>
                <w:color w:val="000000"/>
                <w:sz w:val="24"/>
                <w:szCs w:val="24"/>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C02FEF" w14:textId="77777777" w:rsidR="0090156A" w:rsidRPr="00C07BA9" w:rsidRDefault="0090156A">
            <w:pPr>
              <w:spacing w:before="120" w:line="240" w:lineRule="auto"/>
              <w:jc w:val="center"/>
              <w:rPr>
                <w:sz w:val="24"/>
                <w:szCs w:val="24"/>
              </w:rPr>
            </w:pPr>
            <w:r w:rsidRPr="00C07BA9">
              <w:rPr>
                <w:rStyle w:val="a7"/>
                <w:sz w:val="24"/>
                <w:szCs w:val="24"/>
              </w:rPr>
              <w:t>Муниципальное общеобразовательное учреждение  «Красноармейская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FBBAE4" w14:textId="77777777" w:rsidR="0090156A" w:rsidRPr="00C07BA9" w:rsidRDefault="0090156A">
            <w:pPr>
              <w:spacing w:before="120" w:line="240" w:lineRule="auto"/>
              <w:jc w:val="center"/>
              <w:rPr>
                <w:sz w:val="24"/>
                <w:szCs w:val="24"/>
              </w:rPr>
            </w:pPr>
            <w:r w:rsidRPr="00C07BA9">
              <w:rPr>
                <w:rStyle w:val="a7"/>
                <w:sz w:val="24"/>
                <w:szCs w:val="24"/>
              </w:rPr>
              <w:t>188744, Ленинградская область, Приозерский район, поселок Громово, улица Центральная, дом 13.</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3DB037" w14:textId="77777777" w:rsidR="0090156A" w:rsidRPr="00C07BA9" w:rsidRDefault="0090156A">
            <w:pPr>
              <w:spacing w:line="240" w:lineRule="auto"/>
              <w:rPr>
                <w:rFonts w:eastAsia="Calibri"/>
                <w:color w:val="000000"/>
                <w:sz w:val="24"/>
                <w:szCs w:val="24"/>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9E23B1" w14:textId="77777777" w:rsidR="0090156A" w:rsidRPr="00C07BA9" w:rsidRDefault="0090156A">
            <w:pPr>
              <w:spacing w:before="120" w:line="240" w:lineRule="auto"/>
              <w:jc w:val="center"/>
              <w:rPr>
                <w:sz w:val="24"/>
                <w:szCs w:val="24"/>
              </w:rPr>
            </w:pPr>
            <w:r w:rsidRPr="00C07BA9">
              <w:rPr>
                <w:rStyle w:val="a7"/>
                <w:sz w:val="24"/>
                <w:szCs w:val="24"/>
              </w:rPr>
              <w:t>150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CC24DA" w14:textId="77777777" w:rsidR="0090156A" w:rsidRPr="00C07BA9" w:rsidRDefault="0090156A">
            <w:pPr>
              <w:spacing w:line="240" w:lineRule="auto"/>
              <w:rPr>
                <w:rFonts w:eastAsia="Calibri"/>
                <w:color w:val="000000"/>
                <w:sz w:val="24"/>
                <w:szCs w:val="24"/>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AE9A15" w14:textId="77777777" w:rsidR="0090156A" w:rsidRPr="00C07BA9" w:rsidRDefault="0090156A">
            <w:pPr>
              <w:spacing w:line="240" w:lineRule="auto"/>
              <w:rPr>
                <w:rFonts w:eastAsia="Calibri"/>
                <w:color w:val="000000"/>
                <w:sz w:val="24"/>
                <w:szCs w:val="24"/>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59FE21" w14:textId="77777777" w:rsidR="0090156A" w:rsidRPr="00C07BA9" w:rsidRDefault="0090156A">
            <w:pPr>
              <w:spacing w:line="240" w:lineRule="auto"/>
              <w:rPr>
                <w:rFonts w:eastAsia="Calibri"/>
                <w:color w:val="000000"/>
                <w:sz w:val="24"/>
                <w:szCs w:val="24"/>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C77246A" w14:textId="77777777" w:rsidR="0090156A" w:rsidRPr="00C07BA9" w:rsidRDefault="0090156A">
            <w:pPr>
              <w:spacing w:before="120" w:line="240" w:lineRule="auto"/>
              <w:jc w:val="center"/>
              <w:rPr>
                <w:sz w:val="24"/>
                <w:szCs w:val="24"/>
              </w:rPr>
            </w:pPr>
            <w:r w:rsidRPr="00C07BA9">
              <w:rPr>
                <w:rStyle w:val="a7"/>
                <w:sz w:val="24"/>
                <w:szCs w:val="24"/>
              </w:rPr>
              <w:t>25</w:t>
            </w:r>
          </w:p>
        </w:tc>
      </w:tr>
      <w:tr w:rsidR="0090156A" w:rsidRPr="00C07BA9" w14:paraId="7FCBB8AB" w14:textId="77777777" w:rsidTr="0090156A">
        <w:trPr>
          <w:trHeight w:val="25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E08515" w14:textId="77777777" w:rsidR="0090156A" w:rsidRPr="00C07BA9" w:rsidRDefault="0090156A">
            <w:pPr>
              <w:spacing w:before="120" w:line="240" w:lineRule="auto"/>
              <w:jc w:val="center"/>
              <w:rPr>
                <w:sz w:val="24"/>
                <w:szCs w:val="24"/>
              </w:rPr>
            </w:pPr>
            <w:r w:rsidRPr="00C07BA9">
              <w:rPr>
                <w:rStyle w:val="a7"/>
                <w:sz w:val="24"/>
                <w:szCs w:val="24"/>
              </w:rPr>
              <w:t>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5E50EB" w14:textId="77777777" w:rsidR="0090156A" w:rsidRPr="00C07BA9" w:rsidRDefault="0090156A">
            <w:pPr>
              <w:spacing w:before="120" w:line="240" w:lineRule="auto"/>
              <w:jc w:val="center"/>
              <w:rPr>
                <w:sz w:val="24"/>
                <w:szCs w:val="24"/>
              </w:rPr>
            </w:pPr>
            <w:r w:rsidRPr="00C07BA9">
              <w:rPr>
                <w:rStyle w:val="a7"/>
                <w:sz w:val="24"/>
                <w:szCs w:val="24"/>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531C7E" w14:textId="77777777" w:rsidR="0090156A" w:rsidRPr="00C07BA9" w:rsidRDefault="0090156A">
            <w:pPr>
              <w:spacing w:before="120" w:line="240" w:lineRule="auto"/>
              <w:jc w:val="center"/>
              <w:rPr>
                <w:sz w:val="24"/>
                <w:szCs w:val="24"/>
              </w:rPr>
            </w:pPr>
            <w:r w:rsidRPr="00C07BA9">
              <w:rPr>
                <w:rStyle w:val="a7"/>
                <w:sz w:val="24"/>
                <w:szCs w:val="24"/>
              </w:rPr>
              <w:t>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78CE6F" w14:textId="77777777" w:rsidR="0090156A" w:rsidRPr="00C07BA9" w:rsidRDefault="0090156A">
            <w:pPr>
              <w:spacing w:before="120" w:line="240" w:lineRule="auto"/>
              <w:jc w:val="center"/>
              <w:rPr>
                <w:sz w:val="24"/>
                <w:szCs w:val="24"/>
              </w:rPr>
            </w:pPr>
            <w:r w:rsidRPr="00C07BA9">
              <w:rPr>
                <w:rStyle w:val="a7"/>
                <w:sz w:val="24"/>
                <w:szCs w:val="24"/>
              </w:rPr>
              <w:t>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946F29" w14:textId="77777777" w:rsidR="0090156A" w:rsidRPr="00C07BA9" w:rsidRDefault="0090156A">
            <w:pPr>
              <w:spacing w:before="120" w:line="240" w:lineRule="auto"/>
              <w:jc w:val="center"/>
              <w:rPr>
                <w:sz w:val="24"/>
                <w:szCs w:val="24"/>
              </w:rPr>
            </w:pPr>
            <w:r w:rsidRPr="00C07BA9">
              <w:rPr>
                <w:rStyle w:val="a7"/>
                <w:sz w:val="24"/>
                <w:szCs w:val="24"/>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795508" w14:textId="77777777" w:rsidR="0090156A" w:rsidRPr="00C07BA9" w:rsidRDefault="0090156A">
            <w:pPr>
              <w:spacing w:before="120" w:line="240" w:lineRule="auto"/>
              <w:jc w:val="center"/>
              <w:rPr>
                <w:sz w:val="24"/>
                <w:szCs w:val="24"/>
              </w:rPr>
            </w:pPr>
            <w:r w:rsidRPr="00C07BA9">
              <w:rPr>
                <w:rStyle w:val="a7"/>
                <w:sz w:val="24"/>
                <w:szCs w:val="24"/>
              </w:rPr>
              <w:t>650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BFE546" w14:textId="77777777" w:rsidR="0090156A" w:rsidRPr="00C07BA9" w:rsidRDefault="0090156A">
            <w:pPr>
              <w:spacing w:before="120" w:line="240" w:lineRule="auto"/>
              <w:jc w:val="center"/>
              <w:rPr>
                <w:sz w:val="24"/>
                <w:szCs w:val="24"/>
              </w:rPr>
            </w:pPr>
            <w:r w:rsidRPr="00C07BA9">
              <w:rPr>
                <w:rStyle w:val="a7"/>
                <w:sz w:val="24"/>
                <w:szCs w:val="24"/>
              </w:rPr>
              <w:t> </w:t>
            </w:r>
          </w:p>
        </w:tc>
      </w:tr>
      <w:tr w:rsidR="0090156A" w:rsidRPr="00C07BA9" w14:paraId="3C5D3AF1" w14:textId="77777777" w:rsidTr="00406329">
        <w:trPr>
          <w:trHeight w:val="100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787D45" w14:textId="77777777" w:rsidR="0090156A" w:rsidRPr="00C07BA9" w:rsidRDefault="0090156A">
            <w:pPr>
              <w:spacing w:before="120" w:line="240" w:lineRule="auto"/>
              <w:jc w:val="center"/>
              <w:rPr>
                <w:sz w:val="24"/>
                <w:szCs w:val="24"/>
              </w:rPr>
            </w:pPr>
            <w:r w:rsidRPr="00C07BA9">
              <w:rPr>
                <w:rStyle w:val="a7"/>
                <w:sz w:val="24"/>
                <w:szCs w:val="24"/>
              </w:rPr>
              <w:t>8</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6A915D" w14:textId="77777777" w:rsidR="0090156A" w:rsidRPr="00C07BA9" w:rsidRDefault="0090156A">
            <w:pPr>
              <w:spacing w:before="120" w:line="240" w:lineRule="auto"/>
              <w:jc w:val="center"/>
              <w:rPr>
                <w:sz w:val="24"/>
                <w:szCs w:val="24"/>
              </w:rPr>
            </w:pPr>
            <w:r w:rsidRPr="00C07BA9">
              <w:rPr>
                <w:rStyle w:val="a7"/>
                <w:sz w:val="24"/>
                <w:szCs w:val="24"/>
              </w:rPr>
              <w:t>Ромашкинское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779B3" w14:textId="77777777" w:rsidR="0090156A" w:rsidRPr="00C07BA9" w:rsidRDefault="0090156A">
            <w:pPr>
              <w:spacing w:before="120" w:line="240" w:lineRule="auto"/>
              <w:jc w:val="center"/>
              <w:rPr>
                <w:sz w:val="24"/>
                <w:szCs w:val="24"/>
              </w:rPr>
            </w:pPr>
            <w:r w:rsidRPr="00C07BA9">
              <w:rPr>
                <w:rStyle w:val="a7"/>
                <w:sz w:val="24"/>
                <w:szCs w:val="24"/>
              </w:rPr>
              <w:t>Муниципальное общеобразовательное учреждение  «Шумиловская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4847F" w14:textId="77777777" w:rsidR="0090156A" w:rsidRPr="00C07BA9" w:rsidRDefault="0090156A">
            <w:pPr>
              <w:spacing w:before="120" w:line="240" w:lineRule="auto"/>
              <w:jc w:val="center"/>
              <w:rPr>
                <w:sz w:val="24"/>
                <w:szCs w:val="24"/>
              </w:rPr>
            </w:pPr>
            <w:r w:rsidRPr="00C07BA9">
              <w:rPr>
                <w:rStyle w:val="a7"/>
                <w:sz w:val="24"/>
                <w:szCs w:val="24"/>
              </w:rPr>
              <w:t>188742, Ленинградская область, Приозерский район, поселок Сапёрное, улица Школьная, дом 28.</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BBC605" w14:textId="77777777" w:rsidR="0090156A" w:rsidRPr="00C07BA9" w:rsidRDefault="0090156A">
            <w:pPr>
              <w:spacing w:before="120" w:line="240" w:lineRule="auto"/>
              <w:jc w:val="center"/>
              <w:rPr>
                <w:sz w:val="24"/>
                <w:szCs w:val="24"/>
              </w:rPr>
            </w:pPr>
            <w:r w:rsidRPr="00C07BA9">
              <w:rPr>
                <w:rStyle w:val="a7"/>
                <w:sz w:val="24"/>
                <w:szCs w:val="24"/>
              </w:rPr>
              <w:t>7326</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A8650A" w14:textId="77777777" w:rsidR="0090156A" w:rsidRPr="00C07BA9" w:rsidRDefault="0090156A">
            <w:pPr>
              <w:spacing w:before="120" w:line="240" w:lineRule="auto"/>
              <w:jc w:val="center"/>
              <w:rPr>
                <w:sz w:val="24"/>
                <w:szCs w:val="24"/>
              </w:rPr>
            </w:pPr>
            <w:r w:rsidRPr="00C07BA9">
              <w:rPr>
                <w:rStyle w:val="a7"/>
                <w:sz w:val="24"/>
                <w:szCs w:val="24"/>
              </w:rPr>
              <w:t>350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390575" w14:textId="77777777" w:rsidR="0090156A" w:rsidRPr="00C07BA9" w:rsidRDefault="0090156A">
            <w:pPr>
              <w:spacing w:before="120" w:line="240" w:lineRule="auto"/>
              <w:jc w:val="center"/>
              <w:rPr>
                <w:sz w:val="24"/>
                <w:szCs w:val="24"/>
              </w:rPr>
            </w:pPr>
            <w:r w:rsidRPr="00C07BA9">
              <w:rPr>
                <w:rStyle w:val="a7"/>
                <w:sz w:val="24"/>
                <w:szCs w:val="24"/>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92FE4C" w14:textId="77777777" w:rsidR="0090156A" w:rsidRPr="00C07BA9" w:rsidRDefault="0090156A">
            <w:pPr>
              <w:spacing w:before="120" w:line="240" w:lineRule="auto"/>
              <w:jc w:val="center"/>
              <w:rPr>
                <w:sz w:val="24"/>
                <w:szCs w:val="24"/>
              </w:rPr>
            </w:pPr>
            <w:r w:rsidRPr="00C07BA9">
              <w:rPr>
                <w:rStyle w:val="a7"/>
                <w:sz w:val="24"/>
                <w:szCs w:val="24"/>
              </w:rPr>
              <w:t>446,886</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326435" w14:textId="77777777" w:rsidR="0090156A" w:rsidRPr="00C07BA9" w:rsidRDefault="0090156A">
            <w:pPr>
              <w:spacing w:before="120" w:line="240" w:lineRule="auto"/>
              <w:jc w:val="center"/>
              <w:rPr>
                <w:sz w:val="24"/>
                <w:szCs w:val="24"/>
              </w:rPr>
            </w:pPr>
            <w:r w:rsidRPr="00C07BA9">
              <w:rPr>
                <w:rStyle w:val="a7"/>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D3B05E0" w14:textId="77777777" w:rsidR="0090156A" w:rsidRPr="00C07BA9" w:rsidRDefault="0090156A">
            <w:pPr>
              <w:spacing w:before="120" w:line="240" w:lineRule="auto"/>
              <w:jc w:val="center"/>
              <w:rPr>
                <w:sz w:val="24"/>
                <w:szCs w:val="24"/>
              </w:rPr>
            </w:pPr>
            <w:r w:rsidRPr="00C07BA9">
              <w:rPr>
                <w:rStyle w:val="a7"/>
                <w:sz w:val="24"/>
                <w:szCs w:val="24"/>
              </w:rPr>
              <w:t>56</w:t>
            </w:r>
          </w:p>
        </w:tc>
      </w:tr>
      <w:tr w:rsidR="0090156A" w:rsidRPr="00C07BA9" w14:paraId="6FE9C20D" w14:textId="77777777" w:rsidTr="00406329">
        <w:trPr>
          <w:trHeight w:val="116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AAFDD9" w14:textId="77777777" w:rsidR="0090156A" w:rsidRPr="00C07BA9" w:rsidRDefault="0090156A">
            <w:pPr>
              <w:spacing w:before="120" w:line="240" w:lineRule="auto"/>
              <w:jc w:val="center"/>
              <w:rPr>
                <w:sz w:val="24"/>
                <w:szCs w:val="24"/>
              </w:rPr>
            </w:pPr>
            <w:r w:rsidRPr="00C07BA9">
              <w:rPr>
                <w:rStyle w:val="a7"/>
                <w:sz w:val="24"/>
                <w:szCs w:val="24"/>
              </w:rPr>
              <w:lastRenderedPageBreak/>
              <w:t>9</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D966EB" w14:textId="77777777" w:rsidR="0090156A" w:rsidRPr="00C07BA9" w:rsidRDefault="0090156A">
            <w:pPr>
              <w:spacing w:line="240" w:lineRule="auto"/>
              <w:rPr>
                <w:rFonts w:eastAsia="Calibri"/>
                <w:color w:val="000000"/>
                <w:sz w:val="24"/>
                <w:szCs w:val="24"/>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E0D3A" w14:textId="4A3BEB2C" w:rsidR="0090156A" w:rsidRPr="00C07BA9" w:rsidRDefault="0090156A">
            <w:pPr>
              <w:spacing w:before="120" w:line="240" w:lineRule="auto"/>
              <w:jc w:val="center"/>
              <w:rPr>
                <w:sz w:val="24"/>
                <w:szCs w:val="24"/>
              </w:rPr>
            </w:pPr>
            <w:r w:rsidRPr="00C07BA9">
              <w:rPr>
                <w:rStyle w:val="a7"/>
                <w:sz w:val="24"/>
                <w:szCs w:val="24"/>
              </w:rPr>
              <w:t xml:space="preserve">Муниципальное </w:t>
            </w:r>
            <w:r w:rsidR="003D478C">
              <w:rPr>
                <w:rStyle w:val="a7"/>
                <w:sz w:val="24"/>
                <w:szCs w:val="24"/>
              </w:rPr>
              <w:t xml:space="preserve">общеобразовательное учреждение </w:t>
            </w:r>
            <w:r w:rsidRPr="00C07BA9">
              <w:rPr>
                <w:rStyle w:val="a7"/>
                <w:sz w:val="24"/>
                <w:szCs w:val="24"/>
              </w:rPr>
              <w:t>«Джатиевская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5E4B54" w14:textId="77777777" w:rsidR="0090156A" w:rsidRPr="00C07BA9" w:rsidRDefault="0090156A">
            <w:pPr>
              <w:spacing w:before="120" w:line="240" w:lineRule="auto"/>
              <w:jc w:val="center"/>
              <w:rPr>
                <w:sz w:val="24"/>
                <w:szCs w:val="24"/>
              </w:rPr>
            </w:pPr>
            <w:r w:rsidRPr="00C07BA9">
              <w:rPr>
                <w:rStyle w:val="a7"/>
                <w:sz w:val="24"/>
                <w:szCs w:val="24"/>
              </w:rPr>
              <w:t>188743, Ленинградская область, Приозерский район, поселок Ромашки, улица Новостроек, дом 14.</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7CA683" w14:textId="77777777" w:rsidR="0090156A" w:rsidRPr="00C07BA9" w:rsidRDefault="0090156A">
            <w:pPr>
              <w:spacing w:line="240" w:lineRule="auto"/>
              <w:rPr>
                <w:rFonts w:eastAsia="Calibri"/>
                <w:color w:val="000000"/>
                <w:sz w:val="24"/>
                <w:szCs w:val="24"/>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0CD6FE" w14:textId="77777777" w:rsidR="0090156A" w:rsidRPr="00C07BA9" w:rsidRDefault="0090156A">
            <w:pPr>
              <w:spacing w:before="120" w:line="240" w:lineRule="auto"/>
              <w:jc w:val="center"/>
              <w:rPr>
                <w:sz w:val="24"/>
                <w:szCs w:val="24"/>
              </w:rPr>
            </w:pPr>
            <w:r w:rsidRPr="00C07BA9">
              <w:rPr>
                <w:rStyle w:val="a7"/>
                <w:sz w:val="24"/>
                <w:szCs w:val="24"/>
              </w:rPr>
              <w:t>180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A09B3B" w14:textId="77777777" w:rsidR="0090156A" w:rsidRPr="00C07BA9" w:rsidRDefault="0090156A">
            <w:pPr>
              <w:spacing w:line="240" w:lineRule="auto"/>
              <w:rPr>
                <w:rFonts w:eastAsia="Calibri"/>
                <w:color w:val="000000"/>
                <w:sz w:val="24"/>
                <w:szCs w:val="24"/>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6FC874" w14:textId="77777777" w:rsidR="0090156A" w:rsidRPr="00C07BA9" w:rsidRDefault="0090156A">
            <w:pPr>
              <w:spacing w:line="240" w:lineRule="auto"/>
              <w:rPr>
                <w:rFonts w:eastAsia="Calibri"/>
                <w:color w:val="000000"/>
                <w:sz w:val="24"/>
                <w:szCs w:val="24"/>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69CF74" w14:textId="77777777" w:rsidR="0090156A" w:rsidRPr="00C07BA9" w:rsidRDefault="0090156A">
            <w:pPr>
              <w:spacing w:line="240" w:lineRule="auto"/>
              <w:rPr>
                <w:rFonts w:eastAsia="Calibri"/>
                <w:color w:val="000000"/>
                <w:sz w:val="24"/>
                <w:szCs w:val="24"/>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64854CC" w14:textId="77777777" w:rsidR="0090156A" w:rsidRPr="00C07BA9" w:rsidRDefault="0090156A">
            <w:pPr>
              <w:spacing w:before="120" w:line="240" w:lineRule="auto"/>
              <w:jc w:val="center"/>
              <w:rPr>
                <w:sz w:val="24"/>
                <w:szCs w:val="24"/>
              </w:rPr>
            </w:pPr>
            <w:r w:rsidRPr="00C07BA9">
              <w:rPr>
                <w:rStyle w:val="a7"/>
                <w:sz w:val="24"/>
                <w:szCs w:val="24"/>
              </w:rPr>
              <w:t>31</w:t>
            </w:r>
          </w:p>
        </w:tc>
      </w:tr>
      <w:tr w:rsidR="0090156A" w:rsidRPr="00C07BA9" w14:paraId="46C78810" w14:textId="77777777" w:rsidTr="0090156A">
        <w:trPr>
          <w:trHeight w:val="25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C66E29" w14:textId="77777777" w:rsidR="0090156A" w:rsidRPr="00C07BA9" w:rsidRDefault="0090156A">
            <w:pPr>
              <w:spacing w:before="120" w:line="240" w:lineRule="auto"/>
              <w:jc w:val="center"/>
              <w:rPr>
                <w:sz w:val="24"/>
                <w:szCs w:val="24"/>
              </w:rPr>
            </w:pPr>
            <w:r w:rsidRPr="00C07BA9">
              <w:rPr>
                <w:rStyle w:val="a7"/>
                <w:sz w:val="24"/>
                <w:szCs w:val="24"/>
              </w:rPr>
              <w:t>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CFFAC" w14:textId="77777777" w:rsidR="0090156A" w:rsidRPr="00C07BA9" w:rsidRDefault="0090156A">
            <w:pPr>
              <w:spacing w:before="120" w:line="240" w:lineRule="auto"/>
              <w:jc w:val="center"/>
              <w:rPr>
                <w:sz w:val="24"/>
                <w:szCs w:val="24"/>
              </w:rPr>
            </w:pPr>
            <w:r w:rsidRPr="00C07BA9">
              <w:rPr>
                <w:rStyle w:val="a7"/>
                <w:sz w:val="24"/>
                <w:szCs w:val="24"/>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694F29" w14:textId="77777777" w:rsidR="0090156A" w:rsidRPr="00C07BA9" w:rsidRDefault="0090156A">
            <w:pPr>
              <w:spacing w:before="120" w:line="240" w:lineRule="auto"/>
              <w:jc w:val="center"/>
              <w:rPr>
                <w:sz w:val="24"/>
                <w:szCs w:val="24"/>
              </w:rPr>
            </w:pPr>
            <w:r w:rsidRPr="00C07BA9">
              <w:rPr>
                <w:rStyle w:val="a7"/>
                <w:sz w:val="24"/>
                <w:szCs w:val="24"/>
              </w:rPr>
              <w:t>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0EC464" w14:textId="77777777" w:rsidR="0090156A" w:rsidRPr="00C07BA9" w:rsidRDefault="0090156A">
            <w:pPr>
              <w:spacing w:before="120" w:line="240" w:lineRule="auto"/>
              <w:jc w:val="center"/>
              <w:rPr>
                <w:sz w:val="24"/>
                <w:szCs w:val="24"/>
              </w:rPr>
            </w:pPr>
            <w:r w:rsidRPr="00C07BA9">
              <w:rPr>
                <w:rStyle w:val="a7"/>
                <w:sz w:val="24"/>
                <w:szCs w:val="24"/>
              </w:rPr>
              <w:t>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10AC5" w14:textId="77777777" w:rsidR="0090156A" w:rsidRPr="00C07BA9" w:rsidRDefault="0090156A">
            <w:pPr>
              <w:spacing w:before="120" w:line="240" w:lineRule="auto"/>
              <w:jc w:val="center"/>
              <w:rPr>
                <w:sz w:val="24"/>
                <w:szCs w:val="24"/>
              </w:rPr>
            </w:pPr>
            <w:r w:rsidRPr="00C07BA9">
              <w:rPr>
                <w:rStyle w:val="a7"/>
                <w:sz w:val="24"/>
                <w:szCs w:val="24"/>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56E443" w14:textId="77777777" w:rsidR="0090156A" w:rsidRPr="00C07BA9" w:rsidRDefault="0090156A">
            <w:pPr>
              <w:spacing w:before="120" w:line="240" w:lineRule="auto"/>
              <w:jc w:val="center"/>
              <w:rPr>
                <w:sz w:val="24"/>
                <w:szCs w:val="24"/>
              </w:rPr>
            </w:pPr>
            <w:r w:rsidRPr="00C07BA9">
              <w:rPr>
                <w:rStyle w:val="a7"/>
                <w:sz w:val="24"/>
                <w:szCs w:val="24"/>
              </w:rPr>
              <w:t>530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17F96C2" w14:textId="77777777" w:rsidR="0090156A" w:rsidRPr="00C07BA9" w:rsidRDefault="0090156A">
            <w:pPr>
              <w:spacing w:before="120" w:line="240" w:lineRule="auto"/>
              <w:jc w:val="center"/>
              <w:rPr>
                <w:sz w:val="24"/>
                <w:szCs w:val="24"/>
              </w:rPr>
            </w:pPr>
            <w:r w:rsidRPr="00C07BA9">
              <w:rPr>
                <w:rStyle w:val="a7"/>
                <w:sz w:val="24"/>
                <w:szCs w:val="24"/>
              </w:rPr>
              <w:t> </w:t>
            </w:r>
          </w:p>
        </w:tc>
      </w:tr>
      <w:tr w:rsidR="0090156A" w:rsidRPr="00C07BA9" w14:paraId="3F988D84" w14:textId="77777777" w:rsidTr="00406329">
        <w:trPr>
          <w:trHeight w:val="116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BA3C1" w14:textId="77777777" w:rsidR="0090156A" w:rsidRPr="00C07BA9" w:rsidRDefault="0090156A">
            <w:pPr>
              <w:spacing w:before="120" w:line="240" w:lineRule="auto"/>
              <w:jc w:val="center"/>
              <w:rPr>
                <w:sz w:val="24"/>
                <w:szCs w:val="24"/>
              </w:rPr>
            </w:pPr>
            <w:r w:rsidRPr="00C07BA9">
              <w:rPr>
                <w:rStyle w:val="a7"/>
                <w:sz w:val="24"/>
                <w:szCs w:val="24"/>
              </w:rPr>
              <w:t>10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860A11" w14:textId="77777777" w:rsidR="0090156A" w:rsidRPr="00C07BA9" w:rsidRDefault="0090156A">
            <w:pPr>
              <w:spacing w:before="120" w:line="240" w:lineRule="auto"/>
              <w:jc w:val="center"/>
              <w:rPr>
                <w:sz w:val="24"/>
                <w:szCs w:val="24"/>
              </w:rPr>
            </w:pPr>
            <w:r w:rsidRPr="00C07BA9">
              <w:rPr>
                <w:rStyle w:val="a7"/>
                <w:sz w:val="24"/>
                <w:szCs w:val="24"/>
              </w:rPr>
              <w:t>Кузнечнинское городское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3CF7D5" w14:textId="2D67CD84" w:rsidR="0090156A" w:rsidRPr="00C07BA9" w:rsidRDefault="0090156A">
            <w:pPr>
              <w:spacing w:before="120" w:line="240" w:lineRule="auto"/>
              <w:jc w:val="center"/>
              <w:rPr>
                <w:sz w:val="24"/>
                <w:szCs w:val="24"/>
              </w:rPr>
            </w:pPr>
            <w:r w:rsidRPr="00C07BA9">
              <w:rPr>
                <w:rStyle w:val="a7"/>
                <w:sz w:val="24"/>
                <w:szCs w:val="24"/>
              </w:rPr>
              <w:t xml:space="preserve">Муниципальное </w:t>
            </w:r>
            <w:r w:rsidR="003D478C">
              <w:rPr>
                <w:rStyle w:val="a7"/>
                <w:sz w:val="24"/>
                <w:szCs w:val="24"/>
              </w:rPr>
              <w:t xml:space="preserve">общеобразовательное учреждение </w:t>
            </w:r>
            <w:r w:rsidRPr="00C07BA9">
              <w:rPr>
                <w:rStyle w:val="a7"/>
                <w:sz w:val="24"/>
                <w:szCs w:val="24"/>
              </w:rPr>
              <w:t>«Кузнеченская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FC6F0E" w14:textId="77777777" w:rsidR="0090156A" w:rsidRPr="00C07BA9" w:rsidRDefault="00317931" w:rsidP="00AF0768">
            <w:pPr>
              <w:spacing w:before="120" w:line="240" w:lineRule="auto"/>
              <w:jc w:val="center"/>
              <w:rPr>
                <w:sz w:val="24"/>
                <w:szCs w:val="24"/>
              </w:rPr>
            </w:pPr>
            <w:hyperlink r:id="rId38" w:history="1">
              <w:r w:rsidR="0090156A" w:rsidRPr="00C07BA9">
                <w:rPr>
                  <w:rStyle w:val="ae"/>
                  <w:rFonts w:eastAsia="Segoe UI Light"/>
                  <w:color w:val="000000"/>
                  <w:sz w:val="24"/>
                  <w:szCs w:val="24"/>
                  <w:u w:val="none"/>
                </w:rPr>
                <w:t xml:space="preserve">188751, Ленинградская область, Приозерский район, ПГТ Кузнечное, улица Пионерская, дом 1-а. </w:t>
              </w:r>
            </w:hyperlink>
            <w:r w:rsidR="00AF0768" w:rsidRPr="00C07BA9">
              <w:rPr>
                <w:rStyle w:val="ae"/>
                <w:rFonts w:eastAsia="Segoe UI Light"/>
                <w:color w:val="000000"/>
                <w:sz w:val="24"/>
                <w:szCs w:val="24"/>
                <w:u w:val="none"/>
              </w:rPr>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3D73A1" w14:textId="77777777" w:rsidR="0090156A" w:rsidRPr="00C07BA9" w:rsidRDefault="0090156A">
            <w:pPr>
              <w:spacing w:before="120" w:line="240" w:lineRule="auto"/>
              <w:jc w:val="center"/>
              <w:rPr>
                <w:sz w:val="24"/>
                <w:szCs w:val="24"/>
              </w:rPr>
            </w:pPr>
            <w:r w:rsidRPr="00C07BA9">
              <w:rPr>
                <w:rStyle w:val="Hyperlink0"/>
                <w:sz w:val="24"/>
                <w:szCs w:val="24"/>
              </w:rPr>
              <w:t>4192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89D7F5" w14:textId="77777777" w:rsidR="0090156A" w:rsidRPr="00C07BA9" w:rsidRDefault="0090156A">
            <w:pPr>
              <w:spacing w:before="120" w:line="240" w:lineRule="auto"/>
              <w:jc w:val="center"/>
              <w:rPr>
                <w:sz w:val="24"/>
                <w:szCs w:val="24"/>
              </w:rPr>
            </w:pPr>
            <w:r w:rsidRPr="00C07BA9">
              <w:rPr>
                <w:rStyle w:val="Hyperlink0"/>
                <w:sz w:val="24"/>
                <w:szCs w:val="24"/>
              </w:rPr>
              <w:t>350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2E9E22"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7546CF" w14:textId="77777777" w:rsidR="0090156A" w:rsidRPr="00C07BA9" w:rsidRDefault="0090156A">
            <w:pPr>
              <w:spacing w:before="120" w:line="240" w:lineRule="auto"/>
              <w:jc w:val="center"/>
              <w:rPr>
                <w:sz w:val="24"/>
                <w:szCs w:val="24"/>
              </w:rPr>
            </w:pPr>
            <w:r w:rsidRPr="00C07BA9">
              <w:rPr>
                <w:rStyle w:val="Hyperlink0"/>
                <w:sz w:val="24"/>
                <w:szCs w:val="24"/>
              </w:rPr>
              <w:t>255,712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2A3F7B"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CD201B7" w14:textId="77777777" w:rsidR="0090156A" w:rsidRPr="00C07BA9" w:rsidRDefault="0090156A">
            <w:pPr>
              <w:spacing w:before="120" w:line="240" w:lineRule="auto"/>
              <w:jc w:val="center"/>
              <w:rPr>
                <w:sz w:val="24"/>
                <w:szCs w:val="24"/>
              </w:rPr>
            </w:pPr>
            <w:r w:rsidRPr="00C07BA9">
              <w:rPr>
                <w:rStyle w:val="Hyperlink0"/>
                <w:sz w:val="24"/>
                <w:szCs w:val="24"/>
              </w:rPr>
              <w:t>2</w:t>
            </w:r>
          </w:p>
        </w:tc>
      </w:tr>
      <w:tr w:rsidR="0090156A" w:rsidRPr="00C07BA9" w14:paraId="259C34E1" w14:textId="77777777" w:rsidTr="00406329">
        <w:trPr>
          <w:trHeight w:val="143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79D818" w14:textId="77777777" w:rsidR="0090156A" w:rsidRPr="00C07BA9" w:rsidRDefault="0090156A">
            <w:pPr>
              <w:spacing w:before="120" w:line="240" w:lineRule="auto"/>
              <w:jc w:val="center"/>
              <w:rPr>
                <w:sz w:val="24"/>
                <w:szCs w:val="24"/>
              </w:rPr>
            </w:pPr>
            <w:r w:rsidRPr="00C07BA9">
              <w:rPr>
                <w:rStyle w:val="Hyperlink0"/>
                <w:sz w:val="24"/>
                <w:szCs w:val="24"/>
              </w:rPr>
              <w:t>11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63F414" w14:textId="77777777" w:rsidR="0090156A" w:rsidRPr="00C07BA9" w:rsidRDefault="0090156A">
            <w:pPr>
              <w:spacing w:before="120" w:line="240" w:lineRule="auto"/>
              <w:jc w:val="center"/>
              <w:rPr>
                <w:sz w:val="24"/>
                <w:szCs w:val="24"/>
              </w:rPr>
            </w:pPr>
            <w:r w:rsidRPr="00C07BA9">
              <w:rPr>
                <w:rStyle w:val="Hyperlink0"/>
                <w:sz w:val="24"/>
                <w:szCs w:val="24"/>
              </w:rPr>
              <w:t>Мельниковское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975133" w14:textId="77777777" w:rsidR="0090156A" w:rsidRPr="00C07BA9" w:rsidRDefault="0090156A">
            <w:pPr>
              <w:spacing w:before="120" w:line="240" w:lineRule="auto"/>
              <w:jc w:val="center"/>
              <w:rPr>
                <w:sz w:val="24"/>
                <w:szCs w:val="24"/>
              </w:rPr>
            </w:pPr>
            <w:r w:rsidRPr="00C07BA9">
              <w:rPr>
                <w:rStyle w:val="Hyperlink0"/>
                <w:sz w:val="24"/>
                <w:szCs w:val="24"/>
              </w:rPr>
              <w:t>Муниципальное общеобразовательное учреждение  «Мельниковская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12D244" w14:textId="77777777" w:rsidR="0090156A" w:rsidRPr="00C07BA9" w:rsidRDefault="0090156A">
            <w:pPr>
              <w:spacing w:before="120" w:line="240" w:lineRule="auto"/>
              <w:jc w:val="center"/>
              <w:rPr>
                <w:sz w:val="24"/>
                <w:szCs w:val="24"/>
              </w:rPr>
            </w:pPr>
            <w:r w:rsidRPr="00C07BA9">
              <w:rPr>
                <w:rStyle w:val="Hyperlink0"/>
                <w:sz w:val="24"/>
                <w:szCs w:val="24"/>
              </w:rPr>
              <w:t>188765, Ленинградская область, Приозерский район, поселок Мельниково, улица Калинина, дом 23.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195225" w14:textId="77777777" w:rsidR="0090156A" w:rsidRPr="00C07BA9" w:rsidRDefault="0090156A">
            <w:pPr>
              <w:spacing w:before="120" w:line="240" w:lineRule="auto"/>
              <w:jc w:val="center"/>
              <w:rPr>
                <w:sz w:val="24"/>
                <w:szCs w:val="24"/>
              </w:rPr>
            </w:pPr>
            <w:r w:rsidRPr="00C07BA9">
              <w:rPr>
                <w:rStyle w:val="Hyperlink0"/>
                <w:sz w:val="24"/>
                <w:szCs w:val="24"/>
              </w:rPr>
              <w:t>2054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12E4F" w14:textId="77777777" w:rsidR="0090156A" w:rsidRPr="00C07BA9" w:rsidRDefault="0090156A">
            <w:pPr>
              <w:spacing w:before="120" w:line="240" w:lineRule="auto"/>
              <w:jc w:val="center"/>
              <w:rPr>
                <w:sz w:val="24"/>
                <w:szCs w:val="24"/>
              </w:rPr>
            </w:pPr>
            <w:r w:rsidRPr="00C07BA9">
              <w:rPr>
                <w:rStyle w:val="Hyperlink0"/>
                <w:sz w:val="24"/>
                <w:szCs w:val="24"/>
              </w:rPr>
              <w:t>280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A5083"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BF73D4" w14:textId="77777777" w:rsidR="0090156A" w:rsidRPr="00C07BA9" w:rsidRDefault="0090156A">
            <w:pPr>
              <w:spacing w:before="120" w:line="240" w:lineRule="auto"/>
              <w:jc w:val="center"/>
              <w:rPr>
                <w:sz w:val="24"/>
                <w:szCs w:val="24"/>
              </w:rPr>
            </w:pPr>
            <w:r w:rsidRPr="00C07BA9">
              <w:rPr>
                <w:rStyle w:val="Hyperlink0"/>
                <w:sz w:val="24"/>
                <w:szCs w:val="24"/>
              </w:rPr>
              <w:t>125,294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CB555E"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C96F0AE" w14:textId="77777777" w:rsidR="0090156A" w:rsidRPr="00C07BA9" w:rsidRDefault="0090156A">
            <w:pPr>
              <w:spacing w:before="120" w:line="240" w:lineRule="auto"/>
              <w:jc w:val="center"/>
              <w:rPr>
                <w:sz w:val="24"/>
                <w:szCs w:val="24"/>
              </w:rPr>
            </w:pPr>
            <w:r w:rsidRPr="00C07BA9">
              <w:rPr>
                <w:rStyle w:val="Hyperlink0"/>
                <w:sz w:val="24"/>
                <w:szCs w:val="24"/>
              </w:rPr>
              <w:t>35</w:t>
            </w:r>
          </w:p>
        </w:tc>
      </w:tr>
      <w:tr w:rsidR="0090156A" w:rsidRPr="00C07BA9" w14:paraId="749069B2" w14:textId="77777777" w:rsidTr="00406329">
        <w:trPr>
          <w:trHeight w:val="102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A56444" w14:textId="77777777" w:rsidR="0090156A" w:rsidRPr="00C07BA9" w:rsidRDefault="0090156A">
            <w:pPr>
              <w:spacing w:before="120" w:line="240" w:lineRule="auto"/>
              <w:jc w:val="center"/>
              <w:rPr>
                <w:sz w:val="24"/>
                <w:szCs w:val="24"/>
              </w:rPr>
            </w:pPr>
            <w:r w:rsidRPr="00C07BA9">
              <w:rPr>
                <w:rStyle w:val="Hyperlink0"/>
                <w:sz w:val="24"/>
                <w:szCs w:val="24"/>
              </w:rPr>
              <w:lastRenderedPageBreak/>
              <w:t>12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047E51" w14:textId="77777777" w:rsidR="0090156A" w:rsidRPr="00C07BA9" w:rsidRDefault="0090156A">
            <w:pPr>
              <w:spacing w:before="120" w:line="240" w:lineRule="auto"/>
              <w:jc w:val="center"/>
              <w:rPr>
                <w:sz w:val="24"/>
                <w:szCs w:val="24"/>
              </w:rPr>
            </w:pPr>
            <w:r w:rsidRPr="00C07BA9">
              <w:rPr>
                <w:rStyle w:val="Hyperlink0"/>
                <w:sz w:val="24"/>
                <w:szCs w:val="24"/>
              </w:rPr>
              <w:t>Мичуринское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6E9569" w14:textId="77777777" w:rsidR="0090156A" w:rsidRPr="00C07BA9" w:rsidRDefault="0090156A">
            <w:pPr>
              <w:spacing w:before="120" w:line="240" w:lineRule="auto"/>
              <w:jc w:val="center"/>
              <w:rPr>
                <w:sz w:val="24"/>
                <w:szCs w:val="24"/>
              </w:rPr>
            </w:pPr>
            <w:r w:rsidRPr="00C07BA9">
              <w:rPr>
                <w:rStyle w:val="Hyperlink0"/>
                <w:sz w:val="24"/>
                <w:szCs w:val="24"/>
              </w:rPr>
              <w:t>Муниципальное общеобразовательное учреждение  «Мичуринская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66A886" w14:textId="77777777" w:rsidR="0090156A" w:rsidRPr="00C07BA9" w:rsidRDefault="0090156A" w:rsidP="00AF0768">
            <w:pPr>
              <w:spacing w:before="120" w:line="240" w:lineRule="auto"/>
              <w:jc w:val="center"/>
              <w:rPr>
                <w:sz w:val="24"/>
                <w:szCs w:val="24"/>
              </w:rPr>
            </w:pPr>
            <w:r w:rsidRPr="00C07BA9">
              <w:rPr>
                <w:rStyle w:val="Hyperlink0"/>
                <w:sz w:val="24"/>
                <w:szCs w:val="24"/>
              </w:rPr>
              <w:t>188753, Ленинградская область, Приозерский район, поселок Мичуринское, улица Первомайская, д. 1. </w:t>
            </w:r>
            <w:r w:rsidR="00AF0768" w:rsidRPr="00C07BA9">
              <w:rPr>
                <w:rStyle w:val="Hyperlink0"/>
                <w:sz w:val="24"/>
                <w:szCs w:val="24"/>
              </w:rPr>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5BEC2E" w14:textId="77777777" w:rsidR="0090156A" w:rsidRPr="00C07BA9" w:rsidRDefault="0090156A">
            <w:pPr>
              <w:spacing w:before="120" w:line="240" w:lineRule="auto"/>
              <w:jc w:val="center"/>
              <w:rPr>
                <w:sz w:val="24"/>
                <w:szCs w:val="24"/>
              </w:rPr>
            </w:pPr>
            <w:r w:rsidRPr="00C07BA9">
              <w:rPr>
                <w:rStyle w:val="Hyperlink0"/>
                <w:sz w:val="24"/>
                <w:szCs w:val="24"/>
              </w:rPr>
              <w:t>1839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806FD7" w14:textId="77777777" w:rsidR="0090156A" w:rsidRPr="00C07BA9" w:rsidRDefault="0090156A">
            <w:pPr>
              <w:spacing w:before="120" w:line="240" w:lineRule="auto"/>
              <w:jc w:val="center"/>
              <w:rPr>
                <w:sz w:val="24"/>
                <w:szCs w:val="24"/>
              </w:rPr>
            </w:pPr>
            <w:r w:rsidRPr="00C07BA9">
              <w:rPr>
                <w:rStyle w:val="Hyperlink0"/>
                <w:sz w:val="24"/>
                <w:szCs w:val="24"/>
              </w:rPr>
              <w:t>300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4F3762"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0CB838" w14:textId="77777777" w:rsidR="0090156A" w:rsidRPr="00C07BA9" w:rsidRDefault="0090156A">
            <w:pPr>
              <w:spacing w:before="120" w:line="240" w:lineRule="auto"/>
              <w:jc w:val="center"/>
              <w:rPr>
                <w:sz w:val="24"/>
                <w:szCs w:val="24"/>
              </w:rPr>
            </w:pPr>
            <w:r w:rsidRPr="00C07BA9">
              <w:rPr>
                <w:rStyle w:val="Hyperlink0"/>
                <w:sz w:val="24"/>
                <w:szCs w:val="24"/>
              </w:rPr>
              <w:t>112,179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03FB82"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0D488CA" w14:textId="77777777" w:rsidR="0090156A" w:rsidRPr="00C07BA9" w:rsidRDefault="0090156A">
            <w:pPr>
              <w:spacing w:before="120" w:line="240" w:lineRule="auto"/>
              <w:jc w:val="center"/>
              <w:rPr>
                <w:sz w:val="24"/>
                <w:szCs w:val="24"/>
              </w:rPr>
            </w:pPr>
            <w:r w:rsidRPr="00C07BA9">
              <w:rPr>
                <w:rStyle w:val="Hyperlink0"/>
                <w:sz w:val="24"/>
                <w:szCs w:val="24"/>
              </w:rPr>
              <w:t>42</w:t>
            </w:r>
          </w:p>
        </w:tc>
      </w:tr>
      <w:tr w:rsidR="0090156A" w:rsidRPr="00C07BA9" w14:paraId="7B99F512" w14:textId="77777777" w:rsidTr="00406329">
        <w:trPr>
          <w:trHeight w:val="31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33DA55" w14:textId="77777777" w:rsidR="0090156A" w:rsidRPr="00C07BA9" w:rsidRDefault="0090156A">
            <w:pPr>
              <w:spacing w:before="120" w:line="240" w:lineRule="auto"/>
              <w:jc w:val="center"/>
              <w:rPr>
                <w:sz w:val="24"/>
                <w:szCs w:val="24"/>
              </w:rPr>
            </w:pPr>
            <w:r w:rsidRPr="00C07BA9">
              <w:rPr>
                <w:rStyle w:val="Hyperlink0"/>
                <w:sz w:val="24"/>
                <w:szCs w:val="24"/>
              </w:rPr>
              <w:t>13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4BE03F" w14:textId="77777777" w:rsidR="0090156A" w:rsidRPr="00C07BA9" w:rsidRDefault="0090156A">
            <w:pPr>
              <w:spacing w:before="120" w:line="240" w:lineRule="auto"/>
              <w:jc w:val="center"/>
              <w:rPr>
                <w:sz w:val="24"/>
                <w:szCs w:val="24"/>
              </w:rPr>
            </w:pPr>
            <w:r w:rsidRPr="00C07BA9">
              <w:rPr>
                <w:rStyle w:val="Hyperlink0"/>
                <w:sz w:val="24"/>
                <w:szCs w:val="24"/>
              </w:rPr>
              <w:t>Плодовское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6A3E9" w14:textId="0974330B" w:rsidR="0090156A" w:rsidRPr="00C07BA9" w:rsidRDefault="0090156A">
            <w:pPr>
              <w:spacing w:before="120" w:line="240" w:lineRule="auto"/>
              <w:jc w:val="center"/>
              <w:rPr>
                <w:sz w:val="24"/>
                <w:szCs w:val="24"/>
              </w:rPr>
            </w:pPr>
            <w:r w:rsidRPr="00C07BA9">
              <w:rPr>
                <w:rStyle w:val="Hyperlink0"/>
                <w:sz w:val="24"/>
                <w:szCs w:val="24"/>
              </w:rPr>
              <w:t xml:space="preserve">Муниципальное </w:t>
            </w:r>
            <w:r w:rsidR="003D478C">
              <w:rPr>
                <w:rStyle w:val="Hyperlink0"/>
                <w:sz w:val="24"/>
                <w:szCs w:val="24"/>
              </w:rPr>
              <w:t xml:space="preserve">общеобразовательное учреждение </w:t>
            </w:r>
            <w:r w:rsidRPr="00C07BA9">
              <w:rPr>
                <w:rStyle w:val="Hyperlink0"/>
                <w:sz w:val="24"/>
                <w:szCs w:val="24"/>
              </w:rPr>
              <w:t>«Отрадненская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ADF02" w14:textId="77777777" w:rsidR="0090156A" w:rsidRPr="00C07BA9" w:rsidRDefault="0090156A">
            <w:pPr>
              <w:spacing w:before="120" w:line="240" w:lineRule="auto"/>
              <w:jc w:val="center"/>
              <w:rPr>
                <w:sz w:val="24"/>
                <w:szCs w:val="24"/>
              </w:rPr>
            </w:pPr>
            <w:r w:rsidRPr="00C07BA9">
              <w:rPr>
                <w:rStyle w:val="Hyperlink0"/>
                <w:sz w:val="24"/>
                <w:szCs w:val="24"/>
              </w:rPr>
              <w:t xml:space="preserve">188750, Ленинградская область, Приозерский район, поселок Плодовое, улица Школьная, дом 8.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A46DC" w14:textId="77777777" w:rsidR="0090156A" w:rsidRPr="00C07BA9" w:rsidRDefault="0090156A">
            <w:pPr>
              <w:spacing w:before="120" w:line="240" w:lineRule="auto"/>
              <w:jc w:val="center"/>
              <w:rPr>
                <w:sz w:val="24"/>
                <w:szCs w:val="24"/>
              </w:rPr>
            </w:pPr>
            <w:r w:rsidRPr="00C07BA9">
              <w:rPr>
                <w:rStyle w:val="Hyperlink0"/>
                <w:sz w:val="24"/>
                <w:szCs w:val="24"/>
              </w:rPr>
              <w:t>2765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3D5EEF" w14:textId="77777777" w:rsidR="0090156A" w:rsidRPr="00C07BA9" w:rsidRDefault="0090156A">
            <w:pPr>
              <w:spacing w:before="120" w:line="240" w:lineRule="auto"/>
              <w:jc w:val="center"/>
              <w:rPr>
                <w:sz w:val="24"/>
                <w:szCs w:val="24"/>
              </w:rPr>
            </w:pPr>
            <w:r w:rsidRPr="00C07BA9">
              <w:rPr>
                <w:rStyle w:val="Hyperlink0"/>
                <w:sz w:val="24"/>
                <w:szCs w:val="24"/>
              </w:rPr>
              <w:t>250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6FB7B6"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E7A680" w14:textId="77777777" w:rsidR="0090156A" w:rsidRPr="00C07BA9" w:rsidRDefault="0090156A">
            <w:pPr>
              <w:spacing w:before="120" w:line="240" w:lineRule="auto"/>
              <w:jc w:val="center"/>
              <w:rPr>
                <w:sz w:val="24"/>
                <w:szCs w:val="24"/>
              </w:rPr>
            </w:pPr>
            <w:r w:rsidRPr="00C07BA9">
              <w:rPr>
                <w:rStyle w:val="Hyperlink0"/>
                <w:sz w:val="24"/>
                <w:szCs w:val="24"/>
              </w:rPr>
              <w:t>168,665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EB26C2"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53ACB67" w14:textId="77777777" w:rsidR="0090156A" w:rsidRPr="00C07BA9" w:rsidRDefault="0090156A">
            <w:pPr>
              <w:spacing w:before="120" w:line="240" w:lineRule="auto"/>
              <w:jc w:val="center"/>
              <w:rPr>
                <w:sz w:val="24"/>
                <w:szCs w:val="24"/>
              </w:rPr>
            </w:pPr>
            <w:r w:rsidRPr="00C07BA9">
              <w:rPr>
                <w:rStyle w:val="Hyperlink0"/>
                <w:sz w:val="24"/>
                <w:szCs w:val="24"/>
              </w:rPr>
              <w:t>18</w:t>
            </w:r>
          </w:p>
        </w:tc>
      </w:tr>
      <w:tr w:rsidR="0090156A" w:rsidRPr="00C07BA9" w14:paraId="1EE112B2" w14:textId="77777777" w:rsidTr="00406329">
        <w:trPr>
          <w:trHeight w:val="567"/>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5BBEC1" w14:textId="77777777" w:rsidR="0090156A" w:rsidRPr="00C07BA9" w:rsidRDefault="0090156A">
            <w:pPr>
              <w:spacing w:before="120" w:line="240" w:lineRule="auto"/>
              <w:jc w:val="center"/>
              <w:rPr>
                <w:sz w:val="24"/>
                <w:szCs w:val="24"/>
              </w:rPr>
            </w:pPr>
            <w:r w:rsidRPr="00C07BA9">
              <w:rPr>
                <w:rStyle w:val="Hyperlink0"/>
                <w:sz w:val="24"/>
                <w:szCs w:val="24"/>
              </w:rPr>
              <w:t>14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B1DED6" w14:textId="77777777" w:rsidR="0090156A" w:rsidRPr="00C07BA9" w:rsidRDefault="0090156A">
            <w:pPr>
              <w:spacing w:before="120" w:line="240" w:lineRule="auto"/>
              <w:jc w:val="center"/>
              <w:rPr>
                <w:sz w:val="24"/>
                <w:szCs w:val="24"/>
              </w:rPr>
            </w:pPr>
            <w:r w:rsidRPr="00C07BA9">
              <w:rPr>
                <w:rStyle w:val="Hyperlink0"/>
                <w:sz w:val="24"/>
                <w:szCs w:val="24"/>
              </w:rPr>
              <w:t>Петровское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BE80B9" w14:textId="77777777" w:rsidR="0090156A" w:rsidRPr="00C07BA9" w:rsidRDefault="0090156A">
            <w:pPr>
              <w:spacing w:before="120" w:line="240" w:lineRule="auto"/>
              <w:jc w:val="center"/>
              <w:rPr>
                <w:sz w:val="24"/>
                <w:szCs w:val="24"/>
              </w:rPr>
            </w:pPr>
            <w:r w:rsidRPr="00C07BA9">
              <w:rPr>
                <w:rStyle w:val="Hyperlink0"/>
                <w:sz w:val="24"/>
                <w:szCs w:val="24"/>
              </w:rPr>
              <w:t>Муниципальное общеобразовательное учреждение  «Петровская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D0FE7" w14:textId="77777777" w:rsidR="0090156A" w:rsidRPr="00C07BA9" w:rsidRDefault="0090156A">
            <w:pPr>
              <w:spacing w:before="120" w:line="240" w:lineRule="auto"/>
              <w:jc w:val="center"/>
              <w:rPr>
                <w:sz w:val="24"/>
                <w:szCs w:val="24"/>
              </w:rPr>
            </w:pPr>
            <w:r w:rsidRPr="00C07BA9">
              <w:rPr>
                <w:rStyle w:val="Hyperlink0"/>
                <w:sz w:val="24"/>
                <w:szCs w:val="24"/>
              </w:rPr>
              <w:t>188732, Ленинградская область, Приозерский район, поселок Петровское, улица Шоссейная, дом 23.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37CA76" w14:textId="77777777" w:rsidR="0090156A" w:rsidRPr="00C07BA9" w:rsidRDefault="0090156A">
            <w:pPr>
              <w:spacing w:before="120" w:line="240" w:lineRule="auto"/>
              <w:jc w:val="center"/>
              <w:rPr>
                <w:sz w:val="24"/>
                <w:szCs w:val="24"/>
              </w:rPr>
            </w:pPr>
            <w:r w:rsidRPr="00C07BA9">
              <w:rPr>
                <w:rStyle w:val="Hyperlink0"/>
                <w:sz w:val="24"/>
                <w:szCs w:val="24"/>
              </w:rPr>
              <w:t>2765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5EFDE3" w14:textId="77777777" w:rsidR="0090156A" w:rsidRPr="00C07BA9" w:rsidRDefault="0090156A">
            <w:pPr>
              <w:spacing w:before="120" w:line="240" w:lineRule="auto"/>
              <w:jc w:val="center"/>
              <w:rPr>
                <w:sz w:val="24"/>
                <w:szCs w:val="24"/>
              </w:rPr>
            </w:pPr>
            <w:r w:rsidRPr="00C07BA9">
              <w:rPr>
                <w:rStyle w:val="Hyperlink0"/>
                <w:sz w:val="24"/>
                <w:szCs w:val="24"/>
              </w:rPr>
              <w:t>200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3ED252"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175A00" w14:textId="77777777" w:rsidR="0090156A" w:rsidRPr="00C07BA9" w:rsidRDefault="0090156A">
            <w:pPr>
              <w:spacing w:before="120" w:line="240" w:lineRule="auto"/>
              <w:jc w:val="center"/>
              <w:rPr>
                <w:sz w:val="24"/>
                <w:szCs w:val="24"/>
              </w:rPr>
            </w:pPr>
            <w:r w:rsidRPr="00C07BA9">
              <w:rPr>
                <w:rStyle w:val="Hyperlink0"/>
                <w:sz w:val="24"/>
                <w:szCs w:val="24"/>
              </w:rPr>
              <w:t>168,665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E46D0A"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7381DEE" w14:textId="77777777" w:rsidR="0090156A" w:rsidRPr="00C07BA9" w:rsidRDefault="0090156A">
            <w:pPr>
              <w:spacing w:before="120" w:line="240" w:lineRule="auto"/>
              <w:jc w:val="center"/>
              <w:rPr>
                <w:sz w:val="24"/>
                <w:szCs w:val="24"/>
              </w:rPr>
            </w:pPr>
            <w:r w:rsidRPr="00C07BA9">
              <w:rPr>
                <w:rStyle w:val="Hyperlink0"/>
                <w:sz w:val="24"/>
                <w:szCs w:val="24"/>
              </w:rPr>
              <w:t>48</w:t>
            </w:r>
          </w:p>
        </w:tc>
      </w:tr>
      <w:tr w:rsidR="0090156A" w:rsidRPr="00C07BA9" w14:paraId="134AEF37" w14:textId="77777777" w:rsidTr="00406329">
        <w:trPr>
          <w:trHeight w:val="987"/>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970B55" w14:textId="77777777" w:rsidR="0090156A" w:rsidRPr="00C07BA9" w:rsidRDefault="0090156A">
            <w:pPr>
              <w:spacing w:before="120" w:line="240" w:lineRule="auto"/>
              <w:jc w:val="center"/>
              <w:rPr>
                <w:sz w:val="24"/>
                <w:szCs w:val="24"/>
              </w:rPr>
            </w:pPr>
            <w:r w:rsidRPr="00C07BA9">
              <w:rPr>
                <w:rStyle w:val="Hyperlink0"/>
                <w:sz w:val="24"/>
                <w:szCs w:val="24"/>
              </w:rPr>
              <w:lastRenderedPageBreak/>
              <w:t>15</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9A9F76" w14:textId="77777777" w:rsidR="0090156A" w:rsidRPr="00C07BA9" w:rsidRDefault="0090156A">
            <w:pPr>
              <w:spacing w:before="120" w:line="240" w:lineRule="auto"/>
              <w:jc w:val="center"/>
              <w:rPr>
                <w:sz w:val="24"/>
                <w:szCs w:val="24"/>
              </w:rPr>
            </w:pPr>
            <w:r w:rsidRPr="00C07BA9">
              <w:rPr>
                <w:rStyle w:val="Hyperlink0"/>
                <w:sz w:val="24"/>
                <w:szCs w:val="24"/>
              </w:rPr>
              <w:t>Раздольевское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E434B4" w14:textId="0087A0CF" w:rsidR="0090156A" w:rsidRPr="00C07BA9" w:rsidRDefault="0090156A">
            <w:pPr>
              <w:spacing w:before="120" w:line="240" w:lineRule="auto"/>
              <w:jc w:val="center"/>
              <w:rPr>
                <w:sz w:val="24"/>
                <w:szCs w:val="24"/>
              </w:rPr>
            </w:pPr>
            <w:r w:rsidRPr="00C07BA9">
              <w:rPr>
                <w:rStyle w:val="Hyperlink0"/>
                <w:sz w:val="24"/>
                <w:szCs w:val="24"/>
              </w:rPr>
              <w:t xml:space="preserve">Муниципальное </w:t>
            </w:r>
            <w:r w:rsidR="003D478C">
              <w:rPr>
                <w:rStyle w:val="Hyperlink0"/>
                <w:sz w:val="24"/>
                <w:szCs w:val="24"/>
              </w:rPr>
              <w:t xml:space="preserve">общеобразовательное учреждение «Раздольская </w:t>
            </w:r>
            <w:r w:rsidRPr="00C07BA9">
              <w:rPr>
                <w:rStyle w:val="Hyperlink0"/>
                <w:sz w:val="24"/>
                <w:szCs w:val="24"/>
              </w:rPr>
              <w:t>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6B821" w14:textId="77777777" w:rsidR="0090156A" w:rsidRPr="00C07BA9" w:rsidRDefault="0090156A">
            <w:pPr>
              <w:spacing w:before="120" w:line="240" w:lineRule="auto"/>
              <w:jc w:val="center"/>
              <w:rPr>
                <w:sz w:val="24"/>
                <w:szCs w:val="24"/>
              </w:rPr>
            </w:pPr>
            <w:r w:rsidRPr="00C07BA9">
              <w:rPr>
                <w:rStyle w:val="Hyperlink0"/>
                <w:sz w:val="24"/>
                <w:szCs w:val="24"/>
              </w:rPr>
              <w:t>188733, Ленинградская область, Приозерский район, деревня Раздолье.</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92A28E" w14:textId="77777777" w:rsidR="0090156A" w:rsidRPr="00C07BA9" w:rsidRDefault="0090156A">
            <w:pPr>
              <w:spacing w:before="120" w:line="240" w:lineRule="auto"/>
              <w:jc w:val="center"/>
              <w:rPr>
                <w:sz w:val="24"/>
                <w:szCs w:val="24"/>
              </w:rPr>
            </w:pPr>
            <w:r w:rsidRPr="00C07BA9">
              <w:rPr>
                <w:rStyle w:val="Hyperlink0"/>
                <w:sz w:val="24"/>
                <w:szCs w:val="24"/>
              </w:rPr>
              <w:t>1654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2EFE2" w14:textId="77777777" w:rsidR="0090156A" w:rsidRPr="00C07BA9" w:rsidRDefault="0090156A">
            <w:pPr>
              <w:spacing w:before="120" w:line="240" w:lineRule="auto"/>
              <w:jc w:val="center"/>
              <w:rPr>
                <w:sz w:val="24"/>
                <w:szCs w:val="24"/>
              </w:rPr>
            </w:pPr>
            <w:r w:rsidRPr="00C07BA9">
              <w:rPr>
                <w:rStyle w:val="Hyperlink0"/>
                <w:sz w:val="24"/>
                <w:szCs w:val="24"/>
              </w:rPr>
              <w:t>250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69AA2F"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B2BB4C" w14:textId="77777777" w:rsidR="0090156A" w:rsidRPr="00C07BA9" w:rsidRDefault="0090156A">
            <w:pPr>
              <w:spacing w:before="120" w:line="240" w:lineRule="auto"/>
              <w:jc w:val="center"/>
              <w:rPr>
                <w:sz w:val="24"/>
                <w:szCs w:val="24"/>
              </w:rPr>
            </w:pPr>
            <w:r w:rsidRPr="00C07BA9">
              <w:rPr>
                <w:rStyle w:val="Hyperlink0"/>
                <w:sz w:val="24"/>
                <w:szCs w:val="24"/>
              </w:rPr>
              <w:t>100,894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C80D94"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DBDBEBC" w14:textId="77777777" w:rsidR="0090156A" w:rsidRPr="00C07BA9" w:rsidRDefault="0090156A">
            <w:pPr>
              <w:spacing w:before="120" w:line="240" w:lineRule="auto"/>
              <w:jc w:val="center"/>
              <w:rPr>
                <w:sz w:val="24"/>
                <w:szCs w:val="24"/>
              </w:rPr>
            </w:pPr>
            <w:r w:rsidRPr="00C07BA9">
              <w:rPr>
                <w:rStyle w:val="Hyperlink0"/>
                <w:sz w:val="24"/>
                <w:szCs w:val="24"/>
              </w:rPr>
              <w:t>22</w:t>
            </w:r>
          </w:p>
        </w:tc>
      </w:tr>
      <w:tr w:rsidR="0090156A" w:rsidRPr="00C07BA9" w14:paraId="06B8E0F3" w14:textId="77777777" w:rsidTr="00406329">
        <w:trPr>
          <w:trHeight w:val="102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C7DE4F" w14:textId="77777777" w:rsidR="0090156A" w:rsidRPr="00C07BA9" w:rsidRDefault="0090156A">
            <w:pPr>
              <w:spacing w:before="120" w:line="240" w:lineRule="auto"/>
              <w:jc w:val="center"/>
              <w:rPr>
                <w:sz w:val="24"/>
                <w:szCs w:val="24"/>
              </w:rPr>
            </w:pPr>
            <w:r w:rsidRPr="00C07BA9">
              <w:rPr>
                <w:rStyle w:val="Hyperlink0"/>
                <w:sz w:val="24"/>
                <w:szCs w:val="24"/>
              </w:rPr>
              <w:t>16</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A8418F" w14:textId="77777777" w:rsidR="0090156A" w:rsidRPr="00C07BA9" w:rsidRDefault="0090156A">
            <w:pPr>
              <w:spacing w:before="120" w:line="240" w:lineRule="auto"/>
              <w:jc w:val="center"/>
              <w:rPr>
                <w:sz w:val="24"/>
                <w:szCs w:val="24"/>
              </w:rPr>
            </w:pPr>
            <w:r w:rsidRPr="00C07BA9">
              <w:rPr>
                <w:rStyle w:val="Hyperlink0"/>
                <w:sz w:val="24"/>
                <w:szCs w:val="24"/>
              </w:rPr>
              <w:t>Запорожское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E7E205" w14:textId="6168885E" w:rsidR="0090156A" w:rsidRPr="00C07BA9" w:rsidRDefault="0090156A">
            <w:pPr>
              <w:spacing w:before="120" w:line="240" w:lineRule="auto"/>
              <w:jc w:val="center"/>
              <w:rPr>
                <w:sz w:val="24"/>
                <w:szCs w:val="24"/>
              </w:rPr>
            </w:pPr>
            <w:r w:rsidRPr="00C07BA9">
              <w:rPr>
                <w:rStyle w:val="Hyperlink0"/>
                <w:sz w:val="24"/>
                <w:szCs w:val="24"/>
              </w:rPr>
              <w:t xml:space="preserve">Муниципальное </w:t>
            </w:r>
            <w:r w:rsidR="003D478C">
              <w:rPr>
                <w:rStyle w:val="Hyperlink0"/>
                <w:sz w:val="24"/>
                <w:szCs w:val="24"/>
              </w:rPr>
              <w:t xml:space="preserve">общеобразовательное учреждение </w:t>
            </w:r>
            <w:r w:rsidRPr="00C07BA9">
              <w:rPr>
                <w:rStyle w:val="Hyperlink0"/>
                <w:sz w:val="24"/>
                <w:szCs w:val="24"/>
              </w:rPr>
              <w:t>«Запорожская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68FD6" w14:textId="77777777" w:rsidR="0090156A" w:rsidRPr="00C07BA9" w:rsidRDefault="0090156A">
            <w:pPr>
              <w:spacing w:before="120" w:line="240" w:lineRule="auto"/>
              <w:jc w:val="center"/>
              <w:rPr>
                <w:sz w:val="24"/>
                <w:szCs w:val="24"/>
              </w:rPr>
            </w:pPr>
            <w:r w:rsidRPr="00C07BA9">
              <w:rPr>
                <w:rStyle w:val="Hyperlink0"/>
                <w:sz w:val="24"/>
                <w:szCs w:val="24"/>
              </w:rPr>
              <w:t>188734, Ленинградская область, Приозерский район, поселок Запорожское, улица Советская, дом 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590385" w14:textId="77777777" w:rsidR="0090156A" w:rsidRPr="00C07BA9" w:rsidRDefault="0090156A">
            <w:pPr>
              <w:spacing w:before="120" w:line="240" w:lineRule="auto"/>
              <w:jc w:val="center"/>
              <w:rPr>
                <w:sz w:val="24"/>
                <w:szCs w:val="24"/>
              </w:rPr>
            </w:pPr>
            <w:r w:rsidRPr="00C07BA9">
              <w:rPr>
                <w:rStyle w:val="Hyperlink0"/>
                <w:sz w:val="24"/>
                <w:szCs w:val="24"/>
              </w:rPr>
              <w:t>2799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E8EC0C" w14:textId="77777777" w:rsidR="0090156A" w:rsidRPr="00C07BA9" w:rsidRDefault="0090156A">
            <w:pPr>
              <w:spacing w:before="120" w:line="240" w:lineRule="auto"/>
              <w:jc w:val="center"/>
              <w:rPr>
                <w:sz w:val="24"/>
                <w:szCs w:val="24"/>
              </w:rPr>
            </w:pPr>
            <w:r w:rsidRPr="00C07BA9">
              <w:rPr>
                <w:rStyle w:val="Hyperlink0"/>
                <w:sz w:val="24"/>
                <w:szCs w:val="24"/>
              </w:rPr>
              <w:t>200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B43CF6"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93707A" w14:textId="77777777" w:rsidR="0090156A" w:rsidRPr="00C07BA9" w:rsidRDefault="0090156A">
            <w:pPr>
              <w:spacing w:before="120" w:line="240" w:lineRule="auto"/>
              <w:jc w:val="center"/>
              <w:rPr>
                <w:sz w:val="24"/>
                <w:szCs w:val="24"/>
              </w:rPr>
            </w:pPr>
            <w:r w:rsidRPr="00C07BA9">
              <w:rPr>
                <w:rStyle w:val="Hyperlink0"/>
                <w:sz w:val="24"/>
                <w:szCs w:val="24"/>
              </w:rPr>
              <w:t>170,739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4EBA43"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14C49D3" w14:textId="77777777" w:rsidR="0090156A" w:rsidRPr="00C07BA9" w:rsidRDefault="0090156A">
            <w:pPr>
              <w:spacing w:before="120" w:line="240" w:lineRule="auto"/>
              <w:jc w:val="center"/>
              <w:rPr>
                <w:sz w:val="24"/>
                <w:szCs w:val="24"/>
              </w:rPr>
            </w:pPr>
            <w:r w:rsidRPr="00C07BA9">
              <w:rPr>
                <w:rStyle w:val="Hyperlink0"/>
                <w:sz w:val="24"/>
                <w:szCs w:val="24"/>
              </w:rPr>
              <w:t>48</w:t>
            </w:r>
          </w:p>
        </w:tc>
      </w:tr>
      <w:tr w:rsidR="0090156A" w:rsidRPr="00C07BA9" w14:paraId="7DFB4D5D" w14:textId="77777777" w:rsidTr="00406329">
        <w:trPr>
          <w:trHeight w:val="145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9A84B8" w14:textId="77777777" w:rsidR="0090156A" w:rsidRPr="00C07BA9" w:rsidRDefault="0090156A">
            <w:pPr>
              <w:spacing w:before="120" w:line="240" w:lineRule="auto"/>
              <w:jc w:val="center"/>
              <w:rPr>
                <w:sz w:val="24"/>
                <w:szCs w:val="24"/>
              </w:rPr>
            </w:pPr>
            <w:r w:rsidRPr="00C07BA9">
              <w:rPr>
                <w:rStyle w:val="Hyperlink0"/>
                <w:sz w:val="24"/>
                <w:szCs w:val="24"/>
              </w:rPr>
              <w:t>17</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E27AC2" w14:textId="77777777" w:rsidR="0090156A" w:rsidRPr="00C07BA9" w:rsidRDefault="0090156A">
            <w:pPr>
              <w:spacing w:before="120" w:line="240" w:lineRule="auto"/>
              <w:jc w:val="center"/>
              <w:rPr>
                <w:sz w:val="24"/>
                <w:szCs w:val="24"/>
              </w:rPr>
            </w:pPr>
            <w:r w:rsidRPr="00C07BA9">
              <w:rPr>
                <w:rStyle w:val="Hyperlink0"/>
                <w:sz w:val="24"/>
                <w:szCs w:val="24"/>
              </w:rPr>
              <w:t>Ларионовское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C3E51" w14:textId="77777777" w:rsidR="0090156A" w:rsidRPr="00C07BA9" w:rsidRDefault="0090156A">
            <w:pPr>
              <w:spacing w:before="120" w:line="240" w:lineRule="auto"/>
              <w:jc w:val="center"/>
              <w:rPr>
                <w:sz w:val="24"/>
                <w:szCs w:val="24"/>
              </w:rPr>
            </w:pPr>
            <w:r w:rsidRPr="00C07BA9">
              <w:rPr>
                <w:rStyle w:val="Hyperlink0"/>
                <w:sz w:val="24"/>
                <w:szCs w:val="24"/>
              </w:rPr>
              <w:t>Муниципальное общеобразовательное учреждение «Коммунарская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F7B19" w14:textId="77777777" w:rsidR="0090156A" w:rsidRPr="00C07BA9" w:rsidRDefault="0090156A">
            <w:pPr>
              <w:spacing w:before="120" w:line="240" w:lineRule="auto"/>
              <w:jc w:val="center"/>
              <w:rPr>
                <w:sz w:val="24"/>
                <w:szCs w:val="24"/>
              </w:rPr>
            </w:pPr>
            <w:r w:rsidRPr="00C07BA9">
              <w:rPr>
                <w:rStyle w:val="Hyperlink0"/>
                <w:sz w:val="24"/>
                <w:szCs w:val="24"/>
              </w:rPr>
              <w:t>188764, Ленинградская область, Приозерский район, поселок Коммунары, улица Новая, дом 1-а.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624778" w14:textId="77777777" w:rsidR="0090156A" w:rsidRPr="00C07BA9" w:rsidRDefault="0090156A">
            <w:pPr>
              <w:spacing w:before="120" w:line="240" w:lineRule="auto"/>
              <w:jc w:val="center"/>
              <w:rPr>
                <w:sz w:val="24"/>
                <w:szCs w:val="24"/>
              </w:rPr>
            </w:pPr>
            <w:r w:rsidRPr="00C07BA9">
              <w:rPr>
                <w:rStyle w:val="Hyperlink0"/>
                <w:sz w:val="24"/>
                <w:szCs w:val="24"/>
              </w:rPr>
              <w:t>2799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5CBB2E" w14:textId="77777777" w:rsidR="0090156A" w:rsidRPr="00C07BA9" w:rsidRDefault="0090156A">
            <w:pPr>
              <w:spacing w:before="120" w:line="240" w:lineRule="auto"/>
              <w:jc w:val="center"/>
              <w:rPr>
                <w:sz w:val="24"/>
                <w:szCs w:val="24"/>
              </w:rPr>
            </w:pPr>
            <w:r w:rsidRPr="00C07BA9">
              <w:rPr>
                <w:rStyle w:val="Hyperlink0"/>
                <w:sz w:val="24"/>
                <w:szCs w:val="24"/>
              </w:rPr>
              <w:t>150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5C5D3"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321FF" w14:textId="77777777" w:rsidR="0090156A" w:rsidRPr="00C07BA9" w:rsidRDefault="0090156A">
            <w:pPr>
              <w:spacing w:before="120" w:line="240" w:lineRule="auto"/>
              <w:jc w:val="center"/>
              <w:rPr>
                <w:sz w:val="24"/>
                <w:szCs w:val="24"/>
              </w:rPr>
            </w:pPr>
            <w:r w:rsidRPr="00C07BA9">
              <w:rPr>
                <w:rStyle w:val="Hyperlink0"/>
                <w:sz w:val="24"/>
                <w:szCs w:val="24"/>
              </w:rPr>
              <w:t>170,739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3BEE28" w14:textId="77777777" w:rsidR="0090156A" w:rsidRPr="00C07BA9" w:rsidRDefault="0090156A">
            <w:pPr>
              <w:spacing w:before="120" w:line="240" w:lineRule="auto"/>
              <w:jc w:val="center"/>
              <w:rPr>
                <w:sz w:val="24"/>
                <w:szCs w:val="24"/>
              </w:rPr>
            </w:pPr>
            <w:r w:rsidRPr="00C07BA9">
              <w:rPr>
                <w:rStyle w:val="Hyperlink0"/>
                <w:sz w:val="24"/>
                <w:szCs w:val="24"/>
              </w:rPr>
              <w:t>Дефицит 21 место</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2C490D" w14:textId="77777777" w:rsidR="0090156A" w:rsidRPr="00C07BA9" w:rsidRDefault="0090156A">
            <w:pPr>
              <w:spacing w:before="120" w:line="240" w:lineRule="auto"/>
              <w:jc w:val="center"/>
              <w:rPr>
                <w:sz w:val="24"/>
                <w:szCs w:val="24"/>
              </w:rPr>
            </w:pPr>
            <w:r w:rsidRPr="00C07BA9">
              <w:rPr>
                <w:rStyle w:val="Hyperlink0"/>
                <w:sz w:val="24"/>
                <w:szCs w:val="24"/>
              </w:rPr>
              <w:t>27</w:t>
            </w:r>
          </w:p>
        </w:tc>
      </w:tr>
      <w:tr w:rsidR="0090156A" w:rsidRPr="00C07BA9" w14:paraId="3ABABCC1" w14:textId="77777777" w:rsidTr="00406329">
        <w:trPr>
          <w:trHeight w:val="124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3DA3A" w14:textId="77777777" w:rsidR="0090156A" w:rsidRPr="00C07BA9" w:rsidRDefault="0090156A">
            <w:pPr>
              <w:spacing w:before="120" w:line="240" w:lineRule="auto"/>
              <w:jc w:val="center"/>
              <w:rPr>
                <w:sz w:val="24"/>
                <w:szCs w:val="24"/>
              </w:rPr>
            </w:pPr>
            <w:r w:rsidRPr="00C07BA9">
              <w:rPr>
                <w:rStyle w:val="Hyperlink0"/>
                <w:sz w:val="24"/>
                <w:szCs w:val="24"/>
              </w:rPr>
              <w:lastRenderedPageBreak/>
              <w:t>18</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7BD35" w14:textId="77777777" w:rsidR="0090156A" w:rsidRPr="00C07BA9" w:rsidRDefault="0090156A">
            <w:pPr>
              <w:spacing w:before="120" w:line="240" w:lineRule="auto"/>
              <w:jc w:val="center"/>
              <w:rPr>
                <w:sz w:val="24"/>
                <w:szCs w:val="24"/>
              </w:rPr>
            </w:pPr>
            <w:r w:rsidRPr="00C07BA9">
              <w:rPr>
                <w:rStyle w:val="Hyperlink0"/>
                <w:sz w:val="24"/>
                <w:szCs w:val="24"/>
              </w:rPr>
              <w:t>Красноозерное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D287CC" w14:textId="13970F16" w:rsidR="0090156A" w:rsidRPr="00C07BA9" w:rsidRDefault="0090156A">
            <w:pPr>
              <w:spacing w:before="120" w:line="240" w:lineRule="auto"/>
              <w:jc w:val="center"/>
              <w:rPr>
                <w:sz w:val="24"/>
                <w:szCs w:val="24"/>
              </w:rPr>
            </w:pPr>
            <w:r w:rsidRPr="00C07BA9">
              <w:rPr>
                <w:rStyle w:val="Hyperlink0"/>
                <w:sz w:val="24"/>
                <w:szCs w:val="24"/>
              </w:rPr>
              <w:t>Муниципальное об</w:t>
            </w:r>
            <w:r w:rsidR="003D478C">
              <w:rPr>
                <w:rStyle w:val="Hyperlink0"/>
                <w:sz w:val="24"/>
                <w:szCs w:val="24"/>
              </w:rPr>
              <w:t xml:space="preserve">щеобразовательное учреждение </w:t>
            </w:r>
            <w:r w:rsidRPr="00C07BA9">
              <w:rPr>
                <w:rStyle w:val="Hyperlink0"/>
                <w:sz w:val="24"/>
                <w:szCs w:val="24"/>
              </w:rPr>
              <w:t>«Красноозерненская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B08C60" w14:textId="77777777" w:rsidR="0090156A" w:rsidRPr="00C07BA9" w:rsidRDefault="0090156A">
            <w:pPr>
              <w:spacing w:before="120" w:line="240" w:lineRule="auto"/>
              <w:jc w:val="center"/>
              <w:rPr>
                <w:sz w:val="24"/>
                <w:szCs w:val="24"/>
              </w:rPr>
            </w:pPr>
            <w:r w:rsidRPr="00C07BA9">
              <w:rPr>
                <w:rStyle w:val="Hyperlink0"/>
                <w:sz w:val="24"/>
                <w:szCs w:val="24"/>
              </w:rPr>
              <w:t>188754, Ленинградская область, Приозерский район, деревня Красноозерное, улица Школьная.</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0634F6" w14:textId="77777777" w:rsidR="0090156A" w:rsidRPr="00C07BA9" w:rsidRDefault="0090156A">
            <w:pPr>
              <w:spacing w:before="120" w:line="240" w:lineRule="auto"/>
              <w:jc w:val="center"/>
              <w:rPr>
                <w:sz w:val="24"/>
                <w:szCs w:val="24"/>
              </w:rPr>
            </w:pPr>
            <w:r w:rsidRPr="00C07BA9">
              <w:rPr>
                <w:rStyle w:val="Hyperlink0"/>
                <w:sz w:val="24"/>
                <w:szCs w:val="24"/>
              </w:rPr>
              <w:t>1140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2AA565" w14:textId="77777777" w:rsidR="0090156A" w:rsidRPr="00C07BA9" w:rsidRDefault="0090156A">
            <w:pPr>
              <w:spacing w:before="120" w:line="240" w:lineRule="auto"/>
              <w:jc w:val="center"/>
              <w:rPr>
                <w:sz w:val="24"/>
                <w:szCs w:val="24"/>
              </w:rPr>
            </w:pPr>
            <w:r w:rsidRPr="00C07BA9">
              <w:rPr>
                <w:rStyle w:val="Hyperlink0"/>
                <w:sz w:val="24"/>
                <w:szCs w:val="24"/>
              </w:rPr>
              <w:t>150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180057"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D1CBC5" w14:textId="77777777" w:rsidR="0090156A" w:rsidRPr="00C07BA9" w:rsidRDefault="0090156A">
            <w:pPr>
              <w:spacing w:before="120" w:line="240" w:lineRule="auto"/>
              <w:jc w:val="center"/>
              <w:rPr>
                <w:sz w:val="24"/>
                <w:szCs w:val="24"/>
              </w:rPr>
            </w:pPr>
            <w:r w:rsidRPr="00C07BA9">
              <w:rPr>
                <w:rStyle w:val="Hyperlink0"/>
                <w:sz w:val="24"/>
                <w:szCs w:val="24"/>
              </w:rPr>
              <w:t>69,54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306F3"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EAE95EE" w14:textId="77777777" w:rsidR="0090156A" w:rsidRPr="00C07BA9" w:rsidRDefault="0090156A">
            <w:pPr>
              <w:spacing w:before="120" w:line="240" w:lineRule="auto"/>
              <w:jc w:val="center"/>
              <w:rPr>
                <w:sz w:val="24"/>
                <w:szCs w:val="24"/>
              </w:rPr>
            </w:pPr>
            <w:r w:rsidRPr="00C07BA9">
              <w:rPr>
                <w:rStyle w:val="Hyperlink0"/>
                <w:sz w:val="24"/>
                <w:szCs w:val="24"/>
              </w:rPr>
              <w:t>30</w:t>
            </w:r>
          </w:p>
        </w:tc>
      </w:tr>
      <w:tr w:rsidR="0090156A" w:rsidRPr="00C07BA9" w14:paraId="54D82AA8" w14:textId="77777777" w:rsidTr="00406329">
        <w:trPr>
          <w:trHeight w:val="1174"/>
        </w:trPr>
        <w:tc>
          <w:tcPr>
            <w:tcW w:w="487"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8E8042B" w14:textId="77777777" w:rsidR="0090156A" w:rsidRPr="00C07BA9" w:rsidRDefault="0090156A">
            <w:pPr>
              <w:spacing w:before="120" w:line="240" w:lineRule="auto"/>
              <w:jc w:val="center"/>
              <w:rPr>
                <w:sz w:val="24"/>
                <w:szCs w:val="24"/>
              </w:rPr>
            </w:pPr>
            <w:r w:rsidRPr="00C07BA9">
              <w:rPr>
                <w:rStyle w:val="Hyperlink0"/>
                <w:sz w:val="24"/>
                <w:szCs w:val="24"/>
              </w:rPr>
              <w:t>19</w:t>
            </w:r>
          </w:p>
        </w:tc>
        <w:tc>
          <w:tcPr>
            <w:tcW w:w="16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67F4A71B" w14:textId="77777777" w:rsidR="0090156A" w:rsidRPr="00C07BA9" w:rsidRDefault="0090156A">
            <w:pPr>
              <w:spacing w:before="120" w:line="240" w:lineRule="auto"/>
              <w:jc w:val="center"/>
              <w:rPr>
                <w:sz w:val="24"/>
                <w:szCs w:val="24"/>
              </w:rPr>
            </w:pPr>
            <w:r w:rsidRPr="00C07BA9">
              <w:rPr>
                <w:rStyle w:val="Hyperlink0"/>
                <w:sz w:val="24"/>
                <w:szCs w:val="24"/>
              </w:rPr>
              <w:t>Севастьяновское сельское поселение</w:t>
            </w:r>
          </w:p>
        </w:tc>
        <w:tc>
          <w:tcPr>
            <w:tcW w:w="214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FBBAD92" w14:textId="6711DE4E" w:rsidR="0090156A" w:rsidRPr="00C07BA9" w:rsidRDefault="0090156A">
            <w:pPr>
              <w:spacing w:before="120" w:line="240" w:lineRule="auto"/>
              <w:jc w:val="center"/>
              <w:rPr>
                <w:sz w:val="24"/>
                <w:szCs w:val="24"/>
              </w:rPr>
            </w:pPr>
            <w:r w:rsidRPr="00C07BA9">
              <w:rPr>
                <w:rStyle w:val="Hyperlink0"/>
                <w:sz w:val="24"/>
                <w:szCs w:val="24"/>
              </w:rPr>
              <w:t xml:space="preserve">Муниципальное </w:t>
            </w:r>
            <w:r w:rsidR="003D478C">
              <w:rPr>
                <w:rStyle w:val="Hyperlink0"/>
                <w:sz w:val="24"/>
                <w:szCs w:val="24"/>
              </w:rPr>
              <w:t xml:space="preserve">общеобразовательное учреждение </w:t>
            </w:r>
            <w:r w:rsidRPr="00C07BA9">
              <w:rPr>
                <w:rStyle w:val="Hyperlink0"/>
                <w:sz w:val="24"/>
                <w:szCs w:val="24"/>
              </w:rPr>
              <w:t>«Степанянская основная общеобразовательная школа»</w:t>
            </w:r>
          </w:p>
        </w:tc>
        <w:tc>
          <w:tcPr>
            <w:tcW w:w="251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DFE900E" w14:textId="77777777" w:rsidR="0090156A" w:rsidRPr="00C07BA9" w:rsidRDefault="00317931">
            <w:pPr>
              <w:spacing w:before="120" w:line="240" w:lineRule="auto"/>
              <w:jc w:val="center"/>
              <w:rPr>
                <w:sz w:val="24"/>
                <w:szCs w:val="24"/>
              </w:rPr>
            </w:pPr>
            <w:hyperlink r:id="rId39" w:history="1">
              <w:r w:rsidR="0090156A" w:rsidRPr="00C07BA9">
                <w:rPr>
                  <w:rStyle w:val="ae"/>
                  <w:rFonts w:eastAsia="Segoe UI Light"/>
                  <w:color w:val="000000"/>
                  <w:sz w:val="24"/>
                  <w:szCs w:val="24"/>
                  <w:u w:val="none"/>
                </w:rPr>
                <w:t xml:space="preserve">188752, Ленинградская область, Приозерский район, поселок Севастьяново, улица Новая, дом 5. </w:t>
              </w:r>
            </w:hyperlink>
          </w:p>
        </w:tc>
        <w:tc>
          <w:tcPr>
            <w:tcW w:w="112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9E95702" w14:textId="77777777" w:rsidR="0090156A" w:rsidRPr="00C07BA9" w:rsidRDefault="0090156A">
            <w:pPr>
              <w:spacing w:before="120" w:line="240" w:lineRule="auto"/>
              <w:jc w:val="center"/>
              <w:rPr>
                <w:sz w:val="24"/>
                <w:szCs w:val="24"/>
              </w:rPr>
            </w:pPr>
            <w:r w:rsidRPr="00C07BA9">
              <w:rPr>
                <w:rStyle w:val="Hyperlink0"/>
                <w:sz w:val="24"/>
                <w:szCs w:val="24"/>
              </w:rPr>
              <w:t>740</w:t>
            </w:r>
          </w:p>
        </w:tc>
        <w:tc>
          <w:tcPr>
            <w:tcW w:w="149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7BBAD1C" w14:textId="77777777" w:rsidR="0090156A" w:rsidRPr="00C07BA9" w:rsidRDefault="0090156A">
            <w:pPr>
              <w:spacing w:before="120" w:line="240" w:lineRule="auto"/>
              <w:jc w:val="center"/>
              <w:rPr>
                <w:sz w:val="24"/>
                <w:szCs w:val="24"/>
              </w:rPr>
            </w:pPr>
            <w:r w:rsidRPr="00C07BA9">
              <w:rPr>
                <w:rStyle w:val="Hyperlink0"/>
                <w:sz w:val="24"/>
                <w:szCs w:val="24"/>
              </w:rPr>
              <w:t>150</w:t>
            </w:r>
          </w:p>
        </w:tc>
        <w:tc>
          <w:tcPr>
            <w:tcW w:w="128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5ECECA8" w14:textId="77777777" w:rsidR="0090156A" w:rsidRPr="00C07BA9" w:rsidRDefault="0090156A">
            <w:pPr>
              <w:spacing w:before="120" w:line="240" w:lineRule="auto"/>
              <w:jc w:val="center"/>
              <w:rPr>
                <w:sz w:val="24"/>
                <w:szCs w:val="24"/>
              </w:rPr>
            </w:pPr>
            <w:r w:rsidRPr="00C07BA9">
              <w:rPr>
                <w:rStyle w:val="Hyperlink0"/>
                <w:sz w:val="24"/>
                <w:szCs w:val="24"/>
              </w:rPr>
              <w:t>61 место на 1000 человек постоянного населения</w:t>
            </w:r>
          </w:p>
        </w:tc>
        <w:tc>
          <w:tcPr>
            <w:tcW w:w="136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6D3FA891" w14:textId="77777777" w:rsidR="0090156A" w:rsidRPr="00C07BA9" w:rsidRDefault="0090156A">
            <w:pPr>
              <w:spacing w:before="120" w:line="240" w:lineRule="auto"/>
              <w:jc w:val="center"/>
              <w:rPr>
                <w:sz w:val="24"/>
                <w:szCs w:val="24"/>
              </w:rPr>
            </w:pPr>
            <w:r w:rsidRPr="00C07BA9">
              <w:rPr>
                <w:rStyle w:val="Hyperlink0"/>
                <w:sz w:val="24"/>
                <w:szCs w:val="24"/>
              </w:rPr>
              <w:t>45,14</w:t>
            </w:r>
          </w:p>
        </w:tc>
        <w:tc>
          <w:tcPr>
            <w:tcW w:w="149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E32C414" w14:textId="77777777" w:rsidR="0090156A" w:rsidRPr="00C07BA9" w:rsidRDefault="0090156A">
            <w:pPr>
              <w:spacing w:before="120" w:line="240" w:lineRule="auto"/>
              <w:jc w:val="center"/>
              <w:rPr>
                <w:sz w:val="24"/>
                <w:szCs w:val="24"/>
              </w:rPr>
            </w:pPr>
            <w:r w:rsidRPr="00C07BA9">
              <w:rPr>
                <w:rStyle w:val="Hyperlink0"/>
                <w:sz w:val="24"/>
                <w:szCs w:val="24"/>
              </w:rPr>
              <w:t>Существующая мощность удовлетворяет нормативам</w:t>
            </w:r>
          </w:p>
        </w:tc>
        <w:tc>
          <w:tcPr>
            <w:tcW w:w="1000"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3C99016B" w14:textId="77777777" w:rsidR="0090156A" w:rsidRPr="00C07BA9" w:rsidRDefault="0090156A">
            <w:pPr>
              <w:spacing w:before="120" w:line="240" w:lineRule="auto"/>
              <w:jc w:val="center"/>
              <w:rPr>
                <w:sz w:val="24"/>
                <w:szCs w:val="24"/>
              </w:rPr>
            </w:pPr>
            <w:r w:rsidRPr="00C07BA9">
              <w:rPr>
                <w:rStyle w:val="Hyperlink0"/>
                <w:sz w:val="24"/>
                <w:szCs w:val="24"/>
              </w:rPr>
              <w:t>31</w:t>
            </w:r>
          </w:p>
        </w:tc>
      </w:tr>
    </w:tbl>
    <w:p w14:paraId="03E93F22" w14:textId="77777777" w:rsidR="0090156A" w:rsidRPr="00C07BA9" w:rsidRDefault="0090156A" w:rsidP="0090156A">
      <w:pPr>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2627B57F" w14:textId="77777777" w:rsidR="0090156A" w:rsidRPr="00C07BA9" w:rsidRDefault="0090156A" w:rsidP="0090156A">
      <w:pPr>
        <w:keepNext/>
        <w:spacing w:before="120" w:after="0" w:line="276" w:lineRule="auto"/>
        <w:rPr>
          <w:rStyle w:val="a7"/>
          <w:rFonts w:ascii="Times New Roman" w:hAnsi="Times New Roman" w:cs="Times New Roman"/>
          <w:sz w:val="24"/>
          <w:szCs w:val="24"/>
        </w:rPr>
      </w:pPr>
      <w:r w:rsidRPr="00C07BA9">
        <w:rPr>
          <w:rStyle w:val="a7"/>
          <w:rFonts w:ascii="Times New Roman" w:hAnsi="Times New Roman" w:cs="Times New Roman"/>
          <w:sz w:val="24"/>
          <w:szCs w:val="24"/>
        </w:rPr>
        <w:t>Таблица 1.</w:t>
      </w:r>
      <w:r w:rsidR="00AF0768" w:rsidRPr="00C07BA9">
        <w:rPr>
          <w:rStyle w:val="a7"/>
          <w:rFonts w:ascii="Times New Roman" w:hAnsi="Times New Roman" w:cs="Times New Roman"/>
          <w:sz w:val="24"/>
          <w:szCs w:val="24"/>
        </w:rPr>
        <w:t>5</w:t>
      </w:r>
      <w:r w:rsidRPr="00C07BA9">
        <w:rPr>
          <w:rStyle w:val="a7"/>
          <w:rFonts w:ascii="Times New Roman" w:hAnsi="Times New Roman" w:cs="Times New Roman"/>
          <w:sz w:val="24"/>
          <w:szCs w:val="24"/>
        </w:rPr>
        <w:t xml:space="preserve"> Перечень учреждений дополнительного образования детей на территории Приозерского муниципального района (с расчетом нормативной потребности)</w:t>
      </w:r>
    </w:p>
    <w:tbl>
      <w:tblPr>
        <w:tblStyle w:val="TableNormal"/>
        <w:tblW w:w="5161"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3"/>
        <w:gridCol w:w="1698"/>
        <w:gridCol w:w="2128"/>
        <w:gridCol w:w="2553"/>
        <w:gridCol w:w="1135"/>
        <w:gridCol w:w="1415"/>
        <w:gridCol w:w="1276"/>
        <w:gridCol w:w="1418"/>
        <w:gridCol w:w="1559"/>
        <w:gridCol w:w="993"/>
      </w:tblGrid>
      <w:tr w:rsidR="0090156A" w:rsidRPr="00C07BA9" w14:paraId="52DBF289" w14:textId="77777777" w:rsidTr="00406329">
        <w:trPr>
          <w:trHeight w:val="707"/>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6AA12D" w14:textId="77777777" w:rsidR="0090156A" w:rsidRPr="00C07BA9" w:rsidRDefault="0090156A" w:rsidP="0090156A">
            <w:pPr>
              <w:spacing w:line="240" w:lineRule="auto"/>
              <w:jc w:val="center"/>
              <w:rPr>
                <w:rFonts w:eastAsia="Calibri"/>
                <w:sz w:val="24"/>
                <w:szCs w:val="24"/>
              </w:rPr>
            </w:pPr>
            <w:r w:rsidRPr="00C07BA9">
              <w:rPr>
                <w:rStyle w:val="Hyperlink0"/>
                <w:sz w:val="24"/>
                <w:szCs w:val="24"/>
              </w:rPr>
              <w:t>№</w:t>
            </w:r>
          </w:p>
        </w:tc>
        <w:tc>
          <w:tcPr>
            <w:tcW w:w="5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6259A" w14:textId="77777777" w:rsidR="0090156A" w:rsidRPr="00C07BA9" w:rsidRDefault="0090156A" w:rsidP="0090156A">
            <w:pPr>
              <w:spacing w:line="240" w:lineRule="auto"/>
              <w:jc w:val="center"/>
              <w:rPr>
                <w:sz w:val="24"/>
                <w:szCs w:val="24"/>
              </w:rPr>
            </w:pPr>
            <w:r w:rsidRPr="00C07BA9">
              <w:rPr>
                <w:rStyle w:val="Hyperlink0"/>
                <w:sz w:val="24"/>
                <w:szCs w:val="24"/>
              </w:rPr>
              <w:t>Муниципальное образование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CD27C9" w14:textId="77777777" w:rsidR="0090156A" w:rsidRPr="00C07BA9" w:rsidRDefault="0090156A" w:rsidP="0090156A">
            <w:pPr>
              <w:spacing w:line="240" w:lineRule="auto"/>
              <w:jc w:val="center"/>
              <w:rPr>
                <w:sz w:val="24"/>
                <w:szCs w:val="24"/>
              </w:rPr>
            </w:pPr>
            <w:r w:rsidRPr="00C07BA9">
              <w:rPr>
                <w:rStyle w:val="Hyperlink0"/>
                <w:sz w:val="24"/>
                <w:szCs w:val="24"/>
              </w:rPr>
              <w:t>Наименование организации, территориальная принадлежность</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7C359F" w14:textId="77777777" w:rsidR="0090156A" w:rsidRPr="00C07BA9" w:rsidRDefault="0090156A" w:rsidP="0090156A">
            <w:pPr>
              <w:spacing w:line="240" w:lineRule="auto"/>
              <w:jc w:val="center"/>
              <w:rPr>
                <w:sz w:val="24"/>
                <w:szCs w:val="24"/>
              </w:rPr>
            </w:pPr>
            <w:r w:rsidRPr="00C07BA9">
              <w:rPr>
                <w:rStyle w:val="Hyperlink0"/>
                <w:sz w:val="24"/>
                <w:szCs w:val="24"/>
              </w:rPr>
              <w:t>Адрес</w:t>
            </w:r>
          </w:p>
        </w:tc>
        <w:tc>
          <w:tcPr>
            <w:tcW w:w="3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1D8F3" w14:textId="77777777" w:rsidR="0090156A" w:rsidRPr="00C07BA9" w:rsidRDefault="0090156A" w:rsidP="0090156A">
            <w:pPr>
              <w:spacing w:line="240" w:lineRule="auto"/>
              <w:jc w:val="center"/>
              <w:rPr>
                <w:sz w:val="24"/>
                <w:szCs w:val="24"/>
              </w:rPr>
            </w:pPr>
            <w:r w:rsidRPr="00C07BA9">
              <w:rPr>
                <w:rStyle w:val="Hyperlink0"/>
                <w:sz w:val="24"/>
                <w:szCs w:val="24"/>
              </w:rPr>
              <w:t>Количество школьников</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CA0FE" w14:textId="77777777" w:rsidR="0090156A" w:rsidRPr="00C07BA9" w:rsidRDefault="0090156A" w:rsidP="0090156A">
            <w:pPr>
              <w:spacing w:line="240" w:lineRule="auto"/>
              <w:jc w:val="center"/>
              <w:rPr>
                <w:sz w:val="24"/>
                <w:szCs w:val="24"/>
              </w:rPr>
            </w:pPr>
            <w:r w:rsidRPr="00C07BA9">
              <w:rPr>
                <w:rStyle w:val="Hyperlink0"/>
                <w:sz w:val="24"/>
                <w:szCs w:val="24"/>
              </w:rPr>
              <w:t>Существующая мощность, мест</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090B62" w14:textId="77777777" w:rsidR="0090156A" w:rsidRPr="00C07BA9" w:rsidRDefault="0090156A" w:rsidP="0090156A">
            <w:pPr>
              <w:spacing w:line="240" w:lineRule="auto"/>
              <w:jc w:val="center"/>
              <w:rPr>
                <w:sz w:val="24"/>
                <w:szCs w:val="24"/>
              </w:rPr>
            </w:pPr>
            <w:r w:rsidRPr="00C07BA9">
              <w:rPr>
                <w:rStyle w:val="Hyperlink0"/>
                <w:sz w:val="24"/>
                <w:szCs w:val="24"/>
              </w:rPr>
              <w:t>Норматив</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06AA02" w14:textId="77777777" w:rsidR="0090156A" w:rsidRPr="00C07BA9" w:rsidRDefault="0090156A" w:rsidP="0090156A">
            <w:pPr>
              <w:spacing w:line="240" w:lineRule="auto"/>
              <w:jc w:val="center"/>
              <w:rPr>
                <w:sz w:val="24"/>
                <w:szCs w:val="24"/>
              </w:rPr>
            </w:pPr>
            <w:r w:rsidRPr="00C07BA9">
              <w:rPr>
                <w:rStyle w:val="Hyperlink0"/>
                <w:sz w:val="24"/>
                <w:szCs w:val="24"/>
              </w:rPr>
              <w:t>Необходимая мощность согласно нормативу</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B4EEDD" w14:textId="77777777" w:rsidR="0090156A" w:rsidRPr="00C07BA9" w:rsidRDefault="0090156A" w:rsidP="0090156A">
            <w:pPr>
              <w:spacing w:line="240" w:lineRule="auto"/>
              <w:jc w:val="center"/>
              <w:rPr>
                <w:sz w:val="24"/>
                <w:szCs w:val="24"/>
              </w:rPr>
            </w:pPr>
            <w:r w:rsidRPr="00C07BA9">
              <w:rPr>
                <w:rStyle w:val="Hyperlink0"/>
                <w:sz w:val="24"/>
                <w:szCs w:val="24"/>
              </w:rPr>
              <w:t>Дефицит/профицит мест</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3C497B" w14:textId="77777777" w:rsidR="0090156A" w:rsidRPr="00C07BA9" w:rsidRDefault="0090156A" w:rsidP="0090156A">
            <w:pPr>
              <w:spacing w:line="240" w:lineRule="auto"/>
              <w:jc w:val="center"/>
              <w:rPr>
                <w:sz w:val="24"/>
                <w:szCs w:val="24"/>
              </w:rPr>
            </w:pPr>
            <w:r w:rsidRPr="00C07BA9">
              <w:rPr>
                <w:rStyle w:val="Hyperlink0"/>
                <w:sz w:val="24"/>
                <w:szCs w:val="24"/>
              </w:rPr>
              <w:t>Степень износа здания, %</w:t>
            </w:r>
          </w:p>
        </w:tc>
      </w:tr>
      <w:tr w:rsidR="0090156A" w:rsidRPr="00C07BA9" w14:paraId="044678D4" w14:textId="77777777" w:rsidTr="00406329">
        <w:trPr>
          <w:trHeight w:val="395"/>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F45F8A" w14:textId="77777777" w:rsidR="0090156A" w:rsidRPr="00C07BA9" w:rsidRDefault="0090156A" w:rsidP="0090156A">
            <w:pPr>
              <w:spacing w:line="240" w:lineRule="auto"/>
              <w:jc w:val="center"/>
              <w:rPr>
                <w:sz w:val="24"/>
                <w:szCs w:val="24"/>
              </w:rPr>
            </w:pPr>
            <w:r w:rsidRPr="00C07BA9">
              <w:rPr>
                <w:rStyle w:val="Hyperlink0"/>
                <w:sz w:val="24"/>
                <w:szCs w:val="24"/>
              </w:rPr>
              <w:lastRenderedPageBreak/>
              <w:t>1</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20EF1" w14:textId="77777777" w:rsidR="0090156A" w:rsidRPr="00C07BA9" w:rsidRDefault="0090156A" w:rsidP="0090156A">
            <w:pPr>
              <w:spacing w:line="240" w:lineRule="auto"/>
              <w:jc w:val="center"/>
              <w:rPr>
                <w:sz w:val="24"/>
                <w:szCs w:val="24"/>
              </w:rPr>
            </w:pPr>
            <w:r w:rsidRPr="00C07BA9">
              <w:rPr>
                <w:rStyle w:val="Hyperlink0"/>
                <w:sz w:val="24"/>
                <w:szCs w:val="24"/>
              </w:rPr>
              <w:t>Приозерское городское поселение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041D47" w14:textId="77777777" w:rsidR="0090156A" w:rsidRPr="00C07BA9" w:rsidRDefault="0090156A" w:rsidP="0090156A">
            <w:pPr>
              <w:spacing w:line="240" w:lineRule="auto"/>
              <w:jc w:val="center"/>
              <w:rPr>
                <w:sz w:val="24"/>
                <w:szCs w:val="24"/>
              </w:rPr>
            </w:pPr>
            <w:r w:rsidRPr="00C07BA9">
              <w:rPr>
                <w:rStyle w:val="Hyperlink0"/>
                <w:sz w:val="24"/>
                <w:szCs w:val="24"/>
              </w:rPr>
              <w:t>Муниципальное образовательное учреждение дополнительного образования Центр детского творчества</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E3EBA9" w14:textId="77777777" w:rsidR="0090156A" w:rsidRPr="00C07BA9" w:rsidRDefault="0090156A" w:rsidP="0090156A">
            <w:pPr>
              <w:spacing w:line="240" w:lineRule="auto"/>
              <w:jc w:val="center"/>
              <w:rPr>
                <w:sz w:val="24"/>
                <w:szCs w:val="24"/>
              </w:rPr>
            </w:pPr>
            <w:r w:rsidRPr="00C07BA9">
              <w:rPr>
                <w:rStyle w:val="Hyperlink0"/>
                <w:sz w:val="24"/>
                <w:szCs w:val="24"/>
              </w:rPr>
              <w:t xml:space="preserve">город Приозерск, улица Ленина, дом 48  </w:t>
            </w:r>
          </w:p>
        </w:tc>
        <w:tc>
          <w:tcPr>
            <w:tcW w:w="38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D47514" w14:textId="77777777" w:rsidR="0090156A" w:rsidRPr="00C07BA9" w:rsidRDefault="0090156A" w:rsidP="0090156A">
            <w:pPr>
              <w:spacing w:line="240" w:lineRule="auto"/>
              <w:jc w:val="center"/>
              <w:rPr>
                <w:sz w:val="24"/>
                <w:szCs w:val="24"/>
              </w:rPr>
            </w:pPr>
            <w:r w:rsidRPr="00C07BA9">
              <w:rPr>
                <w:rStyle w:val="Hyperlink0"/>
                <w:sz w:val="24"/>
                <w:szCs w:val="24"/>
              </w:rPr>
              <w:t>6369 (по данным на 1.01.2017 г. Возраст детей 7-17 лет)</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9C736F" w14:textId="77777777" w:rsidR="0090156A" w:rsidRPr="00C07BA9" w:rsidRDefault="0090156A" w:rsidP="0090156A">
            <w:pPr>
              <w:spacing w:line="240" w:lineRule="auto"/>
              <w:jc w:val="center"/>
              <w:rPr>
                <w:sz w:val="24"/>
                <w:szCs w:val="24"/>
              </w:rPr>
            </w:pPr>
            <w:r w:rsidRPr="00C07BA9">
              <w:rPr>
                <w:rStyle w:val="Hyperlink0"/>
                <w:sz w:val="24"/>
                <w:szCs w:val="24"/>
              </w:rPr>
              <w:t>300</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0523D9" w14:textId="77777777" w:rsidR="0090156A" w:rsidRPr="00C07BA9" w:rsidRDefault="0090156A" w:rsidP="0090156A">
            <w:pPr>
              <w:spacing w:line="240" w:lineRule="auto"/>
              <w:jc w:val="center"/>
              <w:rPr>
                <w:sz w:val="24"/>
                <w:szCs w:val="24"/>
              </w:rPr>
            </w:pPr>
            <w:r w:rsidRPr="00C07BA9">
              <w:rPr>
                <w:rStyle w:val="Hyperlink0"/>
                <w:sz w:val="24"/>
                <w:szCs w:val="24"/>
              </w:rPr>
              <w:t>3,3 % от общего числа школьников</w:t>
            </w:r>
          </w:p>
        </w:tc>
        <w:tc>
          <w:tcPr>
            <w:tcW w:w="48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3CE9FE" w14:textId="77777777" w:rsidR="0090156A" w:rsidRPr="00C07BA9" w:rsidRDefault="0090156A" w:rsidP="0090156A">
            <w:pPr>
              <w:spacing w:line="240" w:lineRule="auto"/>
              <w:jc w:val="center"/>
              <w:rPr>
                <w:sz w:val="24"/>
                <w:szCs w:val="24"/>
              </w:rPr>
            </w:pPr>
            <w:r w:rsidRPr="00C07BA9">
              <w:rPr>
                <w:rStyle w:val="Hyperlink0"/>
                <w:sz w:val="24"/>
                <w:szCs w:val="24"/>
              </w:rPr>
              <w:t>210,177</w:t>
            </w:r>
          </w:p>
        </w:tc>
        <w:tc>
          <w:tcPr>
            <w:tcW w:w="5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E9648D" w14:textId="77777777" w:rsidR="0090156A" w:rsidRPr="00C07BA9" w:rsidRDefault="0090156A" w:rsidP="0090156A">
            <w:pPr>
              <w:spacing w:line="240" w:lineRule="auto"/>
              <w:jc w:val="center"/>
              <w:rPr>
                <w:sz w:val="24"/>
                <w:szCs w:val="24"/>
              </w:rPr>
            </w:pPr>
            <w:r w:rsidRPr="00C07BA9">
              <w:rPr>
                <w:rStyle w:val="Hyperlink0"/>
                <w:sz w:val="24"/>
                <w:szCs w:val="24"/>
              </w:rPr>
              <w:t>Существующая мощность удовлетворяет нормативу</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366AB" w14:textId="77777777" w:rsidR="0090156A" w:rsidRPr="00C07BA9" w:rsidRDefault="0090156A" w:rsidP="0090156A">
            <w:pPr>
              <w:spacing w:line="240" w:lineRule="auto"/>
              <w:jc w:val="center"/>
              <w:rPr>
                <w:sz w:val="24"/>
                <w:szCs w:val="24"/>
              </w:rPr>
            </w:pPr>
            <w:r w:rsidRPr="00C07BA9">
              <w:rPr>
                <w:rStyle w:val="Hyperlink0"/>
                <w:sz w:val="24"/>
                <w:szCs w:val="24"/>
              </w:rPr>
              <w:t>48</w:t>
            </w:r>
          </w:p>
        </w:tc>
      </w:tr>
      <w:tr w:rsidR="0090156A" w:rsidRPr="00C07BA9" w14:paraId="203D47F1" w14:textId="77777777" w:rsidTr="00406329">
        <w:trPr>
          <w:trHeight w:val="1493"/>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96142A" w14:textId="77777777" w:rsidR="0090156A" w:rsidRPr="00C07BA9" w:rsidRDefault="0090156A" w:rsidP="0090156A">
            <w:pPr>
              <w:spacing w:line="240" w:lineRule="auto"/>
              <w:jc w:val="center"/>
              <w:rPr>
                <w:sz w:val="24"/>
                <w:szCs w:val="24"/>
              </w:rPr>
            </w:pPr>
            <w:r w:rsidRPr="00C07BA9">
              <w:rPr>
                <w:rStyle w:val="Hyperlink0"/>
                <w:sz w:val="24"/>
                <w:szCs w:val="24"/>
              </w:rPr>
              <w:t>2</w:t>
            </w:r>
          </w:p>
        </w:tc>
        <w:tc>
          <w:tcPr>
            <w:tcW w:w="576"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E905D1B" w14:textId="77777777" w:rsidR="0090156A" w:rsidRPr="00C07BA9" w:rsidRDefault="0090156A" w:rsidP="0090156A">
            <w:pPr>
              <w:spacing w:line="240" w:lineRule="auto"/>
              <w:rPr>
                <w:rFonts w:eastAsia="Calibri"/>
                <w:color w:val="000000"/>
                <w:sz w:val="24"/>
                <w:szCs w:val="24"/>
                <w:u w:color="000000"/>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50CA73" w14:textId="77777777" w:rsidR="0090156A" w:rsidRPr="00C07BA9" w:rsidRDefault="0090156A" w:rsidP="0090156A">
            <w:pPr>
              <w:spacing w:line="240" w:lineRule="auto"/>
              <w:jc w:val="center"/>
              <w:rPr>
                <w:sz w:val="24"/>
                <w:szCs w:val="24"/>
              </w:rPr>
            </w:pPr>
            <w:r w:rsidRPr="00C07BA9">
              <w:rPr>
                <w:rStyle w:val="Hyperlink0"/>
                <w:sz w:val="24"/>
                <w:szCs w:val="24"/>
              </w:rPr>
              <w:t>Муниципальное образовательное учреждение дополнительного образования «Центр информационных технологий»</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35825" w14:textId="77777777" w:rsidR="0090156A" w:rsidRPr="00C07BA9" w:rsidRDefault="0090156A" w:rsidP="0090156A">
            <w:pPr>
              <w:spacing w:line="240" w:lineRule="auto"/>
              <w:jc w:val="center"/>
              <w:rPr>
                <w:sz w:val="24"/>
                <w:szCs w:val="24"/>
              </w:rPr>
            </w:pPr>
            <w:r w:rsidRPr="00C07BA9">
              <w:rPr>
                <w:rStyle w:val="Hyperlink0"/>
                <w:sz w:val="24"/>
                <w:szCs w:val="24"/>
              </w:rPr>
              <w:t xml:space="preserve">город Приозерск, </w:t>
            </w:r>
            <w:proofErr w:type="spellStart"/>
            <w:r w:rsidRPr="00C07BA9">
              <w:rPr>
                <w:rStyle w:val="Hyperlink0"/>
                <w:sz w:val="24"/>
                <w:szCs w:val="24"/>
              </w:rPr>
              <w:t>Северопарковая</w:t>
            </w:r>
            <w:proofErr w:type="spellEnd"/>
            <w:r w:rsidRPr="00C07BA9">
              <w:rPr>
                <w:rStyle w:val="Hyperlink0"/>
                <w:sz w:val="24"/>
                <w:szCs w:val="24"/>
              </w:rPr>
              <w:t xml:space="preserve"> ул., 5</w:t>
            </w:r>
          </w:p>
        </w:tc>
        <w:tc>
          <w:tcPr>
            <w:tcW w:w="385"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D097063" w14:textId="77777777" w:rsidR="0090156A" w:rsidRPr="00C07BA9" w:rsidRDefault="0090156A" w:rsidP="0090156A">
            <w:pPr>
              <w:spacing w:line="240" w:lineRule="auto"/>
              <w:rPr>
                <w:rFonts w:eastAsia="Calibri"/>
                <w:color w:val="000000"/>
                <w:sz w:val="24"/>
                <w:szCs w:val="24"/>
                <w:u w:color="000000"/>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297ADA" w14:textId="77777777" w:rsidR="0090156A" w:rsidRPr="00C07BA9" w:rsidRDefault="0090156A" w:rsidP="0090156A">
            <w:pPr>
              <w:spacing w:line="240" w:lineRule="auto"/>
              <w:jc w:val="center"/>
              <w:rPr>
                <w:sz w:val="24"/>
                <w:szCs w:val="24"/>
              </w:rPr>
            </w:pPr>
            <w:r w:rsidRPr="00C07BA9">
              <w:rPr>
                <w:rStyle w:val="Hyperlink0"/>
                <w:sz w:val="24"/>
                <w:szCs w:val="24"/>
              </w:rPr>
              <w:t>50</w:t>
            </w:r>
          </w:p>
        </w:tc>
        <w:tc>
          <w:tcPr>
            <w:tcW w:w="433"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85AE4D3" w14:textId="77777777" w:rsidR="0090156A" w:rsidRPr="00C07BA9" w:rsidRDefault="0090156A" w:rsidP="0090156A">
            <w:pPr>
              <w:spacing w:line="240" w:lineRule="auto"/>
              <w:rPr>
                <w:rFonts w:eastAsia="Calibri"/>
                <w:color w:val="000000"/>
                <w:sz w:val="24"/>
                <w:szCs w:val="24"/>
                <w:u w:color="000000"/>
              </w:rPr>
            </w:pPr>
          </w:p>
        </w:tc>
        <w:tc>
          <w:tcPr>
            <w:tcW w:w="481"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2092E25" w14:textId="77777777" w:rsidR="0090156A" w:rsidRPr="00C07BA9" w:rsidRDefault="0090156A" w:rsidP="0090156A">
            <w:pPr>
              <w:spacing w:line="240" w:lineRule="auto"/>
              <w:rPr>
                <w:rFonts w:eastAsia="Calibri"/>
                <w:color w:val="000000"/>
                <w:sz w:val="24"/>
                <w:szCs w:val="24"/>
                <w:u w:color="00000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53C23D2" w14:textId="77777777" w:rsidR="0090156A" w:rsidRPr="00C07BA9" w:rsidRDefault="0090156A" w:rsidP="0090156A">
            <w:pPr>
              <w:spacing w:line="240" w:lineRule="auto"/>
              <w:rPr>
                <w:rFonts w:eastAsia="Calibri"/>
                <w:color w:val="000000"/>
                <w:sz w:val="24"/>
                <w:szCs w:val="24"/>
                <w:u w:color="000000"/>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371C16" w14:textId="77777777" w:rsidR="0090156A" w:rsidRPr="00C07BA9" w:rsidRDefault="0090156A" w:rsidP="0090156A">
            <w:pPr>
              <w:spacing w:line="240" w:lineRule="auto"/>
              <w:jc w:val="center"/>
              <w:rPr>
                <w:sz w:val="24"/>
                <w:szCs w:val="24"/>
              </w:rPr>
            </w:pPr>
            <w:r w:rsidRPr="00C07BA9">
              <w:rPr>
                <w:rStyle w:val="Hyperlink0"/>
                <w:sz w:val="24"/>
                <w:szCs w:val="24"/>
              </w:rPr>
              <w:t>22</w:t>
            </w:r>
          </w:p>
        </w:tc>
      </w:tr>
      <w:tr w:rsidR="0090156A" w:rsidRPr="00C07BA9" w14:paraId="5081C3E2" w14:textId="77777777" w:rsidTr="0090156A">
        <w:trPr>
          <w:trHeight w:val="250"/>
        </w:trPr>
        <w:tc>
          <w:tcPr>
            <w:tcW w:w="274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69FDBB1F" w14:textId="77777777" w:rsidR="0090156A" w:rsidRPr="00C07BA9" w:rsidRDefault="0090156A" w:rsidP="0090156A">
            <w:pPr>
              <w:spacing w:line="240" w:lineRule="auto"/>
              <w:jc w:val="center"/>
              <w:rPr>
                <w:sz w:val="24"/>
                <w:szCs w:val="24"/>
              </w:rPr>
            </w:pPr>
            <w:r w:rsidRPr="00C07BA9">
              <w:rPr>
                <w:rStyle w:val="Hyperlink0"/>
                <w:sz w:val="24"/>
                <w:szCs w:val="24"/>
              </w:rPr>
              <w:t> </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600748B" w14:textId="77777777" w:rsidR="0090156A" w:rsidRPr="00C07BA9" w:rsidRDefault="0090156A" w:rsidP="0090156A">
            <w:pPr>
              <w:spacing w:line="240" w:lineRule="auto"/>
              <w:jc w:val="center"/>
              <w:rPr>
                <w:sz w:val="24"/>
                <w:szCs w:val="24"/>
              </w:rPr>
            </w:pPr>
            <w:r w:rsidRPr="00C07BA9">
              <w:rPr>
                <w:rStyle w:val="Hyperlink0"/>
                <w:sz w:val="24"/>
                <w:szCs w:val="24"/>
              </w:rPr>
              <w:t>350</w:t>
            </w:r>
          </w:p>
        </w:tc>
        <w:tc>
          <w:tcPr>
            <w:tcW w:w="178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A83E1FF" w14:textId="77777777" w:rsidR="0090156A" w:rsidRPr="00C07BA9" w:rsidRDefault="0090156A" w:rsidP="0090156A">
            <w:pPr>
              <w:spacing w:line="240" w:lineRule="auto"/>
              <w:jc w:val="center"/>
              <w:rPr>
                <w:sz w:val="24"/>
                <w:szCs w:val="24"/>
              </w:rPr>
            </w:pPr>
            <w:r w:rsidRPr="00C07BA9">
              <w:rPr>
                <w:rStyle w:val="Hyperlink0"/>
                <w:sz w:val="24"/>
                <w:szCs w:val="24"/>
              </w:rPr>
              <w:t> </w:t>
            </w:r>
          </w:p>
        </w:tc>
      </w:tr>
    </w:tbl>
    <w:p w14:paraId="1D44A38C" w14:textId="77777777" w:rsidR="0090156A" w:rsidRPr="00C07BA9" w:rsidRDefault="0090156A" w:rsidP="0090156A">
      <w:pPr>
        <w:spacing w:before="120" w:after="0" w:line="276" w:lineRule="auto"/>
        <w:jc w:val="right"/>
        <w:rPr>
          <w:rStyle w:val="a7"/>
          <w:rFonts w:ascii="Times New Roman" w:eastAsia="Segoe UI Light" w:hAnsi="Times New Roman" w:cs="Times New Roman"/>
          <w:color w:val="000000"/>
          <w:sz w:val="24"/>
          <w:szCs w:val="24"/>
          <w:u w:color="000000"/>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6D4301A8" w14:textId="77777777" w:rsidR="00AB30F0" w:rsidRPr="00C07BA9" w:rsidRDefault="00AB30F0">
      <w:pPr>
        <w:spacing w:line="259" w:lineRule="auto"/>
        <w:rPr>
          <w:rFonts w:ascii="Times New Roman" w:hAnsi="Times New Roman" w:cs="Times New Roman"/>
          <w:sz w:val="24"/>
          <w:szCs w:val="24"/>
        </w:rPr>
      </w:pPr>
      <w:r w:rsidRPr="00C07BA9">
        <w:rPr>
          <w:rFonts w:ascii="Times New Roman" w:hAnsi="Times New Roman" w:cs="Times New Roman"/>
          <w:sz w:val="24"/>
          <w:szCs w:val="24"/>
        </w:rPr>
        <w:br w:type="page"/>
      </w:r>
    </w:p>
    <w:p w14:paraId="258E7ADB" w14:textId="0704B44A" w:rsidR="00D42DA2" w:rsidRPr="00C07BA9" w:rsidRDefault="00D42DA2" w:rsidP="00E76651">
      <w:pPr>
        <w:pageBreakBefore/>
        <w:spacing w:before="120" w:after="0" w:line="276" w:lineRule="auto"/>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lastRenderedPageBreak/>
        <w:t>Таблица 1.</w:t>
      </w:r>
      <w:r w:rsidR="00965A27" w:rsidRPr="00C07BA9">
        <w:rPr>
          <w:rStyle w:val="a7"/>
          <w:rFonts w:ascii="Times New Roman" w:hAnsi="Times New Roman" w:cs="Times New Roman"/>
          <w:sz w:val="24"/>
          <w:szCs w:val="24"/>
        </w:rPr>
        <w:t>6.</w:t>
      </w:r>
      <w:r w:rsidRPr="00C07BA9">
        <w:rPr>
          <w:rStyle w:val="a7"/>
          <w:rFonts w:ascii="Times New Roman" w:hAnsi="Times New Roman" w:cs="Times New Roman"/>
          <w:sz w:val="24"/>
          <w:szCs w:val="24"/>
        </w:rPr>
        <w:t xml:space="preserve"> Перечень учреждений культуры и досуга на территории Приозерского муниципального района (с расчетом нормативной потребности)</w:t>
      </w:r>
    </w:p>
    <w:tbl>
      <w:tblPr>
        <w:tblStyle w:val="TableNormal"/>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497"/>
        <w:gridCol w:w="1676"/>
        <w:gridCol w:w="1683"/>
        <w:gridCol w:w="1418"/>
        <w:gridCol w:w="1417"/>
        <w:gridCol w:w="1418"/>
        <w:gridCol w:w="1134"/>
        <w:gridCol w:w="1901"/>
        <w:gridCol w:w="1471"/>
        <w:gridCol w:w="2156"/>
      </w:tblGrid>
      <w:tr w:rsidR="00371916" w:rsidRPr="00C07BA9" w14:paraId="7C2A5046" w14:textId="77777777" w:rsidTr="00E76651">
        <w:trPr>
          <w:trHeight w:val="731"/>
          <w:tblHeader/>
        </w:trPr>
        <w:tc>
          <w:tcPr>
            <w:tcW w:w="497" w:type="dxa"/>
            <w:shd w:val="clear" w:color="auto" w:fill="auto"/>
            <w:tcMar>
              <w:top w:w="80" w:type="dxa"/>
              <w:left w:w="80" w:type="dxa"/>
              <w:bottom w:w="80" w:type="dxa"/>
              <w:right w:w="80" w:type="dxa"/>
            </w:tcMar>
            <w:vAlign w:val="center"/>
            <w:hideMark/>
          </w:tcPr>
          <w:p w14:paraId="660BFAD9" w14:textId="77777777" w:rsidR="00371916" w:rsidRPr="00C07BA9" w:rsidRDefault="00371916" w:rsidP="00D42DA2">
            <w:pPr>
              <w:spacing w:line="240" w:lineRule="auto"/>
              <w:jc w:val="center"/>
              <w:rPr>
                <w:rFonts w:eastAsia="Calibri"/>
                <w:sz w:val="24"/>
                <w:szCs w:val="24"/>
              </w:rPr>
            </w:pPr>
            <w:r w:rsidRPr="00C07BA9">
              <w:rPr>
                <w:rStyle w:val="Hyperlink0"/>
                <w:sz w:val="24"/>
                <w:szCs w:val="24"/>
              </w:rPr>
              <w:t>№</w:t>
            </w:r>
          </w:p>
        </w:tc>
        <w:tc>
          <w:tcPr>
            <w:tcW w:w="1676" w:type="dxa"/>
            <w:shd w:val="clear" w:color="auto" w:fill="auto"/>
            <w:tcMar>
              <w:top w:w="80" w:type="dxa"/>
              <w:left w:w="80" w:type="dxa"/>
              <w:bottom w:w="80" w:type="dxa"/>
              <w:right w:w="80" w:type="dxa"/>
            </w:tcMar>
            <w:vAlign w:val="center"/>
            <w:hideMark/>
          </w:tcPr>
          <w:p w14:paraId="74A3481F" w14:textId="77777777" w:rsidR="00371916" w:rsidRPr="00C07BA9" w:rsidRDefault="00371916">
            <w:pPr>
              <w:spacing w:line="240" w:lineRule="auto"/>
              <w:jc w:val="center"/>
              <w:rPr>
                <w:sz w:val="24"/>
                <w:szCs w:val="24"/>
              </w:rPr>
            </w:pPr>
            <w:r w:rsidRPr="00C07BA9">
              <w:rPr>
                <w:rStyle w:val="Hyperlink0"/>
                <w:sz w:val="24"/>
                <w:szCs w:val="24"/>
              </w:rPr>
              <w:t>Муниципальное образование</w:t>
            </w:r>
          </w:p>
        </w:tc>
        <w:tc>
          <w:tcPr>
            <w:tcW w:w="1683" w:type="dxa"/>
            <w:shd w:val="clear" w:color="auto" w:fill="auto"/>
            <w:tcMar>
              <w:top w:w="80" w:type="dxa"/>
              <w:left w:w="80" w:type="dxa"/>
              <w:bottom w:w="80" w:type="dxa"/>
              <w:right w:w="80" w:type="dxa"/>
            </w:tcMar>
            <w:vAlign w:val="center"/>
            <w:hideMark/>
          </w:tcPr>
          <w:p w14:paraId="3712BFAE" w14:textId="77777777" w:rsidR="00371916" w:rsidRPr="00C07BA9" w:rsidRDefault="00371916">
            <w:pPr>
              <w:spacing w:line="240" w:lineRule="auto"/>
              <w:jc w:val="center"/>
              <w:rPr>
                <w:sz w:val="24"/>
                <w:szCs w:val="24"/>
              </w:rPr>
            </w:pPr>
            <w:r w:rsidRPr="00C07BA9">
              <w:rPr>
                <w:rStyle w:val="Hyperlink0"/>
                <w:sz w:val="24"/>
                <w:szCs w:val="24"/>
              </w:rPr>
              <w:t>Наименование организации, территориальная принадлежность</w:t>
            </w:r>
          </w:p>
        </w:tc>
        <w:tc>
          <w:tcPr>
            <w:tcW w:w="1418" w:type="dxa"/>
            <w:shd w:val="clear" w:color="auto" w:fill="auto"/>
            <w:tcMar>
              <w:top w:w="80" w:type="dxa"/>
              <w:left w:w="80" w:type="dxa"/>
              <w:bottom w:w="80" w:type="dxa"/>
              <w:right w:w="80" w:type="dxa"/>
            </w:tcMar>
            <w:vAlign w:val="center"/>
            <w:hideMark/>
          </w:tcPr>
          <w:p w14:paraId="655037C5" w14:textId="77777777" w:rsidR="00371916" w:rsidRPr="00C07BA9" w:rsidRDefault="00371916">
            <w:pPr>
              <w:spacing w:line="240" w:lineRule="auto"/>
              <w:jc w:val="center"/>
              <w:rPr>
                <w:sz w:val="24"/>
                <w:szCs w:val="24"/>
              </w:rPr>
            </w:pPr>
            <w:r w:rsidRPr="00C07BA9">
              <w:rPr>
                <w:rStyle w:val="Hyperlink0"/>
                <w:sz w:val="24"/>
                <w:szCs w:val="24"/>
              </w:rPr>
              <w:t>Адрес</w:t>
            </w:r>
          </w:p>
        </w:tc>
        <w:tc>
          <w:tcPr>
            <w:tcW w:w="1417" w:type="dxa"/>
            <w:shd w:val="clear" w:color="auto" w:fill="auto"/>
            <w:tcMar>
              <w:top w:w="80" w:type="dxa"/>
              <w:left w:w="80" w:type="dxa"/>
              <w:bottom w:w="80" w:type="dxa"/>
              <w:right w:w="80" w:type="dxa"/>
            </w:tcMar>
            <w:vAlign w:val="center"/>
            <w:hideMark/>
          </w:tcPr>
          <w:p w14:paraId="51787E4C" w14:textId="77777777" w:rsidR="00371916" w:rsidRPr="00C07BA9" w:rsidRDefault="00371916">
            <w:pPr>
              <w:spacing w:line="240" w:lineRule="auto"/>
              <w:jc w:val="center"/>
              <w:rPr>
                <w:sz w:val="24"/>
                <w:szCs w:val="24"/>
              </w:rPr>
            </w:pPr>
            <w:r w:rsidRPr="00C07BA9">
              <w:rPr>
                <w:rStyle w:val="Hyperlink0"/>
                <w:sz w:val="24"/>
                <w:szCs w:val="24"/>
              </w:rPr>
              <w:t>Население, тыс. чел.</w:t>
            </w:r>
          </w:p>
        </w:tc>
        <w:tc>
          <w:tcPr>
            <w:tcW w:w="1418" w:type="dxa"/>
            <w:shd w:val="clear" w:color="auto" w:fill="auto"/>
            <w:tcMar>
              <w:top w:w="80" w:type="dxa"/>
              <w:left w:w="80" w:type="dxa"/>
              <w:bottom w:w="80" w:type="dxa"/>
              <w:right w:w="80" w:type="dxa"/>
            </w:tcMar>
            <w:vAlign w:val="center"/>
            <w:hideMark/>
          </w:tcPr>
          <w:p w14:paraId="1691FB82" w14:textId="77777777" w:rsidR="00371916" w:rsidRPr="00C07BA9" w:rsidRDefault="00371916">
            <w:pPr>
              <w:spacing w:line="240" w:lineRule="auto"/>
              <w:jc w:val="center"/>
              <w:rPr>
                <w:sz w:val="24"/>
                <w:szCs w:val="24"/>
              </w:rPr>
            </w:pPr>
            <w:r w:rsidRPr="00C07BA9">
              <w:rPr>
                <w:rStyle w:val="Hyperlink0"/>
                <w:sz w:val="24"/>
                <w:szCs w:val="24"/>
              </w:rPr>
              <w:t>Существующая мощность, мест</w:t>
            </w:r>
          </w:p>
        </w:tc>
        <w:tc>
          <w:tcPr>
            <w:tcW w:w="1134" w:type="dxa"/>
            <w:shd w:val="clear" w:color="auto" w:fill="auto"/>
            <w:tcMar>
              <w:top w:w="80" w:type="dxa"/>
              <w:left w:w="80" w:type="dxa"/>
              <w:bottom w:w="80" w:type="dxa"/>
              <w:right w:w="80" w:type="dxa"/>
            </w:tcMar>
            <w:vAlign w:val="center"/>
            <w:hideMark/>
          </w:tcPr>
          <w:p w14:paraId="796A7228" w14:textId="77777777" w:rsidR="00371916" w:rsidRPr="00C07BA9" w:rsidRDefault="00371916">
            <w:pPr>
              <w:spacing w:line="240" w:lineRule="auto"/>
              <w:jc w:val="center"/>
              <w:rPr>
                <w:sz w:val="24"/>
                <w:szCs w:val="24"/>
              </w:rPr>
            </w:pPr>
            <w:r w:rsidRPr="00C07BA9">
              <w:rPr>
                <w:rStyle w:val="Hyperlink0"/>
                <w:sz w:val="24"/>
                <w:szCs w:val="24"/>
              </w:rPr>
              <w:t>Норматив</w:t>
            </w:r>
          </w:p>
        </w:tc>
        <w:tc>
          <w:tcPr>
            <w:tcW w:w="1901" w:type="dxa"/>
            <w:shd w:val="clear" w:color="auto" w:fill="auto"/>
            <w:tcMar>
              <w:top w:w="80" w:type="dxa"/>
              <w:left w:w="80" w:type="dxa"/>
              <w:bottom w:w="80" w:type="dxa"/>
              <w:right w:w="80" w:type="dxa"/>
            </w:tcMar>
            <w:vAlign w:val="center"/>
            <w:hideMark/>
          </w:tcPr>
          <w:p w14:paraId="03AA50C3" w14:textId="77777777" w:rsidR="00371916" w:rsidRPr="00C07BA9" w:rsidRDefault="00371916">
            <w:pPr>
              <w:spacing w:line="240" w:lineRule="auto"/>
              <w:jc w:val="center"/>
              <w:rPr>
                <w:sz w:val="24"/>
                <w:szCs w:val="24"/>
              </w:rPr>
            </w:pPr>
            <w:r w:rsidRPr="00C07BA9">
              <w:rPr>
                <w:rStyle w:val="Hyperlink0"/>
                <w:sz w:val="24"/>
                <w:szCs w:val="24"/>
              </w:rPr>
              <w:t>Необходимая мощность согласно нормативу</w:t>
            </w:r>
          </w:p>
        </w:tc>
        <w:tc>
          <w:tcPr>
            <w:tcW w:w="1471" w:type="dxa"/>
            <w:shd w:val="clear" w:color="auto" w:fill="auto"/>
            <w:tcMar>
              <w:top w:w="80" w:type="dxa"/>
              <w:left w:w="80" w:type="dxa"/>
              <w:bottom w:w="80" w:type="dxa"/>
              <w:right w:w="80" w:type="dxa"/>
            </w:tcMar>
            <w:vAlign w:val="center"/>
            <w:hideMark/>
          </w:tcPr>
          <w:p w14:paraId="37E8EF6E" w14:textId="77777777" w:rsidR="00371916" w:rsidRPr="00C07BA9" w:rsidRDefault="00371916">
            <w:pPr>
              <w:spacing w:line="240" w:lineRule="auto"/>
              <w:jc w:val="center"/>
              <w:rPr>
                <w:sz w:val="24"/>
                <w:szCs w:val="24"/>
              </w:rPr>
            </w:pPr>
            <w:r w:rsidRPr="00C07BA9">
              <w:rPr>
                <w:rStyle w:val="Hyperlink0"/>
                <w:sz w:val="24"/>
                <w:szCs w:val="24"/>
              </w:rPr>
              <w:t>Дефицит/ профицит мест</w:t>
            </w:r>
          </w:p>
        </w:tc>
        <w:tc>
          <w:tcPr>
            <w:tcW w:w="2156" w:type="dxa"/>
            <w:shd w:val="clear" w:color="auto" w:fill="auto"/>
            <w:tcMar>
              <w:top w:w="80" w:type="dxa"/>
              <w:left w:w="80" w:type="dxa"/>
              <w:bottom w:w="80" w:type="dxa"/>
              <w:right w:w="80" w:type="dxa"/>
            </w:tcMar>
            <w:vAlign w:val="center"/>
            <w:hideMark/>
          </w:tcPr>
          <w:p w14:paraId="7E361757" w14:textId="77777777" w:rsidR="00371916" w:rsidRPr="00C07BA9" w:rsidRDefault="00371916">
            <w:pPr>
              <w:spacing w:line="240" w:lineRule="auto"/>
              <w:jc w:val="center"/>
              <w:rPr>
                <w:sz w:val="24"/>
                <w:szCs w:val="24"/>
              </w:rPr>
            </w:pPr>
            <w:r w:rsidRPr="00C07BA9">
              <w:rPr>
                <w:rStyle w:val="Hyperlink0"/>
                <w:sz w:val="24"/>
                <w:szCs w:val="24"/>
              </w:rPr>
              <w:t>Степень износа здания, %</w:t>
            </w:r>
          </w:p>
        </w:tc>
      </w:tr>
      <w:tr w:rsidR="00D42DA2" w:rsidRPr="00C07BA9" w14:paraId="68956801" w14:textId="77777777" w:rsidTr="00371916">
        <w:trPr>
          <w:trHeight w:val="1280"/>
        </w:trPr>
        <w:tc>
          <w:tcPr>
            <w:tcW w:w="497" w:type="dxa"/>
            <w:shd w:val="clear" w:color="auto" w:fill="auto"/>
            <w:vAlign w:val="center"/>
            <w:hideMark/>
          </w:tcPr>
          <w:p w14:paraId="7E568E61" w14:textId="77777777" w:rsidR="00D42DA2" w:rsidRPr="00C07BA9" w:rsidRDefault="00D42DA2" w:rsidP="00D42DA2">
            <w:pPr>
              <w:spacing w:line="240" w:lineRule="auto"/>
              <w:jc w:val="center"/>
              <w:rPr>
                <w:sz w:val="24"/>
                <w:szCs w:val="24"/>
              </w:rPr>
            </w:pPr>
            <w:r w:rsidRPr="00C07BA9">
              <w:rPr>
                <w:rStyle w:val="Hyperlink0"/>
                <w:sz w:val="24"/>
                <w:szCs w:val="24"/>
              </w:rPr>
              <w:t>1</w:t>
            </w:r>
          </w:p>
        </w:tc>
        <w:tc>
          <w:tcPr>
            <w:tcW w:w="1676" w:type="dxa"/>
            <w:shd w:val="clear" w:color="auto" w:fill="auto"/>
            <w:vAlign w:val="center"/>
            <w:hideMark/>
          </w:tcPr>
          <w:p w14:paraId="59A1104E" w14:textId="77777777" w:rsidR="00D42DA2" w:rsidRPr="00C07BA9" w:rsidRDefault="00D42DA2" w:rsidP="00D42DA2">
            <w:pPr>
              <w:spacing w:line="240" w:lineRule="auto"/>
              <w:jc w:val="center"/>
              <w:rPr>
                <w:sz w:val="24"/>
                <w:szCs w:val="24"/>
              </w:rPr>
            </w:pPr>
            <w:r w:rsidRPr="00C07BA9">
              <w:rPr>
                <w:rStyle w:val="Hyperlink0"/>
                <w:sz w:val="24"/>
                <w:szCs w:val="24"/>
              </w:rPr>
              <w:t>Приозерский муниципальный район</w:t>
            </w:r>
          </w:p>
        </w:tc>
        <w:tc>
          <w:tcPr>
            <w:tcW w:w="1683" w:type="dxa"/>
            <w:shd w:val="clear" w:color="auto" w:fill="auto"/>
            <w:vAlign w:val="center"/>
            <w:hideMark/>
          </w:tcPr>
          <w:p w14:paraId="12FB5DED" w14:textId="77777777" w:rsidR="00D42DA2" w:rsidRPr="00C07BA9" w:rsidRDefault="00D42DA2" w:rsidP="00D42DA2">
            <w:pPr>
              <w:spacing w:line="240" w:lineRule="auto"/>
              <w:jc w:val="center"/>
              <w:rPr>
                <w:sz w:val="24"/>
                <w:szCs w:val="24"/>
              </w:rPr>
            </w:pPr>
            <w:r w:rsidRPr="00C07BA9">
              <w:rPr>
                <w:rStyle w:val="Hyperlink0"/>
                <w:sz w:val="24"/>
                <w:szCs w:val="24"/>
              </w:rPr>
              <w:t>Муниципальное автономное учреждение культуры «Приозерский районный киноконцертный зал»</w:t>
            </w:r>
          </w:p>
        </w:tc>
        <w:tc>
          <w:tcPr>
            <w:tcW w:w="1418" w:type="dxa"/>
            <w:shd w:val="clear" w:color="auto" w:fill="auto"/>
            <w:vAlign w:val="center"/>
            <w:hideMark/>
          </w:tcPr>
          <w:p w14:paraId="504EFB8D" w14:textId="77777777" w:rsidR="00D42DA2" w:rsidRPr="00C07BA9" w:rsidRDefault="00D42DA2" w:rsidP="00D42DA2">
            <w:pPr>
              <w:spacing w:line="240" w:lineRule="auto"/>
              <w:jc w:val="center"/>
              <w:rPr>
                <w:sz w:val="24"/>
                <w:szCs w:val="24"/>
              </w:rPr>
            </w:pPr>
            <w:r w:rsidRPr="00C07BA9">
              <w:rPr>
                <w:rStyle w:val="Hyperlink0"/>
                <w:sz w:val="24"/>
                <w:szCs w:val="24"/>
              </w:rPr>
              <w:t>188760, Ленинградская область, г. Приозерск, ул. Калинина, д. 11</w:t>
            </w:r>
          </w:p>
        </w:tc>
        <w:tc>
          <w:tcPr>
            <w:tcW w:w="1417" w:type="dxa"/>
            <w:shd w:val="clear" w:color="auto" w:fill="auto"/>
            <w:vAlign w:val="center"/>
          </w:tcPr>
          <w:p w14:paraId="011541BE" w14:textId="77777777" w:rsidR="00D42DA2" w:rsidRPr="00C07BA9" w:rsidRDefault="00D42DA2" w:rsidP="00D42DA2">
            <w:pPr>
              <w:spacing w:line="240" w:lineRule="auto"/>
              <w:jc w:val="center"/>
              <w:rPr>
                <w:sz w:val="24"/>
                <w:szCs w:val="24"/>
              </w:rPr>
            </w:pPr>
            <w:r w:rsidRPr="00C07BA9">
              <w:rPr>
                <w:sz w:val="24"/>
                <w:szCs w:val="24"/>
              </w:rPr>
              <w:t>61702</w:t>
            </w:r>
          </w:p>
        </w:tc>
        <w:tc>
          <w:tcPr>
            <w:tcW w:w="1418" w:type="dxa"/>
            <w:shd w:val="clear" w:color="auto" w:fill="auto"/>
            <w:vAlign w:val="center"/>
            <w:hideMark/>
          </w:tcPr>
          <w:p w14:paraId="2787D09F" w14:textId="77777777" w:rsidR="00D42DA2" w:rsidRPr="00C07BA9" w:rsidRDefault="00D42DA2" w:rsidP="00D42DA2">
            <w:pPr>
              <w:spacing w:line="240" w:lineRule="auto"/>
              <w:jc w:val="center"/>
              <w:rPr>
                <w:sz w:val="24"/>
                <w:szCs w:val="24"/>
              </w:rPr>
            </w:pPr>
            <w:r w:rsidRPr="00C07BA9">
              <w:rPr>
                <w:rStyle w:val="Hyperlink0"/>
                <w:sz w:val="24"/>
                <w:szCs w:val="24"/>
              </w:rPr>
              <w:t>270 мест</w:t>
            </w:r>
          </w:p>
        </w:tc>
        <w:tc>
          <w:tcPr>
            <w:tcW w:w="1134" w:type="dxa"/>
            <w:shd w:val="clear" w:color="auto" w:fill="auto"/>
            <w:vAlign w:val="center"/>
          </w:tcPr>
          <w:p w14:paraId="205B18E4" w14:textId="77777777" w:rsidR="00D42DA2" w:rsidRPr="00C07BA9" w:rsidRDefault="00D42DA2" w:rsidP="00D42DA2">
            <w:pPr>
              <w:jc w:val="center"/>
              <w:rPr>
                <w:rStyle w:val="a7"/>
                <w:rFonts w:eastAsia="Segoe UI Light"/>
                <w:sz w:val="24"/>
                <w:szCs w:val="24"/>
              </w:rPr>
            </w:pPr>
            <w:r w:rsidRPr="00C07BA9">
              <w:rPr>
                <w:rStyle w:val="a7"/>
                <w:sz w:val="24"/>
                <w:szCs w:val="24"/>
              </w:rPr>
              <w:t>1 объект (независимо от количества населения)</w:t>
            </w:r>
          </w:p>
          <w:p w14:paraId="61D6997D" w14:textId="77777777" w:rsidR="00D42DA2" w:rsidRPr="00C07BA9" w:rsidRDefault="00D42DA2" w:rsidP="00D42DA2">
            <w:pPr>
              <w:spacing w:line="240" w:lineRule="auto"/>
              <w:jc w:val="center"/>
              <w:rPr>
                <w:rFonts w:eastAsia="Calibri"/>
                <w:sz w:val="24"/>
                <w:szCs w:val="24"/>
              </w:rPr>
            </w:pPr>
          </w:p>
        </w:tc>
        <w:tc>
          <w:tcPr>
            <w:tcW w:w="1901" w:type="dxa"/>
            <w:shd w:val="clear" w:color="auto" w:fill="auto"/>
            <w:vAlign w:val="center"/>
            <w:hideMark/>
          </w:tcPr>
          <w:p w14:paraId="00CB2A84" w14:textId="77777777" w:rsidR="00D42DA2" w:rsidRPr="00C07BA9" w:rsidRDefault="00D42DA2" w:rsidP="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0D2ABA83" w14:textId="77777777" w:rsidR="00D42DA2" w:rsidRPr="00C07BA9" w:rsidRDefault="00D42DA2" w:rsidP="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vAlign w:val="center"/>
          </w:tcPr>
          <w:p w14:paraId="3B41DBAE" w14:textId="77777777" w:rsidR="00D42DA2" w:rsidRPr="00C07BA9" w:rsidRDefault="00D42DA2" w:rsidP="00D42DA2">
            <w:pPr>
              <w:spacing w:line="240" w:lineRule="auto"/>
              <w:jc w:val="center"/>
              <w:rPr>
                <w:sz w:val="24"/>
                <w:szCs w:val="24"/>
              </w:rPr>
            </w:pPr>
            <w:r w:rsidRPr="00C07BA9">
              <w:rPr>
                <w:rStyle w:val="Hyperlink0"/>
                <w:sz w:val="24"/>
                <w:szCs w:val="24"/>
              </w:rPr>
              <w:t>10%</w:t>
            </w:r>
          </w:p>
        </w:tc>
      </w:tr>
      <w:tr w:rsidR="00D42DA2" w:rsidRPr="00C07BA9" w14:paraId="6F74E36E" w14:textId="77777777" w:rsidTr="00371916">
        <w:trPr>
          <w:trHeight w:val="1088"/>
        </w:trPr>
        <w:tc>
          <w:tcPr>
            <w:tcW w:w="497" w:type="dxa"/>
            <w:shd w:val="clear" w:color="auto" w:fill="auto"/>
            <w:tcMar>
              <w:top w:w="80" w:type="dxa"/>
              <w:left w:w="80" w:type="dxa"/>
              <w:bottom w:w="80" w:type="dxa"/>
              <w:right w:w="80" w:type="dxa"/>
            </w:tcMar>
            <w:vAlign w:val="center"/>
            <w:hideMark/>
          </w:tcPr>
          <w:p w14:paraId="46C3E2F4" w14:textId="77777777" w:rsidR="00D42DA2" w:rsidRPr="00C07BA9" w:rsidRDefault="00D42DA2" w:rsidP="00D42DA2">
            <w:pPr>
              <w:spacing w:line="240" w:lineRule="auto"/>
              <w:jc w:val="center"/>
              <w:rPr>
                <w:sz w:val="24"/>
                <w:szCs w:val="24"/>
              </w:rPr>
            </w:pPr>
            <w:r w:rsidRPr="00C07BA9">
              <w:rPr>
                <w:rStyle w:val="Hyperlink0"/>
                <w:sz w:val="24"/>
                <w:szCs w:val="24"/>
              </w:rPr>
              <w:t>2</w:t>
            </w:r>
          </w:p>
        </w:tc>
        <w:tc>
          <w:tcPr>
            <w:tcW w:w="1676" w:type="dxa"/>
            <w:shd w:val="clear" w:color="auto" w:fill="auto"/>
            <w:tcMar>
              <w:top w:w="80" w:type="dxa"/>
              <w:left w:w="80" w:type="dxa"/>
              <w:bottom w:w="80" w:type="dxa"/>
              <w:right w:w="80" w:type="dxa"/>
            </w:tcMar>
            <w:vAlign w:val="center"/>
            <w:hideMark/>
          </w:tcPr>
          <w:p w14:paraId="63E67664" w14:textId="77777777" w:rsidR="00D42DA2" w:rsidRPr="00C07BA9" w:rsidRDefault="00D42DA2">
            <w:pPr>
              <w:spacing w:line="240" w:lineRule="auto"/>
              <w:jc w:val="center"/>
              <w:rPr>
                <w:sz w:val="24"/>
                <w:szCs w:val="24"/>
              </w:rPr>
            </w:pPr>
            <w:r w:rsidRPr="00C07BA9">
              <w:rPr>
                <w:rStyle w:val="Hyperlink0"/>
                <w:sz w:val="24"/>
                <w:szCs w:val="24"/>
              </w:rPr>
              <w:t>Приозерское городское поселение</w:t>
            </w:r>
          </w:p>
        </w:tc>
        <w:tc>
          <w:tcPr>
            <w:tcW w:w="1683" w:type="dxa"/>
            <w:shd w:val="clear" w:color="auto" w:fill="auto"/>
            <w:tcMar>
              <w:top w:w="80" w:type="dxa"/>
              <w:left w:w="80" w:type="dxa"/>
              <w:bottom w:w="80" w:type="dxa"/>
              <w:right w:w="80" w:type="dxa"/>
            </w:tcMar>
            <w:vAlign w:val="center"/>
            <w:hideMark/>
          </w:tcPr>
          <w:p w14:paraId="1B58CCAC" w14:textId="77777777" w:rsidR="00D42DA2" w:rsidRPr="00C07BA9" w:rsidRDefault="00D42DA2">
            <w:pPr>
              <w:spacing w:line="240" w:lineRule="auto"/>
              <w:jc w:val="center"/>
              <w:rPr>
                <w:sz w:val="24"/>
                <w:szCs w:val="24"/>
              </w:rPr>
            </w:pPr>
            <w:r w:rsidRPr="00C07BA9">
              <w:rPr>
                <w:rStyle w:val="Hyperlink0"/>
                <w:sz w:val="24"/>
                <w:szCs w:val="24"/>
              </w:rPr>
              <w:t>Муниципальное казенное учреждение культуры «Приозерский культурный центр «Карнавал»</w:t>
            </w:r>
          </w:p>
        </w:tc>
        <w:tc>
          <w:tcPr>
            <w:tcW w:w="1418" w:type="dxa"/>
            <w:shd w:val="clear" w:color="auto" w:fill="auto"/>
            <w:tcMar>
              <w:top w:w="80" w:type="dxa"/>
              <w:left w:w="80" w:type="dxa"/>
              <w:bottom w:w="80" w:type="dxa"/>
              <w:right w:w="80" w:type="dxa"/>
            </w:tcMar>
            <w:vAlign w:val="center"/>
            <w:hideMark/>
          </w:tcPr>
          <w:p w14:paraId="38B09D01" w14:textId="77777777" w:rsidR="00D42DA2" w:rsidRPr="00C07BA9" w:rsidRDefault="00D42DA2">
            <w:pPr>
              <w:spacing w:line="240" w:lineRule="auto"/>
              <w:jc w:val="center"/>
              <w:rPr>
                <w:sz w:val="24"/>
                <w:szCs w:val="24"/>
              </w:rPr>
            </w:pPr>
            <w:r w:rsidRPr="00C07BA9">
              <w:rPr>
                <w:rStyle w:val="Hyperlink0"/>
                <w:sz w:val="24"/>
                <w:szCs w:val="24"/>
              </w:rPr>
              <w:t>188760, Ленинградская область,  г. Приозерск, ул. Ленина, д. 41</w:t>
            </w:r>
          </w:p>
        </w:tc>
        <w:tc>
          <w:tcPr>
            <w:tcW w:w="1417" w:type="dxa"/>
            <w:shd w:val="clear" w:color="auto" w:fill="auto"/>
            <w:tcMar>
              <w:top w:w="80" w:type="dxa"/>
              <w:left w:w="80" w:type="dxa"/>
              <w:bottom w:w="80" w:type="dxa"/>
              <w:right w:w="80" w:type="dxa"/>
            </w:tcMar>
            <w:vAlign w:val="center"/>
            <w:hideMark/>
          </w:tcPr>
          <w:p w14:paraId="6A8403E1" w14:textId="77777777" w:rsidR="00D42DA2" w:rsidRPr="00C07BA9" w:rsidRDefault="00D42DA2">
            <w:pPr>
              <w:spacing w:line="240" w:lineRule="auto"/>
              <w:jc w:val="center"/>
              <w:rPr>
                <w:sz w:val="24"/>
                <w:szCs w:val="24"/>
              </w:rPr>
            </w:pPr>
            <w:r w:rsidRPr="00C07BA9">
              <w:rPr>
                <w:rStyle w:val="Hyperlink0"/>
                <w:sz w:val="24"/>
                <w:szCs w:val="24"/>
              </w:rPr>
              <w:t>18757</w:t>
            </w:r>
          </w:p>
        </w:tc>
        <w:tc>
          <w:tcPr>
            <w:tcW w:w="1418" w:type="dxa"/>
            <w:shd w:val="clear" w:color="auto" w:fill="auto"/>
            <w:tcMar>
              <w:top w:w="80" w:type="dxa"/>
              <w:left w:w="80" w:type="dxa"/>
              <w:bottom w:w="80" w:type="dxa"/>
              <w:right w:w="80" w:type="dxa"/>
            </w:tcMar>
            <w:vAlign w:val="center"/>
            <w:hideMark/>
          </w:tcPr>
          <w:p w14:paraId="6595CABE" w14:textId="77777777" w:rsidR="00D42DA2" w:rsidRPr="00C07BA9" w:rsidRDefault="00D42DA2">
            <w:pPr>
              <w:spacing w:line="240" w:lineRule="auto"/>
              <w:jc w:val="center"/>
              <w:rPr>
                <w:sz w:val="24"/>
                <w:szCs w:val="24"/>
              </w:rPr>
            </w:pPr>
            <w:r w:rsidRPr="00C07BA9">
              <w:rPr>
                <w:rStyle w:val="Hyperlink0"/>
                <w:sz w:val="24"/>
                <w:szCs w:val="24"/>
              </w:rPr>
              <w:t>550 мест (1 объект)</w:t>
            </w:r>
          </w:p>
        </w:tc>
        <w:tc>
          <w:tcPr>
            <w:tcW w:w="1134" w:type="dxa"/>
            <w:shd w:val="clear" w:color="auto" w:fill="auto"/>
            <w:tcMar>
              <w:top w:w="80" w:type="dxa"/>
              <w:left w:w="80" w:type="dxa"/>
              <w:bottom w:w="80" w:type="dxa"/>
              <w:right w:w="80" w:type="dxa"/>
            </w:tcMar>
            <w:vAlign w:val="center"/>
            <w:hideMark/>
          </w:tcPr>
          <w:p w14:paraId="3E8FCC77" w14:textId="77777777" w:rsidR="00D42DA2" w:rsidRPr="00C07BA9" w:rsidRDefault="00D42DA2">
            <w:pPr>
              <w:spacing w:line="240" w:lineRule="auto"/>
              <w:jc w:val="center"/>
              <w:rPr>
                <w:sz w:val="24"/>
                <w:szCs w:val="24"/>
              </w:rPr>
            </w:pPr>
            <w:r w:rsidRPr="00C07BA9">
              <w:rPr>
                <w:rStyle w:val="Hyperlink0"/>
                <w:sz w:val="24"/>
                <w:szCs w:val="24"/>
              </w:rPr>
              <w:t>городское поселение с менее 25 тыс. человек – 1 объект на 10 тыс. человек</w:t>
            </w:r>
          </w:p>
        </w:tc>
        <w:tc>
          <w:tcPr>
            <w:tcW w:w="1901" w:type="dxa"/>
            <w:shd w:val="clear" w:color="auto" w:fill="auto"/>
            <w:tcMar>
              <w:top w:w="80" w:type="dxa"/>
              <w:left w:w="80" w:type="dxa"/>
              <w:bottom w:w="80" w:type="dxa"/>
              <w:right w:w="80" w:type="dxa"/>
            </w:tcMar>
            <w:vAlign w:val="center"/>
            <w:hideMark/>
          </w:tcPr>
          <w:p w14:paraId="2DA3CB39"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7FB802F3"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51561BCA" w14:textId="77777777" w:rsidR="00D42DA2" w:rsidRPr="00C07BA9" w:rsidRDefault="00D42DA2">
            <w:pPr>
              <w:spacing w:line="240" w:lineRule="auto"/>
              <w:jc w:val="center"/>
              <w:rPr>
                <w:sz w:val="24"/>
                <w:szCs w:val="24"/>
              </w:rPr>
            </w:pPr>
            <w:r w:rsidRPr="00C07BA9">
              <w:rPr>
                <w:rStyle w:val="Hyperlink0"/>
                <w:sz w:val="24"/>
                <w:szCs w:val="24"/>
              </w:rPr>
              <w:t>Здание находится  на  капитальном ремонте</w:t>
            </w:r>
          </w:p>
        </w:tc>
      </w:tr>
      <w:tr w:rsidR="00D42DA2" w:rsidRPr="00C07BA9" w14:paraId="00C436E2" w14:textId="77777777" w:rsidTr="00371916">
        <w:trPr>
          <w:trHeight w:val="1369"/>
        </w:trPr>
        <w:tc>
          <w:tcPr>
            <w:tcW w:w="497" w:type="dxa"/>
            <w:shd w:val="clear" w:color="auto" w:fill="auto"/>
            <w:tcMar>
              <w:top w:w="80" w:type="dxa"/>
              <w:left w:w="80" w:type="dxa"/>
              <w:bottom w:w="80" w:type="dxa"/>
              <w:right w:w="80" w:type="dxa"/>
            </w:tcMar>
            <w:vAlign w:val="center"/>
            <w:hideMark/>
          </w:tcPr>
          <w:p w14:paraId="7245E500" w14:textId="77777777" w:rsidR="00D42DA2" w:rsidRPr="00C07BA9" w:rsidRDefault="00D42DA2" w:rsidP="00D42DA2">
            <w:pPr>
              <w:spacing w:line="240" w:lineRule="auto"/>
              <w:jc w:val="center"/>
              <w:rPr>
                <w:sz w:val="24"/>
                <w:szCs w:val="24"/>
              </w:rPr>
            </w:pPr>
            <w:r w:rsidRPr="00C07BA9">
              <w:rPr>
                <w:rStyle w:val="Hyperlink0"/>
                <w:sz w:val="24"/>
                <w:szCs w:val="24"/>
              </w:rPr>
              <w:lastRenderedPageBreak/>
              <w:t>3</w:t>
            </w:r>
          </w:p>
        </w:tc>
        <w:tc>
          <w:tcPr>
            <w:tcW w:w="1676" w:type="dxa"/>
            <w:shd w:val="clear" w:color="auto" w:fill="auto"/>
            <w:tcMar>
              <w:top w:w="80" w:type="dxa"/>
              <w:left w:w="80" w:type="dxa"/>
              <w:bottom w:w="80" w:type="dxa"/>
              <w:right w:w="80" w:type="dxa"/>
            </w:tcMar>
            <w:vAlign w:val="center"/>
            <w:hideMark/>
          </w:tcPr>
          <w:p w14:paraId="7E6F1C85" w14:textId="77777777" w:rsidR="00D42DA2" w:rsidRPr="00C07BA9" w:rsidRDefault="00D42DA2">
            <w:pPr>
              <w:spacing w:line="240" w:lineRule="auto"/>
              <w:jc w:val="center"/>
              <w:rPr>
                <w:sz w:val="24"/>
                <w:szCs w:val="24"/>
              </w:rPr>
            </w:pPr>
            <w:r w:rsidRPr="00C07BA9">
              <w:rPr>
                <w:rStyle w:val="Hyperlink0"/>
                <w:sz w:val="24"/>
                <w:szCs w:val="24"/>
              </w:rPr>
              <w:t>Кузнечнинское городское поселение</w:t>
            </w:r>
          </w:p>
        </w:tc>
        <w:tc>
          <w:tcPr>
            <w:tcW w:w="1683" w:type="dxa"/>
            <w:shd w:val="clear" w:color="auto" w:fill="auto"/>
            <w:tcMar>
              <w:top w:w="80" w:type="dxa"/>
              <w:left w:w="80" w:type="dxa"/>
              <w:bottom w:w="80" w:type="dxa"/>
              <w:right w:w="80" w:type="dxa"/>
            </w:tcMar>
            <w:vAlign w:val="center"/>
            <w:hideMark/>
          </w:tcPr>
          <w:p w14:paraId="07A60D56" w14:textId="77777777" w:rsidR="00D42DA2" w:rsidRPr="00C07BA9" w:rsidRDefault="00D42DA2">
            <w:pPr>
              <w:spacing w:line="240" w:lineRule="auto"/>
              <w:jc w:val="center"/>
              <w:rPr>
                <w:sz w:val="24"/>
                <w:szCs w:val="24"/>
              </w:rPr>
            </w:pPr>
            <w:r w:rsidRPr="00C07BA9">
              <w:rPr>
                <w:rStyle w:val="Hyperlink0"/>
                <w:sz w:val="24"/>
                <w:szCs w:val="24"/>
              </w:rPr>
              <w:t>Муниципальное казенное учреждение культурно-спортивный центр «Юбилейный»</w:t>
            </w:r>
          </w:p>
        </w:tc>
        <w:tc>
          <w:tcPr>
            <w:tcW w:w="1418" w:type="dxa"/>
            <w:shd w:val="clear" w:color="auto" w:fill="auto"/>
            <w:tcMar>
              <w:top w:w="80" w:type="dxa"/>
              <w:left w:w="80" w:type="dxa"/>
              <w:bottom w:w="80" w:type="dxa"/>
              <w:right w:w="80" w:type="dxa"/>
            </w:tcMar>
            <w:vAlign w:val="center"/>
            <w:hideMark/>
          </w:tcPr>
          <w:p w14:paraId="085A48D4" w14:textId="77777777" w:rsidR="00D42DA2" w:rsidRPr="00C07BA9" w:rsidRDefault="00D42DA2">
            <w:pPr>
              <w:spacing w:line="240" w:lineRule="auto"/>
              <w:jc w:val="center"/>
              <w:rPr>
                <w:sz w:val="24"/>
                <w:szCs w:val="24"/>
              </w:rPr>
            </w:pPr>
            <w:r w:rsidRPr="00C07BA9">
              <w:rPr>
                <w:rStyle w:val="Hyperlink0"/>
                <w:sz w:val="24"/>
                <w:szCs w:val="24"/>
              </w:rPr>
              <w:t xml:space="preserve">188751, Ленинградская область, Приозерский район, </w:t>
            </w:r>
            <w:proofErr w:type="spellStart"/>
            <w:r w:rsidRPr="00C07BA9">
              <w:rPr>
                <w:rStyle w:val="Hyperlink0"/>
                <w:sz w:val="24"/>
                <w:szCs w:val="24"/>
              </w:rPr>
              <w:t>пгт</w:t>
            </w:r>
            <w:proofErr w:type="spellEnd"/>
            <w:r w:rsidRPr="00C07BA9">
              <w:rPr>
                <w:rStyle w:val="Hyperlink0"/>
                <w:sz w:val="24"/>
                <w:szCs w:val="24"/>
              </w:rPr>
              <w:t>. Кузнечное, ул. Юбилейная д.7а</w:t>
            </w:r>
          </w:p>
        </w:tc>
        <w:tc>
          <w:tcPr>
            <w:tcW w:w="1417" w:type="dxa"/>
            <w:shd w:val="clear" w:color="auto" w:fill="auto"/>
            <w:tcMar>
              <w:top w:w="80" w:type="dxa"/>
              <w:left w:w="80" w:type="dxa"/>
              <w:bottom w:w="80" w:type="dxa"/>
              <w:right w:w="80" w:type="dxa"/>
            </w:tcMar>
            <w:vAlign w:val="center"/>
            <w:hideMark/>
          </w:tcPr>
          <w:p w14:paraId="0AA8A36B" w14:textId="77777777" w:rsidR="00D42DA2" w:rsidRPr="00C07BA9" w:rsidRDefault="00D42DA2">
            <w:pPr>
              <w:spacing w:line="240" w:lineRule="auto"/>
              <w:jc w:val="center"/>
              <w:rPr>
                <w:sz w:val="24"/>
                <w:szCs w:val="24"/>
              </w:rPr>
            </w:pPr>
            <w:r w:rsidRPr="00C07BA9">
              <w:rPr>
                <w:rStyle w:val="Hyperlink0"/>
                <w:sz w:val="24"/>
                <w:szCs w:val="24"/>
              </w:rPr>
              <w:t>4192</w:t>
            </w:r>
          </w:p>
        </w:tc>
        <w:tc>
          <w:tcPr>
            <w:tcW w:w="1418" w:type="dxa"/>
            <w:shd w:val="clear" w:color="auto" w:fill="auto"/>
            <w:tcMar>
              <w:top w:w="80" w:type="dxa"/>
              <w:left w:w="80" w:type="dxa"/>
              <w:bottom w:w="80" w:type="dxa"/>
              <w:right w:w="80" w:type="dxa"/>
            </w:tcMar>
            <w:vAlign w:val="center"/>
            <w:hideMark/>
          </w:tcPr>
          <w:p w14:paraId="0291EE68" w14:textId="77777777" w:rsidR="00D42DA2" w:rsidRPr="00C07BA9" w:rsidRDefault="00D42DA2">
            <w:pPr>
              <w:spacing w:line="240" w:lineRule="auto"/>
              <w:jc w:val="center"/>
              <w:rPr>
                <w:sz w:val="24"/>
                <w:szCs w:val="24"/>
              </w:rPr>
            </w:pPr>
            <w:r w:rsidRPr="00C07BA9">
              <w:rPr>
                <w:rStyle w:val="Hyperlink0"/>
                <w:sz w:val="24"/>
                <w:szCs w:val="24"/>
              </w:rPr>
              <w:t>300 мест (1 объект)</w:t>
            </w:r>
          </w:p>
        </w:tc>
        <w:tc>
          <w:tcPr>
            <w:tcW w:w="1134" w:type="dxa"/>
            <w:shd w:val="clear" w:color="auto" w:fill="auto"/>
            <w:tcMar>
              <w:top w:w="80" w:type="dxa"/>
              <w:left w:w="80" w:type="dxa"/>
              <w:bottom w:w="80" w:type="dxa"/>
              <w:right w:w="80" w:type="dxa"/>
            </w:tcMar>
            <w:vAlign w:val="center"/>
            <w:hideMark/>
          </w:tcPr>
          <w:p w14:paraId="3373B78A" w14:textId="77777777" w:rsidR="00D42DA2" w:rsidRPr="00C07BA9" w:rsidRDefault="00D42DA2">
            <w:pPr>
              <w:spacing w:line="240" w:lineRule="auto"/>
              <w:jc w:val="center"/>
              <w:rPr>
                <w:sz w:val="24"/>
                <w:szCs w:val="24"/>
              </w:rPr>
            </w:pPr>
            <w:r w:rsidRPr="00C07BA9">
              <w:rPr>
                <w:rStyle w:val="Hyperlink0"/>
                <w:sz w:val="24"/>
                <w:szCs w:val="24"/>
              </w:rPr>
              <w:t>городское поселение с менее 25 тыс. человек – 1 объект на 10 тыс. человек</w:t>
            </w:r>
          </w:p>
        </w:tc>
        <w:tc>
          <w:tcPr>
            <w:tcW w:w="1901" w:type="dxa"/>
            <w:shd w:val="clear" w:color="auto" w:fill="auto"/>
            <w:tcMar>
              <w:top w:w="80" w:type="dxa"/>
              <w:left w:w="80" w:type="dxa"/>
              <w:bottom w:w="80" w:type="dxa"/>
              <w:right w:w="80" w:type="dxa"/>
            </w:tcMar>
            <w:vAlign w:val="center"/>
            <w:hideMark/>
          </w:tcPr>
          <w:p w14:paraId="795505F8"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4DD2EDF5"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2FFFBB61" w14:textId="77777777" w:rsidR="00D42DA2" w:rsidRPr="00C07BA9" w:rsidRDefault="00D42DA2">
            <w:pPr>
              <w:spacing w:line="240" w:lineRule="auto"/>
              <w:jc w:val="center"/>
              <w:rPr>
                <w:sz w:val="24"/>
                <w:szCs w:val="24"/>
              </w:rPr>
            </w:pPr>
            <w:r w:rsidRPr="00C07BA9">
              <w:rPr>
                <w:rStyle w:val="Hyperlink0"/>
                <w:sz w:val="24"/>
                <w:szCs w:val="24"/>
              </w:rPr>
              <w:t>30%</w:t>
            </w:r>
          </w:p>
        </w:tc>
      </w:tr>
      <w:tr w:rsidR="00D42DA2" w:rsidRPr="00C07BA9" w14:paraId="1AD0006B" w14:textId="77777777" w:rsidTr="00371916">
        <w:trPr>
          <w:trHeight w:val="1511"/>
        </w:trPr>
        <w:tc>
          <w:tcPr>
            <w:tcW w:w="497" w:type="dxa"/>
            <w:shd w:val="clear" w:color="auto" w:fill="auto"/>
            <w:tcMar>
              <w:top w:w="80" w:type="dxa"/>
              <w:left w:w="80" w:type="dxa"/>
              <w:bottom w:w="80" w:type="dxa"/>
              <w:right w:w="80" w:type="dxa"/>
            </w:tcMar>
            <w:vAlign w:val="center"/>
            <w:hideMark/>
          </w:tcPr>
          <w:p w14:paraId="027A29E3" w14:textId="77777777" w:rsidR="00D42DA2" w:rsidRPr="00C07BA9" w:rsidRDefault="00D42DA2" w:rsidP="00D42DA2">
            <w:pPr>
              <w:spacing w:line="240" w:lineRule="auto"/>
              <w:jc w:val="center"/>
              <w:rPr>
                <w:sz w:val="24"/>
                <w:szCs w:val="24"/>
              </w:rPr>
            </w:pPr>
            <w:r w:rsidRPr="00C07BA9">
              <w:rPr>
                <w:rStyle w:val="Hyperlink0"/>
                <w:sz w:val="24"/>
                <w:szCs w:val="24"/>
              </w:rPr>
              <w:t>4</w:t>
            </w:r>
          </w:p>
        </w:tc>
        <w:tc>
          <w:tcPr>
            <w:tcW w:w="1676" w:type="dxa"/>
            <w:vMerge w:val="restart"/>
            <w:shd w:val="clear" w:color="auto" w:fill="auto"/>
            <w:tcMar>
              <w:top w:w="80" w:type="dxa"/>
              <w:left w:w="80" w:type="dxa"/>
              <w:bottom w:w="80" w:type="dxa"/>
              <w:right w:w="80" w:type="dxa"/>
            </w:tcMar>
            <w:vAlign w:val="center"/>
            <w:hideMark/>
          </w:tcPr>
          <w:p w14:paraId="23A59C45" w14:textId="77777777" w:rsidR="00D42DA2" w:rsidRPr="00C07BA9" w:rsidRDefault="00D42DA2">
            <w:pPr>
              <w:spacing w:line="240" w:lineRule="auto"/>
              <w:jc w:val="center"/>
              <w:rPr>
                <w:sz w:val="24"/>
                <w:szCs w:val="24"/>
              </w:rPr>
            </w:pPr>
            <w:r w:rsidRPr="00C07BA9">
              <w:rPr>
                <w:rStyle w:val="Hyperlink0"/>
                <w:sz w:val="24"/>
                <w:szCs w:val="24"/>
              </w:rPr>
              <w:t>Громовское сельское поселение</w:t>
            </w:r>
          </w:p>
        </w:tc>
        <w:tc>
          <w:tcPr>
            <w:tcW w:w="1683" w:type="dxa"/>
            <w:shd w:val="clear" w:color="auto" w:fill="auto"/>
            <w:tcMar>
              <w:top w:w="80" w:type="dxa"/>
              <w:left w:w="80" w:type="dxa"/>
              <w:bottom w:w="80" w:type="dxa"/>
              <w:right w:w="80" w:type="dxa"/>
            </w:tcMar>
            <w:vAlign w:val="center"/>
            <w:hideMark/>
          </w:tcPr>
          <w:p w14:paraId="2368C7E3" w14:textId="77777777" w:rsidR="00D42DA2" w:rsidRPr="00C07BA9" w:rsidRDefault="00D42DA2">
            <w:pPr>
              <w:spacing w:line="240" w:lineRule="auto"/>
              <w:jc w:val="center"/>
              <w:rPr>
                <w:sz w:val="24"/>
                <w:szCs w:val="24"/>
              </w:rPr>
            </w:pPr>
            <w:r w:rsidRPr="00C07BA9">
              <w:rPr>
                <w:rStyle w:val="Hyperlink0"/>
                <w:sz w:val="24"/>
                <w:szCs w:val="24"/>
              </w:rPr>
              <w:t>Муниципальное учреждение культуры культурно-спортивный комплекс «Громово»</w:t>
            </w:r>
          </w:p>
        </w:tc>
        <w:tc>
          <w:tcPr>
            <w:tcW w:w="1418" w:type="dxa"/>
            <w:shd w:val="clear" w:color="auto" w:fill="auto"/>
            <w:tcMar>
              <w:top w:w="80" w:type="dxa"/>
              <w:left w:w="80" w:type="dxa"/>
              <w:bottom w:w="80" w:type="dxa"/>
              <w:right w:w="80" w:type="dxa"/>
            </w:tcMar>
            <w:vAlign w:val="center"/>
            <w:hideMark/>
          </w:tcPr>
          <w:p w14:paraId="05C91F3B" w14:textId="77777777" w:rsidR="00D42DA2" w:rsidRPr="00C07BA9" w:rsidRDefault="00D42DA2">
            <w:pPr>
              <w:spacing w:line="240" w:lineRule="auto"/>
              <w:jc w:val="center"/>
              <w:rPr>
                <w:sz w:val="24"/>
                <w:szCs w:val="24"/>
              </w:rPr>
            </w:pPr>
            <w:r w:rsidRPr="00C07BA9">
              <w:rPr>
                <w:rStyle w:val="Hyperlink0"/>
                <w:sz w:val="24"/>
                <w:szCs w:val="24"/>
              </w:rPr>
              <w:t>188744, Ленинградская область, Приозерский район, пос. Громово, ул. Центральная, д. 15</w:t>
            </w:r>
          </w:p>
        </w:tc>
        <w:tc>
          <w:tcPr>
            <w:tcW w:w="1417" w:type="dxa"/>
            <w:vMerge w:val="restart"/>
            <w:shd w:val="clear" w:color="auto" w:fill="auto"/>
            <w:tcMar>
              <w:top w:w="80" w:type="dxa"/>
              <w:left w:w="80" w:type="dxa"/>
              <w:bottom w:w="80" w:type="dxa"/>
              <w:right w:w="80" w:type="dxa"/>
            </w:tcMar>
            <w:vAlign w:val="center"/>
            <w:hideMark/>
          </w:tcPr>
          <w:p w14:paraId="0FBFC868" w14:textId="77777777" w:rsidR="00D42DA2" w:rsidRPr="00C07BA9" w:rsidRDefault="00D42DA2">
            <w:pPr>
              <w:spacing w:line="240" w:lineRule="auto"/>
              <w:jc w:val="center"/>
              <w:rPr>
                <w:sz w:val="24"/>
                <w:szCs w:val="24"/>
              </w:rPr>
            </w:pPr>
            <w:r w:rsidRPr="00C07BA9">
              <w:rPr>
                <w:rStyle w:val="Hyperlink0"/>
                <w:sz w:val="24"/>
                <w:szCs w:val="24"/>
              </w:rPr>
              <w:t>2450</w:t>
            </w:r>
          </w:p>
        </w:tc>
        <w:tc>
          <w:tcPr>
            <w:tcW w:w="1418" w:type="dxa"/>
            <w:shd w:val="clear" w:color="auto" w:fill="auto"/>
            <w:tcMar>
              <w:top w:w="80" w:type="dxa"/>
              <w:left w:w="80" w:type="dxa"/>
              <w:bottom w:w="80" w:type="dxa"/>
              <w:right w:w="80" w:type="dxa"/>
            </w:tcMar>
            <w:vAlign w:val="center"/>
            <w:hideMark/>
          </w:tcPr>
          <w:p w14:paraId="4B77EED2" w14:textId="77777777" w:rsidR="00D42DA2" w:rsidRPr="00C07BA9" w:rsidRDefault="00D42DA2">
            <w:pPr>
              <w:spacing w:line="240" w:lineRule="auto"/>
              <w:jc w:val="center"/>
              <w:rPr>
                <w:sz w:val="24"/>
                <w:szCs w:val="24"/>
              </w:rPr>
            </w:pPr>
            <w:r w:rsidRPr="00C07BA9">
              <w:rPr>
                <w:rStyle w:val="Hyperlink0"/>
                <w:sz w:val="24"/>
                <w:szCs w:val="24"/>
              </w:rPr>
              <w:t>200 мест (1 объект)</w:t>
            </w:r>
          </w:p>
        </w:tc>
        <w:tc>
          <w:tcPr>
            <w:tcW w:w="1134" w:type="dxa"/>
            <w:vMerge w:val="restart"/>
            <w:shd w:val="clear" w:color="auto" w:fill="auto"/>
            <w:tcMar>
              <w:top w:w="80" w:type="dxa"/>
              <w:left w:w="80" w:type="dxa"/>
              <w:bottom w:w="80" w:type="dxa"/>
              <w:right w:w="80" w:type="dxa"/>
            </w:tcMar>
            <w:vAlign w:val="center"/>
            <w:hideMark/>
          </w:tcPr>
          <w:p w14:paraId="5311D6DA" w14:textId="77777777" w:rsidR="00D42DA2" w:rsidRPr="00C07BA9" w:rsidRDefault="00D42DA2">
            <w:pPr>
              <w:spacing w:line="240" w:lineRule="auto"/>
              <w:jc w:val="center"/>
              <w:rPr>
                <w:sz w:val="24"/>
                <w:szCs w:val="24"/>
              </w:rPr>
            </w:pPr>
            <w:r w:rsidRPr="00C07BA9">
              <w:rPr>
                <w:rStyle w:val="Hyperlink0"/>
                <w:sz w:val="24"/>
                <w:szCs w:val="24"/>
              </w:rPr>
              <w:t>сельское поселение -                                                     1 объект (независимо от количества жителей</w:t>
            </w:r>
          </w:p>
        </w:tc>
        <w:tc>
          <w:tcPr>
            <w:tcW w:w="1901" w:type="dxa"/>
            <w:vMerge w:val="restart"/>
            <w:shd w:val="clear" w:color="auto" w:fill="auto"/>
            <w:tcMar>
              <w:top w:w="80" w:type="dxa"/>
              <w:left w:w="80" w:type="dxa"/>
              <w:bottom w:w="80" w:type="dxa"/>
              <w:right w:w="80" w:type="dxa"/>
            </w:tcMar>
            <w:vAlign w:val="center"/>
            <w:hideMark/>
          </w:tcPr>
          <w:p w14:paraId="6E6C4235"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vMerge w:val="restart"/>
            <w:shd w:val="clear" w:color="auto" w:fill="auto"/>
            <w:tcMar>
              <w:top w:w="80" w:type="dxa"/>
              <w:left w:w="80" w:type="dxa"/>
              <w:bottom w:w="80" w:type="dxa"/>
              <w:right w:w="80" w:type="dxa"/>
            </w:tcMar>
            <w:vAlign w:val="center"/>
            <w:hideMark/>
          </w:tcPr>
          <w:p w14:paraId="4A34E35D"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6A034737" w14:textId="77777777" w:rsidR="00D42DA2" w:rsidRPr="00C07BA9" w:rsidRDefault="00D42DA2">
            <w:pPr>
              <w:spacing w:line="240" w:lineRule="auto"/>
              <w:jc w:val="center"/>
              <w:rPr>
                <w:sz w:val="24"/>
                <w:szCs w:val="24"/>
              </w:rPr>
            </w:pPr>
            <w:r w:rsidRPr="00C07BA9">
              <w:rPr>
                <w:rStyle w:val="Hyperlink0"/>
                <w:sz w:val="24"/>
                <w:szCs w:val="24"/>
              </w:rPr>
              <w:t>Здание арендовано, ЗАО ПЗ «Красноармейское»</w:t>
            </w:r>
          </w:p>
        </w:tc>
      </w:tr>
      <w:tr w:rsidR="00D42DA2" w:rsidRPr="00C07BA9" w14:paraId="7B124A05" w14:textId="77777777" w:rsidTr="00371916">
        <w:trPr>
          <w:trHeight w:val="1197"/>
        </w:trPr>
        <w:tc>
          <w:tcPr>
            <w:tcW w:w="497" w:type="dxa"/>
            <w:shd w:val="clear" w:color="auto" w:fill="auto"/>
            <w:tcMar>
              <w:top w:w="80" w:type="dxa"/>
              <w:left w:w="80" w:type="dxa"/>
              <w:bottom w:w="80" w:type="dxa"/>
              <w:right w:w="80" w:type="dxa"/>
            </w:tcMar>
            <w:vAlign w:val="center"/>
            <w:hideMark/>
          </w:tcPr>
          <w:p w14:paraId="38ACD0E1" w14:textId="77777777" w:rsidR="00D42DA2" w:rsidRPr="00C07BA9" w:rsidRDefault="00D42DA2" w:rsidP="00D42DA2">
            <w:pPr>
              <w:spacing w:line="240" w:lineRule="auto"/>
              <w:jc w:val="center"/>
              <w:rPr>
                <w:sz w:val="24"/>
                <w:szCs w:val="24"/>
              </w:rPr>
            </w:pPr>
            <w:r w:rsidRPr="00C07BA9">
              <w:rPr>
                <w:rStyle w:val="Hyperlink0"/>
                <w:sz w:val="24"/>
                <w:szCs w:val="24"/>
              </w:rPr>
              <w:lastRenderedPageBreak/>
              <w:t>5</w:t>
            </w:r>
          </w:p>
        </w:tc>
        <w:tc>
          <w:tcPr>
            <w:tcW w:w="1676" w:type="dxa"/>
            <w:vMerge/>
            <w:shd w:val="clear" w:color="auto" w:fill="D0DDEF"/>
            <w:vAlign w:val="center"/>
            <w:hideMark/>
          </w:tcPr>
          <w:p w14:paraId="58D61091"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274679CC" w14:textId="77777777" w:rsidR="00D42DA2" w:rsidRPr="00C07BA9" w:rsidRDefault="00D42DA2">
            <w:pPr>
              <w:spacing w:line="240" w:lineRule="auto"/>
              <w:jc w:val="center"/>
              <w:rPr>
                <w:sz w:val="24"/>
                <w:szCs w:val="24"/>
              </w:rPr>
            </w:pPr>
            <w:r w:rsidRPr="00C07BA9">
              <w:rPr>
                <w:rStyle w:val="Hyperlink0"/>
                <w:sz w:val="24"/>
                <w:szCs w:val="24"/>
              </w:rPr>
              <w:t>Центр досуга поселок станции Громово</w:t>
            </w:r>
          </w:p>
        </w:tc>
        <w:tc>
          <w:tcPr>
            <w:tcW w:w="1418" w:type="dxa"/>
            <w:shd w:val="clear" w:color="auto" w:fill="auto"/>
            <w:tcMar>
              <w:top w:w="80" w:type="dxa"/>
              <w:left w:w="80" w:type="dxa"/>
              <w:bottom w:w="80" w:type="dxa"/>
              <w:right w:w="80" w:type="dxa"/>
            </w:tcMar>
            <w:vAlign w:val="center"/>
            <w:hideMark/>
          </w:tcPr>
          <w:p w14:paraId="55BB48E5" w14:textId="77777777" w:rsidR="00D42DA2" w:rsidRPr="00C07BA9" w:rsidRDefault="00D42DA2">
            <w:pPr>
              <w:spacing w:line="240" w:lineRule="auto"/>
              <w:jc w:val="center"/>
              <w:rPr>
                <w:sz w:val="24"/>
                <w:szCs w:val="24"/>
              </w:rPr>
            </w:pPr>
            <w:r w:rsidRPr="00C07BA9">
              <w:rPr>
                <w:rStyle w:val="Hyperlink0"/>
                <w:sz w:val="24"/>
                <w:szCs w:val="24"/>
              </w:rPr>
              <w:t>188740, Ленинградская область, Приозерский район, поселок станции Громово, ул. Шоссейная, д.22</w:t>
            </w:r>
          </w:p>
        </w:tc>
        <w:tc>
          <w:tcPr>
            <w:tcW w:w="1417" w:type="dxa"/>
            <w:vMerge/>
            <w:shd w:val="clear" w:color="auto" w:fill="D0DDEF"/>
            <w:vAlign w:val="center"/>
            <w:hideMark/>
          </w:tcPr>
          <w:p w14:paraId="0CE86577"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4A894BC3" w14:textId="77777777" w:rsidR="00D42DA2" w:rsidRPr="00C07BA9" w:rsidRDefault="00D42DA2">
            <w:pPr>
              <w:spacing w:line="240" w:lineRule="auto"/>
              <w:jc w:val="center"/>
              <w:rPr>
                <w:sz w:val="24"/>
                <w:szCs w:val="24"/>
              </w:rPr>
            </w:pPr>
            <w:r w:rsidRPr="00C07BA9">
              <w:rPr>
                <w:rStyle w:val="Hyperlink0"/>
                <w:sz w:val="24"/>
                <w:szCs w:val="24"/>
              </w:rPr>
              <w:t>200 мест (1 объект)</w:t>
            </w:r>
          </w:p>
        </w:tc>
        <w:tc>
          <w:tcPr>
            <w:tcW w:w="1134" w:type="dxa"/>
            <w:vMerge/>
            <w:shd w:val="clear" w:color="auto" w:fill="D0DDEF"/>
            <w:vAlign w:val="center"/>
            <w:hideMark/>
          </w:tcPr>
          <w:p w14:paraId="102C6743" w14:textId="77777777" w:rsidR="00D42DA2" w:rsidRPr="00C07BA9" w:rsidRDefault="00D42DA2">
            <w:pPr>
              <w:spacing w:line="240" w:lineRule="auto"/>
              <w:rPr>
                <w:rFonts w:eastAsia="Calibri"/>
                <w:color w:val="000000"/>
                <w:sz w:val="24"/>
                <w:szCs w:val="24"/>
                <w:u w:color="000000"/>
              </w:rPr>
            </w:pPr>
          </w:p>
        </w:tc>
        <w:tc>
          <w:tcPr>
            <w:tcW w:w="1901" w:type="dxa"/>
            <w:vMerge/>
            <w:shd w:val="clear" w:color="auto" w:fill="D0DDEF"/>
            <w:vAlign w:val="center"/>
            <w:hideMark/>
          </w:tcPr>
          <w:p w14:paraId="12822CA4" w14:textId="77777777" w:rsidR="00D42DA2" w:rsidRPr="00C07BA9" w:rsidRDefault="00D42DA2">
            <w:pPr>
              <w:spacing w:line="240" w:lineRule="auto"/>
              <w:rPr>
                <w:rFonts w:eastAsia="Calibri"/>
                <w:color w:val="000000"/>
                <w:sz w:val="24"/>
                <w:szCs w:val="24"/>
                <w:u w:color="000000"/>
              </w:rPr>
            </w:pPr>
          </w:p>
        </w:tc>
        <w:tc>
          <w:tcPr>
            <w:tcW w:w="1471" w:type="dxa"/>
            <w:vMerge/>
            <w:shd w:val="clear" w:color="auto" w:fill="D0DDEF"/>
            <w:vAlign w:val="center"/>
            <w:hideMark/>
          </w:tcPr>
          <w:p w14:paraId="26F74501" w14:textId="77777777" w:rsidR="00D42DA2" w:rsidRPr="00C07BA9" w:rsidRDefault="00D42DA2">
            <w:pPr>
              <w:spacing w:line="240" w:lineRule="auto"/>
              <w:rPr>
                <w:rFonts w:eastAsia="Calibri"/>
                <w:color w:val="000000"/>
                <w:sz w:val="24"/>
                <w:szCs w:val="24"/>
                <w:u w:color="000000"/>
              </w:rPr>
            </w:pPr>
          </w:p>
        </w:tc>
        <w:tc>
          <w:tcPr>
            <w:tcW w:w="2156" w:type="dxa"/>
            <w:shd w:val="clear" w:color="auto" w:fill="auto"/>
            <w:tcMar>
              <w:top w:w="80" w:type="dxa"/>
              <w:left w:w="80" w:type="dxa"/>
              <w:bottom w:w="80" w:type="dxa"/>
              <w:right w:w="80" w:type="dxa"/>
            </w:tcMar>
            <w:vAlign w:val="center"/>
            <w:hideMark/>
          </w:tcPr>
          <w:p w14:paraId="771EFE64" w14:textId="77777777" w:rsidR="00D42DA2" w:rsidRPr="00C07BA9" w:rsidRDefault="00D42DA2">
            <w:pPr>
              <w:spacing w:line="240" w:lineRule="auto"/>
              <w:jc w:val="center"/>
              <w:rPr>
                <w:sz w:val="24"/>
                <w:szCs w:val="24"/>
              </w:rPr>
            </w:pPr>
            <w:r w:rsidRPr="00C07BA9">
              <w:rPr>
                <w:rStyle w:val="Hyperlink0"/>
                <w:sz w:val="24"/>
                <w:szCs w:val="24"/>
              </w:rPr>
              <w:t xml:space="preserve">Здание арендовано, ИП </w:t>
            </w:r>
            <w:proofErr w:type="spellStart"/>
            <w:r w:rsidRPr="00C07BA9">
              <w:rPr>
                <w:rStyle w:val="Hyperlink0"/>
                <w:sz w:val="24"/>
                <w:szCs w:val="24"/>
              </w:rPr>
              <w:t>Тасс</w:t>
            </w:r>
            <w:proofErr w:type="spellEnd"/>
            <w:r w:rsidRPr="00C07BA9">
              <w:rPr>
                <w:rStyle w:val="Hyperlink0"/>
                <w:sz w:val="24"/>
                <w:szCs w:val="24"/>
              </w:rPr>
              <w:t xml:space="preserve"> О.Е</w:t>
            </w:r>
          </w:p>
        </w:tc>
      </w:tr>
      <w:tr w:rsidR="00D42DA2" w:rsidRPr="00C07BA9" w14:paraId="7F26B25E" w14:textId="77777777" w:rsidTr="00371916">
        <w:trPr>
          <w:trHeight w:val="1795"/>
        </w:trPr>
        <w:tc>
          <w:tcPr>
            <w:tcW w:w="497" w:type="dxa"/>
            <w:shd w:val="clear" w:color="auto" w:fill="auto"/>
            <w:tcMar>
              <w:top w:w="80" w:type="dxa"/>
              <w:left w:w="80" w:type="dxa"/>
              <w:bottom w:w="80" w:type="dxa"/>
              <w:right w:w="80" w:type="dxa"/>
            </w:tcMar>
            <w:vAlign w:val="center"/>
            <w:hideMark/>
          </w:tcPr>
          <w:p w14:paraId="07AEA039" w14:textId="77777777" w:rsidR="00D42DA2" w:rsidRPr="00C07BA9" w:rsidRDefault="00D42DA2" w:rsidP="00D42DA2">
            <w:pPr>
              <w:spacing w:line="240" w:lineRule="auto"/>
              <w:jc w:val="center"/>
              <w:rPr>
                <w:sz w:val="24"/>
                <w:szCs w:val="24"/>
              </w:rPr>
            </w:pPr>
            <w:r w:rsidRPr="00C07BA9">
              <w:rPr>
                <w:rStyle w:val="Hyperlink0"/>
                <w:sz w:val="24"/>
                <w:szCs w:val="24"/>
              </w:rPr>
              <w:t>6</w:t>
            </w:r>
          </w:p>
        </w:tc>
        <w:tc>
          <w:tcPr>
            <w:tcW w:w="1676" w:type="dxa"/>
            <w:vMerge w:val="restart"/>
            <w:shd w:val="clear" w:color="auto" w:fill="auto"/>
            <w:tcMar>
              <w:top w:w="80" w:type="dxa"/>
              <w:left w:w="80" w:type="dxa"/>
              <w:bottom w:w="80" w:type="dxa"/>
              <w:right w:w="80" w:type="dxa"/>
            </w:tcMar>
            <w:vAlign w:val="center"/>
            <w:hideMark/>
          </w:tcPr>
          <w:p w14:paraId="51456EAB" w14:textId="77777777" w:rsidR="00D42DA2" w:rsidRPr="00C07BA9" w:rsidRDefault="00D42DA2">
            <w:pPr>
              <w:spacing w:line="240" w:lineRule="auto"/>
              <w:jc w:val="center"/>
              <w:rPr>
                <w:sz w:val="24"/>
                <w:szCs w:val="24"/>
              </w:rPr>
            </w:pPr>
            <w:r w:rsidRPr="00C07BA9">
              <w:rPr>
                <w:rStyle w:val="Hyperlink0"/>
                <w:sz w:val="24"/>
                <w:szCs w:val="24"/>
              </w:rPr>
              <w:t>Сосновское сельское поселение</w:t>
            </w:r>
          </w:p>
        </w:tc>
        <w:tc>
          <w:tcPr>
            <w:tcW w:w="1683" w:type="dxa"/>
            <w:shd w:val="clear" w:color="auto" w:fill="auto"/>
            <w:tcMar>
              <w:top w:w="80" w:type="dxa"/>
              <w:left w:w="80" w:type="dxa"/>
              <w:bottom w:w="80" w:type="dxa"/>
              <w:right w:w="80" w:type="dxa"/>
            </w:tcMar>
            <w:vAlign w:val="center"/>
            <w:hideMark/>
          </w:tcPr>
          <w:p w14:paraId="6FB3664B" w14:textId="77777777" w:rsidR="00D42DA2" w:rsidRPr="00C07BA9" w:rsidRDefault="00D42DA2">
            <w:pPr>
              <w:spacing w:line="240" w:lineRule="auto"/>
              <w:jc w:val="center"/>
              <w:rPr>
                <w:sz w:val="24"/>
                <w:szCs w:val="24"/>
              </w:rPr>
            </w:pPr>
            <w:r w:rsidRPr="00C07BA9">
              <w:rPr>
                <w:rStyle w:val="Hyperlink0"/>
                <w:sz w:val="24"/>
                <w:szCs w:val="24"/>
              </w:rPr>
              <w:t>Муниципальное казенное учреждение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506832B9" w14:textId="57D15B3C" w:rsidR="00D42DA2" w:rsidRPr="00C07BA9" w:rsidRDefault="00D42DA2">
            <w:pPr>
              <w:spacing w:line="240" w:lineRule="auto"/>
              <w:jc w:val="center"/>
              <w:rPr>
                <w:sz w:val="24"/>
                <w:szCs w:val="24"/>
              </w:rPr>
            </w:pPr>
            <w:r w:rsidRPr="00C07BA9">
              <w:rPr>
                <w:rStyle w:val="Hyperlink0"/>
                <w:sz w:val="24"/>
                <w:szCs w:val="24"/>
              </w:rPr>
              <w:t>188730, Ленинградская область,</w:t>
            </w:r>
            <w:r w:rsidR="003D478C">
              <w:rPr>
                <w:rStyle w:val="Hyperlink0"/>
                <w:sz w:val="24"/>
                <w:szCs w:val="24"/>
              </w:rPr>
              <w:t xml:space="preserve"> Приозерский район, п. Сосново, </w:t>
            </w:r>
            <w:r w:rsidRPr="00C07BA9">
              <w:rPr>
                <w:rStyle w:val="Hyperlink0"/>
                <w:sz w:val="24"/>
                <w:szCs w:val="24"/>
              </w:rPr>
              <w:t>ул. Мичуринская, д. 2А</w:t>
            </w:r>
          </w:p>
        </w:tc>
        <w:tc>
          <w:tcPr>
            <w:tcW w:w="1417" w:type="dxa"/>
            <w:vMerge w:val="restart"/>
            <w:shd w:val="clear" w:color="auto" w:fill="auto"/>
            <w:tcMar>
              <w:top w:w="80" w:type="dxa"/>
              <w:left w:w="80" w:type="dxa"/>
              <w:bottom w:w="80" w:type="dxa"/>
              <w:right w:w="80" w:type="dxa"/>
            </w:tcMar>
            <w:vAlign w:val="center"/>
            <w:hideMark/>
          </w:tcPr>
          <w:p w14:paraId="486EB734" w14:textId="77777777" w:rsidR="00D42DA2" w:rsidRPr="00C07BA9" w:rsidRDefault="00D42DA2">
            <w:pPr>
              <w:spacing w:line="240" w:lineRule="auto"/>
              <w:jc w:val="center"/>
              <w:rPr>
                <w:sz w:val="24"/>
                <w:szCs w:val="24"/>
              </w:rPr>
            </w:pPr>
            <w:r w:rsidRPr="00C07BA9">
              <w:rPr>
                <w:rStyle w:val="Hyperlink0"/>
                <w:sz w:val="24"/>
                <w:szCs w:val="24"/>
              </w:rPr>
              <w:t>11381</w:t>
            </w:r>
          </w:p>
        </w:tc>
        <w:tc>
          <w:tcPr>
            <w:tcW w:w="1418" w:type="dxa"/>
            <w:shd w:val="clear" w:color="auto" w:fill="auto"/>
            <w:tcMar>
              <w:top w:w="80" w:type="dxa"/>
              <w:left w:w="80" w:type="dxa"/>
              <w:bottom w:w="80" w:type="dxa"/>
              <w:right w:w="80" w:type="dxa"/>
            </w:tcMar>
            <w:vAlign w:val="center"/>
            <w:hideMark/>
          </w:tcPr>
          <w:p w14:paraId="5A77111E" w14:textId="77777777" w:rsidR="00D42DA2" w:rsidRPr="00C07BA9" w:rsidRDefault="00D42DA2">
            <w:pPr>
              <w:spacing w:line="240" w:lineRule="auto"/>
              <w:jc w:val="center"/>
              <w:rPr>
                <w:sz w:val="24"/>
                <w:szCs w:val="24"/>
              </w:rPr>
            </w:pPr>
            <w:r w:rsidRPr="00C07BA9">
              <w:rPr>
                <w:rStyle w:val="Hyperlink0"/>
                <w:sz w:val="24"/>
                <w:szCs w:val="24"/>
              </w:rPr>
              <w:t>230 мест (1 объект)</w:t>
            </w:r>
          </w:p>
        </w:tc>
        <w:tc>
          <w:tcPr>
            <w:tcW w:w="1134" w:type="dxa"/>
            <w:shd w:val="clear" w:color="auto" w:fill="auto"/>
            <w:tcMar>
              <w:top w:w="80" w:type="dxa"/>
              <w:left w:w="80" w:type="dxa"/>
              <w:bottom w:w="80" w:type="dxa"/>
              <w:right w:w="80" w:type="dxa"/>
            </w:tcMar>
            <w:vAlign w:val="center"/>
            <w:hideMark/>
          </w:tcPr>
          <w:p w14:paraId="24D893D3" w14:textId="142326C0" w:rsidR="00D42DA2" w:rsidRPr="00C07BA9" w:rsidRDefault="003D478C">
            <w:pPr>
              <w:spacing w:line="240" w:lineRule="auto"/>
              <w:jc w:val="center"/>
              <w:rPr>
                <w:sz w:val="24"/>
                <w:szCs w:val="24"/>
              </w:rPr>
            </w:pPr>
            <w:r>
              <w:rPr>
                <w:rStyle w:val="Hyperlink0"/>
                <w:sz w:val="24"/>
                <w:szCs w:val="24"/>
              </w:rPr>
              <w:t xml:space="preserve">сельское поселение - </w:t>
            </w:r>
            <w:r w:rsidR="00D42DA2" w:rsidRPr="00C07BA9">
              <w:rPr>
                <w:rStyle w:val="Hyperlink0"/>
                <w:sz w:val="24"/>
                <w:szCs w:val="24"/>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23ABDD05"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134ADAB7"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39B5666A" w14:textId="77777777" w:rsidR="00D42DA2" w:rsidRPr="00C07BA9" w:rsidRDefault="00D42DA2">
            <w:pPr>
              <w:spacing w:line="240" w:lineRule="auto"/>
              <w:jc w:val="center"/>
              <w:rPr>
                <w:sz w:val="24"/>
                <w:szCs w:val="24"/>
              </w:rPr>
            </w:pPr>
            <w:r w:rsidRPr="00C07BA9">
              <w:rPr>
                <w:rStyle w:val="Hyperlink0"/>
                <w:sz w:val="24"/>
                <w:szCs w:val="24"/>
              </w:rPr>
              <w:t>20%</w:t>
            </w:r>
          </w:p>
        </w:tc>
      </w:tr>
      <w:tr w:rsidR="00D42DA2" w:rsidRPr="00C07BA9" w14:paraId="729413B2" w14:textId="77777777" w:rsidTr="00371916">
        <w:trPr>
          <w:trHeight w:val="1511"/>
        </w:trPr>
        <w:tc>
          <w:tcPr>
            <w:tcW w:w="497" w:type="dxa"/>
            <w:shd w:val="clear" w:color="auto" w:fill="auto"/>
            <w:tcMar>
              <w:top w:w="80" w:type="dxa"/>
              <w:left w:w="80" w:type="dxa"/>
              <w:bottom w:w="80" w:type="dxa"/>
              <w:right w:w="80" w:type="dxa"/>
            </w:tcMar>
            <w:vAlign w:val="center"/>
            <w:hideMark/>
          </w:tcPr>
          <w:p w14:paraId="0A95B364" w14:textId="77777777" w:rsidR="00D42DA2" w:rsidRPr="00C07BA9" w:rsidRDefault="00D42DA2" w:rsidP="00D42DA2">
            <w:pPr>
              <w:spacing w:line="240" w:lineRule="auto"/>
              <w:jc w:val="center"/>
              <w:rPr>
                <w:sz w:val="24"/>
                <w:szCs w:val="24"/>
              </w:rPr>
            </w:pPr>
            <w:r w:rsidRPr="00C07BA9">
              <w:rPr>
                <w:rStyle w:val="Hyperlink0"/>
                <w:sz w:val="24"/>
                <w:szCs w:val="24"/>
              </w:rPr>
              <w:lastRenderedPageBreak/>
              <w:t>7</w:t>
            </w:r>
          </w:p>
        </w:tc>
        <w:tc>
          <w:tcPr>
            <w:tcW w:w="1676" w:type="dxa"/>
            <w:vMerge/>
            <w:shd w:val="clear" w:color="auto" w:fill="D0DDEF"/>
            <w:vAlign w:val="center"/>
            <w:hideMark/>
          </w:tcPr>
          <w:p w14:paraId="2C0FC4E4"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74013631" w14:textId="77777777" w:rsidR="00D42DA2" w:rsidRPr="00C07BA9" w:rsidRDefault="00D42DA2">
            <w:pPr>
              <w:spacing w:line="240" w:lineRule="auto"/>
              <w:jc w:val="center"/>
              <w:rPr>
                <w:sz w:val="24"/>
                <w:szCs w:val="24"/>
              </w:rPr>
            </w:pPr>
            <w:proofErr w:type="spellStart"/>
            <w:r w:rsidRPr="00C07BA9">
              <w:rPr>
                <w:rStyle w:val="Hyperlink0"/>
                <w:sz w:val="24"/>
                <w:szCs w:val="24"/>
              </w:rPr>
              <w:t>Кривковский</w:t>
            </w:r>
            <w:proofErr w:type="spellEnd"/>
            <w:r w:rsidRPr="00C07BA9">
              <w:rPr>
                <w:rStyle w:val="Hyperlink0"/>
                <w:sz w:val="24"/>
                <w:szCs w:val="24"/>
              </w:rPr>
              <w:t xml:space="preserve"> дом культуры филиал Муниципального казенного учреждения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6D88EE0F" w14:textId="44E7791B" w:rsidR="00D42DA2" w:rsidRPr="00C07BA9" w:rsidRDefault="00D42DA2">
            <w:pPr>
              <w:spacing w:line="240" w:lineRule="auto"/>
              <w:jc w:val="center"/>
              <w:rPr>
                <w:sz w:val="24"/>
                <w:szCs w:val="24"/>
              </w:rPr>
            </w:pPr>
            <w:r w:rsidRPr="00C07BA9">
              <w:rPr>
                <w:rStyle w:val="Hyperlink0"/>
                <w:sz w:val="24"/>
                <w:szCs w:val="24"/>
              </w:rPr>
              <w:t xml:space="preserve">188736, Ленинградская область, Приозерский район, д. </w:t>
            </w:r>
            <w:proofErr w:type="spellStart"/>
            <w:r w:rsidRPr="00C07BA9">
              <w:rPr>
                <w:rStyle w:val="Hyperlink0"/>
                <w:sz w:val="24"/>
                <w:szCs w:val="24"/>
              </w:rPr>
              <w:t>Кривко</w:t>
            </w:r>
            <w:proofErr w:type="spellEnd"/>
            <w:r w:rsidRPr="00C07BA9">
              <w:rPr>
                <w:rStyle w:val="Hyperlink0"/>
                <w:sz w:val="24"/>
                <w:szCs w:val="24"/>
              </w:rPr>
              <w:t>, ул. Фестивальная</w:t>
            </w:r>
            <w:r w:rsidR="003D478C">
              <w:rPr>
                <w:rStyle w:val="Hyperlink0"/>
                <w:sz w:val="24"/>
                <w:szCs w:val="24"/>
              </w:rPr>
              <w:t>,</w:t>
            </w:r>
            <w:r w:rsidRPr="00C07BA9">
              <w:rPr>
                <w:rStyle w:val="Hyperlink0"/>
                <w:sz w:val="24"/>
                <w:szCs w:val="24"/>
              </w:rPr>
              <w:t xml:space="preserve"> 11</w:t>
            </w:r>
          </w:p>
        </w:tc>
        <w:tc>
          <w:tcPr>
            <w:tcW w:w="1417" w:type="dxa"/>
            <w:vMerge/>
            <w:shd w:val="clear" w:color="auto" w:fill="D0DDEF"/>
            <w:vAlign w:val="center"/>
            <w:hideMark/>
          </w:tcPr>
          <w:p w14:paraId="3921A3D2"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5A967831" w14:textId="77777777" w:rsidR="00D42DA2" w:rsidRPr="00C07BA9" w:rsidRDefault="00D42DA2">
            <w:pPr>
              <w:spacing w:line="240" w:lineRule="auto"/>
              <w:jc w:val="center"/>
              <w:rPr>
                <w:sz w:val="24"/>
                <w:szCs w:val="24"/>
              </w:rPr>
            </w:pPr>
            <w:r w:rsidRPr="00C07BA9">
              <w:rPr>
                <w:rStyle w:val="Hyperlink0"/>
                <w:sz w:val="24"/>
                <w:szCs w:val="24"/>
              </w:rPr>
              <w:t>250 мест (1 объект)</w:t>
            </w:r>
          </w:p>
        </w:tc>
        <w:tc>
          <w:tcPr>
            <w:tcW w:w="1134" w:type="dxa"/>
            <w:shd w:val="clear" w:color="auto" w:fill="auto"/>
            <w:tcMar>
              <w:top w:w="80" w:type="dxa"/>
              <w:left w:w="80" w:type="dxa"/>
              <w:bottom w:w="80" w:type="dxa"/>
              <w:right w:w="80" w:type="dxa"/>
            </w:tcMar>
            <w:vAlign w:val="center"/>
            <w:hideMark/>
          </w:tcPr>
          <w:p w14:paraId="598DE5E3" w14:textId="0E21E1FE" w:rsidR="00D42DA2" w:rsidRPr="00C07BA9" w:rsidRDefault="00D42DA2">
            <w:pPr>
              <w:spacing w:line="240" w:lineRule="auto"/>
              <w:jc w:val="center"/>
              <w:rPr>
                <w:sz w:val="24"/>
                <w:szCs w:val="24"/>
              </w:rPr>
            </w:pPr>
            <w:r w:rsidRPr="00C07BA9">
              <w:rPr>
                <w:rStyle w:val="Hyperlink0"/>
                <w:sz w:val="24"/>
                <w:szCs w:val="24"/>
              </w:rPr>
              <w:t>сельско</w:t>
            </w:r>
            <w:r w:rsidR="003D478C">
              <w:rPr>
                <w:rStyle w:val="Hyperlink0"/>
                <w:sz w:val="24"/>
                <w:szCs w:val="24"/>
              </w:rPr>
              <w:t xml:space="preserve">е поселение - </w:t>
            </w:r>
            <w:r w:rsidRPr="00C07BA9">
              <w:rPr>
                <w:rStyle w:val="Hyperlink0"/>
                <w:sz w:val="24"/>
                <w:szCs w:val="24"/>
              </w:rPr>
              <w:t>1 объект на 1 тыс. человек</w:t>
            </w:r>
          </w:p>
        </w:tc>
        <w:tc>
          <w:tcPr>
            <w:tcW w:w="1901" w:type="dxa"/>
            <w:shd w:val="clear" w:color="auto" w:fill="auto"/>
            <w:tcMar>
              <w:top w:w="80" w:type="dxa"/>
              <w:left w:w="80" w:type="dxa"/>
              <w:bottom w:w="80" w:type="dxa"/>
              <w:right w:w="80" w:type="dxa"/>
            </w:tcMar>
            <w:vAlign w:val="center"/>
            <w:hideMark/>
          </w:tcPr>
          <w:p w14:paraId="33B9197F"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5F13E36B"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19086840" w14:textId="77777777" w:rsidR="00D42DA2" w:rsidRPr="00C07BA9" w:rsidRDefault="00D42DA2">
            <w:pPr>
              <w:spacing w:line="240" w:lineRule="auto"/>
              <w:jc w:val="center"/>
              <w:rPr>
                <w:sz w:val="24"/>
                <w:szCs w:val="24"/>
              </w:rPr>
            </w:pPr>
            <w:r w:rsidRPr="00C07BA9">
              <w:rPr>
                <w:rStyle w:val="Hyperlink0"/>
                <w:sz w:val="24"/>
                <w:szCs w:val="24"/>
              </w:rPr>
              <w:t>41%</w:t>
            </w:r>
          </w:p>
        </w:tc>
      </w:tr>
      <w:tr w:rsidR="00D42DA2" w:rsidRPr="00C07BA9" w14:paraId="4789E3E8" w14:textId="77777777" w:rsidTr="00371916">
        <w:trPr>
          <w:trHeight w:val="1237"/>
        </w:trPr>
        <w:tc>
          <w:tcPr>
            <w:tcW w:w="497" w:type="dxa"/>
            <w:shd w:val="clear" w:color="auto" w:fill="auto"/>
            <w:tcMar>
              <w:top w:w="80" w:type="dxa"/>
              <w:left w:w="80" w:type="dxa"/>
              <w:bottom w:w="80" w:type="dxa"/>
              <w:right w:w="80" w:type="dxa"/>
            </w:tcMar>
            <w:vAlign w:val="center"/>
            <w:hideMark/>
          </w:tcPr>
          <w:p w14:paraId="35C49990" w14:textId="77777777" w:rsidR="00D42DA2" w:rsidRPr="00C07BA9" w:rsidRDefault="00D42DA2" w:rsidP="00D42DA2">
            <w:pPr>
              <w:spacing w:line="240" w:lineRule="auto"/>
              <w:jc w:val="center"/>
              <w:rPr>
                <w:sz w:val="24"/>
                <w:szCs w:val="24"/>
              </w:rPr>
            </w:pPr>
            <w:r w:rsidRPr="00C07BA9">
              <w:rPr>
                <w:rStyle w:val="Hyperlink0"/>
                <w:sz w:val="24"/>
                <w:szCs w:val="24"/>
              </w:rPr>
              <w:t>8</w:t>
            </w:r>
          </w:p>
        </w:tc>
        <w:tc>
          <w:tcPr>
            <w:tcW w:w="1676" w:type="dxa"/>
            <w:vMerge/>
            <w:shd w:val="clear" w:color="auto" w:fill="D0DDEF"/>
            <w:vAlign w:val="center"/>
            <w:hideMark/>
          </w:tcPr>
          <w:p w14:paraId="5243F391"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13E3DBBE" w14:textId="77777777" w:rsidR="00D42DA2" w:rsidRPr="00C07BA9" w:rsidRDefault="00D42DA2">
            <w:pPr>
              <w:spacing w:line="240" w:lineRule="auto"/>
              <w:jc w:val="center"/>
              <w:rPr>
                <w:sz w:val="24"/>
                <w:szCs w:val="24"/>
              </w:rPr>
            </w:pPr>
            <w:r w:rsidRPr="00C07BA9">
              <w:rPr>
                <w:rStyle w:val="Hyperlink0"/>
                <w:sz w:val="24"/>
                <w:szCs w:val="24"/>
              </w:rPr>
              <w:t>Культурно-спортивный комплекс «</w:t>
            </w:r>
            <w:proofErr w:type="spellStart"/>
            <w:r w:rsidRPr="00C07BA9">
              <w:rPr>
                <w:rStyle w:val="Hyperlink0"/>
                <w:sz w:val="24"/>
                <w:szCs w:val="24"/>
              </w:rPr>
              <w:t>Снегиревский</w:t>
            </w:r>
            <w:proofErr w:type="spellEnd"/>
            <w:r w:rsidRPr="00C07BA9">
              <w:rPr>
                <w:rStyle w:val="Hyperlink0"/>
                <w:sz w:val="24"/>
                <w:szCs w:val="24"/>
              </w:rPr>
              <w:t>» филиал Муниципального казенного учреждения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2771C83D" w14:textId="77777777" w:rsidR="00D42DA2" w:rsidRPr="00C07BA9" w:rsidRDefault="00D42DA2">
            <w:pPr>
              <w:spacing w:line="240" w:lineRule="auto"/>
              <w:jc w:val="center"/>
              <w:rPr>
                <w:sz w:val="24"/>
                <w:szCs w:val="24"/>
              </w:rPr>
            </w:pPr>
            <w:r w:rsidRPr="00C07BA9">
              <w:rPr>
                <w:rStyle w:val="Hyperlink0"/>
                <w:sz w:val="24"/>
                <w:szCs w:val="24"/>
              </w:rPr>
              <w:t>188730, Ленинградская область, Приозерский район,  д. Снегиревка, ул. Центральная, д. 19</w:t>
            </w:r>
          </w:p>
        </w:tc>
        <w:tc>
          <w:tcPr>
            <w:tcW w:w="1417" w:type="dxa"/>
            <w:vMerge/>
            <w:shd w:val="clear" w:color="auto" w:fill="D0DDEF"/>
            <w:vAlign w:val="center"/>
            <w:hideMark/>
          </w:tcPr>
          <w:p w14:paraId="531B9930"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64D095C9" w14:textId="77777777" w:rsidR="00D42DA2" w:rsidRPr="00C07BA9" w:rsidRDefault="00D42DA2">
            <w:pPr>
              <w:spacing w:line="240" w:lineRule="auto"/>
              <w:jc w:val="center"/>
              <w:rPr>
                <w:sz w:val="24"/>
                <w:szCs w:val="24"/>
              </w:rPr>
            </w:pPr>
            <w:r w:rsidRPr="00C07BA9">
              <w:rPr>
                <w:rStyle w:val="Hyperlink0"/>
                <w:sz w:val="24"/>
                <w:szCs w:val="24"/>
              </w:rPr>
              <w:t xml:space="preserve"> 196 мест (1 объект)</w:t>
            </w:r>
          </w:p>
        </w:tc>
        <w:tc>
          <w:tcPr>
            <w:tcW w:w="1134" w:type="dxa"/>
            <w:shd w:val="clear" w:color="auto" w:fill="auto"/>
            <w:tcMar>
              <w:top w:w="80" w:type="dxa"/>
              <w:left w:w="80" w:type="dxa"/>
              <w:bottom w:w="80" w:type="dxa"/>
              <w:right w:w="80" w:type="dxa"/>
            </w:tcMar>
            <w:vAlign w:val="center"/>
            <w:hideMark/>
          </w:tcPr>
          <w:p w14:paraId="310F2792" w14:textId="0641273E" w:rsidR="00D42DA2" w:rsidRPr="00C07BA9" w:rsidRDefault="00D42DA2" w:rsidP="003D478C">
            <w:pPr>
              <w:spacing w:line="240" w:lineRule="auto"/>
              <w:jc w:val="center"/>
              <w:rPr>
                <w:sz w:val="24"/>
                <w:szCs w:val="24"/>
              </w:rPr>
            </w:pPr>
            <w:r w:rsidRPr="00C07BA9">
              <w:rPr>
                <w:rStyle w:val="Hyperlink0"/>
                <w:sz w:val="24"/>
                <w:szCs w:val="24"/>
              </w:rPr>
              <w:t>филиал сельского дома культуры   -</w:t>
            </w:r>
            <w:r w:rsidR="003D478C">
              <w:rPr>
                <w:rStyle w:val="Hyperlink0"/>
                <w:sz w:val="24"/>
                <w:szCs w:val="24"/>
              </w:rPr>
              <w:t xml:space="preserve"> </w:t>
            </w:r>
            <w:r w:rsidRPr="00C07BA9">
              <w:rPr>
                <w:rStyle w:val="Hyperlink0"/>
                <w:sz w:val="24"/>
                <w:szCs w:val="24"/>
              </w:rPr>
              <w:t>1 объект на 1 тыс. человек</w:t>
            </w:r>
          </w:p>
        </w:tc>
        <w:tc>
          <w:tcPr>
            <w:tcW w:w="1901" w:type="dxa"/>
            <w:shd w:val="clear" w:color="auto" w:fill="auto"/>
            <w:tcMar>
              <w:top w:w="80" w:type="dxa"/>
              <w:left w:w="80" w:type="dxa"/>
              <w:bottom w:w="80" w:type="dxa"/>
              <w:right w:w="80" w:type="dxa"/>
            </w:tcMar>
            <w:vAlign w:val="center"/>
            <w:hideMark/>
          </w:tcPr>
          <w:p w14:paraId="2D6DE6EE"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6C40F899"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138DF202" w14:textId="77777777" w:rsidR="00D42DA2" w:rsidRPr="00C07BA9" w:rsidRDefault="00D42DA2">
            <w:pPr>
              <w:spacing w:line="240" w:lineRule="auto"/>
              <w:jc w:val="center"/>
              <w:rPr>
                <w:sz w:val="24"/>
                <w:szCs w:val="24"/>
              </w:rPr>
            </w:pPr>
            <w:r w:rsidRPr="00C07BA9">
              <w:rPr>
                <w:rStyle w:val="Hyperlink0"/>
                <w:sz w:val="24"/>
                <w:szCs w:val="24"/>
              </w:rPr>
              <w:t>19%</w:t>
            </w:r>
          </w:p>
        </w:tc>
      </w:tr>
      <w:tr w:rsidR="00D42DA2" w:rsidRPr="00C07BA9" w14:paraId="036D2FAA" w14:textId="77777777" w:rsidTr="00371916">
        <w:trPr>
          <w:trHeight w:val="1653"/>
        </w:trPr>
        <w:tc>
          <w:tcPr>
            <w:tcW w:w="497" w:type="dxa"/>
            <w:shd w:val="clear" w:color="auto" w:fill="auto"/>
            <w:tcMar>
              <w:top w:w="80" w:type="dxa"/>
              <w:left w:w="80" w:type="dxa"/>
              <w:bottom w:w="80" w:type="dxa"/>
              <w:right w:w="80" w:type="dxa"/>
            </w:tcMar>
            <w:vAlign w:val="center"/>
            <w:hideMark/>
          </w:tcPr>
          <w:p w14:paraId="0FF9296E" w14:textId="77777777" w:rsidR="00D42DA2" w:rsidRPr="00C07BA9" w:rsidRDefault="00D42DA2" w:rsidP="00D42DA2">
            <w:pPr>
              <w:spacing w:line="240" w:lineRule="auto"/>
              <w:jc w:val="center"/>
              <w:rPr>
                <w:sz w:val="24"/>
                <w:szCs w:val="24"/>
              </w:rPr>
            </w:pPr>
            <w:r w:rsidRPr="00C07BA9">
              <w:rPr>
                <w:rStyle w:val="Hyperlink0"/>
                <w:sz w:val="24"/>
                <w:szCs w:val="24"/>
              </w:rPr>
              <w:lastRenderedPageBreak/>
              <w:t>9</w:t>
            </w:r>
          </w:p>
        </w:tc>
        <w:tc>
          <w:tcPr>
            <w:tcW w:w="1676" w:type="dxa"/>
            <w:shd w:val="clear" w:color="auto" w:fill="auto"/>
            <w:tcMar>
              <w:top w:w="80" w:type="dxa"/>
              <w:left w:w="80" w:type="dxa"/>
              <w:bottom w:w="80" w:type="dxa"/>
              <w:right w:w="80" w:type="dxa"/>
            </w:tcMar>
            <w:vAlign w:val="center"/>
            <w:hideMark/>
          </w:tcPr>
          <w:p w14:paraId="64B714E2" w14:textId="77777777" w:rsidR="00D42DA2" w:rsidRPr="00C07BA9" w:rsidRDefault="00D42DA2">
            <w:pPr>
              <w:spacing w:line="240" w:lineRule="auto"/>
              <w:jc w:val="center"/>
              <w:rPr>
                <w:sz w:val="24"/>
                <w:szCs w:val="24"/>
              </w:rPr>
            </w:pPr>
            <w:r w:rsidRPr="00C07BA9">
              <w:rPr>
                <w:rStyle w:val="Hyperlink0"/>
                <w:sz w:val="24"/>
                <w:szCs w:val="24"/>
              </w:rPr>
              <w:t>Запорожское сельское поселение</w:t>
            </w:r>
          </w:p>
        </w:tc>
        <w:tc>
          <w:tcPr>
            <w:tcW w:w="1683" w:type="dxa"/>
            <w:shd w:val="clear" w:color="auto" w:fill="auto"/>
            <w:tcMar>
              <w:top w:w="80" w:type="dxa"/>
              <w:left w:w="80" w:type="dxa"/>
              <w:bottom w:w="80" w:type="dxa"/>
              <w:right w:w="80" w:type="dxa"/>
            </w:tcMar>
            <w:vAlign w:val="center"/>
            <w:hideMark/>
          </w:tcPr>
          <w:p w14:paraId="5EA91D95" w14:textId="77777777" w:rsidR="00D42DA2" w:rsidRPr="00C07BA9" w:rsidRDefault="00D42DA2">
            <w:pPr>
              <w:spacing w:line="240" w:lineRule="auto"/>
              <w:jc w:val="center"/>
              <w:rPr>
                <w:sz w:val="24"/>
                <w:szCs w:val="24"/>
              </w:rPr>
            </w:pPr>
            <w:r w:rsidRPr="00C07BA9">
              <w:rPr>
                <w:rStyle w:val="Hyperlink0"/>
                <w:sz w:val="24"/>
                <w:szCs w:val="24"/>
              </w:rPr>
              <w:t>Муниципальное казенное учреждение культуры Запорожское клубное объединение</w:t>
            </w:r>
          </w:p>
        </w:tc>
        <w:tc>
          <w:tcPr>
            <w:tcW w:w="1418" w:type="dxa"/>
            <w:shd w:val="clear" w:color="auto" w:fill="auto"/>
            <w:tcMar>
              <w:top w:w="80" w:type="dxa"/>
              <w:left w:w="80" w:type="dxa"/>
              <w:bottom w:w="80" w:type="dxa"/>
              <w:right w:w="80" w:type="dxa"/>
            </w:tcMar>
            <w:vAlign w:val="center"/>
            <w:hideMark/>
          </w:tcPr>
          <w:p w14:paraId="18E0C428" w14:textId="6788D35C" w:rsidR="00D42DA2" w:rsidRPr="00C07BA9" w:rsidRDefault="00D42DA2">
            <w:pPr>
              <w:spacing w:line="240" w:lineRule="auto"/>
              <w:jc w:val="center"/>
              <w:rPr>
                <w:sz w:val="24"/>
                <w:szCs w:val="24"/>
              </w:rPr>
            </w:pPr>
            <w:r w:rsidRPr="00C07BA9">
              <w:rPr>
                <w:rStyle w:val="Hyperlink0"/>
                <w:sz w:val="24"/>
                <w:szCs w:val="24"/>
              </w:rPr>
              <w:t>188734, Ленинградская область, Приозерский район, п. Запорожское, ул. Советская</w:t>
            </w:r>
            <w:r w:rsidR="003D478C">
              <w:rPr>
                <w:rStyle w:val="Hyperlink0"/>
                <w:sz w:val="24"/>
                <w:szCs w:val="24"/>
              </w:rPr>
              <w:t>,</w:t>
            </w:r>
            <w:r w:rsidRPr="00C07BA9">
              <w:rPr>
                <w:rStyle w:val="Hyperlink0"/>
                <w:sz w:val="24"/>
                <w:szCs w:val="24"/>
              </w:rPr>
              <w:t xml:space="preserve"> д. 14</w:t>
            </w:r>
          </w:p>
        </w:tc>
        <w:tc>
          <w:tcPr>
            <w:tcW w:w="1417" w:type="dxa"/>
            <w:shd w:val="clear" w:color="auto" w:fill="auto"/>
            <w:tcMar>
              <w:top w:w="80" w:type="dxa"/>
              <w:left w:w="80" w:type="dxa"/>
              <w:bottom w:w="80" w:type="dxa"/>
              <w:right w:w="80" w:type="dxa"/>
            </w:tcMar>
            <w:vAlign w:val="center"/>
            <w:hideMark/>
          </w:tcPr>
          <w:p w14:paraId="01D20302" w14:textId="77777777" w:rsidR="00D42DA2" w:rsidRPr="00C07BA9" w:rsidRDefault="00D42DA2">
            <w:pPr>
              <w:spacing w:line="240" w:lineRule="auto"/>
              <w:jc w:val="center"/>
              <w:rPr>
                <w:sz w:val="24"/>
                <w:szCs w:val="24"/>
              </w:rPr>
            </w:pPr>
            <w:r w:rsidRPr="00C07BA9">
              <w:rPr>
                <w:rStyle w:val="Hyperlink0"/>
                <w:sz w:val="24"/>
                <w:szCs w:val="24"/>
              </w:rPr>
              <w:t>2799</w:t>
            </w:r>
          </w:p>
        </w:tc>
        <w:tc>
          <w:tcPr>
            <w:tcW w:w="1418" w:type="dxa"/>
            <w:shd w:val="clear" w:color="auto" w:fill="auto"/>
            <w:tcMar>
              <w:top w:w="80" w:type="dxa"/>
              <w:left w:w="80" w:type="dxa"/>
              <w:bottom w:w="80" w:type="dxa"/>
              <w:right w:w="80" w:type="dxa"/>
            </w:tcMar>
            <w:vAlign w:val="center"/>
            <w:hideMark/>
          </w:tcPr>
          <w:p w14:paraId="70CA1A59" w14:textId="77777777" w:rsidR="00D42DA2" w:rsidRPr="00C07BA9" w:rsidRDefault="00D42DA2">
            <w:pPr>
              <w:spacing w:line="240" w:lineRule="auto"/>
              <w:jc w:val="center"/>
              <w:rPr>
                <w:sz w:val="24"/>
                <w:szCs w:val="24"/>
              </w:rPr>
            </w:pPr>
            <w:r w:rsidRPr="00C07BA9">
              <w:rPr>
                <w:rStyle w:val="Hyperlink0"/>
                <w:sz w:val="24"/>
                <w:szCs w:val="24"/>
              </w:rPr>
              <w:t>250 мест (1 объект)</w:t>
            </w:r>
          </w:p>
        </w:tc>
        <w:tc>
          <w:tcPr>
            <w:tcW w:w="1134" w:type="dxa"/>
            <w:shd w:val="clear" w:color="auto" w:fill="auto"/>
            <w:tcMar>
              <w:top w:w="80" w:type="dxa"/>
              <w:left w:w="80" w:type="dxa"/>
              <w:bottom w:w="80" w:type="dxa"/>
              <w:right w:w="80" w:type="dxa"/>
            </w:tcMar>
            <w:vAlign w:val="center"/>
            <w:hideMark/>
          </w:tcPr>
          <w:p w14:paraId="1461B223" w14:textId="1E8821E3" w:rsidR="00D42DA2" w:rsidRPr="00C07BA9" w:rsidRDefault="00D42DA2" w:rsidP="003D478C">
            <w:pPr>
              <w:spacing w:line="240" w:lineRule="auto"/>
              <w:jc w:val="center"/>
              <w:rPr>
                <w:sz w:val="24"/>
                <w:szCs w:val="24"/>
              </w:rPr>
            </w:pPr>
            <w:r w:rsidRPr="00C07BA9">
              <w:rPr>
                <w:rStyle w:val="Hyperlink0"/>
                <w:sz w:val="24"/>
                <w:szCs w:val="24"/>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02FB9F31"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0A16D04E"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2841E7FA" w14:textId="77777777" w:rsidR="00D42DA2" w:rsidRPr="00C07BA9" w:rsidRDefault="00D42DA2">
            <w:pPr>
              <w:spacing w:line="240" w:lineRule="auto"/>
              <w:jc w:val="center"/>
              <w:rPr>
                <w:sz w:val="24"/>
                <w:szCs w:val="24"/>
              </w:rPr>
            </w:pPr>
            <w:r w:rsidRPr="00C07BA9">
              <w:rPr>
                <w:rStyle w:val="Hyperlink0"/>
                <w:sz w:val="24"/>
                <w:szCs w:val="24"/>
              </w:rPr>
              <w:t>15%</w:t>
            </w:r>
          </w:p>
        </w:tc>
      </w:tr>
      <w:tr w:rsidR="00D42DA2" w:rsidRPr="00C07BA9" w14:paraId="09D5F3BE" w14:textId="77777777" w:rsidTr="00371916">
        <w:trPr>
          <w:trHeight w:val="1653"/>
        </w:trPr>
        <w:tc>
          <w:tcPr>
            <w:tcW w:w="497" w:type="dxa"/>
            <w:shd w:val="clear" w:color="auto" w:fill="auto"/>
            <w:tcMar>
              <w:top w:w="80" w:type="dxa"/>
              <w:left w:w="80" w:type="dxa"/>
              <w:bottom w:w="80" w:type="dxa"/>
              <w:right w:w="80" w:type="dxa"/>
            </w:tcMar>
            <w:vAlign w:val="center"/>
            <w:hideMark/>
          </w:tcPr>
          <w:p w14:paraId="0ECA4CCA" w14:textId="77777777" w:rsidR="00D42DA2" w:rsidRPr="00C07BA9" w:rsidRDefault="00D42DA2" w:rsidP="00D42DA2">
            <w:pPr>
              <w:spacing w:line="240" w:lineRule="auto"/>
              <w:jc w:val="center"/>
              <w:rPr>
                <w:sz w:val="24"/>
                <w:szCs w:val="24"/>
              </w:rPr>
            </w:pPr>
            <w:r w:rsidRPr="00C07BA9">
              <w:rPr>
                <w:rStyle w:val="Hyperlink0"/>
                <w:sz w:val="24"/>
                <w:szCs w:val="24"/>
              </w:rPr>
              <w:t>10</w:t>
            </w:r>
          </w:p>
        </w:tc>
        <w:tc>
          <w:tcPr>
            <w:tcW w:w="1676" w:type="dxa"/>
            <w:shd w:val="clear" w:color="auto" w:fill="auto"/>
            <w:tcMar>
              <w:top w:w="80" w:type="dxa"/>
              <w:left w:w="80" w:type="dxa"/>
              <w:bottom w:w="80" w:type="dxa"/>
              <w:right w:w="80" w:type="dxa"/>
            </w:tcMar>
            <w:vAlign w:val="center"/>
            <w:hideMark/>
          </w:tcPr>
          <w:p w14:paraId="01F089D0" w14:textId="77777777" w:rsidR="00D42DA2" w:rsidRPr="00C07BA9" w:rsidRDefault="00D42DA2">
            <w:pPr>
              <w:spacing w:line="240" w:lineRule="auto"/>
              <w:jc w:val="center"/>
              <w:rPr>
                <w:sz w:val="24"/>
                <w:szCs w:val="24"/>
              </w:rPr>
            </w:pPr>
            <w:r w:rsidRPr="00C07BA9">
              <w:rPr>
                <w:rStyle w:val="Hyperlink0"/>
                <w:sz w:val="24"/>
                <w:szCs w:val="24"/>
              </w:rPr>
              <w:t>Красноозерное сельское поселение</w:t>
            </w:r>
          </w:p>
        </w:tc>
        <w:tc>
          <w:tcPr>
            <w:tcW w:w="1683" w:type="dxa"/>
            <w:shd w:val="clear" w:color="auto" w:fill="auto"/>
            <w:tcMar>
              <w:top w:w="80" w:type="dxa"/>
              <w:left w:w="80" w:type="dxa"/>
              <w:bottom w:w="80" w:type="dxa"/>
              <w:right w:w="80" w:type="dxa"/>
            </w:tcMar>
            <w:vAlign w:val="center"/>
            <w:hideMark/>
          </w:tcPr>
          <w:p w14:paraId="03E390AC" w14:textId="77777777" w:rsidR="00D42DA2" w:rsidRPr="00C07BA9" w:rsidRDefault="00D42DA2">
            <w:pPr>
              <w:spacing w:line="240" w:lineRule="auto"/>
              <w:jc w:val="center"/>
              <w:rPr>
                <w:sz w:val="24"/>
                <w:szCs w:val="24"/>
              </w:rPr>
            </w:pPr>
            <w:r w:rsidRPr="00C07BA9">
              <w:rPr>
                <w:rStyle w:val="Hyperlink0"/>
                <w:sz w:val="24"/>
                <w:szCs w:val="24"/>
              </w:rPr>
              <w:t xml:space="preserve">Казенное муниципальное учреждение культуры </w:t>
            </w:r>
            <w:proofErr w:type="spellStart"/>
            <w:r w:rsidRPr="00C07BA9">
              <w:rPr>
                <w:rStyle w:val="Hyperlink0"/>
                <w:sz w:val="24"/>
                <w:szCs w:val="24"/>
              </w:rPr>
              <w:t>Красноозёрненское</w:t>
            </w:r>
            <w:proofErr w:type="spellEnd"/>
            <w:r w:rsidRPr="00C07BA9">
              <w:rPr>
                <w:rStyle w:val="Hyperlink0"/>
                <w:sz w:val="24"/>
                <w:szCs w:val="24"/>
              </w:rPr>
              <w:t xml:space="preserve"> клубное объединение</w:t>
            </w:r>
          </w:p>
        </w:tc>
        <w:tc>
          <w:tcPr>
            <w:tcW w:w="1418" w:type="dxa"/>
            <w:shd w:val="clear" w:color="auto" w:fill="auto"/>
            <w:tcMar>
              <w:top w:w="80" w:type="dxa"/>
              <w:left w:w="80" w:type="dxa"/>
              <w:bottom w:w="80" w:type="dxa"/>
              <w:right w:w="80" w:type="dxa"/>
            </w:tcMar>
            <w:vAlign w:val="center"/>
            <w:hideMark/>
          </w:tcPr>
          <w:p w14:paraId="4C31D6BD" w14:textId="263B7AB5" w:rsidR="00D42DA2" w:rsidRPr="00C07BA9" w:rsidRDefault="00D42DA2">
            <w:pPr>
              <w:spacing w:line="240" w:lineRule="auto"/>
              <w:jc w:val="center"/>
              <w:rPr>
                <w:sz w:val="24"/>
                <w:szCs w:val="24"/>
              </w:rPr>
            </w:pPr>
            <w:r w:rsidRPr="00C07BA9">
              <w:rPr>
                <w:rStyle w:val="Hyperlink0"/>
                <w:sz w:val="24"/>
                <w:szCs w:val="24"/>
              </w:rPr>
              <w:t>188754, Ленинградская область, Приозерский район,</w:t>
            </w:r>
            <w:r w:rsidR="003D478C">
              <w:rPr>
                <w:rStyle w:val="Hyperlink0"/>
                <w:sz w:val="24"/>
                <w:szCs w:val="24"/>
              </w:rPr>
              <w:t xml:space="preserve"> </w:t>
            </w:r>
            <w:r w:rsidRPr="00C07BA9">
              <w:rPr>
                <w:rStyle w:val="Hyperlink0"/>
                <w:sz w:val="24"/>
                <w:szCs w:val="24"/>
              </w:rPr>
              <w:t>д. Красноозерное, ул. Школьная, д.</w:t>
            </w:r>
            <w:r w:rsidR="003D478C">
              <w:rPr>
                <w:rStyle w:val="Hyperlink0"/>
                <w:sz w:val="24"/>
                <w:szCs w:val="24"/>
              </w:rPr>
              <w:t xml:space="preserve"> </w:t>
            </w:r>
            <w:r w:rsidRPr="00C07BA9">
              <w:rPr>
                <w:rStyle w:val="Hyperlink0"/>
                <w:sz w:val="24"/>
                <w:szCs w:val="24"/>
              </w:rPr>
              <w:t>9</w:t>
            </w:r>
          </w:p>
        </w:tc>
        <w:tc>
          <w:tcPr>
            <w:tcW w:w="1417" w:type="dxa"/>
            <w:shd w:val="clear" w:color="auto" w:fill="auto"/>
            <w:tcMar>
              <w:top w:w="80" w:type="dxa"/>
              <w:left w:w="80" w:type="dxa"/>
              <w:bottom w:w="80" w:type="dxa"/>
              <w:right w:w="80" w:type="dxa"/>
            </w:tcMar>
            <w:vAlign w:val="center"/>
            <w:hideMark/>
          </w:tcPr>
          <w:p w14:paraId="2F07E4FC" w14:textId="77777777" w:rsidR="00D42DA2" w:rsidRPr="00C07BA9" w:rsidRDefault="00D42DA2">
            <w:pPr>
              <w:spacing w:line="240" w:lineRule="auto"/>
              <w:jc w:val="center"/>
              <w:rPr>
                <w:sz w:val="24"/>
                <w:szCs w:val="24"/>
              </w:rPr>
            </w:pPr>
            <w:r w:rsidRPr="00C07BA9">
              <w:rPr>
                <w:rStyle w:val="Hyperlink0"/>
                <w:sz w:val="24"/>
                <w:szCs w:val="24"/>
              </w:rPr>
              <w:t>1140</w:t>
            </w:r>
          </w:p>
        </w:tc>
        <w:tc>
          <w:tcPr>
            <w:tcW w:w="1418" w:type="dxa"/>
            <w:shd w:val="clear" w:color="auto" w:fill="auto"/>
            <w:tcMar>
              <w:top w:w="80" w:type="dxa"/>
              <w:left w:w="80" w:type="dxa"/>
              <w:bottom w:w="80" w:type="dxa"/>
              <w:right w:w="80" w:type="dxa"/>
            </w:tcMar>
            <w:vAlign w:val="center"/>
            <w:hideMark/>
          </w:tcPr>
          <w:p w14:paraId="5CE85FB4" w14:textId="77777777" w:rsidR="00D42DA2" w:rsidRPr="00C07BA9" w:rsidRDefault="00D42DA2">
            <w:pPr>
              <w:spacing w:line="240" w:lineRule="auto"/>
              <w:jc w:val="center"/>
              <w:rPr>
                <w:sz w:val="24"/>
                <w:szCs w:val="24"/>
              </w:rPr>
            </w:pPr>
            <w:r w:rsidRPr="00C07BA9">
              <w:rPr>
                <w:rStyle w:val="Hyperlink0"/>
                <w:sz w:val="24"/>
                <w:szCs w:val="24"/>
              </w:rPr>
              <w:t>155 мест (1 объект)</w:t>
            </w:r>
          </w:p>
        </w:tc>
        <w:tc>
          <w:tcPr>
            <w:tcW w:w="1134" w:type="dxa"/>
            <w:shd w:val="clear" w:color="auto" w:fill="auto"/>
            <w:tcMar>
              <w:top w:w="80" w:type="dxa"/>
              <w:left w:w="80" w:type="dxa"/>
              <w:bottom w:w="80" w:type="dxa"/>
              <w:right w:w="80" w:type="dxa"/>
            </w:tcMar>
            <w:vAlign w:val="center"/>
            <w:hideMark/>
          </w:tcPr>
          <w:p w14:paraId="59AC5328" w14:textId="1AC89023" w:rsidR="00D42DA2" w:rsidRPr="00C07BA9" w:rsidRDefault="00D42DA2">
            <w:pPr>
              <w:spacing w:line="240" w:lineRule="auto"/>
              <w:jc w:val="center"/>
              <w:rPr>
                <w:sz w:val="24"/>
                <w:szCs w:val="24"/>
              </w:rPr>
            </w:pPr>
            <w:r w:rsidRPr="00C07BA9">
              <w:rPr>
                <w:rStyle w:val="Hyperlink0"/>
                <w:sz w:val="24"/>
                <w:szCs w:val="24"/>
              </w:rPr>
              <w:t xml:space="preserve">сельское </w:t>
            </w:r>
            <w:r w:rsidR="003D478C">
              <w:rPr>
                <w:rStyle w:val="Hyperlink0"/>
                <w:sz w:val="24"/>
                <w:szCs w:val="24"/>
              </w:rPr>
              <w:t xml:space="preserve">поселение - </w:t>
            </w:r>
            <w:r w:rsidRPr="00C07BA9">
              <w:rPr>
                <w:rStyle w:val="Hyperlink0"/>
                <w:sz w:val="24"/>
                <w:szCs w:val="24"/>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2FF0C68"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4D8BDAAE"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09512A71" w14:textId="77777777" w:rsidR="00D42DA2" w:rsidRPr="00C07BA9" w:rsidRDefault="00D42DA2">
            <w:pPr>
              <w:spacing w:line="240" w:lineRule="auto"/>
              <w:jc w:val="center"/>
              <w:rPr>
                <w:sz w:val="24"/>
                <w:szCs w:val="24"/>
              </w:rPr>
            </w:pPr>
            <w:r w:rsidRPr="00C07BA9">
              <w:rPr>
                <w:rStyle w:val="Hyperlink0"/>
                <w:sz w:val="24"/>
                <w:szCs w:val="24"/>
              </w:rPr>
              <w:t>20%</w:t>
            </w:r>
          </w:p>
        </w:tc>
      </w:tr>
      <w:tr w:rsidR="00D42DA2" w:rsidRPr="00C07BA9" w14:paraId="6D78D85F" w14:textId="77777777" w:rsidTr="00371916">
        <w:trPr>
          <w:trHeight w:val="1679"/>
        </w:trPr>
        <w:tc>
          <w:tcPr>
            <w:tcW w:w="497" w:type="dxa"/>
            <w:shd w:val="clear" w:color="auto" w:fill="auto"/>
            <w:tcMar>
              <w:top w:w="80" w:type="dxa"/>
              <w:left w:w="80" w:type="dxa"/>
              <w:bottom w:w="80" w:type="dxa"/>
              <w:right w:w="80" w:type="dxa"/>
            </w:tcMar>
            <w:vAlign w:val="center"/>
            <w:hideMark/>
          </w:tcPr>
          <w:p w14:paraId="6FF46676" w14:textId="77777777" w:rsidR="00D42DA2" w:rsidRPr="00C07BA9" w:rsidRDefault="00D42DA2" w:rsidP="00D42DA2">
            <w:pPr>
              <w:spacing w:line="240" w:lineRule="auto"/>
              <w:jc w:val="center"/>
              <w:rPr>
                <w:sz w:val="24"/>
                <w:szCs w:val="24"/>
              </w:rPr>
            </w:pPr>
            <w:r w:rsidRPr="00C07BA9">
              <w:rPr>
                <w:rStyle w:val="Hyperlink0"/>
                <w:sz w:val="24"/>
                <w:szCs w:val="24"/>
              </w:rPr>
              <w:t>11</w:t>
            </w:r>
          </w:p>
        </w:tc>
        <w:tc>
          <w:tcPr>
            <w:tcW w:w="1676" w:type="dxa"/>
            <w:vMerge w:val="restart"/>
            <w:shd w:val="clear" w:color="auto" w:fill="auto"/>
            <w:tcMar>
              <w:top w:w="80" w:type="dxa"/>
              <w:left w:w="80" w:type="dxa"/>
              <w:bottom w:w="80" w:type="dxa"/>
              <w:right w:w="80" w:type="dxa"/>
            </w:tcMar>
            <w:vAlign w:val="center"/>
            <w:hideMark/>
          </w:tcPr>
          <w:p w14:paraId="0E0B9DAE" w14:textId="77777777" w:rsidR="00D42DA2" w:rsidRPr="00C07BA9" w:rsidRDefault="00D42DA2">
            <w:pPr>
              <w:spacing w:line="240" w:lineRule="auto"/>
              <w:jc w:val="center"/>
              <w:rPr>
                <w:sz w:val="24"/>
                <w:szCs w:val="24"/>
              </w:rPr>
            </w:pPr>
            <w:r w:rsidRPr="00C07BA9">
              <w:rPr>
                <w:rStyle w:val="Hyperlink0"/>
                <w:sz w:val="24"/>
                <w:szCs w:val="24"/>
              </w:rPr>
              <w:t>Ларионовское сельское поселение</w:t>
            </w:r>
          </w:p>
        </w:tc>
        <w:tc>
          <w:tcPr>
            <w:tcW w:w="1683" w:type="dxa"/>
            <w:shd w:val="clear" w:color="auto" w:fill="auto"/>
            <w:tcMar>
              <w:top w:w="80" w:type="dxa"/>
              <w:left w:w="80" w:type="dxa"/>
              <w:bottom w:w="80" w:type="dxa"/>
              <w:right w:w="80" w:type="dxa"/>
            </w:tcMar>
            <w:vAlign w:val="center"/>
            <w:hideMark/>
          </w:tcPr>
          <w:p w14:paraId="6EACC365" w14:textId="77777777" w:rsidR="00D42DA2" w:rsidRPr="00C07BA9" w:rsidRDefault="00D42DA2">
            <w:pPr>
              <w:spacing w:line="240" w:lineRule="auto"/>
              <w:jc w:val="center"/>
              <w:rPr>
                <w:sz w:val="24"/>
                <w:szCs w:val="24"/>
              </w:rPr>
            </w:pPr>
            <w:r w:rsidRPr="00C07BA9">
              <w:rPr>
                <w:rStyle w:val="Hyperlink0"/>
                <w:sz w:val="24"/>
                <w:szCs w:val="24"/>
              </w:rPr>
              <w:t xml:space="preserve">Муниципальное учреждение культуры Ларионовское клубное объединение Дом культуры </w:t>
            </w:r>
            <w:r w:rsidRPr="00C07BA9">
              <w:rPr>
                <w:rStyle w:val="Hyperlink0"/>
                <w:sz w:val="24"/>
                <w:szCs w:val="24"/>
              </w:rPr>
              <w:lastRenderedPageBreak/>
              <w:t xml:space="preserve">поселка </w:t>
            </w:r>
            <w:proofErr w:type="spellStart"/>
            <w:r w:rsidRPr="00C07BA9">
              <w:rPr>
                <w:rStyle w:val="Hyperlink0"/>
                <w:sz w:val="24"/>
                <w:szCs w:val="24"/>
              </w:rPr>
              <w:t>Лаионово</w:t>
            </w:r>
            <w:proofErr w:type="spellEnd"/>
            <w:r w:rsidRPr="00C07BA9">
              <w:rPr>
                <w:rStyle w:val="Hyperlink0"/>
                <w:sz w:val="24"/>
                <w:szCs w:val="24"/>
              </w:rPr>
              <w:t>,</w:t>
            </w:r>
          </w:p>
        </w:tc>
        <w:tc>
          <w:tcPr>
            <w:tcW w:w="1418" w:type="dxa"/>
            <w:shd w:val="clear" w:color="auto" w:fill="auto"/>
            <w:tcMar>
              <w:top w:w="80" w:type="dxa"/>
              <w:left w:w="80" w:type="dxa"/>
              <w:bottom w:w="80" w:type="dxa"/>
              <w:right w:w="80" w:type="dxa"/>
            </w:tcMar>
            <w:vAlign w:val="center"/>
            <w:hideMark/>
          </w:tcPr>
          <w:p w14:paraId="74D0F9D1" w14:textId="69FF0F5E" w:rsidR="00D42DA2" w:rsidRPr="00C07BA9" w:rsidRDefault="00D42DA2">
            <w:pPr>
              <w:spacing w:line="240" w:lineRule="auto"/>
              <w:jc w:val="center"/>
              <w:rPr>
                <w:sz w:val="24"/>
                <w:szCs w:val="24"/>
              </w:rPr>
            </w:pPr>
            <w:r w:rsidRPr="00C07BA9">
              <w:rPr>
                <w:rStyle w:val="Hyperlink0"/>
                <w:sz w:val="24"/>
                <w:szCs w:val="24"/>
              </w:rPr>
              <w:lastRenderedPageBreak/>
              <w:t xml:space="preserve">188763, Ленинградская область, Приозерский район, п. Ларионово, ул. </w:t>
            </w:r>
            <w:r w:rsidRPr="00C07BA9">
              <w:rPr>
                <w:rStyle w:val="Hyperlink0"/>
                <w:sz w:val="24"/>
                <w:szCs w:val="24"/>
              </w:rPr>
              <w:lastRenderedPageBreak/>
              <w:t>Ленинградская, д.</w:t>
            </w:r>
            <w:r w:rsidR="003D478C">
              <w:rPr>
                <w:rStyle w:val="Hyperlink0"/>
                <w:sz w:val="24"/>
                <w:szCs w:val="24"/>
              </w:rPr>
              <w:t xml:space="preserve"> </w:t>
            </w:r>
            <w:r w:rsidRPr="00C07BA9">
              <w:rPr>
                <w:rStyle w:val="Hyperlink0"/>
                <w:sz w:val="24"/>
                <w:szCs w:val="24"/>
              </w:rPr>
              <w:t>16</w:t>
            </w:r>
          </w:p>
        </w:tc>
        <w:tc>
          <w:tcPr>
            <w:tcW w:w="1417" w:type="dxa"/>
            <w:vMerge w:val="restart"/>
            <w:shd w:val="clear" w:color="auto" w:fill="auto"/>
            <w:tcMar>
              <w:top w:w="80" w:type="dxa"/>
              <w:left w:w="80" w:type="dxa"/>
              <w:bottom w:w="80" w:type="dxa"/>
              <w:right w:w="80" w:type="dxa"/>
            </w:tcMar>
            <w:vAlign w:val="center"/>
            <w:hideMark/>
          </w:tcPr>
          <w:p w14:paraId="100CB825" w14:textId="77777777" w:rsidR="00D42DA2" w:rsidRPr="00C07BA9" w:rsidRDefault="00D42DA2">
            <w:pPr>
              <w:spacing w:line="240" w:lineRule="auto"/>
              <w:jc w:val="center"/>
              <w:rPr>
                <w:sz w:val="24"/>
                <w:szCs w:val="24"/>
              </w:rPr>
            </w:pPr>
            <w:r w:rsidRPr="00C07BA9">
              <w:rPr>
                <w:rStyle w:val="Hyperlink0"/>
                <w:sz w:val="24"/>
                <w:szCs w:val="24"/>
              </w:rPr>
              <w:lastRenderedPageBreak/>
              <w:t>2799</w:t>
            </w:r>
          </w:p>
        </w:tc>
        <w:tc>
          <w:tcPr>
            <w:tcW w:w="1418" w:type="dxa"/>
            <w:shd w:val="clear" w:color="auto" w:fill="auto"/>
            <w:tcMar>
              <w:top w:w="80" w:type="dxa"/>
              <w:left w:w="80" w:type="dxa"/>
              <w:bottom w:w="80" w:type="dxa"/>
              <w:right w:w="80" w:type="dxa"/>
            </w:tcMar>
            <w:vAlign w:val="center"/>
            <w:hideMark/>
          </w:tcPr>
          <w:p w14:paraId="53012899" w14:textId="77777777" w:rsidR="00D42DA2" w:rsidRPr="00C07BA9" w:rsidRDefault="00D42DA2">
            <w:pPr>
              <w:spacing w:line="240" w:lineRule="auto"/>
              <w:jc w:val="center"/>
              <w:rPr>
                <w:sz w:val="24"/>
                <w:szCs w:val="24"/>
              </w:rPr>
            </w:pPr>
            <w:r w:rsidRPr="00C07BA9">
              <w:rPr>
                <w:rStyle w:val="Hyperlink0"/>
                <w:sz w:val="24"/>
                <w:szCs w:val="24"/>
              </w:rPr>
              <w:t>80 мест (1 объект)</w:t>
            </w:r>
          </w:p>
        </w:tc>
        <w:tc>
          <w:tcPr>
            <w:tcW w:w="1134" w:type="dxa"/>
            <w:shd w:val="clear" w:color="auto" w:fill="auto"/>
            <w:tcMar>
              <w:top w:w="80" w:type="dxa"/>
              <w:left w:w="80" w:type="dxa"/>
              <w:bottom w:w="80" w:type="dxa"/>
              <w:right w:w="80" w:type="dxa"/>
            </w:tcMar>
            <w:vAlign w:val="center"/>
            <w:hideMark/>
          </w:tcPr>
          <w:p w14:paraId="6E7F6885" w14:textId="1DCD59E9" w:rsidR="00D42DA2" w:rsidRPr="00C07BA9" w:rsidRDefault="00D42DA2">
            <w:pPr>
              <w:spacing w:line="240" w:lineRule="auto"/>
              <w:jc w:val="center"/>
              <w:rPr>
                <w:sz w:val="24"/>
                <w:szCs w:val="24"/>
              </w:rPr>
            </w:pPr>
            <w:r w:rsidRPr="00C07BA9">
              <w:rPr>
                <w:rStyle w:val="Hyperlink0"/>
                <w:sz w:val="24"/>
                <w:szCs w:val="24"/>
              </w:rPr>
              <w:t xml:space="preserve">сельское </w:t>
            </w:r>
            <w:r w:rsidR="003D478C">
              <w:rPr>
                <w:rStyle w:val="Hyperlink0"/>
                <w:sz w:val="24"/>
                <w:szCs w:val="24"/>
              </w:rPr>
              <w:t xml:space="preserve">поселение - </w:t>
            </w:r>
            <w:r w:rsidRPr="00C07BA9">
              <w:rPr>
                <w:rStyle w:val="Hyperlink0"/>
                <w:sz w:val="24"/>
                <w:szCs w:val="24"/>
              </w:rPr>
              <w:t>1 объект (независимо от количест</w:t>
            </w:r>
            <w:r w:rsidRPr="00C07BA9">
              <w:rPr>
                <w:rStyle w:val="Hyperlink0"/>
                <w:sz w:val="24"/>
                <w:szCs w:val="24"/>
              </w:rPr>
              <w:lastRenderedPageBreak/>
              <w:t>ва жителей</w:t>
            </w:r>
          </w:p>
        </w:tc>
        <w:tc>
          <w:tcPr>
            <w:tcW w:w="1901" w:type="dxa"/>
            <w:shd w:val="clear" w:color="auto" w:fill="auto"/>
            <w:tcMar>
              <w:top w:w="80" w:type="dxa"/>
              <w:left w:w="80" w:type="dxa"/>
              <w:bottom w:w="80" w:type="dxa"/>
              <w:right w:w="80" w:type="dxa"/>
            </w:tcMar>
            <w:vAlign w:val="center"/>
            <w:hideMark/>
          </w:tcPr>
          <w:p w14:paraId="28D9A895" w14:textId="77777777" w:rsidR="00D42DA2" w:rsidRPr="00C07BA9" w:rsidRDefault="00D42DA2">
            <w:pPr>
              <w:spacing w:line="240" w:lineRule="auto"/>
              <w:jc w:val="center"/>
              <w:rPr>
                <w:sz w:val="24"/>
                <w:szCs w:val="24"/>
              </w:rPr>
            </w:pPr>
            <w:r w:rsidRPr="00C07BA9">
              <w:rPr>
                <w:rStyle w:val="Hyperlink0"/>
                <w:sz w:val="24"/>
                <w:szCs w:val="24"/>
              </w:rPr>
              <w:lastRenderedPageBreak/>
              <w:t>1 объект</w:t>
            </w:r>
          </w:p>
        </w:tc>
        <w:tc>
          <w:tcPr>
            <w:tcW w:w="1471" w:type="dxa"/>
            <w:shd w:val="clear" w:color="auto" w:fill="auto"/>
            <w:tcMar>
              <w:top w:w="80" w:type="dxa"/>
              <w:left w:w="80" w:type="dxa"/>
              <w:bottom w:w="80" w:type="dxa"/>
              <w:right w:w="80" w:type="dxa"/>
            </w:tcMar>
            <w:vAlign w:val="center"/>
            <w:hideMark/>
          </w:tcPr>
          <w:p w14:paraId="4125361E"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4B99FC82" w14:textId="77777777" w:rsidR="00D42DA2" w:rsidRPr="00C07BA9" w:rsidRDefault="00D42DA2">
            <w:pPr>
              <w:spacing w:line="240" w:lineRule="auto"/>
              <w:jc w:val="center"/>
              <w:rPr>
                <w:sz w:val="24"/>
                <w:szCs w:val="24"/>
              </w:rPr>
            </w:pPr>
            <w:r w:rsidRPr="00C07BA9">
              <w:rPr>
                <w:rStyle w:val="Hyperlink0"/>
                <w:sz w:val="24"/>
                <w:szCs w:val="24"/>
              </w:rPr>
              <w:t>30%</w:t>
            </w:r>
          </w:p>
        </w:tc>
      </w:tr>
      <w:tr w:rsidR="00D42DA2" w:rsidRPr="00C07BA9" w14:paraId="16EAD90E" w14:textId="77777777" w:rsidTr="00371916">
        <w:trPr>
          <w:trHeight w:val="802"/>
        </w:trPr>
        <w:tc>
          <w:tcPr>
            <w:tcW w:w="497" w:type="dxa"/>
            <w:shd w:val="clear" w:color="auto" w:fill="auto"/>
            <w:tcMar>
              <w:top w:w="80" w:type="dxa"/>
              <w:left w:w="80" w:type="dxa"/>
              <w:bottom w:w="80" w:type="dxa"/>
              <w:right w:w="80" w:type="dxa"/>
            </w:tcMar>
            <w:vAlign w:val="center"/>
            <w:hideMark/>
          </w:tcPr>
          <w:p w14:paraId="5011A9D9" w14:textId="77777777" w:rsidR="00D42DA2" w:rsidRPr="00C07BA9" w:rsidRDefault="00D42DA2" w:rsidP="00D42DA2">
            <w:pPr>
              <w:spacing w:line="240" w:lineRule="auto"/>
              <w:jc w:val="center"/>
              <w:rPr>
                <w:sz w:val="24"/>
                <w:szCs w:val="24"/>
              </w:rPr>
            </w:pPr>
            <w:r w:rsidRPr="00C07BA9">
              <w:rPr>
                <w:rStyle w:val="Hyperlink0"/>
                <w:sz w:val="24"/>
                <w:szCs w:val="24"/>
              </w:rPr>
              <w:t>12</w:t>
            </w:r>
          </w:p>
        </w:tc>
        <w:tc>
          <w:tcPr>
            <w:tcW w:w="1676" w:type="dxa"/>
            <w:vMerge/>
            <w:shd w:val="clear" w:color="auto" w:fill="D0DDEF"/>
            <w:vAlign w:val="center"/>
            <w:hideMark/>
          </w:tcPr>
          <w:p w14:paraId="50ADD50E"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37D35127" w14:textId="77777777" w:rsidR="00D42DA2" w:rsidRPr="00C07BA9" w:rsidRDefault="00D42DA2">
            <w:pPr>
              <w:spacing w:line="240" w:lineRule="auto"/>
              <w:jc w:val="center"/>
              <w:rPr>
                <w:sz w:val="24"/>
                <w:szCs w:val="24"/>
              </w:rPr>
            </w:pPr>
            <w:r w:rsidRPr="00C07BA9">
              <w:rPr>
                <w:rStyle w:val="Hyperlink0"/>
                <w:sz w:val="24"/>
                <w:szCs w:val="24"/>
              </w:rPr>
              <w:t>Дом культуры поселка Починок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40DD218E" w14:textId="77777777" w:rsidR="00D42DA2" w:rsidRPr="00C07BA9" w:rsidRDefault="00D42DA2">
            <w:pPr>
              <w:spacing w:line="240" w:lineRule="auto"/>
              <w:jc w:val="center"/>
              <w:rPr>
                <w:sz w:val="24"/>
                <w:szCs w:val="24"/>
              </w:rPr>
            </w:pPr>
            <w:r w:rsidRPr="00C07BA9">
              <w:rPr>
                <w:rStyle w:val="Hyperlink0"/>
                <w:sz w:val="24"/>
                <w:szCs w:val="24"/>
              </w:rPr>
              <w:t>188763, Ленинградская область, Приозерский район, п. Починок, ул. Леншоссе, д.15</w:t>
            </w:r>
          </w:p>
        </w:tc>
        <w:tc>
          <w:tcPr>
            <w:tcW w:w="1417" w:type="dxa"/>
            <w:vMerge/>
            <w:shd w:val="clear" w:color="auto" w:fill="D0DDEF"/>
            <w:vAlign w:val="center"/>
            <w:hideMark/>
          </w:tcPr>
          <w:p w14:paraId="7E5D1CFF"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552E6FBA" w14:textId="77777777" w:rsidR="00D42DA2" w:rsidRPr="00C07BA9" w:rsidRDefault="00D42DA2">
            <w:pPr>
              <w:spacing w:line="240" w:lineRule="auto"/>
              <w:jc w:val="center"/>
              <w:rPr>
                <w:sz w:val="24"/>
                <w:szCs w:val="24"/>
              </w:rPr>
            </w:pPr>
            <w:r w:rsidRPr="00C07BA9">
              <w:rPr>
                <w:rStyle w:val="Hyperlink0"/>
                <w:sz w:val="24"/>
                <w:szCs w:val="24"/>
              </w:rPr>
              <w:t>150 мест (1 объект)</w:t>
            </w:r>
          </w:p>
        </w:tc>
        <w:tc>
          <w:tcPr>
            <w:tcW w:w="1134" w:type="dxa"/>
            <w:shd w:val="clear" w:color="auto" w:fill="auto"/>
            <w:tcMar>
              <w:top w:w="80" w:type="dxa"/>
              <w:left w:w="80" w:type="dxa"/>
              <w:bottom w:w="80" w:type="dxa"/>
              <w:right w:w="80" w:type="dxa"/>
            </w:tcMar>
            <w:vAlign w:val="center"/>
            <w:hideMark/>
          </w:tcPr>
          <w:p w14:paraId="71810D9B" w14:textId="041CA00A" w:rsidR="00D42DA2" w:rsidRPr="00C07BA9" w:rsidRDefault="00D42DA2" w:rsidP="003D478C">
            <w:pPr>
              <w:spacing w:line="240" w:lineRule="auto"/>
              <w:jc w:val="center"/>
              <w:rPr>
                <w:sz w:val="24"/>
                <w:szCs w:val="24"/>
              </w:rPr>
            </w:pPr>
            <w:r w:rsidRPr="00C07BA9">
              <w:rPr>
                <w:rStyle w:val="Hyperlink0"/>
                <w:sz w:val="24"/>
                <w:szCs w:val="24"/>
              </w:rPr>
              <w:t>филиал сельского дома культуры   -</w:t>
            </w:r>
            <w:r w:rsidR="003D478C">
              <w:rPr>
                <w:rStyle w:val="Hyperlink0"/>
                <w:sz w:val="24"/>
                <w:szCs w:val="24"/>
              </w:rPr>
              <w:t xml:space="preserve"> </w:t>
            </w:r>
            <w:r w:rsidRPr="00C07BA9">
              <w:rPr>
                <w:rStyle w:val="Hyperlink0"/>
                <w:sz w:val="24"/>
                <w:szCs w:val="24"/>
              </w:rPr>
              <w:t>1 объект на 1 тыс. человек</w:t>
            </w:r>
          </w:p>
        </w:tc>
        <w:tc>
          <w:tcPr>
            <w:tcW w:w="1901" w:type="dxa"/>
            <w:shd w:val="clear" w:color="auto" w:fill="auto"/>
            <w:tcMar>
              <w:top w:w="80" w:type="dxa"/>
              <w:left w:w="80" w:type="dxa"/>
              <w:bottom w:w="80" w:type="dxa"/>
              <w:right w:w="80" w:type="dxa"/>
            </w:tcMar>
            <w:vAlign w:val="center"/>
            <w:hideMark/>
          </w:tcPr>
          <w:p w14:paraId="7EF3E7BE"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6E0E6EB7"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3ABA44B6" w14:textId="77777777" w:rsidR="00D42DA2" w:rsidRPr="00C07BA9" w:rsidRDefault="00D42DA2">
            <w:pPr>
              <w:spacing w:line="240" w:lineRule="auto"/>
              <w:jc w:val="center"/>
              <w:rPr>
                <w:sz w:val="24"/>
                <w:szCs w:val="24"/>
              </w:rPr>
            </w:pPr>
            <w:r w:rsidRPr="00C07BA9">
              <w:rPr>
                <w:rStyle w:val="Hyperlink0"/>
                <w:sz w:val="24"/>
                <w:szCs w:val="24"/>
              </w:rPr>
              <w:t>10%</w:t>
            </w:r>
          </w:p>
        </w:tc>
      </w:tr>
      <w:tr w:rsidR="00D42DA2" w:rsidRPr="00C07BA9" w14:paraId="391BEE69" w14:textId="77777777" w:rsidTr="00406329">
        <w:trPr>
          <w:trHeight w:val="944"/>
        </w:trPr>
        <w:tc>
          <w:tcPr>
            <w:tcW w:w="497" w:type="dxa"/>
            <w:shd w:val="clear" w:color="auto" w:fill="auto"/>
            <w:tcMar>
              <w:top w:w="80" w:type="dxa"/>
              <w:left w:w="80" w:type="dxa"/>
              <w:bottom w:w="80" w:type="dxa"/>
              <w:right w:w="80" w:type="dxa"/>
            </w:tcMar>
            <w:vAlign w:val="center"/>
            <w:hideMark/>
          </w:tcPr>
          <w:p w14:paraId="4A95A6E2" w14:textId="77777777" w:rsidR="00D42DA2" w:rsidRPr="00C07BA9" w:rsidRDefault="00D42DA2" w:rsidP="00D42DA2">
            <w:pPr>
              <w:spacing w:line="240" w:lineRule="auto"/>
              <w:jc w:val="center"/>
              <w:rPr>
                <w:sz w:val="24"/>
                <w:szCs w:val="24"/>
              </w:rPr>
            </w:pPr>
            <w:r w:rsidRPr="00C07BA9">
              <w:rPr>
                <w:rStyle w:val="Hyperlink0"/>
                <w:sz w:val="24"/>
                <w:szCs w:val="24"/>
              </w:rPr>
              <w:t>13</w:t>
            </w:r>
          </w:p>
        </w:tc>
        <w:tc>
          <w:tcPr>
            <w:tcW w:w="1676" w:type="dxa"/>
            <w:vMerge/>
            <w:shd w:val="clear" w:color="auto" w:fill="D0DDEF"/>
            <w:vAlign w:val="center"/>
            <w:hideMark/>
          </w:tcPr>
          <w:p w14:paraId="6A2FF9CD"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4D8F152C" w14:textId="77777777" w:rsidR="00D42DA2" w:rsidRPr="00C07BA9" w:rsidRDefault="00D42DA2">
            <w:pPr>
              <w:spacing w:line="240" w:lineRule="auto"/>
              <w:jc w:val="center"/>
              <w:rPr>
                <w:sz w:val="24"/>
                <w:szCs w:val="24"/>
              </w:rPr>
            </w:pPr>
            <w:r w:rsidRPr="00C07BA9">
              <w:rPr>
                <w:rStyle w:val="Hyperlink0"/>
                <w:sz w:val="24"/>
                <w:szCs w:val="24"/>
              </w:rPr>
              <w:t xml:space="preserve">Дом культуры поселка Коммунары филиал муниципального учреждения культуры Ларионовское </w:t>
            </w:r>
            <w:r w:rsidRPr="00C07BA9">
              <w:rPr>
                <w:rStyle w:val="Hyperlink0"/>
                <w:sz w:val="24"/>
                <w:szCs w:val="24"/>
              </w:rPr>
              <w:lastRenderedPageBreak/>
              <w:t>клубное объединение</w:t>
            </w:r>
          </w:p>
        </w:tc>
        <w:tc>
          <w:tcPr>
            <w:tcW w:w="1418" w:type="dxa"/>
            <w:shd w:val="clear" w:color="auto" w:fill="auto"/>
            <w:tcMar>
              <w:top w:w="80" w:type="dxa"/>
              <w:left w:w="80" w:type="dxa"/>
              <w:bottom w:w="80" w:type="dxa"/>
              <w:right w:w="80" w:type="dxa"/>
            </w:tcMar>
            <w:vAlign w:val="center"/>
            <w:hideMark/>
          </w:tcPr>
          <w:p w14:paraId="052C21D0" w14:textId="77777777" w:rsidR="00D42DA2" w:rsidRPr="00C07BA9" w:rsidRDefault="00D42DA2">
            <w:pPr>
              <w:spacing w:line="240" w:lineRule="auto"/>
              <w:jc w:val="center"/>
              <w:rPr>
                <w:sz w:val="24"/>
                <w:szCs w:val="24"/>
              </w:rPr>
            </w:pPr>
            <w:r w:rsidRPr="00C07BA9">
              <w:rPr>
                <w:rStyle w:val="Hyperlink0"/>
                <w:sz w:val="24"/>
                <w:szCs w:val="24"/>
              </w:rPr>
              <w:lastRenderedPageBreak/>
              <w:t xml:space="preserve">188764, Ленинградская область, Приозерский район, п. Коммунары, ул. </w:t>
            </w:r>
            <w:r w:rsidRPr="00C07BA9">
              <w:rPr>
                <w:rStyle w:val="Hyperlink0"/>
                <w:sz w:val="24"/>
                <w:szCs w:val="24"/>
              </w:rPr>
              <w:lastRenderedPageBreak/>
              <w:t>Центральная, д.2А</w:t>
            </w:r>
          </w:p>
        </w:tc>
        <w:tc>
          <w:tcPr>
            <w:tcW w:w="1417" w:type="dxa"/>
            <w:vMerge/>
            <w:shd w:val="clear" w:color="auto" w:fill="D0DDEF"/>
            <w:vAlign w:val="center"/>
            <w:hideMark/>
          </w:tcPr>
          <w:p w14:paraId="0919E076"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40C4D5AD" w14:textId="77777777" w:rsidR="00D42DA2" w:rsidRPr="00C07BA9" w:rsidRDefault="00D42DA2">
            <w:pPr>
              <w:spacing w:line="240" w:lineRule="auto"/>
              <w:jc w:val="center"/>
              <w:rPr>
                <w:sz w:val="24"/>
                <w:szCs w:val="24"/>
              </w:rPr>
            </w:pPr>
            <w:r w:rsidRPr="00C07BA9">
              <w:rPr>
                <w:rStyle w:val="Hyperlink0"/>
                <w:sz w:val="24"/>
                <w:szCs w:val="24"/>
              </w:rPr>
              <w:t>150 мест (1 объект)</w:t>
            </w:r>
          </w:p>
        </w:tc>
        <w:tc>
          <w:tcPr>
            <w:tcW w:w="1134" w:type="dxa"/>
            <w:shd w:val="clear" w:color="auto" w:fill="auto"/>
            <w:tcMar>
              <w:top w:w="80" w:type="dxa"/>
              <w:left w:w="80" w:type="dxa"/>
              <w:bottom w:w="80" w:type="dxa"/>
              <w:right w:w="80" w:type="dxa"/>
            </w:tcMar>
            <w:vAlign w:val="center"/>
            <w:hideMark/>
          </w:tcPr>
          <w:p w14:paraId="5A461A46" w14:textId="32EE931C" w:rsidR="00D42DA2" w:rsidRPr="00C07BA9" w:rsidRDefault="00D42DA2" w:rsidP="003D478C">
            <w:pPr>
              <w:spacing w:line="240" w:lineRule="auto"/>
              <w:jc w:val="center"/>
              <w:rPr>
                <w:sz w:val="24"/>
                <w:szCs w:val="24"/>
              </w:rPr>
            </w:pPr>
            <w:r w:rsidRPr="00C07BA9">
              <w:rPr>
                <w:rStyle w:val="Hyperlink0"/>
                <w:sz w:val="24"/>
                <w:szCs w:val="24"/>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4E6AD3C2"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734A9BA1"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10416DBF" w14:textId="77777777" w:rsidR="00D42DA2" w:rsidRPr="00C07BA9" w:rsidRDefault="00D42DA2">
            <w:pPr>
              <w:spacing w:line="240" w:lineRule="auto"/>
              <w:jc w:val="center"/>
              <w:rPr>
                <w:sz w:val="24"/>
                <w:szCs w:val="24"/>
              </w:rPr>
            </w:pPr>
            <w:r w:rsidRPr="00C07BA9">
              <w:rPr>
                <w:rStyle w:val="Hyperlink0"/>
                <w:sz w:val="24"/>
                <w:szCs w:val="24"/>
              </w:rPr>
              <w:t>30%</w:t>
            </w:r>
          </w:p>
        </w:tc>
      </w:tr>
      <w:tr w:rsidR="00D42DA2" w:rsidRPr="00C07BA9" w14:paraId="54E4177F" w14:textId="77777777" w:rsidTr="00406329">
        <w:trPr>
          <w:trHeight w:val="1623"/>
        </w:trPr>
        <w:tc>
          <w:tcPr>
            <w:tcW w:w="497" w:type="dxa"/>
            <w:shd w:val="clear" w:color="auto" w:fill="auto"/>
            <w:tcMar>
              <w:top w:w="80" w:type="dxa"/>
              <w:left w:w="80" w:type="dxa"/>
              <w:bottom w:w="80" w:type="dxa"/>
              <w:right w:w="80" w:type="dxa"/>
            </w:tcMar>
            <w:vAlign w:val="center"/>
            <w:hideMark/>
          </w:tcPr>
          <w:p w14:paraId="7F960A8E" w14:textId="77777777" w:rsidR="00D42DA2" w:rsidRPr="00C07BA9" w:rsidRDefault="00D42DA2" w:rsidP="00D42DA2">
            <w:pPr>
              <w:spacing w:line="240" w:lineRule="auto"/>
              <w:jc w:val="center"/>
              <w:rPr>
                <w:sz w:val="24"/>
                <w:szCs w:val="24"/>
              </w:rPr>
            </w:pPr>
            <w:r w:rsidRPr="00C07BA9">
              <w:rPr>
                <w:rStyle w:val="Hyperlink0"/>
                <w:sz w:val="24"/>
                <w:szCs w:val="24"/>
              </w:rPr>
              <w:t>14</w:t>
            </w:r>
          </w:p>
        </w:tc>
        <w:tc>
          <w:tcPr>
            <w:tcW w:w="1676" w:type="dxa"/>
            <w:vMerge/>
            <w:shd w:val="clear" w:color="auto" w:fill="D0DDEF"/>
            <w:vAlign w:val="center"/>
            <w:hideMark/>
          </w:tcPr>
          <w:p w14:paraId="3A1FF6AD"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774725E2" w14:textId="77777777" w:rsidR="00D42DA2" w:rsidRPr="00C07BA9" w:rsidRDefault="00D42DA2">
            <w:pPr>
              <w:spacing w:line="240" w:lineRule="auto"/>
              <w:jc w:val="center"/>
              <w:rPr>
                <w:sz w:val="24"/>
                <w:szCs w:val="24"/>
              </w:rPr>
            </w:pPr>
            <w:r w:rsidRPr="00C07BA9">
              <w:rPr>
                <w:rStyle w:val="Hyperlink0"/>
                <w:sz w:val="24"/>
                <w:szCs w:val="24"/>
              </w:rPr>
              <w:t>Сельский клуб поселка Моторное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7F854389" w14:textId="77777777" w:rsidR="00D42DA2" w:rsidRPr="00C07BA9" w:rsidRDefault="00D42DA2">
            <w:pPr>
              <w:spacing w:line="240" w:lineRule="auto"/>
              <w:jc w:val="center"/>
              <w:rPr>
                <w:sz w:val="24"/>
                <w:szCs w:val="24"/>
              </w:rPr>
            </w:pPr>
            <w:r w:rsidRPr="00C07BA9">
              <w:rPr>
                <w:rStyle w:val="Hyperlink0"/>
                <w:sz w:val="24"/>
                <w:szCs w:val="24"/>
              </w:rPr>
              <w:t>188763, Ленинградская область, Приозерский район, п. Моторное, шоссе Приладожское, д. 5А</w:t>
            </w:r>
          </w:p>
        </w:tc>
        <w:tc>
          <w:tcPr>
            <w:tcW w:w="1417" w:type="dxa"/>
            <w:vMerge/>
            <w:shd w:val="clear" w:color="auto" w:fill="D0DDEF"/>
            <w:vAlign w:val="center"/>
            <w:hideMark/>
          </w:tcPr>
          <w:p w14:paraId="367CE976"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71153618" w14:textId="77777777" w:rsidR="00D42DA2" w:rsidRPr="00C07BA9" w:rsidRDefault="00D42DA2">
            <w:pPr>
              <w:spacing w:line="240" w:lineRule="auto"/>
              <w:jc w:val="center"/>
              <w:rPr>
                <w:sz w:val="24"/>
                <w:szCs w:val="24"/>
              </w:rPr>
            </w:pPr>
            <w:r w:rsidRPr="00C07BA9">
              <w:rPr>
                <w:rStyle w:val="Hyperlink0"/>
                <w:sz w:val="24"/>
                <w:szCs w:val="24"/>
              </w:rPr>
              <w:t>80 мест (1 объект)</w:t>
            </w:r>
          </w:p>
        </w:tc>
        <w:tc>
          <w:tcPr>
            <w:tcW w:w="1134" w:type="dxa"/>
            <w:shd w:val="clear" w:color="auto" w:fill="auto"/>
            <w:tcMar>
              <w:top w:w="80" w:type="dxa"/>
              <w:left w:w="80" w:type="dxa"/>
              <w:bottom w:w="80" w:type="dxa"/>
              <w:right w:w="80" w:type="dxa"/>
            </w:tcMar>
            <w:vAlign w:val="center"/>
            <w:hideMark/>
          </w:tcPr>
          <w:p w14:paraId="55C93BF1" w14:textId="1366C2F6" w:rsidR="00D42DA2" w:rsidRPr="00C07BA9" w:rsidRDefault="00D42DA2" w:rsidP="003D478C">
            <w:pPr>
              <w:spacing w:line="240" w:lineRule="auto"/>
              <w:jc w:val="center"/>
              <w:rPr>
                <w:sz w:val="24"/>
                <w:szCs w:val="24"/>
              </w:rPr>
            </w:pPr>
            <w:r w:rsidRPr="00C07BA9">
              <w:rPr>
                <w:rStyle w:val="Hyperlink0"/>
                <w:sz w:val="24"/>
                <w:szCs w:val="24"/>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240D64E5"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30E45E96"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440D7F94" w14:textId="77777777" w:rsidR="00D42DA2" w:rsidRPr="00C07BA9" w:rsidRDefault="00D42DA2">
            <w:pPr>
              <w:spacing w:line="240" w:lineRule="auto"/>
              <w:jc w:val="center"/>
              <w:rPr>
                <w:sz w:val="24"/>
                <w:szCs w:val="24"/>
              </w:rPr>
            </w:pPr>
            <w:r w:rsidRPr="00C07BA9">
              <w:rPr>
                <w:rStyle w:val="Hyperlink0"/>
                <w:sz w:val="24"/>
                <w:szCs w:val="24"/>
              </w:rPr>
              <w:t>30%</w:t>
            </w:r>
          </w:p>
        </w:tc>
      </w:tr>
      <w:tr w:rsidR="00D42DA2" w:rsidRPr="00C07BA9" w14:paraId="52070CD9" w14:textId="77777777" w:rsidTr="00406329">
        <w:trPr>
          <w:trHeight w:val="944"/>
        </w:trPr>
        <w:tc>
          <w:tcPr>
            <w:tcW w:w="497" w:type="dxa"/>
            <w:shd w:val="clear" w:color="auto" w:fill="auto"/>
            <w:tcMar>
              <w:top w:w="80" w:type="dxa"/>
              <w:left w:w="80" w:type="dxa"/>
              <w:bottom w:w="80" w:type="dxa"/>
              <w:right w:w="80" w:type="dxa"/>
            </w:tcMar>
            <w:vAlign w:val="center"/>
            <w:hideMark/>
          </w:tcPr>
          <w:p w14:paraId="4D664EF5" w14:textId="77777777" w:rsidR="00D42DA2" w:rsidRPr="00C07BA9" w:rsidRDefault="00D42DA2" w:rsidP="00D42DA2">
            <w:pPr>
              <w:spacing w:line="240" w:lineRule="auto"/>
              <w:jc w:val="center"/>
              <w:rPr>
                <w:sz w:val="24"/>
                <w:szCs w:val="24"/>
              </w:rPr>
            </w:pPr>
            <w:r w:rsidRPr="00C07BA9">
              <w:rPr>
                <w:rStyle w:val="Hyperlink0"/>
                <w:sz w:val="24"/>
                <w:szCs w:val="24"/>
              </w:rPr>
              <w:t>15</w:t>
            </w:r>
          </w:p>
        </w:tc>
        <w:tc>
          <w:tcPr>
            <w:tcW w:w="1676" w:type="dxa"/>
            <w:shd w:val="clear" w:color="auto" w:fill="auto"/>
            <w:tcMar>
              <w:top w:w="80" w:type="dxa"/>
              <w:left w:w="80" w:type="dxa"/>
              <w:bottom w:w="80" w:type="dxa"/>
              <w:right w:w="80" w:type="dxa"/>
            </w:tcMar>
            <w:vAlign w:val="center"/>
            <w:hideMark/>
          </w:tcPr>
          <w:p w14:paraId="68EFF574" w14:textId="77777777" w:rsidR="00D42DA2" w:rsidRPr="00C07BA9" w:rsidRDefault="00D42DA2">
            <w:pPr>
              <w:spacing w:line="240" w:lineRule="auto"/>
              <w:jc w:val="center"/>
              <w:rPr>
                <w:sz w:val="24"/>
                <w:szCs w:val="24"/>
              </w:rPr>
            </w:pPr>
            <w:r w:rsidRPr="00C07BA9">
              <w:rPr>
                <w:rStyle w:val="Hyperlink0"/>
                <w:sz w:val="24"/>
                <w:szCs w:val="24"/>
              </w:rPr>
              <w:t>Мельниковское сельское поселение</w:t>
            </w:r>
          </w:p>
        </w:tc>
        <w:tc>
          <w:tcPr>
            <w:tcW w:w="1683" w:type="dxa"/>
            <w:shd w:val="clear" w:color="auto" w:fill="auto"/>
            <w:tcMar>
              <w:top w:w="80" w:type="dxa"/>
              <w:left w:w="80" w:type="dxa"/>
              <w:bottom w:w="80" w:type="dxa"/>
              <w:right w:w="80" w:type="dxa"/>
            </w:tcMar>
            <w:vAlign w:val="center"/>
            <w:hideMark/>
          </w:tcPr>
          <w:p w14:paraId="58A844EC" w14:textId="67DF119B" w:rsidR="00D42DA2" w:rsidRPr="00C07BA9" w:rsidRDefault="003D478C">
            <w:pPr>
              <w:spacing w:line="240" w:lineRule="auto"/>
              <w:jc w:val="center"/>
              <w:rPr>
                <w:sz w:val="24"/>
                <w:szCs w:val="24"/>
              </w:rPr>
            </w:pPr>
            <w:r>
              <w:rPr>
                <w:rStyle w:val="Hyperlink0"/>
                <w:sz w:val="24"/>
                <w:szCs w:val="24"/>
              </w:rPr>
              <w:t xml:space="preserve">Муниципальное казённое учреждение культуры </w:t>
            </w:r>
            <w:r w:rsidR="00D42DA2" w:rsidRPr="00C07BA9">
              <w:rPr>
                <w:rStyle w:val="Hyperlink0"/>
                <w:sz w:val="24"/>
                <w:szCs w:val="24"/>
              </w:rPr>
              <w:t>Мельниковское клубное объединение</w:t>
            </w:r>
          </w:p>
        </w:tc>
        <w:tc>
          <w:tcPr>
            <w:tcW w:w="1418" w:type="dxa"/>
            <w:shd w:val="clear" w:color="auto" w:fill="auto"/>
            <w:tcMar>
              <w:top w:w="80" w:type="dxa"/>
              <w:left w:w="80" w:type="dxa"/>
              <w:bottom w:w="80" w:type="dxa"/>
              <w:right w:w="80" w:type="dxa"/>
            </w:tcMar>
            <w:vAlign w:val="center"/>
            <w:hideMark/>
          </w:tcPr>
          <w:p w14:paraId="4A68ED26" w14:textId="77777777" w:rsidR="00D42DA2" w:rsidRPr="00C07BA9" w:rsidRDefault="00D42DA2">
            <w:pPr>
              <w:spacing w:line="240" w:lineRule="auto"/>
              <w:jc w:val="center"/>
              <w:rPr>
                <w:sz w:val="24"/>
                <w:szCs w:val="24"/>
              </w:rPr>
            </w:pPr>
            <w:r w:rsidRPr="00C07BA9">
              <w:rPr>
                <w:rStyle w:val="Hyperlink0"/>
                <w:sz w:val="24"/>
                <w:szCs w:val="24"/>
              </w:rPr>
              <w:t>188765, Ленинградская область, Приозерский район, п. Мельниково ул. Калинина, д. 2</w:t>
            </w:r>
          </w:p>
        </w:tc>
        <w:tc>
          <w:tcPr>
            <w:tcW w:w="1417" w:type="dxa"/>
            <w:shd w:val="clear" w:color="auto" w:fill="auto"/>
            <w:tcMar>
              <w:top w:w="80" w:type="dxa"/>
              <w:left w:w="80" w:type="dxa"/>
              <w:bottom w:w="80" w:type="dxa"/>
              <w:right w:w="80" w:type="dxa"/>
            </w:tcMar>
            <w:vAlign w:val="center"/>
            <w:hideMark/>
          </w:tcPr>
          <w:p w14:paraId="365E955C" w14:textId="77777777" w:rsidR="00D42DA2" w:rsidRPr="00C07BA9" w:rsidRDefault="00D42DA2">
            <w:pPr>
              <w:spacing w:line="240" w:lineRule="auto"/>
              <w:jc w:val="center"/>
              <w:rPr>
                <w:sz w:val="24"/>
                <w:szCs w:val="24"/>
              </w:rPr>
            </w:pPr>
            <w:r w:rsidRPr="00C07BA9">
              <w:rPr>
                <w:rStyle w:val="Hyperlink0"/>
                <w:sz w:val="24"/>
                <w:szCs w:val="24"/>
              </w:rPr>
              <w:t>2054</w:t>
            </w:r>
          </w:p>
        </w:tc>
        <w:tc>
          <w:tcPr>
            <w:tcW w:w="1418" w:type="dxa"/>
            <w:shd w:val="clear" w:color="auto" w:fill="auto"/>
            <w:tcMar>
              <w:top w:w="80" w:type="dxa"/>
              <w:left w:w="80" w:type="dxa"/>
              <w:bottom w:w="80" w:type="dxa"/>
              <w:right w:w="80" w:type="dxa"/>
            </w:tcMar>
            <w:vAlign w:val="center"/>
            <w:hideMark/>
          </w:tcPr>
          <w:p w14:paraId="6594B9FE" w14:textId="77777777" w:rsidR="00D42DA2" w:rsidRPr="00C07BA9" w:rsidRDefault="00D42DA2">
            <w:pPr>
              <w:spacing w:line="240" w:lineRule="auto"/>
              <w:jc w:val="center"/>
              <w:rPr>
                <w:sz w:val="24"/>
                <w:szCs w:val="24"/>
              </w:rPr>
            </w:pPr>
            <w:r w:rsidRPr="00C07BA9">
              <w:rPr>
                <w:rStyle w:val="Hyperlink0"/>
                <w:sz w:val="24"/>
                <w:szCs w:val="24"/>
              </w:rPr>
              <w:t>150 мест (1 объект)</w:t>
            </w:r>
          </w:p>
        </w:tc>
        <w:tc>
          <w:tcPr>
            <w:tcW w:w="1134" w:type="dxa"/>
            <w:shd w:val="clear" w:color="auto" w:fill="auto"/>
            <w:tcMar>
              <w:top w:w="80" w:type="dxa"/>
              <w:left w:w="80" w:type="dxa"/>
              <w:bottom w:w="80" w:type="dxa"/>
              <w:right w:w="80" w:type="dxa"/>
            </w:tcMar>
            <w:vAlign w:val="center"/>
            <w:hideMark/>
          </w:tcPr>
          <w:p w14:paraId="15B041BB" w14:textId="4F3F73A1" w:rsidR="00D42DA2" w:rsidRPr="00C07BA9" w:rsidRDefault="00D42DA2" w:rsidP="003D478C">
            <w:pPr>
              <w:spacing w:line="240" w:lineRule="auto"/>
              <w:jc w:val="center"/>
              <w:rPr>
                <w:sz w:val="24"/>
                <w:szCs w:val="24"/>
              </w:rPr>
            </w:pPr>
            <w:r w:rsidRPr="00C07BA9">
              <w:rPr>
                <w:rStyle w:val="Hyperlink0"/>
                <w:sz w:val="24"/>
                <w:szCs w:val="24"/>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25D67176"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2ECB7D22"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4F8C3CD8" w14:textId="77777777" w:rsidR="00D42DA2" w:rsidRPr="00C07BA9" w:rsidRDefault="00D42DA2">
            <w:pPr>
              <w:spacing w:line="240" w:lineRule="auto"/>
              <w:jc w:val="center"/>
              <w:rPr>
                <w:sz w:val="24"/>
                <w:szCs w:val="24"/>
              </w:rPr>
            </w:pPr>
            <w:r w:rsidRPr="00C07BA9">
              <w:rPr>
                <w:rStyle w:val="Hyperlink0"/>
                <w:sz w:val="24"/>
                <w:szCs w:val="24"/>
              </w:rPr>
              <w:t>39%</w:t>
            </w:r>
          </w:p>
        </w:tc>
      </w:tr>
      <w:tr w:rsidR="00D42DA2" w:rsidRPr="00C07BA9" w14:paraId="25A07AD4" w14:textId="77777777" w:rsidTr="00406329">
        <w:trPr>
          <w:trHeight w:val="1794"/>
        </w:trPr>
        <w:tc>
          <w:tcPr>
            <w:tcW w:w="497" w:type="dxa"/>
            <w:shd w:val="clear" w:color="auto" w:fill="auto"/>
            <w:tcMar>
              <w:top w:w="80" w:type="dxa"/>
              <w:left w:w="80" w:type="dxa"/>
              <w:bottom w:w="80" w:type="dxa"/>
              <w:right w:w="80" w:type="dxa"/>
            </w:tcMar>
            <w:vAlign w:val="center"/>
            <w:hideMark/>
          </w:tcPr>
          <w:p w14:paraId="7384CDA0" w14:textId="77777777" w:rsidR="00D42DA2" w:rsidRPr="00C07BA9" w:rsidRDefault="00D42DA2" w:rsidP="00D42DA2">
            <w:pPr>
              <w:spacing w:line="240" w:lineRule="auto"/>
              <w:jc w:val="center"/>
              <w:rPr>
                <w:sz w:val="24"/>
                <w:szCs w:val="24"/>
              </w:rPr>
            </w:pPr>
            <w:r w:rsidRPr="00C07BA9">
              <w:rPr>
                <w:rStyle w:val="Hyperlink0"/>
                <w:sz w:val="24"/>
                <w:szCs w:val="24"/>
              </w:rPr>
              <w:lastRenderedPageBreak/>
              <w:t>16</w:t>
            </w:r>
          </w:p>
        </w:tc>
        <w:tc>
          <w:tcPr>
            <w:tcW w:w="1676" w:type="dxa"/>
            <w:shd w:val="clear" w:color="auto" w:fill="auto"/>
            <w:tcMar>
              <w:top w:w="80" w:type="dxa"/>
              <w:left w:w="80" w:type="dxa"/>
              <w:bottom w:w="80" w:type="dxa"/>
              <w:right w:w="80" w:type="dxa"/>
            </w:tcMar>
            <w:vAlign w:val="center"/>
            <w:hideMark/>
          </w:tcPr>
          <w:p w14:paraId="48D16970" w14:textId="77777777" w:rsidR="00D42DA2" w:rsidRPr="00C07BA9" w:rsidRDefault="00D42DA2">
            <w:pPr>
              <w:spacing w:line="240" w:lineRule="auto"/>
              <w:jc w:val="center"/>
              <w:rPr>
                <w:sz w:val="24"/>
                <w:szCs w:val="24"/>
              </w:rPr>
            </w:pPr>
            <w:r w:rsidRPr="00C07BA9">
              <w:rPr>
                <w:rStyle w:val="Hyperlink0"/>
                <w:sz w:val="24"/>
                <w:szCs w:val="24"/>
              </w:rPr>
              <w:t>Мичуринское сельское поселение</w:t>
            </w:r>
          </w:p>
        </w:tc>
        <w:tc>
          <w:tcPr>
            <w:tcW w:w="1683" w:type="dxa"/>
            <w:shd w:val="clear" w:color="auto" w:fill="auto"/>
            <w:tcMar>
              <w:top w:w="80" w:type="dxa"/>
              <w:left w:w="80" w:type="dxa"/>
              <w:bottom w:w="80" w:type="dxa"/>
              <w:right w:w="80" w:type="dxa"/>
            </w:tcMar>
            <w:vAlign w:val="center"/>
            <w:hideMark/>
          </w:tcPr>
          <w:p w14:paraId="24C6C056" w14:textId="323D8247" w:rsidR="00D42DA2" w:rsidRPr="00C07BA9" w:rsidRDefault="00FF789B">
            <w:pPr>
              <w:spacing w:line="240" w:lineRule="auto"/>
              <w:jc w:val="center"/>
              <w:rPr>
                <w:sz w:val="24"/>
                <w:szCs w:val="24"/>
              </w:rPr>
            </w:pPr>
            <w:r>
              <w:rPr>
                <w:rStyle w:val="Hyperlink0"/>
                <w:sz w:val="24"/>
                <w:szCs w:val="24"/>
              </w:rPr>
              <w:t xml:space="preserve">Муниципальное казённое учреждение культуры </w:t>
            </w:r>
            <w:r w:rsidR="00D42DA2" w:rsidRPr="00C07BA9">
              <w:rPr>
                <w:rStyle w:val="Hyperlink0"/>
                <w:sz w:val="24"/>
                <w:szCs w:val="24"/>
              </w:rPr>
              <w:t>Мичуринское культурно-досуговое объединение</w:t>
            </w:r>
          </w:p>
        </w:tc>
        <w:tc>
          <w:tcPr>
            <w:tcW w:w="1418" w:type="dxa"/>
            <w:shd w:val="clear" w:color="auto" w:fill="auto"/>
            <w:tcMar>
              <w:top w:w="80" w:type="dxa"/>
              <w:left w:w="80" w:type="dxa"/>
              <w:bottom w:w="80" w:type="dxa"/>
              <w:right w:w="80" w:type="dxa"/>
            </w:tcMar>
            <w:vAlign w:val="center"/>
            <w:hideMark/>
          </w:tcPr>
          <w:p w14:paraId="77CD6421" w14:textId="77777777" w:rsidR="00D42DA2" w:rsidRPr="00C07BA9" w:rsidRDefault="00D42DA2">
            <w:pPr>
              <w:spacing w:line="240" w:lineRule="auto"/>
              <w:jc w:val="center"/>
              <w:rPr>
                <w:sz w:val="24"/>
                <w:szCs w:val="24"/>
              </w:rPr>
            </w:pPr>
            <w:r w:rsidRPr="00C07BA9">
              <w:rPr>
                <w:rStyle w:val="Hyperlink0"/>
                <w:sz w:val="24"/>
                <w:szCs w:val="24"/>
              </w:rPr>
              <w:t>188753, Ленинградская область, Приозерский район, п. Мичуринское, ул. Первомайская, д. 1 (помещение в здании МОУ «Мичуринская СОШ»</w:t>
            </w:r>
          </w:p>
        </w:tc>
        <w:tc>
          <w:tcPr>
            <w:tcW w:w="1417" w:type="dxa"/>
            <w:shd w:val="clear" w:color="auto" w:fill="auto"/>
            <w:tcMar>
              <w:top w:w="80" w:type="dxa"/>
              <w:left w:w="80" w:type="dxa"/>
              <w:bottom w:w="80" w:type="dxa"/>
              <w:right w:w="80" w:type="dxa"/>
            </w:tcMar>
            <w:vAlign w:val="center"/>
            <w:hideMark/>
          </w:tcPr>
          <w:p w14:paraId="1D872B5E" w14:textId="77777777" w:rsidR="00D42DA2" w:rsidRPr="00C07BA9" w:rsidRDefault="00D42DA2">
            <w:pPr>
              <w:spacing w:line="240" w:lineRule="auto"/>
              <w:jc w:val="center"/>
              <w:rPr>
                <w:sz w:val="24"/>
                <w:szCs w:val="24"/>
              </w:rPr>
            </w:pPr>
            <w:r w:rsidRPr="00C07BA9">
              <w:rPr>
                <w:rStyle w:val="Hyperlink0"/>
                <w:sz w:val="24"/>
                <w:szCs w:val="24"/>
              </w:rPr>
              <w:t>1839</w:t>
            </w:r>
          </w:p>
        </w:tc>
        <w:tc>
          <w:tcPr>
            <w:tcW w:w="1418" w:type="dxa"/>
            <w:shd w:val="clear" w:color="auto" w:fill="auto"/>
            <w:tcMar>
              <w:top w:w="80" w:type="dxa"/>
              <w:left w:w="80" w:type="dxa"/>
              <w:bottom w:w="80" w:type="dxa"/>
              <w:right w:w="80" w:type="dxa"/>
            </w:tcMar>
            <w:vAlign w:val="center"/>
            <w:hideMark/>
          </w:tcPr>
          <w:p w14:paraId="659785D8" w14:textId="77777777" w:rsidR="00D42DA2" w:rsidRPr="00C07BA9" w:rsidRDefault="00D42DA2">
            <w:pPr>
              <w:spacing w:line="240" w:lineRule="auto"/>
              <w:jc w:val="center"/>
              <w:rPr>
                <w:sz w:val="24"/>
                <w:szCs w:val="24"/>
              </w:rPr>
            </w:pPr>
            <w:r w:rsidRPr="00C07BA9">
              <w:rPr>
                <w:rStyle w:val="Hyperlink0"/>
                <w:sz w:val="24"/>
                <w:szCs w:val="24"/>
              </w:rPr>
              <w:t>нет данных</w:t>
            </w:r>
          </w:p>
        </w:tc>
        <w:tc>
          <w:tcPr>
            <w:tcW w:w="1134" w:type="dxa"/>
            <w:shd w:val="clear" w:color="auto" w:fill="auto"/>
            <w:tcMar>
              <w:top w:w="80" w:type="dxa"/>
              <w:left w:w="80" w:type="dxa"/>
              <w:bottom w:w="80" w:type="dxa"/>
              <w:right w:w="80" w:type="dxa"/>
            </w:tcMar>
            <w:vAlign w:val="center"/>
            <w:hideMark/>
          </w:tcPr>
          <w:p w14:paraId="00F6A15D" w14:textId="3A162110" w:rsidR="00D42DA2" w:rsidRPr="00C07BA9" w:rsidRDefault="00D42DA2">
            <w:pPr>
              <w:spacing w:line="240" w:lineRule="auto"/>
              <w:jc w:val="center"/>
              <w:rPr>
                <w:sz w:val="24"/>
                <w:szCs w:val="24"/>
              </w:rPr>
            </w:pPr>
            <w:r w:rsidRPr="00C07BA9">
              <w:rPr>
                <w:rStyle w:val="Hyperlink0"/>
                <w:sz w:val="24"/>
                <w:szCs w:val="24"/>
              </w:rPr>
              <w:t>сельское по</w:t>
            </w:r>
            <w:r w:rsidR="003D478C">
              <w:rPr>
                <w:rStyle w:val="Hyperlink0"/>
                <w:sz w:val="24"/>
                <w:szCs w:val="24"/>
              </w:rPr>
              <w:t xml:space="preserve">селение - </w:t>
            </w:r>
            <w:r w:rsidRPr="00C07BA9">
              <w:rPr>
                <w:rStyle w:val="Hyperlink0"/>
                <w:sz w:val="24"/>
                <w:szCs w:val="24"/>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109923DC"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5E0175CE"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79113EBB" w14:textId="77777777" w:rsidR="00D42DA2" w:rsidRPr="00C07BA9" w:rsidRDefault="00D42DA2">
            <w:pPr>
              <w:spacing w:line="240" w:lineRule="auto"/>
              <w:jc w:val="center"/>
              <w:rPr>
                <w:sz w:val="24"/>
                <w:szCs w:val="24"/>
              </w:rPr>
            </w:pPr>
            <w:r w:rsidRPr="00C07BA9">
              <w:rPr>
                <w:rStyle w:val="Hyperlink0"/>
                <w:sz w:val="24"/>
                <w:szCs w:val="24"/>
              </w:rPr>
              <w:t>нет отдельного здания</w:t>
            </w:r>
          </w:p>
        </w:tc>
      </w:tr>
      <w:tr w:rsidR="00D42DA2" w:rsidRPr="00C07BA9" w14:paraId="594E1736" w14:textId="77777777" w:rsidTr="00371916">
        <w:trPr>
          <w:trHeight w:val="3130"/>
        </w:trPr>
        <w:tc>
          <w:tcPr>
            <w:tcW w:w="497" w:type="dxa"/>
            <w:shd w:val="clear" w:color="auto" w:fill="auto"/>
            <w:tcMar>
              <w:top w:w="80" w:type="dxa"/>
              <w:left w:w="80" w:type="dxa"/>
              <w:bottom w:w="80" w:type="dxa"/>
              <w:right w:w="80" w:type="dxa"/>
            </w:tcMar>
            <w:vAlign w:val="center"/>
            <w:hideMark/>
          </w:tcPr>
          <w:p w14:paraId="1894EA44" w14:textId="77777777" w:rsidR="00D42DA2" w:rsidRPr="00C07BA9" w:rsidRDefault="00D42DA2" w:rsidP="00D42DA2">
            <w:pPr>
              <w:spacing w:line="240" w:lineRule="auto"/>
              <w:jc w:val="center"/>
              <w:rPr>
                <w:sz w:val="24"/>
                <w:szCs w:val="24"/>
              </w:rPr>
            </w:pPr>
            <w:r w:rsidRPr="00C07BA9">
              <w:rPr>
                <w:rStyle w:val="Hyperlink0"/>
                <w:sz w:val="24"/>
                <w:szCs w:val="24"/>
              </w:rPr>
              <w:t>17</w:t>
            </w:r>
          </w:p>
        </w:tc>
        <w:tc>
          <w:tcPr>
            <w:tcW w:w="1676" w:type="dxa"/>
            <w:shd w:val="clear" w:color="auto" w:fill="auto"/>
            <w:tcMar>
              <w:top w:w="80" w:type="dxa"/>
              <w:left w:w="80" w:type="dxa"/>
              <w:bottom w:w="80" w:type="dxa"/>
              <w:right w:w="80" w:type="dxa"/>
            </w:tcMar>
            <w:vAlign w:val="center"/>
            <w:hideMark/>
          </w:tcPr>
          <w:p w14:paraId="23EBDE9D" w14:textId="77777777" w:rsidR="00D42DA2" w:rsidRPr="00C07BA9" w:rsidRDefault="00D42DA2">
            <w:pPr>
              <w:spacing w:line="240" w:lineRule="auto"/>
              <w:jc w:val="center"/>
              <w:rPr>
                <w:sz w:val="24"/>
                <w:szCs w:val="24"/>
              </w:rPr>
            </w:pPr>
            <w:r w:rsidRPr="00C07BA9">
              <w:rPr>
                <w:rStyle w:val="Hyperlink0"/>
                <w:sz w:val="24"/>
                <w:szCs w:val="24"/>
              </w:rPr>
              <w:t>Петровское сельское поселение</w:t>
            </w:r>
          </w:p>
        </w:tc>
        <w:tc>
          <w:tcPr>
            <w:tcW w:w="1683" w:type="dxa"/>
            <w:shd w:val="clear" w:color="auto" w:fill="auto"/>
            <w:tcMar>
              <w:top w:w="80" w:type="dxa"/>
              <w:left w:w="80" w:type="dxa"/>
              <w:bottom w:w="80" w:type="dxa"/>
              <w:right w:w="80" w:type="dxa"/>
            </w:tcMar>
            <w:vAlign w:val="center"/>
            <w:hideMark/>
          </w:tcPr>
          <w:p w14:paraId="2AC7F172" w14:textId="06F66A0A" w:rsidR="00D42DA2" w:rsidRPr="00C07BA9" w:rsidRDefault="00FF789B">
            <w:pPr>
              <w:spacing w:line="240" w:lineRule="auto"/>
              <w:jc w:val="center"/>
              <w:rPr>
                <w:sz w:val="24"/>
                <w:szCs w:val="24"/>
              </w:rPr>
            </w:pPr>
            <w:r>
              <w:rPr>
                <w:rStyle w:val="Hyperlink0"/>
                <w:sz w:val="24"/>
                <w:szCs w:val="24"/>
              </w:rPr>
              <w:t xml:space="preserve">Муниципальное казённое учреждение культуры Петровское </w:t>
            </w:r>
            <w:r w:rsidR="00D42DA2" w:rsidRPr="00C07BA9">
              <w:rPr>
                <w:rStyle w:val="Hyperlink0"/>
                <w:sz w:val="24"/>
                <w:szCs w:val="24"/>
              </w:rPr>
              <w:t>клу</w:t>
            </w:r>
            <w:r>
              <w:rPr>
                <w:rStyle w:val="Hyperlink0"/>
                <w:sz w:val="24"/>
                <w:szCs w:val="24"/>
              </w:rPr>
              <w:t xml:space="preserve">бное </w:t>
            </w:r>
            <w:r w:rsidR="00D42DA2" w:rsidRPr="00C07BA9">
              <w:rPr>
                <w:rStyle w:val="Hyperlink0"/>
                <w:sz w:val="24"/>
                <w:szCs w:val="24"/>
              </w:rPr>
              <w:t>объединение</w:t>
            </w:r>
          </w:p>
        </w:tc>
        <w:tc>
          <w:tcPr>
            <w:tcW w:w="1418" w:type="dxa"/>
            <w:shd w:val="clear" w:color="auto" w:fill="auto"/>
            <w:tcMar>
              <w:top w:w="80" w:type="dxa"/>
              <w:left w:w="80" w:type="dxa"/>
              <w:bottom w:w="80" w:type="dxa"/>
              <w:right w:w="80" w:type="dxa"/>
            </w:tcMar>
            <w:vAlign w:val="center"/>
            <w:hideMark/>
          </w:tcPr>
          <w:p w14:paraId="53867608" w14:textId="3B2A606D" w:rsidR="00D42DA2" w:rsidRPr="00C07BA9" w:rsidRDefault="00D42DA2">
            <w:pPr>
              <w:spacing w:line="240" w:lineRule="auto"/>
              <w:jc w:val="center"/>
              <w:rPr>
                <w:sz w:val="24"/>
                <w:szCs w:val="24"/>
              </w:rPr>
            </w:pPr>
            <w:r w:rsidRPr="00C07BA9">
              <w:rPr>
                <w:rStyle w:val="Hyperlink0"/>
                <w:sz w:val="24"/>
                <w:szCs w:val="24"/>
              </w:rPr>
              <w:t>1</w:t>
            </w:r>
            <w:r w:rsidR="00FF789B">
              <w:rPr>
                <w:rStyle w:val="Hyperlink0"/>
                <w:sz w:val="24"/>
                <w:szCs w:val="24"/>
              </w:rPr>
              <w:t xml:space="preserve">88732, Ленинградская область, Приозерский район, п. Петровское, ул. Шоссейная, д. </w:t>
            </w:r>
            <w:r w:rsidRPr="00C07BA9">
              <w:rPr>
                <w:rStyle w:val="Hyperlink0"/>
                <w:sz w:val="24"/>
                <w:szCs w:val="24"/>
              </w:rPr>
              <w:t>12</w:t>
            </w:r>
          </w:p>
        </w:tc>
        <w:tc>
          <w:tcPr>
            <w:tcW w:w="1417" w:type="dxa"/>
            <w:shd w:val="clear" w:color="auto" w:fill="auto"/>
            <w:tcMar>
              <w:top w:w="80" w:type="dxa"/>
              <w:left w:w="80" w:type="dxa"/>
              <w:bottom w:w="80" w:type="dxa"/>
              <w:right w:w="80" w:type="dxa"/>
            </w:tcMar>
            <w:vAlign w:val="center"/>
            <w:hideMark/>
          </w:tcPr>
          <w:p w14:paraId="686B0604" w14:textId="77777777" w:rsidR="00D42DA2" w:rsidRPr="00C07BA9" w:rsidRDefault="00D42DA2">
            <w:pPr>
              <w:spacing w:line="240" w:lineRule="auto"/>
              <w:jc w:val="center"/>
              <w:rPr>
                <w:sz w:val="24"/>
                <w:szCs w:val="24"/>
              </w:rPr>
            </w:pPr>
            <w:r w:rsidRPr="00C07BA9">
              <w:rPr>
                <w:rStyle w:val="Hyperlink0"/>
                <w:sz w:val="24"/>
                <w:szCs w:val="24"/>
              </w:rPr>
              <w:t>1806</w:t>
            </w:r>
          </w:p>
        </w:tc>
        <w:tc>
          <w:tcPr>
            <w:tcW w:w="1418" w:type="dxa"/>
            <w:shd w:val="clear" w:color="auto" w:fill="auto"/>
            <w:tcMar>
              <w:top w:w="80" w:type="dxa"/>
              <w:left w:w="80" w:type="dxa"/>
              <w:bottom w:w="80" w:type="dxa"/>
              <w:right w:w="80" w:type="dxa"/>
            </w:tcMar>
            <w:vAlign w:val="center"/>
            <w:hideMark/>
          </w:tcPr>
          <w:p w14:paraId="6CD2C3FB" w14:textId="77777777" w:rsidR="00D42DA2" w:rsidRPr="00C07BA9" w:rsidRDefault="00D42DA2">
            <w:pPr>
              <w:spacing w:line="240" w:lineRule="auto"/>
              <w:jc w:val="center"/>
              <w:rPr>
                <w:sz w:val="24"/>
                <w:szCs w:val="24"/>
              </w:rPr>
            </w:pPr>
            <w:r w:rsidRPr="00C07BA9">
              <w:rPr>
                <w:rStyle w:val="Hyperlink0"/>
                <w:sz w:val="24"/>
                <w:szCs w:val="24"/>
              </w:rPr>
              <w:t>201 место (1 объект)</w:t>
            </w:r>
          </w:p>
        </w:tc>
        <w:tc>
          <w:tcPr>
            <w:tcW w:w="1134" w:type="dxa"/>
            <w:shd w:val="clear" w:color="auto" w:fill="auto"/>
            <w:tcMar>
              <w:top w:w="80" w:type="dxa"/>
              <w:left w:w="80" w:type="dxa"/>
              <w:bottom w:w="80" w:type="dxa"/>
              <w:right w:w="80" w:type="dxa"/>
            </w:tcMar>
            <w:vAlign w:val="center"/>
            <w:hideMark/>
          </w:tcPr>
          <w:p w14:paraId="6CB5700A" w14:textId="1F98894E" w:rsidR="00D42DA2" w:rsidRPr="00C07BA9" w:rsidRDefault="00D42DA2">
            <w:pPr>
              <w:spacing w:line="240" w:lineRule="auto"/>
              <w:jc w:val="center"/>
              <w:rPr>
                <w:sz w:val="24"/>
                <w:szCs w:val="24"/>
              </w:rPr>
            </w:pPr>
            <w:r w:rsidRPr="00C07BA9">
              <w:rPr>
                <w:rStyle w:val="Hyperlink0"/>
                <w:sz w:val="24"/>
                <w:szCs w:val="24"/>
              </w:rPr>
              <w:t xml:space="preserve">сельское </w:t>
            </w:r>
            <w:r w:rsidR="00FF789B">
              <w:rPr>
                <w:rStyle w:val="Hyperlink0"/>
                <w:sz w:val="24"/>
                <w:szCs w:val="24"/>
              </w:rPr>
              <w:t xml:space="preserve">поселение - </w:t>
            </w:r>
            <w:r w:rsidRPr="00C07BA9">
              <w:rPr>
                <w:rStyle w:val="Hyperlink0"/>
                <w:sz w:val="24"/>
                <w:szCs w:val="24"/>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07981337"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7025E7E4"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793DF788" w14:textId="77777777" w:rsidR="00D42DA2" w:rsidRPr="00C07BA9" w:rsidRDefault="00D42DA2">
            <w:pPr>
              <w:spacing w:line="240" w:lineRule="auto"/>
              <w:jc w:val="center"/>
              <w:rPr>
                <w:sz w:val="24"/>
                <w:szCs w:val="24"/>
              </w:rPr>
            </w:pPr>
            <w:r w:rsidRPr="00C07BA9">
              <w:rPr>
                <w:rStyle w:val="Hyperlink0"/>
                <w:sz w:val="24"/>
                <w:szCs w:val="24"/>
              </w:rPr>
              <w:t>здание находится на капитальном ремонте</w:t>
            </w:r>
          </w:p>
        </w:tc>
      </w:tr>
      <w:tr w:rsidR="00D42DA2" w:rsidRPr="00C07BA9" w14:paraId="41428DD4" w14:textId="77777777" w:rsidTr="00406329">
        <w:trPr>
          <w:trHeight w:val="1369"/>
        </w:trPr>
        <w:tc>
          <w:tcPr>
            <w:tcW w:w="497" w:type="dxa"/>
            <w:shd w:val="clear" w:color="auto" w:fill="auto"/>
            <w:tcMar>
              <w:top w:w="80" w:type="dxa"/>
              <w:left w:w="80" w:type="dxa"/>
              <w:bottom w:w="80" w:type="dxa"/>
              <w:right w:w="80" w:type="dxa"/>
            </w:tcMar>
            <w:vAlign w:val="center"/>
            <w:hideMark/>
          </w:tcPr>
          <w:p w14:paraId="23DD67BB" w14:textId="77777777" w:rsidR="00D42DA2" w:rsidRPr="00C07BA9" w:rsidRDefault="00D42DA2" w:rsidP="00D42DA2">
            <w:pPr>
              <w:spacing w:line="240" w:lineRule="auto"/>
              <w:jc w:val="center"/>
              <w:rPr>
                <w:sz w:val="24"/>
                <w:szCs w:val="24"/>
              </w:rPr>
            </w:pPr>
            <w:r w:rsidRPr="00C07BA9">
              <w:rPr>
                <w:rStyle w:val="Hyperlink0"/>
                <w:sz w:val="24"/>
                <w:szCs w:val="24"/>
              </w:rPr>
              <w:lastRenderedPageBreak/>
              <w:t>18</w:t>
            </w:r>
          </w:p>
        </w:tc>
        <w:tc>
          <w:tcPr>
            <w:tcW w:w="1676" w:type="dxa"/>
            <w:shd w:val="clear" w:color="auto" w:fill="auto"/>
            <w:tcMar>
              <w:top w:w="80" w:type="dxa"/>
              <w:left w:w="80" w:type="dxa"/>
              <w:bottom w:w="80" w:type="dxa"/>
              <w:right w:w="80" w:type="dxa"/>
            </w:tcMar>
            <w:vAlign w:val="center"/>
            <w:hideMark/>
          </w:tcPr>
          <w:p w14:paraId="7FE14719" w14:textId="77777777" w:rsidR="00D42DA2" w:rsidRPr="00C07BA9" w:rsidRDefault="00D42DA2">
            <w:pPr>
              <w:spacing w:line="240" w:lineRule="auto"/>
              <w:jc w:val="center"/>
              <w:rPr>
                <w:sz w:val="24"/>
                <w:szCs w:val="24"/>
              </w:rPr>
            </w:pPr>
            <w:r w:rsidRPr="00C07BA9">
              <w:rPr>
                <w:rStyle w:val="Hyperlink0"/>
                <w:sz w:val="24"/>
                <w:szCs w:val="24"/>
              </w:rPr>
              <w:t>Плодовское сельское поселение</w:t>
            </w:r>
          </w:p>
        </w:tc>
        <w:tc>
          <w:tcPr>
            <w:tcW w:w="1683" w:type="dxa"/>
            <w:shd w:val="clear" w:color="auto" w:fill="auto"/>
            <w:tcMar>
              <w:top w:w="80" w:type="dxa"/>
              <w:left w:w="80" w:type="dxa"/>
              <w:bottom w:w="80" w:type="dxa"/>
              <w:right w:w="80" w:type="dxa"/>
            </w:tcMar>
            <w:vAlign w:val="center"/>
            <w:hideMark/>
          </w:tcPr>
          <w:p w14:paraId="007185F1" w14:textId="191E38FA" w:rsidR="00D42DA2" w:rsidRPr="00C07BA9" w:rsidRDefault="007612BD">
            <w:pPr>
              <w:spacing w:line="240" w:lineRule="auto"/>
              <w:jc w:val="center"/>
              <w:rPr>
                <w:sz w:val="24"/>
                <w:szCs w:val="24"/>
              </w:rPr>
            </w:pPr>
            <w:r>
              <w:rPr>
                <w:rStyle w:val="Hyperlink0"/>
                <w:sz w:val="24"/>
                <w:szCs w:val="24"/>
              </w:rPr>
              <w:t xml:space="preserve">Муниципальное казённое учреждение культуры </w:t>
            </w:r>
            <w:proofErr w:type="spellStart"/>
            <w:r w:rsidR="00D42DA2" w:rsidRPr="00C07BA9">
              <w:rPr>
                <w:rStyle w:val="Hyperlink0"/>
                <w:sz w:val="24"/>
                <w:szCs w:val="24"/>
              </w:rPr>
              <w:t>Плодовский</w:t>
            </w:r>
            <w:proofErr w:type="spellEnd"/>
            <w:r w:rsidR="00D42DA2" w:rsidRPr="00C07BA9">
              <w:rPr>
                <w:rStyle w:val="Hyperlink0"/>
                <w:sz w:val="24"/>
                <w:szCs w:val="24"/>
              </w:rPr>
              <w:t xml:space="preserve"> культурно-спортивный комплекс</w:t>
            </w:r>
          </w:p>
        </w:tc>
        <w:tc>
          <w:tcPr>
            <w:tcW w:w="1418" w:type="dxa"/>
            <w:shd w:val="clear" w:color="auto" w:fill="auto"/>
            <w:tcMar>
              <w:top w:w="80" w:type="dxa"/>
              <w:left w:w="80" w:type="dxa"/>
              <w:bottom w:w="80" w:type="dxa"/>
              <w:right w:w="80" w:type="dxa"/>
            </w:tcMar>
            <w:vAlign w:val="center"/>
            <w:hideMark/>
          </w:tcPr>
          <w:p w14:paraId="1E2C2BC5" w14:textId="77777777" w:rsidR="00D42DA2" w:rsidRPr="00C07BA9" w:rsidRDefault="00D42DA2">
            <w:pPr>
              <w:spacing w:line="240" w:lineRule="auto"/>
              <w:jc w:val="center"/>
              <w:rPr>
                <w:sz w:val="24"/>
                <w:szCs w:val="24"/>
              </w:rPr>
            </w:pPr>
            <w:r w:rsidRPr="00C07BA9">
              <w:rPr>
                <w:rStyle w:val="Hyperlink0"/>
                <w:sz w:val="24"/>
                <w:szCs w:val="24"/>
              </w:rPr>
              <w:t>188750, Ленинградская область, Приозерский район, п. Плодовое, ул. Центральная, д. 12</w:t>
            </w:r>
          </w:p>
        </w:tc>
        <w:tc>
          <w:tcPr>
            <w:tcW w:w="1417" w:type="dxa"/>
            <w:shd w:val="clear" w:color="auto" w:fill="auto"/>
            <w:tcMar>
              <w:top w:w="80" w:type="dxa"/>
              <w:left w:w="80" w:type="dxa"/>
              <w:bottom w:w="80" w:type="dxa"/>
              <w:right w:w="80" w:type="dxa"/>
            </w:tcMar>
            <w:vAlign w:val="center"/>
            <w:hideMark/>
          </w:tcPr>
          <w:p w14:paraId="1F97E768" w14:textId="77777777" w:rsidR="00D42DA2" w:rsidRPr="00C07BA9" w:rsidRDefault="00D42DA2">
            <w:pPr>
              <w:spacing w:line="240" w:lineRule="auto"/>
              <w:jc w:val="center"/>
              <w:rPr>
                <w:sz w:val="24"/>
                <w:szCs w:val="24"/>
              </w:rPr>
            </w:pPr>
            <w:r w:rsidRPr="00C07BA9">
              <w:rPr>
                <w:rStyle w:val="Hyperlink0"/>
                <w:sz w:val="24"/>
                <w:szCs w:val="24"/>
              </w:rPr>
              <w:t>2765</w:t>
            </w:r>
          </w:p>
        </w:tc>
        <w:tc>
          <w:tcPr>
            <w:tcW w:w="1418" w:type="dxa"/>
            <w:shd w:val="clear" w:color="auto" w:fill="auto"/>
            <w:tcMar>
              <w:top w:w="80" w:type="dxa"/>
              <w:left w:w="80" w:type="dxa"/>
              <w:bottom w:w="80" w:type="dxa"/>
              <w:right w:w="80" w:type="dxa"/>
            </w:tcMar>
            <w:vAlign w:val="center"/>
            <w:hideMark/>
          </w:tcPr>
          <w:p w14:paraId="219540A9" w14:textId="77777777" w:rsidR="00D42DA2" w:rsidRPr="00C07BA9" w:rsidRDefault="00D42DA2">
            <w:pPr>
              <w:spacing w:line="240" w:lineRule="auto"/>
              <w:jc w:val="center"/>
              <w:rPr>
                <w:sz w:val="24"/>
                <w:szCs w:val="24"/>
              </w:rPr>
            </w:pPr>
            <w:r w:rsidRPr="00C07BA9">
              <w:rPr>
                <w:rStyle w:val="Hyperlink0"/>
                <w:sz w:val="24"/>
                <w:szCs w:val="24"/>
              </w:rPr>
              <w:t>300 мест (1 объект)</w:t>
            </w:r>
          </w:p>
        </w:tc>
        <w:tc>
          <w:tcPr>
            <w:tcW w:w="1134" w:type="dxa"/>
            <w:shd w:val="clear" w:color="auto" w:fill="auto"/>
            <w:tcMar>
              <w:top w:w="80" w:type="dxa"/>
              <w:left w:w="80" w:type="dxa"/>
              <w:bottom w:w="80" w:type="dxa"/>
              <w:right w:w="80" w:type="dxa"/>
            </w:tcMar>
            <w:vAlign w:val="center"/>
            <w:hideMark/>
          </w:tcPr>
          <w:p w14:paraId="75DE543E" w14:textId="1D654C29" w:rsidR="00D42DA2" w:rsidRPr="00C07BA9" w:rsidRDefault="007612BD" w:rsidP="007612BD">
            <w:pPr>
              <w:spacing w:line="240" w:lineRule="auto"/>
              <w:jc w:val="center"/>
              <w:rPr>
                <w:sz w:val="24"/>
                <w:szCs w:val="24"/>
              </w:rPr>
            </w:pPr>
            <w:r>
              <w:rPr>
                <w:rStyle w:val="Hyperlink0"/>
                <w:sz w:val="24"/>
                <w:szCs w:val="24"/>
              </w:rPr>
              <w:t xml:space="preserve">сельское поселение - </w:t>
            </w:r>
            <w:r w:rsidR="00D42DA2" w:rsidRPr="00C07BA9">
              <w:rPr>
                <w:rStyle w:val="Hyperlink0"/>
                <w:sz w:val="24"/>
                <w:szCs w:val="24"/>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6D52C399"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1B26AA90"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356A1208" w14:textId="77777777" w:rsidR="00D42DA2" w:rsidRPr="00C07BA9" w:rsidRDefault="00D42DA2">
            <w:pPr>
              <w:spacing w:line="240" w:lineRule="auto"/>
              <w:jc w:val="center"/>
              <w:rPr>
                <w:sz w:val="24"/>
                <w:szCs w:val="24"/>
              </w:rPr>
            </w:pPr>
            <w:r w:rsidRPr="00C07BA9">
              <w:rPr>
                <w:rStyle w:val="Hyperlink0"/>
                <w:sz w:val="24"/>
                <w:szCs w:val="24"/>
              </w:rPr>
              <w:t>10%, в стадии ремонта</w:t>
            </w:r>
          </w:p>
        </w:tc>
      </w:tr>
      <w:tr w:rsidR="00D42DA2" w:rsidRPr="00C07BA9" w14:paraId="063C4C25" w14:textId="77777777" w:rsidTr="00406329">
        <w:trPr>
          <w:trHeight w:val="1197"/>
        </w:trPr>
        <w:tc>
          <w:tcPr>
            <w:tcW w:w="497" w:type="dxa"/>
            <w:shd w:val="clear" w:color="auto" w:fill="auto"/>
            <w:tcMar>
              <w:top w:w="80" w:type="dxa"/>
              <w:left w:w="80" w:type="dxa"/>
              <w:bottom w:w="80" w:type="dxa"/>
              <w:right w:w="80" w:type="dxa"/>
            </w:tcMar>
            <w:vAlign w:val="center"/>
            <w:hideMark/>
          </w:tcPr>
          <w:p w14:paraId="3147DE73" w14:textId="77777777" w:rsidR="00D42DA2" w:rsidRPr="00C07BA9" w:rsidRDefault="00D42DA2" w:rsidP="00D42DA2">
            <w:pPr>
              <w:spacing w:line="240" w:lineRule="auto"/>
              <w:jc w:val="center"/>
              <w:rPr>
                <w:sz w:val="24"/>
                <w:szCs w:val="24"/>
              </w:rPr>
            </w:pPr>
            <w:r w:rsidRPr="00C07BA9">
              <w:rPr>
                <w:rStyle w:val="Hyperlink0"/>
                <w:sz w:val="24"/>
                <w:szCs w:val="24"/>
              </w:rPr>
              <w:t>19</w:t>
            </w:r>
          </w:p>
        </w:tc>
        <w:tc>
          <w:tcPr>
            <w:tcW w:w="1676" w:type="dxa"/>
            <w:shd w:val="clear" w:color="auto" w:fill="auto"/>
            <w:tcMar>
              <w:top w:w="80" w:type="dxa"/>
              <w:left w:w="80" w:type="dxa"/>
              <w:bottom w:w="80" w:type="dxa"/>
              <w:right w:w="80" w:type="dxa"/>
            </w:tcMar>
            <w:vAlign w:val="center"/>
            <w:hideMark/>
          </w:tcPr>
          <w:p w14:paraId="2D2DB2DA" w14:textId="77777777" w:rsidR="00D42DA2" w:rsidRPr="00C07BA9" w:rsidRDefault="00D42DA2">
            <w:pPr>
              <w:spacing w:line="240" w:lineRule="auto"/>
              <w:jc w:val="center"/>
              <w:rPr>
                <w:sz w:val="24"/>
                <w:szCs w:val="24"/>
              </w:rPr>
            </w:pPr>
            <w:r w:rsidRPr="00C07BA9">
              <w:rPr>
                <w:rStyle w:val="Hyperlink0"/>
                <w:sz w:val="24"/>
                <w:szCs w:val="24"/>
              </w:rPr>
              <w:t>Раздольевское сельское поселение</w:t>
            </w:r>
          </w:p>
        </w:tc>
        <w:tc>
          <w:tcPr>
            <w:tcW w:w="1683" w:type="dxa"/>
            <w:shd w:val="clear" w:color="auto" w:fill="auto"/>
            <w:tcMar>
              <w:top w:w="80" w:type="dxa"/>
              <w:left w:w="80" w:type="dxa"/>
              <w:bottom w:w="80" w:type="dxa"/>
              <w:right w:w="80" w:type="dxa"/>
            </w:tcMar>
            <w:vAlign w:val="center"/>
            <w:hideMark/>
          </w:tcPr>
          <w:p w14:paraId="4D331D33" w14:textId="77777777" w:rsidR="00D42DA2" w:rsidRPr="00C07BA9" w:rsidRDefault="00D42DA2">
            <w:pPr>
              <w:spacing w:line="240" w:lineRule="auto"/>
              <w:jc w:val="center"/>
              <w:rPr>
                <w:sz w:val="24"/>
                <w:szCs w:val="24"/>
              </w:rPr>
            </w:pPr>
            <w:r w:rsidRPr="00C07BA9">
              <w:rPr>
                <w:rStyle w:val="Hyperlink0"/>
                <w:sz w:val="24"/>
                <w:szCs w:val="24"/>
              </w:rPr>
              <w:t xml:space="preserve">Муниципальное учреждение культуры </w:t>
            </w:r>
            <w:proofErr w:type="spellStart"/>
            <w:r w:rsidRPr="00C07BA9">
              <w:rPr>
                <w:rStyle w:val="Hyperlink0"/>
                <w:sz w:val="24"/>
                <w:szCs w:val="24"/>
              </w:rPr>
              <w:t>Раздольское</w:t>
            </w:r>
            <w:proofErr w:type="spellEnd"/>
            <w:r w:rsidRPr="00C07BA9">
              <w:rPr>
                <w:rStyle w:val="Hyperlink0"/>
                <w:sz w:val="24"/>
                <w:szCs w:val="24"/>
              </w:rPr>
              <w:t xml:space="preserve"> клубное объединение</w:t>
            </w:r>
          </w:p>
        </w:tc>
        <w:tc>
          <w:tcPr>
            <w:tcW w:w="1418" w:type="dxa"/>
            <w:shd w:val="clear" w:color="auto" w:fill="auto"/>
            <w:tcMar>
              <w:top w:w="80" w:type="dxa"/>
              <w:left w:w="80" w:type="dxa"/>
              <w:bottom w:w="80" w:type="dxa"/>
              <w:right w:w="80" w:type="dxa"/>
            </w:tcMar>
            <w:vAlign w:val="center"/>
            <w:hideMark/>
          </w:tcPr>
          <w:p w14:paraId="3CF41CB9" w14:textId="377C8166" w:rsidR="00D42DA2" w:rsidRPr="00C07BA9" w:rsidRDefault="00D42DA2">
            <w:pPr>
              <w:spacing w:line="240" w:lineRule="auto"/>
              <w:jc w:val="center"/>
              <w:rPr>
                <w:sz w:val="24"/>
                <w:szCs w:val="24"/>
              </w:rPr>
            </w:pPr>
            <w:r w:rsidRPr="00C07BA9">
              <w:rPr>
                <w:rStyle w:val="Hyperlink0"/>
                <w:sz w:val="24"/>
                <w:szCs w:val="24"/>
              </w:rPr>
              <w:t>188733, Ленинградская область, Приозерский район, д. Раздолье, ул. Культуры, д.</w:t>
            </w:r>
            <w:r w:rsidR="007612BD">
              <w:rPr>
                <w:rStyle w:val="Hyperlink0"/>
                <w:sz w:val="24"/>
                <w:szCs w:val="24"/>
              </w:rPr>
              <w:t xml:space="preserve"> </w:t>
            </w:r>
            <w:r w:rsidRPr="00C07BA9">
              <w:rPr>
                <w:rStyle w:val="Hyperlink0"/>
                <w:sz w:val="24"/>
                <w:szCs w:val="24"/>
              </w:rPr>
              <w:t>1</w:t>
            </w:r>
          </w:p>
        </w:tc>
        <w:tc>
          <w:tcPr>
            <w:tcW w:w="1417" w:type="dxa"/>
            <w:shd w:val="clear" w:color="auto" w:fill="auto"/>
            <w:tcMar>
              <w:top w:w="80" w:type="dxa"/>
              <w:left w:w="80" w:type="dxa"/>
              <w:bottom w:w="80" w:type="dxa"/>
              <w:right w:w="80" w:type="dxa"/>
            </w:tcMar>
            <w:vAlign w:val="center"/>
            <w:hideMark/>
          </w:tcPr>
          <w:p w14:paraId="7BFEADF6" w14:textId="77777777" w:rsidR="00D42DA2" w:rsidRPr="00C07BA9" w:rsidRDefault="00D42DA2">
            <w:pPr>
              <w:spacing w:line="240" w:lineRule="auto"/>
              <w:jc w:val="center"/>
              <w:rPr>
                <w:sz w:val="24"/>
                <w:szCs w:val="24"/>
              </w:rPr>
            </w:pPr>
            <w:r w:rsidRPr="00C07BA9">
              <w:rPr>
                <w:rStyle w:val="Hyperlink0"/>
                <w:sz w:val="24"/>
                <w:szCs w:val="24"/>
              </w:rPr>
              <w:t>1654</w:t>
            </w:r>
          </w:p>
        </w:tc>
        <w:tc>
          <w:tcPr>
            <w:tcW w:w="1418" w:type="dxa"/>
            <w:shd w:val="clear" w:color="auto" w:fill="auto"/>
            <w:tcMar>
              <w:top w:w="80" w:type="dxa"/>
              <w:left w:w="80" w:type="dxa"/>
              <w:bottom w:w="80" w:type="dxa"/>
              <w:right w:w="80" w:type="dxa"/>
            </w:tcMar>
            <w:vAlign w:val="center"/>
            <w:hideMark/>
          </w:tcPr>
          <w:p w14:paraId="74649E84" w14:textId="77777777" w:rsidR="00D42DA2" w:rsidRPr="00C07BA9" w:rsidRDefault="00D42DA2">
            <w:pPr>
              <w:spacing w:line="240" w:lineRule="auto"/>
              <w:jc w:val="center"/>
              <w:rPr>
                <w:sz w:val="24"/>
                <w:szCs w:val="24"/>
              </w:rPr>
            </w:pPr>
            <w:r w:rsidRPr="00C07BA9">
              <w:rPr>
                <w:rStyle w:val="Hyperlink0"/>
                <w:sz w:val="24"/>
                <w:szCs w:val="24"/>
              </w:rPr>
              <w:t>320 мест (1 объект)</w:t>
            </w:r>
          </w:p>
        </w:tc>
        <w:tc>
          <w:tcPr>
            <w:tcW w:w="1134" w:type="dxa"/>
            <w:shd w:val="clear" w:color="auto" w:fill="auto"/>
            <w:tcMar>
              <w:top w:w="80" w:type="dxa"/>
              <w:left w:w="80" w:type="dxa"/>
              <w:bottom w:w="80" w:type="dxa"/>
              <w:right w:w="80" w:type="dxa"/>
            </w:tcMar>
            <w:vAlign w:val="center"/>
            <w:hideMark/>
          </w:tcPr>
          <w:p w14:paraId="53221A60" w14:textId="7180F6D7" w:rsidR="00D42DA2" w:rsidRPr="00C07BA9" w:rsidRDefault="00D42DA2" w:rsidP="007612BD">
            <w:pPr>
              <w:spacing w:line="240" w:lineRule="auto"/>
              <w:jc w:val="center"/>
              <w:rPr>
                <w:sz w:val="24"/>
                <w:szCs w:val="24"/>
              </w:rPr>
            </w:pPr>
            <w:r w:rsidRPr="00C07BA9">
              <w:rPr>
                <w:rStyle w:val="Hyperlink0"/>
                <w:sz w:val="24"/>
                <w:szCs w:val="24"/>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5E5AA86B"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56FBFF04"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1C7316BF" w14:textId="77777777" w:rsidR="00D42DA2" w:rsidRPr="00C07BA9" w:rsidRDefault="00D42DA2">
            <w:pPr>
              <w:spacing w:line="240" w:lineRule="auto"/>
              <w:jc w:val="center"/>
              <w:rPr>
                <w:sz w:val="24"/>
                <w:szCs w:val="24"/>
              </w:rPr>
            </w:pPr>
            <w:r w:rsidRPr="00C07BA9">
              <w:rPr>
                <w:rStyle w:val="Hyperlink0"/>
                <w:sz w:val="24"/>
                <w:szCs w:val="24"/>
              </w:rPr>
              <w:t>10%</w:t>
            </w:r>
          </w:p>
        </w:tc>
      </w:tr>
      <w:tr w:rsidR="00D42DA2" w:rsidRPr="00C07BA9" w14:paraId="0848574F" w14:textId="77777777" w:rsidTr="007612BD">
        <w:trPr>
          <w:trHeight w:val="407"/>
        </w:trPr>
        <w:tc>
          <w:tcPr>
            <w:tcW w:w="497" w:type="dxa"/>
            <w:shd w:val="clear" w:color="auto" w:fill="auto"/>
            <w:tcMar>
              <w:top w:w="80" w:type="dxa"/>
              <w:left w:w="80" w:type="dxa"/>
              <w:bottom w:w="80" w:type="dxa"/>
              <w:right w:w="80" w:type="dxa"/>
            </w:tcMar>
            <w:vAlign w:val="center"/>
            <w:hideMark/>
          </w:tcPr>
          <w:p w14:paraId="5241E81B" w14:textId="77777777" w:rsidR="00D42DA2" w:rsidRPr="00C07BA9" w:rsidRDefault="00D42DA2" w:rsidP="00D42DA2">
            <w:pPr>
              <w:spacing w:line="240" w:lineRule="auto"/>
              <w:jc w:val="center"/>
              <w:rPr>
                <w:sz w:val="24"/>
                <w:szCs w:val="24"/>
              </w:rPr>
            </w:pPr>
            <w:r w:rsidRPr="00C07BA9">
              <w:rPr>
                <w:rStyle w:val="Hyperlink0"/>
                <w:sz w:val="24"/>
                <w:szCs w:val="24"/>
              </w:rPr>
              <w:t>20</w:t>
            </w:r>
          </w:p>
        </w:tc>
        <w:tc>
          <w:tcPr>
            <w:tcW w:w="1676" w:type="dxa"/>
            <w:shd w:val="clear" w:color="auto" w:fill="auto"/>
            <w:tcMar>
              <w:top w:w="80" w:type="dxa"/>
              <w:left w:w="80" w:type="dxa"/>
              <w:bottom w:w="80" w:type="dxa"/>
              <w:right w:w="80" w:type="dxa"/>
            </w:tcMar>
            <w:vAlign w:val="center"/>
            <w:hideMark/>
          </w:tcPr>
          <w:p w14:paraId="45722448" w14:textId="77777777" w:rsidR="00D42DA2" w:rsidRPr="00C07BA9" w:rsidRDefault="00D42DA2">
            <w:pPr>
              <w:spacing w:line="240" w:lineRule="auto"/>
              <w:jc w:val="center"/>
              <w:rPr>
                <w:sz w:val="24"/>
                <w:szCs w:val="24"/>
              </w:rPr>
            </w:pPr>
            <w:r w:rsidRPr="00C07BA9">
              <w:rPr>
                <w:rStyle w:val="Hyperlink0"/>
                <w:sz w:val="24"/>
                <w:szCs w:val="24"/>
              </w:rPr>
              <w:t>Севастьяновское сельское поселение</w:t>
            </w:r>
          </w:p>
        </w:tc>
        <w:tc>
          <w:tcPr>
            <w:tcW w:w="1683" w:type="dxa"/>
            <w:shd w:val="clear" w:color="auto" w:fill="auto"/>
            <w:tcMar>
              <w:top w:w="80" w:type="dxa"/>
              <w:left w:w="80" w:type="dxa"/>
              <w:bottom w:w="80" w:type="dxa"/>
              <w:right w:w="80" w:type="dxa"/>
            </w:tcMar>
            <w:vAlign w:val="center"/>
            <w:hideMark/>
          </w:tcPr>
          <w:p w14:paraId="46E6BB24" w14:textId="77777777" w:rsidR="00D42DA2" w:rsidRPr="00C07BA9" w:rsidRDefault="00D42DA2">
            <w:pPr>
              <w:spacing w:line="240" w:lineRule="auto"/>
              <w:jc w:val="center"/>
              <w:rPr>
                <w:sz w:val="24"/>
                <w:szCs w:val="24"/>
              </w:rPr>
            </w:pPr>
            <w:r w:rsidRPr="00C07BA9">
              <w:rPr>
                <w:rStyle w:val="Hyperlink0"/>
                <w:sz w:val="24"/>
                <w:szCs w:val="24"/>
              </w:rPr>
              <w:t>Муниципальное учреждение культуры «Севастьяновское клубное объединение»</w:t>
            </w:r>
          </w:p>
        </w:tc>
        <w:tc>
          <w:tcPr>
            <w:tcW w:w="1418" w:type="dxa"/>
            <w:shd w:val="clear" w:color="auto" w:fill="auto"/>
            <w:tcMar>
              <w:top w:w="80" w:type="dxa"/>
              <w:left w:w="80" w:type="dxa"/>
              <w:bottom w:w="80" w:type="dxa"/>
              <w:right w:w="80" w:type="dxa"/>
            </w:tcMar>
            <w:vAlign w:val="center"/>
            <w:hideMark/>
          </w:tcPr>
          <w:p w14:paraId="1CA63DE1" w14:textId="77777777" w:rsidR="00D42DA2" w:rsidRPr="00C07BA9" w:rsidRDefault="00D42DA2">
            <w:pPr>
              <w:spacing w:line="240" w:lineRule="auto"/>
              <w:jc w:val="center"/>
              <w:rPr>
                <w:sz w:val="24"/>
                <w:szCs w:val="24"/>
              </w:rPr>
            </w:pPr>
            <w:r w:rsidRPr="00C07BA9">
              <w:rPr>
                <w:rStyle w:val="Hyperlink0"/>
                <w:sz w:val="24"/>
                <w:szCs w:val="24"/>
              </w:rPr>
              <w:t>188752, Ленинградская область, п. Севастьяново, ул. Новая д.4</w:t>
            </w:r>
          </w:p>
        </w:tc>
        <w:tc>
          <w:tcPr>
            <w:tcW w:w="1417" w:type="dxa"/>
            <w:shd w:val="clear" w:color="auto" w:fill="auto"/>
            <w:tcMar>
              <w:top w:w="80" w:type="dxa"/>
              <w:left w:w="80" w:type="dxa"/>
              <w:bottom w:w="80" w:type="dxa"/>
              <w:right w:w="80" w:type="dxa"/>
            </w:tcMar>
            <w:vAlign w:val="center"/>
            <w:hideMark/>
          </w:tcPr>
          <w:p w14:paraId="30A0A67F" w14:textId="77777777" w:rsidR="00D42DA2" w:rsidRPr="00C07BA9" w:rsidRDefault="00D42DA2">
            <w:pPr>
              <w:spacing w:line="240" w:lineRule="auto"/>
              <w:jc w:val="center"/>
              <w:rPr>
                <w:sz w:val="24"/>
                <w:szCs w:val="24"/>
              </w:rPr>
            </w:pPr>
            <w:r w:rsidRPr="00C07BA9">
              <w:rPr>
                <w:rStyle w:val="Hyperlink0"/>
                <w:sz w:val="24"/>
                <w:szCs w:val="24"/>
              </w:rPr>
              <w:t>740</w:t>
            </w:r>
          </w:p>
        </w:tc>
        <w:tc>
          <w:tcPr>
            <w:tcW w:w="1418" w:type="dxa"/>
            <w:shd w:val="clear" w:color="auto" w:fill="auto"/>
            <w:tcMar>
              <w:top w:w="80" w:type="dxa"/>
              <w:left w:w="80" w:type="dxa"/>
              <w:bottom w:w="80" w:type="dxa"/>
              <w:right w:w="80" w:type="dxa"/>
            </w:tcMar>
            <w:vAlign w:val="center"/>
            <w:hideMark/>
          </w:tcPr>
          <w:p w14:paraId="1E203419" w14:textId="77777777" w:rsidR="00D42DA2" w:rsidRPr="00C07BA9" w:rsidRDefault="00D42DA2">
            <w:pPr>
              <w:spacing w:line="240" w:lineRule="auto"/>
              <w:jc w:val="center"/>
              <w:rPr>
                <w:sz w:val="24"/>
                <w:szCs w:val="24"/>
              </w:rPr>
            </w:pPr>
            <w:r w:rsidRPr="00C07BA9">
              <w:rPr>
                <w:rStyle w:val="Hyperlink0"/>
                <w:sz w:val="24"/>
                <w:szCs w:val="24"/>
              </w:rPr>
              <w:t>400 мест (1 объект)</w:t>
            </w:r>
          </w:p>
        </w:tc>
        <w:tc>
          <w:tcPr>
            <w:tcW w:w="1134" w:type="dxa"/>
            <w:shd w:val="clear" w:color="auto" w:fill="auto"/>
            <w:tcMar>
              <w:top w:w="80" w:type="dxa"/>
              <w:left w:w="80" w:type="dxa"/>
              <w:bottom w:w="80" w:type="dxa"/>
              <w:right w:w="80" w:type="dxa"/>
            </w:tcMar>
            <w:vAlign w:val="center"/>
            <w:hideMark/>
          </w:tcPr>
          <w:p w14:paraId="547B7461" w14:textId="6AD8605B" w:rsidR="00D42DA2" w:rsidRPr="00C07BA9" w:rsidRDefault="00D42DA2" w:rsidP="007612BD">
            <w:pPr>
              <w:spacing w:line="240" w:lineRule="auto"/>
              <w:jc w:val="center"/>
              <w:rPr>
                <w:sz w:val="24"/>
                <w:szCs w:val="24"/>
              </w:rPr>
            </w:pPr>
            <w:r w:rsidRPr="00C07BA9">
              <w:rPr>
                <w:rStyle w:val="Hyperlink0"/>
                <w:sz w:val="24"/>
                <w:szCs w:val="24"/>
              </w:rPr>
              <w:t>сельское поселение - 1 объект (независимо от количест</w:t>
            </w:r>
            <w:r w:rsidRPr="00C07BA9">
              <w:rPr>
                <w:rStyle w:val="Hyperlink0"/>
                <w:sz w:val="24"/>
                <w:szCs w:val="24"/>
              </w:rPr>
              <w:lastRenderedPageBreak/>
              <w:t>ва жителей</w:t>
            </w:r>
          </w:p>
        </w:tc>
        <w:tc>
          <w:tcPr>
            <w:tcW w:w="1901" w:type="dxa"/>
            <w:shd w:val="clear" w:color="auto" w:fill="auto"/>
            <w:tcMar>
              <w:top w:w="80" w:type="dxa"/>
              <w:left w:w="80" w:type="dxa"/>
              <w:bottom w:w="80" w:type="dxa"/>
              <w:right w:w="80" w:type="dxa"/>
            </w:tcMar>
            <w:vAlign w:val="center"/>
            <w:hideMark/>
          </w:tcPr>
          <w:p w14:paraId="1F2C8A27" w14:textId="77777777" w:rsidR="00D42DA2" w:rsidRPr="00C07BA9" w:rsidRDefault="00D42DA2">
            <w:pPr>
              <w:spacing w:line="240" w:lineRule="auto"/>
              <w:jc w:val="center"/>
              <w:rPr>
                <w:sz w:val="24"/>
                <w:szCs w:val="24"/>
              </w:rPr>
            </w:pPr>
            <w:r w:rsidRPr="00C07BA9">
              <w:rPr>
                <w:rStyle w:val="Hyperlink0"/>
                <w:sz w:val="24"/>
                <w:szCs w:val="24"/>
              </w:rPr>
              <w:lastRenderedPageBreak/>
              <w:t>1 объект</w:t>
            </w:r>
          </w:p>
        </w:tc>
        <w:tc>
          <w:tcPr>
            <w:tcW w:w="1471" w:type="dxa"/>
            <w:shd w:val="clear" w:color="auto" w:fill="auto"/>
            <w:tcMar>
              <w:top w:w="80" w:type="dxa"/>
              <w:left w:w="80" w:type="dxa"/>
              <w:bottom w:w="80" w:type="dxa"/>
              <w:right w:w="80" w:type="dxa"/>
            </w:tcMar>
            <w:vAlign w:val="center"/>
            <w:hideMark/>
          </w:tcPr>
          <w:p w14:paraId="0ABCB6A4"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04B75519" w14:textId="77777777" w:rsidR="00D42DA2" w:rsidRPr="00C07BA9" w:rsidRDefault="00D42DA2">
            <w:pPr>
              <w:spacing w:line="240" w:lineRule="auto"/>
              <w:jc w:val="center"/>
              <w:rPr>
                <w:sz w:val="24"/>
                <w:szCs w:val="24"/>
              </w:rPr>
            </w:pPr>
            <w:r w:rsidRPr="00C07BA9">
              <w:rPr>
                <w:rStyle w:val="Hyperlink0"/>
                <w:sz w:val="24"/>
                <w:szCs w:val="24"/>
              </w:rPr>
              <w:t>15%</w:t>
            </w:r>
          </w:p>
        </w:tc>
      </w:tr>
      <w:tr w:rsidR="00D42DA2" w:rsidRPr="00C07BA9" w14:paraId="419DF5E2" w14:textId="77777777" w:rsidTr="00406329">
        <w:trPr>
          <w:trHeight w:val="1228"/>
        </w:trPr>
        <w:tc>
          <w:tcPr>
            <w:tcW w:w="497" w:type="dxa"/>
            <w:shd w:val="clear" w:color="auto" w:fill="auto"/>
            <w:tcMar>
              <w:top w:w="80" w:type="dxa"/>
              <w:left w:w="80" w:type="dxa"/>
              <w:bottom w:w="80" w:type="dxa"/>
              <w:right w:w="80" w:type="dxa"/>
            </w:tcMar>
            <w:vAlign w:val="center"/>
            <w:hideMark/>
          </w:tcPr>
          <w:p w14:paraId="5A4A2027" w14:textId="77777777" w:rsidR="00D42DA2" w:rsidRPr="00C07BA9" w:rsidRDefault="00D42DA2" w:rsidP="00D42DA2">
            <w:pPr>
              <w:spacing w:line="240" w:lineRule="auto"/>
              <w:jc w:val="center"/>
              <w:rPr>
                <w:sz w:val="24"/>
                <w:szCs w:val="24"/>
              </w:rPr>
            </w:pPr>
            <w:r w:rsidRPr="00C07BA9">
              <w:rPr>
                <w:rStyle w:val="Hyperlink0"/>
                <w:sz w:val="24"/>
                <w:szCs w:val="24"/>
              </w:rPr>
              <w:t>21</w:t>
            </w:r>
          </w:p>
        </w:tc>
        <w:tc>
          <w:tcPr>
            <w:tcW w:w="1676" w:type="dxa"/>
            <w:vMerge w:val="restart"/>
            <w:shd w:val="clear" w:color="auto" w:fill="auto"/>
            <w:tcMar>
              <w:top w:w="80" w:type="dxa"/>
              <w:left w:w="80" w:type="dxa"/>
              <w:bottom w:w="80" w:type="dxa"/>
              <w:right w:w="80" w:type="dxa"/>
            </w:tcMar>
            <w:vAlign w:val="center"/>
            <w:hideMark/>
          </w:tcPr>
          <w:p w14:paraId="68C069AF" w14:textId="77777777" w:rsidR="00D42DA2" w:rsidRPr="00C07BA9" w:rsidRDefault="00D42DA2">
            <w:pPr>
              <w:spacing w:line="240" w:lineRule="auto"/>
              <w:jc w:val="center"/>
              <w:rPr>
                <w:sz w:val="24"/>
                <w:szCs w:val="24"/>
              </w:rPr>
            </w:pPr>
            <w:r w:rsidRPr="00C07BA9">
              <w:rPr>
                <w:rStyle w:val="Hyperlink0"/>
                <w:sz w:val="24"/>
                <w:szCs w:val="24"/>
              </w:rPr>
              <w:t>Ромашкинское сельское поселение</w:t>
            </w:r>
          </w:p>
        </w:tc>
        <w:tc>
          <w:tcPr>
            <w:tcW w:w="1683" w:type="dxa"/>
            <w:shd w:val="clear" w:color="auto" w:fill="auto"/>
            <w:tcMar>
              <w:top w:w="80" w:type="dxa"/>
              <w:left w:w="80" w:type="dxa"/>
              <w:bottom w:w="80" w:type="dxa"/>
              <w:right w:w="80" w:type="dxa"/>
            </w:tcMar>
            <w:vAlign w:val="center"/>
            <w:hideMark/>
          </w:tcPr>
          <w:p w14:paraId="38A33F88" w14:textId="5E7FE79C" w:rsidR="00D42DA2" w:rsidRPr="00C07BA9" w:rsidRDefault="007612BD">
            <w:pPr>
              <w:spacing w:line="240" w:lineRule="auto"/>
              <w:jc w:val="center"/>
              <w:rPr>
                <w:sz w:val="24"/>
                <w:szCs w:val="24"/>
              </w:rPr>
            </w:pPr>
            <w:r>
              <w:rPr>
                <w:rStyle w:val="Hyperlink0"/>
                <w:sz w:val="24"/>
                <w:szCs w:val="24"/>
              </w:rPr>
              <w:t xml:space="preserve">Муниципальное казённое учреждение культуры </w:t>
            </w:r>
            <w:r w:rsidR="00D42DA2" w:rsidRPr="00C07BA9">
              <w:rPr>
                <w:rStyle w:val="Hyperlink0"/>
                <w:sz w:val="24"/>
                <w:szCs w:val="24"/>
              </w:rPr>
              <w:t>Ромашкинское клубное объединение (</w:t>
            </w:r>
            <w:proofErr w:type="spellStart"/>
            <w:r w:rsidR="00D42DA2" w:rsidRPr="00C07BA9">
              <w:rPr>
                <w:rStyle w:val="Hyperlink0"/>
                <w:sz w:val="24"/>
                <w:szCs w:val="24"/>
              </w:rPr>
              <w:t>Ромашкинский</w:t>
            </w:r>
            <w:proofErr w:type="spellEnd"/>
            <w:r w:rsidR="00D42DA2" w:rsidRPr="00C07BA9">
              <w:rPr>
                <w:rStyle w:val="Hyperlink0"/>
                <w:sz w:val="24"/>
                <w:szCs w:val="24"/>
              </w:rPr>
              <w:t xml:space="preserve"> Дом культуры)</w:t>
            </w:r>
          </w:p>
        </w:tc>
        <w:tc>
          <w:tcPr>
            <w:tcW w:w="1418" w:type="dxa"/>
            <w:shd w:val="clear" w:color="auto" w:fill="auto"/>
            <w:tcMar>
              <w:top w:w="80" w:type="dxa"/>
              <w:left w:w="80" w:type="dxa"/>
              <w:bottom w:w="80" w:type="dxa"/>
              <w:right w:w="80" w:type="dxa"/>
            </w:tcMar>
            <w:vAlign w:val="center"/>
            <w:hideMark/>
          </w:tcPr>
          <w:p w14:paraId="69C91FE4" w14:textId="77777777" w:rsidR="00D42DA2" w:rsidRPr="00C07BA9" w:rsidRDefault="00D42DA2">
            <w:pPr>
              <w:spacing w:line="240" w:lineRule="auto"/>
              <w:jc w:val="center"/>
              <w:rPr>
                <w:sz w:val="24"/>
                <w:szCs w:val="24"/>
              </w:rPr>
            </w:pPr>
            <w:r w:rsidRPr="00C07BA9">
              <w:rPr>
                <w:rStyle w:val="Hyperlink0"/>
                <w:sz w:val="24"/>
                <w:szCs w:val="24"/>
              </w:rPr>
              <w:t>188743, Ленинградская область, Приозерский район, п. Ромашки, ул. Новостроек д. 11</w:t>
            </w:r>
          </w:p>
        </w:tc>
        <w:tc>
          <w:tcPr>
            <w:tcW w:w="1417" w:type="dxa"/>
            <w:vMerge w:val="restart"/>
            <w:shd w:val="clear" w:color="auto" w:fill="auto"/>
            <w:tcMar>
              <w:top w:w="80" w:type="dxa"/>
              <w:left w:w="80" w:type="dxa"/>
              <w:bottom w:w="80" w:type="dxa"/>
              <w:right w:w="80" w:type="dxa"/>
            </w:tcMar>
            <w:vAlign w:val="center"/>
            <w:hideMark/>
          </w:tcPr>
          <w:p w14:paraId="63D965B6" w14:textId="77777777" w:rsidR="00D42DA2" w:rsidRPr="00C07BA9" w:rsidRDefault="00D42DA2">
            <w:pPr>
              <w:spacing w:line="240" w:lineRule="auto"/>
              <w:jc w:val="center"/>
              <w:rPr>
                <w:sz w:val="24"/>
                <w:szCs w:val="24"/>
              </w:rPr>
            </w:pPr>
            <w:r w:rsidRPr="00C07BA9">
              <w:rPr>
                <w:rStyle w:val="Hyperlink0"/>
                <w:sz w:val="24"/>
                <w:szCs w:val="24"/>
              </w:rPr>
              <w:t>7326</w:t>
            </w:r>
          </w:p>
        </w:tc>
        <w:tc>
          <w:tcPr>
            <w:tcW w:w="1418" w:type="dxa"/>
            <w:shd w:val="clear" w:color="auto" w:fill="auto"/>
            <w:tcMar>
              <w:top w:w="80" w:type="dxa"/>
              <w:left w:w="80" w:type="dxa"/>
              <w:bottom w:w="80" w:type="dxa"/>
              <w:right w:w="80" w:type="dxa"/>
            </w:tcMar>
            <w:vAlign w:val="center"/>
            <w:hideMark/>
          </w:tcPr>
          <w:p w14:paraId="261FE8EF" w14:textId="77777777" w:rsidR="00D42DA2" w:rsidRPr="00C07BA9" w:rsidRDefault="00D42DA2">
            <w:pPr>
              <w:spacing w:line="240" w:lineRule="auto"/>
              <w:jc w:val="center"/>
              <w:rPr>
                <w:sz w:val="24"/>
                <w:szCs w:val="24"/>
              </w:rPr>
            </w:pPr>
            <w:r w:rsidRPr="00C07BA9">
              <w:rPr>
                <w:rStyle w:val="Hyperlink0"/>
                <w:sz w:val="24"/>
                <w:szCs w:val="24"/>
              </w:rPr>
              <w:t>117 мест (1 объект)</w:t>
            </w:r>
          </w:p>
        </w:tc>
        <w:tc>
          <w:tcPr>
            <w:tcW w:w="1134" w:type="dxa"/>
            <w:shd w:val="clear" w:color="auto" w:fill="auto"/>
            <w:tcMar>
              <w:top w:w="80" w:type="dxa"/>
              <w:left w:w="80" w:type="dxa"/>
              <w:bottom w:w="80" w:type="dxa"/>
              <w:right w:w="80" w:type="dxa"/>
            </w:tcMar>
            <w:vAlign w:val="center"/>
            <w:hideMark/>
          </w:tcPr>
          <w:p w14:paraId="3137EF4B" w14:textId="0CCBB2AC" w:rsidR="00D42DA2" w:rsidRPr="00C07BA9" w:rsidRDefault="00D42DA2" w:rsidP="007612BD">
            <w:pPr>
              <w:spacing w:line="240" w:lineRule="auto"/>
              <w:jc w:val="center"/>
              <w:rPr>
                <w:sz w:val="24"/>
                <w:szCs w:val="24"/>
              </w:rPr>
            </w:pPr>
            <w:r w:rsidRPr="00C07BA9">
              <w:rPr>
                <w:rStyle w:val="Hyperlink0"/>
                <w:sz w:val="24"/>
                <w:szCs w:val="24"/>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9E3DB40"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455EF945"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678DAFCB" w14:textId="77777777" w:rsidR="00D42DA2" w:rsidRPr="00C07BA9" w:rsidRDefault="00D42DA2">
            <w:pPr>
              <w:spacing w:line="240" w:lineRule="auto"/>
              <w:jc w:val="center"/>
              <w:rPr>
                <w:sz w:val="24"/>
                <w:szCs w:val="24"/>
              </w:rPr>
            </w:pPr>
            <w:r w:rsidRPr="00C07BA9">
              <w:rPr>
                <w:rStyle w:val="Hyperlink0"/>
                <w:sz w:val="24"/>
                <w:szCs w:val="24"/>
              </w:rPr>
              <w:t>10%</w:t>
            </w:r>
          </w:p>
        </w:tc>
      </w:tr>
      <w:tr w:rsidR="00D42DA2" w:rsidRPr="00C07BA9" w14:paraId="0789D616" w14:textId="77777777" w:rsidTr="00406329">
        <w:trPr>
          <w:trHeight w:val="1683"/>
        </w:trPr>
        <w:tc>
          <w:tcPr>
            <w:tcW w:w="497" w:type="dxa"/>
            <w:shd w:val="clear" w:color="auto" w:fill="auto"/>
            <w:tcMar>
              <w:top w:w="80" w:type="dxa"/>
              <w:left w:w="80" w:type="dxa"/>
              <w:bottom w:w="80" w:type="dxa"/>
              <w:right w:w="80" w:type="dxa"/>
            </w:tcMar>
            <w:vAlign w:val="center"/>
            <w:hideMark/>
          </w:tcPr>
          <w:p w14:paraId="63EEB199" w14:textId="77777777" w:rsidR="00D42DA2" w:rsidRPr="00C07BA9" w:rsidRDefault="00D42DA2" w:rsidP="00D42DA2">
            <w:pPr>
              <w:spacing w:line="240" w:lineRule="auto"/>
              <w:jc w:val="center"/>
              <w:rPr>
                <w:sz w:val="24"/>
                <w:szCs w:val="24"/>
              </w:rPr>
            </w:pPr>
            <w:r w:rsidRPr="00C07BA9">
              <w:rPr>
                <w:rStyle w:val="Hyperlink0"/>
                <w:sz w:val="24"/>
                <w:szCs w:val="24"/>
              </w:rPr>
              <w:t>22</w:t>
            </w:r>
          </w:p>
        </w:tc>
        <w:tc>
          <w:tcPr>
            <w:tcW w:w="1676" w:type="dxa"/>
            <w:vMerge/>
            <w:shd w:val="clear" w:color="auto" w:fill="D0DDEF"/>
            <w:vAlign w:val="center"/>
            <w:hideMark/>
          </w:tcPr>
          <w:p w14:paraId="572013E5" w14:textId="77777777" w:rsidR="00D42DA2" w:rsidRPr="00C07BA9" w:rsidRDefault="00D42DA2">
            <w:pPr>
              <w:spacing w:line="240" w:lineRule="auto"/>
              <w:rPr>
                <w:rFonts w:eastAsia="Calibri"/>
                <w:color w:val="000000"/>
                <w:sz w:val="24"/>
                <w:szCs w:val="24"/>
                <w:u w:color="000000"/>
              </w:rPr>
            </w:pPr>
          </w:p>
        </w:tc>
        <w:tc>
          <w:tcPr>
            <w:tcW w:w="1683" w:type="dxa"/>
            <w:shd w:val="clear" w:color="auto" w:fill="auto"/>
            <w:tcMar>
              <w:top w:w="80" w:type="dxa"/>
              <w:left w:w="80" w:type="dxa"/>
              <w:bottom w:w="80" w:type="dxa"/>
              <w:right w:w="80" w:type="dxa"/>
            </w:tcMar>
            <w:vAlign w:val="center"/>
            <w:hideMark/>
          </w:tcPr>
          <w:p w14:paraId="04A825D1" w14:textId="62B83241" w:rsidR="00D42DA2" w:rsidRPr="00C07BA9" w:rsidRDefault="00D42DA2">
            <w:pPr>
              <w:spacing w:line="240" w:lineRule="auto"/>
              <w:jc w:val="center"/>
              <w:rPr>
                <w:sz w:val="24"/>
                <w:szCs w:val="24"/>
              </w:rPr>
            </w:pPr>
            <w:r w:rsidRPr="00C07BA9">
              <w:rPr>
                <w:rStyle w:val="Hyperlink0"/>
                <w:sz w:val="24"/>
                <w:szCs w:val="24"/>
              </w:rPr>
              <w:t>Суходольский дом культуры филиал муници</w:t>
            </w:r>
            <w:r w:rsidR="007612BD">
              <w:rPr>
                <w:rStyle w:val="Hyperlink0"/>
                <w:sz w:val="24"/>
                <w:szCs w:val="24"/>
              </w:rPr>
              <w:t xml:space="preserve">пального казённого учреждения культуры </w:t>
            </w:r>
            <w:r w:rsidRPr="00C07BA9">
              <w:rPr>
                <w:rStyle w:val="Hyperlink0"/>
                <w:sz w:val="24"/>
                <w:szCs w:val="24"/>
              </w:rPr>
              <w:t>Ромашкинское клубное объединение</w:t>
            </w:r>
          </w:p>
        </w:tc>
        <w:tc>
          <w:tcPr>
            <w:tcW w:w="1418" w:type="dxa"/>
            <w:shd w:val="clear" w:color="auto" w:fill="auto"/>
            <w:tcMar>
              <w:top w:w="80" w:type="dxa"/>
              <w:left w:w="80" w:type="dxa"/>
              <w:bottom w:w="80" w:type="dxa"/>
              <w:right w:w="80" w:type="dxa"/>
            </w:tcMar>
            <w:vAlign w:val="center"/>
            <w:hideMark/>
          </w:tcPr>
          <w:p w14:paraId="41BF6C70" w14:textId="77777777" w:rsidR="00D42DA2" w:rsidRPr="00C07BA9" w:rsidRDefault="00D42DA2">
            <w:pPr>
              <w:spacing w:line="240" w:lineRule="auto"/>
              <w:jc w:val="center"/>
              <w:rPr>
                <w:sz w:val="24"/>
                <w:szCs w:val="24"/>
              </w:rPr>
            </w:pPr>
            <w:r w:rsidRPr="00C07BA9">
              <w:rPr>
                <w:rStyle w:val="Hyperlink0"/>
                <w:sz w:val="24"/>
                <w:szCs w:val="24"/>
              </w:rPr>
              <w:t>188741, Ленинградская область, Приозерский район, а. Суходолье, ул. Леншоссе, д. 14</w:t>
            </w:r>
          </w:p>
        </w:tc>
        <w:tc>
          <w:tcPr>
            <w:tcW w:w="1417" w:type="dxa"/>
            <w:vMerge/>
            <w:shd w:val="clear" w:color="auto" w:fill="D0DDEF"/>
            <w:vAlign w:val="center"/>
            <w:hideMark/>
          </w:tcPr>
          <w:p w14:paraId="67AFD04A" w14:textId="77777777" w:rsidR="00D42DA2" w:rsidRPr="00C07BA9" w:rsidRDefault="00D42DA2">
            <w:pPr>
              <w:spacing w:line="240" w:lineRule="auto"/>
              <w:rPr>
                <w:rFonts w:eastAsia="Calibri"/>
                <w:color w:val="000000"/>
                <w:sz w:val="24"/>
                <w:szCs w:val="24"/>
                <w:u w:color="000000"/>
              </w:rPr>
            </w:pPr>
          </w:p>
        </w:tc>
        <w:tc>
          <w:tcPr>
            <w:tcW w:w="1418" w:type="dxa"/>
            <w:shd w:val="clear" w:color="auto" w:fill="auto"/>
            <w:tcMar>
              <w:top w:w="80" w:type="dxa"/>
              <w:left w:w="80" w:type="dxa"/>
              <w:bottom w:w="80" w:type="dxa"/>
              <w:right w:w="80" w:type="dxa"/>
            </w:tcMar>
            <w:vAlign w:val="center"/>
            <w:hideMark/>
          </w:tcPr>
          <w:p w14:paraId="5ED68B49" w14:textId="77777777" w:rsidR="00D42DA2" w:rsidRPr="00C07BA9" w:rsidRDefault="00D42DA2">
            <w:pPr>
              <w:spacing w:line="240" w:lineRule="auto"/>
              <w:jc w:val="center"/>
              <w:rPr>
                <w:sz w:val="24"/>
                <w:szCs w:val="24"/>
              </w:rPr>
            </w:pPr>
            <w:r w:rsidRPr="00C07BA9">
              <w:rPr>
                <w:rStyle w:val="Hyperlink0"/>
                <w:sz w:val="24"/>
                <w:szCs w:val="24"/>
              </w:rPr>
              <w:t>251 место (1 объект)</w:t>
            </w:r>
          </w:p>
        </w:tc>
        <w:tc>
          <w:tcPr>
            <w:tcW w:w="1134" w:type="dxa"/>
            <w:shd w:val="clear" w:color="auto" w:fill="auto"/>
            <w:tcMar>
              <w:top w:w="80" w:type="dxa"/>
              <w:left w:w="80" w:type="dxa"/>
              <w:bottom w:w="80" w:type="dxa"/>
              <w:right w:w="80" w:type="dxa"/>
            </w:tcMar>
            <w:vAlign w:val="center"/>
            <w:hideMark/>
          </w:tcPr>
          <w:p w14:paraId="67AA58A4" w14:textId="1EF51E51" w:rsidR="00D42DA2" w:rsidRPr="00C07BA9" w:rsidRDefault="00D42DA2" w:rsidP="007612BD">
            <w:pPr>
              <w:spacing w:line="240" w:lineRule="auto"/>
              <w:jc w:val="center"/>
              <w:rPr>
                <w:sz w:val="24"/>
                <w:szCs w:val="24"/>
              </w:rPr>
            </w:pPr>
            <w:r w:rsidRPr="00C07BA9">
              <w:rPr>
                <w:rStyle w:val="Hyperlink0"/>
                <w:sz w:val="24"/>
                <w:szCs w:val="24"/>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0D1785B7" w14:textId="77777777" w:rsidR="00D42DA2" w:rsidRPr="00C07BA9" w:rsidRDefault="00D42DA2">
            <w:pPr>
              <w:spacing w:line="240" w:lineRule="auto"/>
              <w:jc w:val="center"/>
              <w:rPr>
                <w:sz w:val="24"/>
                <w:szCs w:val="24"/>
              </w:rPr>
            </w:pPr>
            <w:r w:rsidRPr="00C07BA9">
              <w:rPr>
                <w:rStyle w:val="Hyperlink0"/>
                <w:sz w:val="24"/>
                <w:szCs w:val="24"/>
              </w:rPr>
              <w:t>1 объект</w:t>
            </w:r>
          </w:p>
        </w:tc>
        <w:tc>
          <w:tcPr>
            <w:tcW w:w="1471" w:type="dxa"/>
            <w:shd w:val="clear" w:color="auto" w:fill="auto"/>
            <w:tcMar>
              <w:top w:w="80" w:type="dxa"/>
              <w:left w:w="80" w:type="dxa"/>
              <w:bottom w:w="80" w:type="dxa"/>
              <w:right w:w="80" w:type="dxa"/>
            </w:tcMar>
            <w:vAlign w:val="center"/>
            <w:hideMark/>
          </w:tcPr>
          <w:p w14:paraId="5A7173CD" w14:textId="77777777" w:rsidR="00D42DA2" w:rsidRPr="00C07BA9" w:rsidRDefault="00D42DA2">
            <w:pPr>
              <w:spacing w:line="240" w:lineRule="auto"/>
              <w:jc w:val="center"/>
              <w:rPr>
                <w:sz w:val="24"/>
                <w:szCs w:val="24"/>
              </w:rPr>
            </w:pPr>
            <w:r w:rsidRPr="00C07BA9">
              <w:rPr>
                <w:rStyle w:val="Hyperlink0"/>
                <w:sz w:val="24"/>
                <w:szCs w:val="24"/>
              </w:rPr>
              <w:t>удовлетворяет нормативу</w:t>
            </w:r>
          </w:p>
        </w:tc>
        <w:tc>
          <w:tcPr>
            <w:tcW w:w="2156" w:type="dxa"/>
            <w:shd w:val="clear" w:color="auto" w:fill="auto"/>
            <w:tcMar>
              <w:top w:w="80" w:type="dxa"/>
              <w:left w:w="80" w:type="dxa"/>
              <w:bottom w:w="80" w:type="dxa"/>
              <w:right w:w="80" w:type="dxa"/>
            </w:tcMar>
            <w:vAlign w:val="center"/>
            <w:hideMark/>
          </w:tcPr>
          <w:p w14:paraId="4D7473C3" w14:textId="77777777" w:rsidR="00D42DA2" w:rsidRPr="00C07BA9" w:rsidRDefault="00D42DA2">
            <w:pPr>
              <w:spacing w:line="240" w:lineRule="auto"/>
              <w:jc w:val="center"/>
              <w:rPr>
                <w:sz w:val="24"/>
                <w:szCs w:val="24"/>
              </w:rPr>
            </w:pPr>
            <w:r w:rsidRPr="00C07BA9">
              <w:rPr>
                <w:rStyle w:val="Hyperlink0"/>
                <w:sz w:val="24"/>
                <w:szCs w:val="24"/>
              </w:rPr>
              <w:t>15%</w:t>
            </w:r>
          </w:p>
        </w:tc>
      </w:tr>
    </w:tbl>
    <w:p w14:paraId="4DE6C017" w14:textId="77777777" w:rsidR="006706A2" w:rsidRPr="00C07BA9" w:rsidRDefault="00D42DA2" w:rsidP="00D42DA2">
      <w:pPr>
        <w:keepNext/>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286411BE" w14:textId="42A68D37" w:rsidR="00D42DA2" w:rsidRPr="00C07BA9" w:rsidRDefault="00D7299E" w:rsidP="00371916">
      <w:pPr>
        <w:pageBreakBefore/>
        <w:spacing w:before="120" w:after="0" w:line="276" w:lineRule="auto"/>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lastRenderedPageBreak/>
        <w:t>Таблица</w:t>
      </w:r>
      <w:r w:rsidR="00965A27" w:rsidRPr="00C07BA9">
        <w:rPr>
          <w:rStyle w:val="a7"/>
          <w:rFonts w:ascii="Times New Roman" w:hAnsi="Times New Roman" w:cs="Times New Roman"/>
          <w:sz w:val="24"/>
          <w:szCs w:val="24"/>
        </w:rPr>
        <w:t xml:space="preserve"> 1.7</w:t>
      </w:r>
      <w:r w:rsidR="00D42DA2" w:rsidRPr="00C07BA9">
        <w:rPr>
          <w:rStyle w:val="a7"/>
          <w:rFonts w:ascii="Times New Roman" w:hAnsi="Times New Roman" w:cs="Times New Roman"/>
          <w:sz w:val="24"/>
          <w:szCs w:val="24"/>
        </w:rPr>
        <w:t>. Перечень библиотек на территории Приозерского муниципального района (с расчетом нормативной потребности)</w:t>
      </w:r>
    </w:p>
    <w:tbl>
      <w:tblPr>
        <w:tblStyle w:val="TableNormal1"/>
        <w:tblW w:w="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49"/>
        <w:gridCol w:w="1872"/>
        <w:gridCol w:w="2781"/>
        <w:gridCol w:w="2027"/>
        <w:gridCol w:w="1875"/>
        <w:gridCol w:w="1852"/>
        <w:gridCol w:w="1606"/>
        <w:gridCol w:w="1797"/>
      </w:tblGrid>
      <w:tr w:rsidR="00D42DA2" w:rsidRPr="00C07BA9" w14:paraId="79651444" w14:textId="77777777" w:rsidTr="00406329">
        <w:trPr>
          <w:trHeight w:val="250"/>
          <w:tblHeader/>
        </w:trPr>
        <w:tc>
          <w:tcPr>
            <w:tcW w:w="74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096245" w14:textId="77777777" w:rsidR="00D42DA2" w:rsidRPr="00C07BA9" w:rsidRDefault="00D42DA2" w:rsidP="00D42DA2">
            <w:pPr>
              <w:spacing w:line="240" w:lineRule="auto"/>
              <w:jc w:val="center"/>
              <w:rPr>
                <w:rFonts w:eastAsia="Calibri"/>
                <w:sz w:val="24"/>
                <w:szCs w:val="24"/>
              </w:rPr>
            </w:pPr>
            <w:r w:rsidRPr="00C07BA9">
              <w:rPr>
                <w:rFonts w:eastAsia="Segoe UI Light"/>
                <w:sz w:val="24"/>
                <w:szCs w:val="24"/>
              </w:rPr>
              <w:t> №</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0BA60A" w14:textId="77777777" w:rsidR="00D42DA2" w:rsidRPr="00C07BA9" w:rsidRDefault="00D42DA2" w:rsidP="00D42DA2">
            <w:pPr>
              <w:spacing w:line="240" w:lineRule="auto"/>
              <w:jc w:val="center"/>
              <w:rPr>
                <w:sz w:val="24"/>
                <w:szCs w:val="24"/>
              </w:rPr>
            </w:pPr>
            <w:r w:rsidRPr="00C07BA9">
              <w:rPr>
                <w:rFonts w:eastAsia="Segoe UI Light"/>
                <w:sz w:val="24"/>
                <w:szCs w:val="24"/>
              </w:rPr>
              <w:t>Муниципальное образование</w:t>
            </w:r>
          </w:p>
        </w:tc>
        <w:tc>
          <w:tcPr>
            <w:tcW w:w="27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EDB795" w14:textId="77777777" w:rsidR="00D42DA2" w:rsidRPr="00C07BA9" w:rsidRDefault="00D42DA2" w:rsidP="00D42DA2">
            <w:pPr>
              <w:spacing w:line="240" w:lineRule="auto"/>
              <w:jc w:val="center"/>
              <w:rPr>
                <w:sz w:val="24"/>
                <w:szCs w:val="24"/>
              </w:rPr>
            </w:pPr>
            <w:r w:rsidRPr="00C07BA9">
              <w:rPr>
                <w:rFonts w:eastAsia="Segoe UI Light"/>
                <w:sz w:val="24"/>
                <w:szCs w:val="24"/>
              </w:rPr>
              <w:t>Наименование организации, территориальная принадлежность</w:t>
            </w:r>
          </w:p>
        </w:tc>
        <w:tc>
          <w:tcPr>
            <w:tcW w:w="20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A8A2D4" w14:textId="77777777" w:rsidR="00D42DA2" w:rsidRPr="00C07BA9" w:rsidRDefault="00D42DA2" w:rsidP="00D42DA2">
            <w:pPr>
              <w:spacing w:line="240" w:lineRule="auto"/>
              <w:jc w:val="center"/>
              <w:rPr>
                <w:sz w:val="24"/>
                <w:szCs w:val="24"/>
              </w:rPr>
            </w:pPr>
            <w:r w:rsidRPr="00C07BA9">
              <w:rPr>
                <w:rFonts w:eastAsia="Segoe UI Light"/>
                <w:sz w:val="24"/>
                <w:szCs w:val="24"/>
              </w:rPr>
              <w:t>Адрес</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B4E5F" w14:textId="77777777" w:rsidR="00D42DA2" w:rsidRPr="00C07BA9" w:rsidRDefault="00D42DA2" w:rsidP="00D42DA2">
            <w:pPr>
              <w:spacing w:line="240" w:lineRule="auto"/>
              <w:jc w:val="center"/>
              <w:rPr>
                <w:sz w:val="24"/>
                <w:szCs w:val="24"/>
              </w:rPr>
            </w:pPr>
            <w:r w:rsidRPr="00C07BA9">
              <w:rPr>
                <w:rFonts w:eastAsia="Segoe UI Light"/>
                <w:sz w:val="24"/>
                <w:szCs w:val="24"/>
              </w:rPr>
              <w:t>Норматив</w:t>
            </w:r>
          </w:p>
        </w:tc>
        <w:tc>
          <w:tcPr>
            <w:tcW w:w="18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7A648F" w14:textId="77777777" w:rsidR="00D42DA2" w:rsidRPr="00C07BA9" w:rsidRDefault="00D42DA2" w:rsidP="00D42DA2">
            <w:pPr>
              <w:spacing w:line="240" w:lineRule="auto"/>
              <w:jc w:val="center"/>
              <w:rPr>
                <w:sz w:val="24"/>
                <w:szCs w:val="24"/>
              </w:rPr>
            </w:pPr>
            <w:r w:rsidRPr="00C07BA9">
              <w:rPr>
                <w:rFonts w:eastAsia="Segoe UI Light"/>
                <w:sz w:val="24"/>
                <w:szCs w:val="24"/>
              </w:rPr>
              <w:t>Необходимая мощность согласно нормативу</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7097D1" w14:textId="77777777" w:rsidR="00D42DA2" w:rsidRPr="00C07BA9" w:rsidRDefault="00D42DA2" w:rsidP="00D42DA2">
            <w:pPr>
              <w:spacing w:line="240" w:lineRule="auto"/>
              <w:jc w:val="center"/>
              <w:rPr>
                <w:sz w:val="24"/>
                <w:szCs w:val="24"/>
              </w:rPr>
            </w:pPr>
            <w:r w:rsidRPr="00C07BA9">
              <w:rPr>
                <w:rFonts w:eastAsia="Segoe UI Light"/>
                <w:sz w:val="24"/>
                <w:szCs w:val="24"/>
              </w:rPr>
              <w:t>Дефицит/</w:t>
            </w:r>
          </w:p>
        </w:tc>
        <w:tc>
          <w:tcPr>
            <w:tcW w:w="17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D0CE9" w14:textId="77777777" w:rsidR="00D42DA2" w:rsidRPr="00C07BA9" w:rsidRDefault="00D42DA2" w:rsidP="00D42DA2">
            <w:pPr>
              <w:spacing w:line="240" w:lineRule="auto"/>
              <w:jc w:val="center"/>
              <w:rPr>
                <w:sz w:val="24"/>
                <w:szCs w:val="24"/>
              </w:rPr>
            </w:pPr>
            <w:r w:rsidRPr="00C07BA9">
              <w:rPr>
                <w:rFonts w:eastAsia="Segoe UI Light"/>
                <w:sz w:val="24"/>
                <w:szCs w:val="24"/>
              </w:rPr>
              <w:t>Степень износа здания, %</w:t>
            </w:r>
          </w:p>
        </w:tc>
      </w:tr>
      <w:tr w:rsidR="00D42DA2" w:rsidRPr="00C07BA9" w14:paraId="427FB68B" w14:textId="77777777" w:rsidTr="00751722">
        <w:trPr>
          <w:trHeight w:val="327"/>
          <w:tblHeader/>
        </w:trPr>
        <w:tc>
          <w:tcPr>
            <w:tcW w:w="749"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5C77BCD" w14:textId="77777777" w:rsidR="00D42DA2" w:rsidRPr="00C07BA9" w:rsidRDefault="00D42DA2" w:rsidP="00D42DA2">
            <w:pPr>
              <w:spacing w:line="240" w:lineRule="auto"/>
              <w:rPr>
                <w:rFonts w:eastAsia="Calibri"/>
                <w:color w:val="000000"/>
                <w:sz w:val="24"/>
                <w:szCs w:val="24"/>
                <w:u w:color="000000"/>
              </w:rPr>
            </w:pP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0E52E21" w14:textId="77777777" w:rsidR="00D42DA2" w:rsidRPr="00C07BA9" w:rsidRDefault="00D42DA2" w:rsidP="00D42DA2">
            <w:pPr>
              <w:spacing w:line="240" w:lineRule="auto"/>
              <w:rPr>
                <w:rFonts w:eastAsia="Calibri"/>
                <w:color w:val="000000"/>
                <w:sz w:val="24"/>
                <w:szCs w:val="24"/>
                <w:u w:color="000000"/>
              </w:rPr>
            </w:pPr>
          </w:p>
        </w:tc>
        <w:tc>
          <w:tcPr>
            <w:tcW w:w="2781"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3278CD8" w14:textId="77777777" w:rsidR="00D42DA2" w:rsidRPr="00C07BA9" w:rsidRDefault="00D42DA2" w:rsidP="00D42DA2">
            <w:pPr>
              <w:spacing w:line="240" w:lineRule="auto"/>
              <w:rPr>
                <w:rFonts w:eastAsia="Calibri"/>
                <w:color w:val="000000"/>
                <w:sz w:val="24"/>
                <w:szCs w:val="24"/>
                <w:u w:color="000000"/>
              </w:rPr>
            </w:pPr>
          </w:p>
        </w:tc>
        <w:tc>
          <w:tcPr>
            <w:tcW w:w="2027"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F5300AE" w14:textId="77777777" w:rsidR="00D42DA2" w:rsidRPr="00C07BA9" w:rsidRDefault="00D42DA2" w:rsidP="00D42DA2">
            <w:pPr>
              <w:spacing w:line="240" w:lineRule="auto"/>
              <w:rPr>
                <w:rFonts w:eastAsia="Calibri"/>
                <w:color w:val="000000"/>
                <w:sz w:val="24"/>
                <w:szCs w:val="24"/>
                <w:u w:color="000000"/>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E4DCE40" w14:textId="77777777" w:rsidR="00D42DA2" w:rsidRPr="00C07BA9" w:rsidRDefault="00D42DA2" w:rsidP="00D42DA2">
            <w:pPr>
              <w:spacing w:line="240" w:lineRule="auto"/>
              <w:rPr>
                <w:rFonts w:eastAsia="Calibri"/>
                <w:color w:val="000000"/>
                <w:sz w:val="24"/>
                <w:szCs w:val="24"/>
                <w:u w:color="000000"/>
              </w:rPr>
            </w:pPr>
          </w:p>
        </w:tc>
        <w:tc>
          <w:tcPr>
            <w:tcW w:w="18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9EE728D" w14:textId="77777777" w:rsidR="00D42DA2" w:rsidRPr="00C07BA9" w:rsidRDefault="00D42DA2" w:rsidP="00D42DA2">
            <w:pPr>
              <w:spacing w:line="240" w:lineRule="auto"/>
              <w:rPr>
                <w:rFonts w:eastAsia="Calibri"/>
                <w:color w:val="000000"/>
                <w:sz w:val="24"/>
                <w:szCs w:val="24"/>
                <w:u w:color="00000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AD4419" w14:textId="77777777" w:rsidR="00D42DA2" w:rsidRPr="00C07BA9" w:rsidRDefault="00D42DA2" w:rsidP="00D42DA2">
            <w:pPr>
              <w:spacing w:line="240" w:lineRule="auto"/>
              <w:jc w:val="center"/>
              <w:rPr>
                <w:sz w:val="24"/>
                <w:szCs w:val="24"/>
              </w:rPr>
            </w:pPr>
            <w:r w:rsidRPr="00C07BA9">
              <w:rPr>
                <w:rFonts w:eastAsia="Segoe UI Light"/>
                <w:sz w:val="24"/>
                <w:szCs w:val="24"/>
              </w:rPr>
              <w:t>профицит мест</w:t>
            </w:r>
          </w:p>
        </w:tc>
        <w:tc>
          <w:tcPr>
            <w:tcW w:w="1797"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11A2163" w14:textId="77777777" w:rsidR="00D42DA2" w:rsidRPr="00C07BA9" w:rsidRDefault="00D42DA2" w:rsidP="00D42DA2">
            <w:pPr>
              <w:spacing w:line="240" w:lineRule="auto"/>
              <w:rPr>
                <w:rFonts w:eastAsia="Calibri"/>
                <w:color w:val="000000"/>
                <w:sz w:val="24"/>
                <w:szCs w:val="24"/>
                <w:u w:color="000000"/>
              </w:rPr>
            </w:pPr>
          </w:p>
        </w:tc>
      </w:tr>
      <w:tr w:rsidR="00D42DA2" w:rsidRPr="00C07BA9" w14:paraId="1007DB11" w14:textId="77777777" w:rsidTr="00406329">
        <w:trPr>
          <w:trHeight w:val="639"/>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8ADBB2" w14:textId="77777777" w:rsidR="00D42DA2" w:rsidRPr="00C07BA9" w:rsidRDefault="00D42DA2" w:rsidP="00D42DA2">
            <w:pPr>
              <w:spacing w:line="240" w:lineRule="auto"/>
              <w:jc w:val="center"/>
              <w:rPr>
                <w:sz w:val="24"/>
                <w:szCs w:val="24"/>
              </w:rPr>
            </w:pPr>
            <w:r w:rsidRPr="00C07BA9">
              <w:rPr>
                <w:rFonts w:eastAsia="Segoe UI Light"/>
                <w:sz w:val="24"/>
                <w:szCs w:val="24"/>
              </w:rPr>
              <w:t>1</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1B1667" w14:textId="77777777" w:rsidR="00D42DA2" w:rsidRPr="00C07BA9" w:rsidRDefault="00D42DA2" w:rsidP="00D42DA2">
            <w:pPr>
              <w:spacing w:line="240" w:lineRule="auto"/>
              <w:jc w:val="center"/>
              <w:rPr>
                <w:sz w:val="24"/>
                <w:szCs w:val="24"/>
              </w:rPr>
            </w:pPr>
            <w:r w:rsidRPr="00C07BA9">
              <w:rPr>
                <w:rFonts w:eastAsia="Segoe UI Light"/>
                <w:sz w:val="24"/>
                <w:szCs w:val="24"/>
              </w:rPr>
              <w:t>Приозерский муниципальный район</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3745FC" w14:textId="1F6235F9" w:rsidR="00D42DA2" w:rsidRPr="00C07BA9" w:rsidRDefault="00D42DA2" w:rsidP="00D42DA2">
            <w:pPr>
              <w:spacing w:line="240" w:lineRule="auto"/>
              <w:jc w:val="center"/>
              <w:rPr>
                <w:sz w:val="24"/>
                <w:szCs w:val="24"/>
              </w:rPr>
            </w:pPr>
            <w:r w:rsidRPr="00C07BA9">
              <w:rPr>
                <w:rFonts w:eastAsia="Segoe UI Light"/>
                <w:sz w:val="24"/>
                <w:szCs w:val="24"/>
              </w:rPr>
              <w:t>Муниципальное казенное учреждение культуры</w:t>
            </w:r>
            <w:r w:rsidR="007612BD">
              <w:rPr>
                <w:rFonts w:eastAsia="Segoe UI Light"/>
                <w:sz w:val="24"/>
                <w:szCs w:val="24"/>
              </w:rPr>
              <w:t xml:space="preserve"> «Приозерская межпоселенческая </w:t>
            </w:r>
            <w:r w:rsidRPr="00C07BA9">
              <w:rPr>
                <w:rFonts w:eastAsia="Segoe UI Light"/>
                <w:sz w:val="24"/>
                <w:szCs w:val="24"/>
              </w:rPr>
              <w:t>районная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84A2D8" w14:textId="77777777" w:rsidR="00D42DA2" w:rsidRPr="00C07BA9" w:rsidRDefault="00D42DA2" w:rsidP="00D42DA2">
            <w:pPr>
              <w:spacing w:line="240" w:lineRule="auto"/>
              <w:jc w:val="center"/>
              <w:rPr>
                <w:sz w:val="24"/>
                <w:szCs w:val="24"/>
              </w:rPr>
            </w:pPr>
            <w:r w:rsidRPr="00C07BA9">
              <w:rPr>
                <w:rFonts w:eastAsia="Segoe UI Light"/>
                <w:sz w:val="24"/>
                <w:szCs w:val="24"/>
              </w:rPr>
              <w:t>188760, Ленинградская область, г. Приозерск, ул. Калинина, д. 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68318E" w14:textId="19AE2F21" w:rsidR="00D42DA2" w:rsidRPr="00C07BA9" w:rsidRDefault="00D42DA2" w:rsidP="00D42DA2">
            <w:pPr>
              <w:spacing w:line="240" w:lineRule="auto"/>
              <w:jc w:val="center"/>
              <w:rPr>
                <w:sz w:val="24"/>
                <w:szCs w:val="24"/>
              </w:rPr>
            </w:pPr>
            <w:r w:rsidRPr="00C07BA9">
              <w:rPr>
                <w:rFonts w:eastAsia="Segoe UI Light"/>
                <w:sz w:val="24"/>
                <w:szCs w:val="24"/>
              </w:rPr>
              <w:t>межпоселенчес</w:t>
            </w:r>
            <w:r w:rsidR="007612BD">
              <w:rPr>
                <w:rFonts w:eastAsia="Segoe UI Light"/>
                <w:sz w:val="24"/>
                <w:szCs w:val="24"/>
              </w:rPr>
              <w:t xml:space="preserve">кая общедоступная библиотека - </w:t>
            </w:r>
            <w:r w:rsidRPr="00C07BA9">
              <w:rPr>
                <w:rFonts w:eastAsia="Segoe UI Light"/>
                <w:sz w:val="24"/>
                <w:szCs w:val="24"/>
              </w:rPr>
              <w:t>1 на муниципальный район;</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41DC71" w14:textId="77777777" w:rsidR="00D42DA2" w:rsidRPr="00C07BA9" w:rsidRDefault="00D42DA2" w:rsidP="00D42DA2">
            <w:pPr>
              <w:spacing w:line="240" w:lineRule="auto"/>
              <w:jc w:val="center"/>
              <w:rPr>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B2BC4F" w14:textId="77777777" w:rsidR="00D42DA2" w:rsidRPr="00C07BA9" w:rsidRDefault="00D42DA2" w:rsidP="00D42DA2">
            <w:pPr>
              <w:spacing w:line="240" w:lineRule="auto"/>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EEF3B2" w14:textId="77777777" w:rsidR="00D42DA2" w:rsidRPr="00C07BA9" w:rsidRDefault="00D42DA2" w:rsidP="00D42DA2">
            <w:pPr>
              <w:spacing w:line="240" w:lineRule="auto"/>
              <w:jc w:val="center"/>
              <w:rPr>
                <w:sz w:val="24"/>
                <w:szCs w:val="24"/>
              </w:rPr>
            </w:pPr>
            <w:r w:rsidRPr="00C07BA9">
              <w:rPr>
                <w:sz w:val="24"/>
                <w:szCs w:val="24"/>
              </w:rPr>
              <w:t>15%</w:t>
            </w:r>
          </w:p>
        </w:tc>
      </w:tr>
      <w:tr w:rsidR="00D42DA2" w:rsidRPr="00C07BA9" w14:paraId="2F4D30BF" w14:textId="77777777" w:rsidTr="00406329">
        <w:trPr>
          <w:trHeight w:val="1036"/>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6BE821"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EB5025E"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28BBD3" w14:textId="61B527D3"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Детский отдел Муниципального казенного учреждения культуры</w:t>
            </w:r>
            <w:r w:rsidR="007612BD">
              <w:rPr>
                <w:rFonts w:eastAsia="Segoe UI Light"/>
                <w:sz w:val="24"/>
                <w:szCs w:val="24"/>
              </w:rPr>
              <w:t xml:space="preserve"> «Приозерская межпоселенческая </w:t>
            </w:r>
            <w:r w:rsidRPr="00C07BA9">
              <w:rPr>
                <w:rFonts w:eastAsia="Segoe UI Light"/>
                <w:sz w:val="24"/>
                <w:szCs w:val="24"/>
              </w:rPr>
              <w:t>районная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BA41E1" w14:textId="77777777" w:rsidR="00D42DA2" w:rsidRPr="00C07BA9" w:rsidRDefault="00D42DA2" w:rsidP="00D42DA2">
            <w:pPr>
              <w:spacing w:line="240" w:lineRule="auto"/>
              <w:jc w:val="center"/>
              <w:rPr>
                <w:rFonts w:eastAsia="Calibri"/>
                <w:sz w:val="24"/>
                <w:szCs w:val="24"/>
              </w:rPr>
            </w:pPr>
            <w:r w:rsidRPr="00C07BA9">
              <w:rPr>
                <w:rFonts w:eastAsia="Segoe UI Light"/>
                <w:sz w:val="24"/>
                <w:szCs w:val="24"/>
              </w:rPr>
              <w:t>188760, Ленинградская область, г. Приозерск, ул. Калинина, д. 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7E1F5F" w14:textId="246B2FEF" w:rsidR="00D42DA2" w:rsidRPr="00C07BA9" w:rsidRDefault="007612BD" w:rsidP="00D42DA2">
            <w:pPr>
              <w:spacing w:line="240" w:lineRule="auto"/>
              <w:jc w:val="center"/>
              <w:rPr>
                <w:sz w:val="24"/>
                <w:szCs w:val="24"/>
              </w:rPr>
            </w:pPr>
            <w:r>
              <w:rPr>
                <w:rFonts w:eastAsia="Segoe UI Light"/>
                <w:sz w:val="24"/>
                <w:szCs w:val="24"/>
              </w:rPr>
              <w:t xml:space="preserve">Детская библиотека - </w:t>
            </w:r>
            <w:r w:rsidR="00D42DA2" w:rsidRPr="00C07BA9">
              <w:rPr>
                <w:rFonts w:eastAsia="Segoe UI Light"/>
                <w:sz w:val="24"/>
                <w:szCs w:val="24"/>
              </w:rPr>
              <w:t>1 на муниципальный район;</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863B32" w14:textId="77777777" w:rsidR="00D42DA2" w:rsidRPr="00C07BA9" w:rsidRDefault="00D42DA2" w:rsidP="00D42DA2">
            <w:pPr>
              <w:spacing w:line="240" w:lineRule="auto"/>
              <w:jc w:val="center"/>
              <w:rPr>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9A76D" w14:textId="77777777" w:rsidR="00D42DA2" w:rsidRPr="00C07BA9" w:rsidRDefault="00D42DA2" w:rsidP="00D42DA2">
            <w:pPr>
              <w:spacing w:line="240" w:lineRule="auto"/>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8A98D" w14:textId="77777777" w:rsidR="00D42DA2" w:rsidRPr="00C07BA9" w:rsidRDefault="00D42DA2" w:rsidP="00D42DA2">
            <w:pPr>
              <w:spacing w:line="240" w:lineRule="auto"/>
              <w:jc w:val="center"/>
              <w:rPr>
                <w:sz w:val="24"/>
                <w:szCs w:val="24"/>
              </w:rPr>
            </w:pPr>
            <w:r w:rsidRPr="00C07BA9">
              <w:rPr>
                <w:sz w:val="24"/>
                <w:szCs w:val="24"/>
              </w:rPr>
              <w:t>15%</w:t>
            </w:r>
          </w:p>
        </w:tc>
      </w:tr>
      <w:tr w:rsidR="00D42DA2" w:rsidRPr="00C07BA9" w14:paraId="1458D3C3"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53D92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937C" w14:textId="77777777" w:rsidR="00D42DA2" w:rsidRPr="00C07BA9" w:rsidRDefault="00D42DA2" w:rsidP="00D42DA2">
            <w:pPr>
              <w:jc w:val="center"/>
              <w:rPr>
                <w:rFonts w:eastAsia="Calibri"/>
                <w:sz w:val="24"/>
                <w:szCs w:val="24"/>
              </w:rPr>
            </w:pPr>
          </w:p>
          <w:p w14:paraId="402CC3D4" w14:textId="77777777" w:rsidR="00D42DA2" w:rsidRPr="00C07BA9" w:rsidRDefault="00D42DA2" w:rsidP="00D42DA2">
            <w:pPr>
              <w:jc w:val="center"/>
              <w:rPr>
                <w:sz w:val="24"/>
                <w:szCs w:val="24"/>
              </w:rPr>
            </w:pPr>
          </w:p>
          <w:p w14:paraId="1061764F" w14:textId="77777777" w:rsidR="00D42DA2" w:rsidRPr="00C07BA9" w:rsidRDefault="00D42DA2" w:rsidP="00D42DA2">
            <w:pPr>
              <w:jc w:val="center"/>
              <w:rPr>
                <w:sz w:val="24"/>
                <w:szCs w:val="24"/>
              </w:rPr>
            </w:pPr>
          </w:p>
          <w:p w14:paraId="06046375" w14:textId="77777777" w:rsidR="00D42DA2" w:rsidRPr="00C07BA9" w:rsidRDefault="00D42DA2" w:rsidP="00D42DA2">
            <w:pPr>
              <w:jc w:val="center"/>
              <w:rPr>
                <w:sz w:val="24"/>
                <w:szCs w:val="24"/>
              </w:rPr>
            </w:pPr>
            <w:r w:rsidRPr="00C07BA9">
              <w:rPr>
                <w:sz w:val="24"/>
                <w:szCs w:val="24"/>
              </w:rPr>
              <w:t>Приозерское городское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68402A" w14:textId="77777777" w:rsidR="00D42DA2" w:rsidRPr="00C07BA9" w:rsidRDefault="00D42DA2" w:rsidP="00D42DA2">
            <w:pPr>
              <w:spacing w:line="240" w:lineRule="auto"/>
              <w:jc w:val="center"/>
              <w:rPr>
                <w:sz w:val="24"/>
                <w:szCs w:val="24"/>
              </w:rPr>
            </w:pPr>
            <w:r w:rsidRPr="00C07BA9">
              <w:rPr>
                <w:rFonts w:eastAsia="Segoe UI Light"/>
                <w:sz w:val="24"/>
                <w:szCs w:val="24"/>
              </w:rPr>
              <w:t>Муниципальное казенное учреждение культуры «Приозерская городская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728218" w14:textId="77777777" w:rsidR="00D42DA2" w:rsidRPr="00C07BA9" w:rsidRDefault="00D42DA2" w:rsidP="00D42DA2">
            <w:pPr>
              <w:spacing w:line="240" w:lineRule="auto"/>
              <w:jc w:val="center"/>
              <w:rPr>
                <w:sz w:val="24"/>
                <w:szCs w:val="24"/>
              </w:rPr>
            </w:pPr>
            <w:r w:rsidRPr="00C07BA9">
              <w:rPr>
                <w:rFonts w:eastAsia="Segoe UI Light"/>
                <w:sz w:val="24"/>
                <w:szCs w:val="24"/>
              </w:rPr>
              <w:t>188760, Ленинградская область, г. Приозерск, ул. Калинина, д.11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F5AFDC" w14:textId="77777777" w:rsidR="00D42DA2" w:rsidRPr="00C07BA9" w:rsidRDefault="00D42DA2" w:rsidP="00D42DA2">
            <w:pPr>
              <w:spacing w:line="240" w:lineRule="auto"/>
              <w:jc w:val="center"/>
              <w:rPr>
                <w:sz w:val="24"/>
                <w:szCs w:val="24"/>
              </w:rPr>
            </w:pPr>
            <w:r w:rsidRPr="00C07BA9">
              <w:rPr>
                <w:rFonts w:eastAsia="Segoe UI Light"/>
                <w:sz w:val="24"/>
                <w:szCs w:val="24"/>
              </w:rPr>
              <w:t>городское поселение - 1 на 10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6835EF" w14:textId="77777777" w:rsidR="00D42DA2" w:rsidRPr="00C07BA9" w:rsidRDefault="00D42DA2" w:rsidP="00D42DA2">
            <w:pPr>
              <w:spacing w:line="240" w:lineRule="auto"/>
              <w:jc w:val="center"/>
              <w:rPr>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E9CF56" w14:textId="77777777" w:rsidR="00D42DA2" w:rsidRPr="00C07BA9" w:rsidRDefault="00D42DA2" w:rsidP="00D42DA2">
            <w:pPr>
              <w:spacing w:line="240" w:lineRule="auto"/>
              <w:jc w:val="center"/>
              <w:rPr>
                <w:sz w:val="24"/>
                <w:szCs w:val="24"/>
              </w:rPr>
            </w:pPr>
            <w:r w:rsidRPr="00C07BA9">
              <w:rPr>
                <w:rFonts w:eastAsia="Segoe UI Light"/>
                <w:sz w:val="24"/>
                <w:szCs w:val="24"/>
              </w:rPr>
              <w:t>удовлетворяет нормативу (с учетом межпоселковой библиотеки на территории города Приозерска)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41B52" w14:textId="77777777" w:rsidR="00D42DA2" w:rsidRPr="00C07BA9" w:rsidRDefault="00D42DA2" w:rsidP="00D42DA2">
            <w:pPr>
              <w:spacing w:line="240" w:lineRule="auto"/>
              <w:jc w:val="center"/>
              <w:rPr>
                <w:sz w:val="24"/>
                <w:szCs w:val="24"/>
              </w:rPr>
            </w:pPr>
            <w:r w:rsidRPr="00C07BA9">
              <w:rPr>
                <w:rFonts w:eastAsia="Segoe UI Light"/>
                <w:sz w:val="24"/>
                <w:szCs w:val="24"/>
              </w:rPr>
              <w:t>20%</w:t>
            </w:r>
          </w:p>
        </w:tc>
      </w:tr>
      <w:tr w:rsidR="00D42DA2" w:rsidRPr="00C07BA9" w14:paraId="5BA18901" w14:textId="77777777" w:rsidTr="00406329">
        <w:trPr>
          <w:trHeight w:val="930"/>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C09172" w14:textId="77777777" w:rsidR="00D42DA2" w:rsidRPr="00C07BA9" w:rsidRDefault="00D42DA2" w:rsidP="00D42DA2">
            <w:pPr>
              <w:spacing w:line="240" w:lineRule="auto"/>
              <w:jc w:val="center"/>
              <w:rPr>
                <w:rFonts w:eastAsia="Segoe UI Light"/>
                <w:sz w:val="24"/>
                <w:szCs w:val="24"/>
                <w:lang w:val="en-US"/>
              </w:rPr>
            </w:pPr>
            <w:r w:rsidRPr="00C07BA9">
              <w:rPr>
                <w:rFonts w:eastAsia="Segoe UI Light"/>
                <w:sz w:val="24"/>
                <w:szCs w:val="24"/>
                <w:lang w:val="en-US"/>
              </w:rPr>
              <w:lastRenderedPageBreak/>
              <w:t>4</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87F55" w14:textId="77777777" w:rsidR="00D42DA2" w:rsidRPr="00C07BA9" w:rsidRDefault="00D42DA2" w:rsidP="00D42DA2">
            <w:pPr>
              <w:jc w:val="center"/>
              <w:rPr>
                <w:rFonts w:eastAsia="Calibri"/>
                <w:sz w:val="24"/>
                <w:szCs w:val="24"/>
                <w:lang w:val="en-US"/>
              </w:rPr>
            </w:pPr>
          </w:p>
          <w:p w14:paraId="7159AD34" w14:textId="77777777" w:rsidR="00D42DA2" w:rsidRPr="00C07BA9" w:rsidRDefault="00D42DA2" w:rsidP="00D42DA2">
            <w:pPr>
              <w:jc w:val="center"/>
              <w:rPr>
                <w:sz w:val="24"/>
                <w:szCs w:val="24"/>
                <w:lang w:val="en-US"/>
              </w:rPr>
            </w:pPr>
          </w:p>
          <w:p w14:paraId="18568F1E" w14:textId="77777777" w:rsidR="00D42DA2" w:rsidRPr="00C07BA9" w:rsidRDefault="00D42DA2" w:rsidP="00D42DA2">
            <w:pPr>
              <w:jc w:val="center"/>
              <w:rPr>
                <w:sz w:val="24"/>
                <w:szCs w:val="24"/>
              </w:rPr>
            </w:pPr>
            <w:r w:rsidRPr="00C07BA9">
              <w:rPr>
                <w:sz w:val="24"/>
                <w:szCs w:val="24"/>
              </w:rPr>
              <w:t>Кузнечнинское городское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BD22AD"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Библиотека МКУК  КСЦ «Юбилейный»</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E82A34" w14:textId="351160EE"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 xml:space="preserve">188751, Ленинградская область, Приозерский район, </w:t>
            </w:r>
            <w:proofErr w:type="spellStart"/>
            <w:r w:rsidRPr="00C07BA9">
              <w:rPr>
                <w:rFonts w:eastAsia="Segoe UI Light"/>
                <w:sz w:val="24"/>
                <w:szCs w:val="24"/>
              </w:rPr>
              <w:t>пгт</w:t>
            </w:r>
            <w:proofErr w:type="spellEnd"/>
            <w:r w:rsidRPr="00C07BA9">
              <w:rPr>
                <w:rFonts w:eastAsia="Segoe UI Light"/>
                <w:sz w:val="24"/>
                <w:szCs w:val="24"/>
              </w:rPr>
              <w:t>. Кузнечное, ул. Юбилейная</w:t>
            </w:r>
            <w:r w:rsidR="007612BD">
              <w:rPr>
                <w:rFonts w:eastAsia="Segoe UI Light"/>
                <w:sz w:val="24"/>
                <w:szCs w:val="24"/>
              </w:rPr>
              <w:t>,</w:t>
            </w:r>
            <w:r w:rsidRPr="00C07BA9">
              <w:rPr>
                <w:rFonts w:eastAsia="Segoe UI Light"/>
                <w:sz w:val="24"/>
                <w:szCs w:val="24"/>
              </w:rPr>
              <w:t xml:space="preserve"> д.</w:t>
            </w:r>
            <w:r w:rsidR="007612BD">
              <w:rPr>
                <w:rFonts w:eastAsia="Segoe UI Light"/>
                <w:sz w:val="24"/>
                <w:szCs w:val="24"/>
              </w:rPr>
              <w:t xml:space="preserve"> </w:t>
            </w:r>
            <w:r w:rsidRPr="00C07BA9">
              <w:rPr>
                <w:rFonts w:eastAsia="Segoe UI Light"/>
                <w:sz w:val="24"/>
                <w:szCs w:val="24"/>
              </w:rPr>
              <w:t>7а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A7E130" w14:textId="2CB7960E" w:rsidR="00D42DA2" w:rsidRPr="00C07BA9" w:rsidRDefault="007612BD" w:rsidP="007612BD">
            <w:pPr>
              <w:spacing w:line="240" w:lineRule="auto"/>
              <w:jc w:val="center"/>
              <w:rPr>
                <w:rFonts w:eastAsia="Segoe UI Light"/>
                <w:sz w:val="24"/>
                <w:szCs w:val="24"/>
              </w:rPr>
            </w:pPr>
            <w:r>
              <w:rPr>
                <w:rFonts w:eastAsia="Segoe UI Light"/>
                <w:sz w:val="24"/>
                <w:szCs w:val="24"/>
              </w:rPr>
              <w:t>городское поселение -</w:t>
            </w:r>
            <w:r w:rsidR="00D42DA2" w:rsidRPr="00C07BA9">
              <w:rPr>
                <w:rFonts w:eastAsia="Segoe UI Light"/>
                <w:sz w:val="24"/>
                <w:szCs w:val="24"/>
              </w:rPr>
              <w:t xml:space="preserve"> 1 объект на 3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6AF2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2B28C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8A652"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30%</w:t>
            </w:r>
          </w:p>
        </w:tc>
      </w:tr>
      <w:tr w:rsidR="00D42DA2" w:rsidRPr="00C07BA9" w14:paraId="29BEFF44" w14:textId="77777777" w:rsidTr="00406329">
        <w:trPr>
          <w:trHeight w:val="930"/>
        </w:trPr>
        <w:tc>
          <w:tcPr>
            <w:tcW w:w="74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F11D6E2"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5</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D8F0B" w14:textId="77777777" w:rsidR="00D42DA2" w:rsidRPr="00C07BA9" w:rsidRDefault="00D42DA2" w:rsidP="00D42DA2">
            <w:pPr>
              <w:jc w:val="center"/>
              <w:rPr>
                <w:rFonts w:eastAsia="Calibri"/>
                <w:sz w:val="24"/>
                <w:szCs w:val="24"/>
              </w:rPr>
            </w:pPr>
            <w:r w:rsidRPr="00C07BA9">
              <w:rPr>
                <w:bCs/>
                <w:iCs/>
                <w:sz w:val="24"/>
                <w:szCs w:val="24"/>
              </w:rPr>
              <w:t>Громовское сельское поселение</w:t>
            </w:r>
          </w:p>
        </w:tc>
        <w:tc>
          <w:tcPr>
            <w:tcW w:w="278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681564E5" w14:textId="77777777" w:rsidR="00D42DA2" w:rsidRPr="00C07BA9" w:rsidRDefault="00D42DA2" w:rsidP="00D42DA2">
            <w:pPr>
              <w:spacing w:line="240" w:lineRule="auto"/>
              <w:jc w:val="center"/>
              <w:rPr>
                <w:rFonts w:eastAsia="Segoe UI Light"/>
                <w:bCs/>
                <w:iCs/>
                <w:sz w:val="24"/>
                <w:szCs w:val="24"/>
              </w:rPr>
            </w:pPr>
            <w:r w:rsidRPr="00C07BA9">
              <w:rPr>
                <w:rFonts w:eastAsia="Segoe UI Light"/>
                <w:bCs/>
                <w:iCs/>
                <w:sz w:val="24"/>
                <w:szCs w:val="24"/>
              </w:rPr>
              <w:t>Громовская сельская библиотека МУК КСК «Громово»</w:t>
            </w:r>
          </w:p>
        </w:tc>
        <w:tc>
          <w:tcPr>
            <w:tcW w:w="20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17CCA57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188744, Ленинградская область, Приозерский район, пос. Громово, ул. Центральная, д. 15</w:t>
            </w:r>
          </w:p>
        </w:tc>
        <w:tc>
          <w:tcPr>
            <w:tcW w:w="18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20F4C53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693F6410"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FEEAEC7"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42B3D086"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0753826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Здание арендовано, ЗАО ПЗ «Красноармейское»</w:t>
            </w:r>
          </w:p>
        </w:tc>
      </w:tr>
      <w:tr w:rsidR="00D42DA2" w:rsidRPr="00C07BA9" w14:paraId="7EE2001D" w14:textId="77777777" w:rsidTr="00406329">
        <w:trPr>
          <w:trHeight w:val="812"/>
        </w:trPr>
        <w:tc>
          <w:tcPr>
            <w:tcW w:w="74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3969E"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6</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4C5E6BD"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31DB78" w14:textId="77777777" w:rsidR="00D42DA2" w:rsidRPr="00C07BA9" w:rsidRDefault="00D42DA2" w:rsidP="00D42DA2">
            <w:pPr>
              <w:spacing w:line="240" w:lineRule="auto"/>
              <w:jc w:val="center"/>
              <w:rPr>
                <w:rFonts w:eastAsia="Segoe UI Light"/>
                <w:bCs/>
                <w:iCs/>
                <w:sz w:val="24"/>
                <w:szCs w:val="24"/>
              </w:rPr>
            </w:pPr>
            <w:r w:rsidRPr="00C07BA9">
              <w:rPr>
                <w:rFonts w:eastAsia="Segoe UI Light"/>
                <w:bCs/>
                <w:iCs/>
                <w:sz w:val="24"/>
                <w:szCs w:val="24"/>
              </w:rPr>
              <w:t>Красноармейская сельская библиотека МУК КСК «Громово»</w:t>
            </w:r>
          </w:p>
        </w:tc>
        <w:tc>
          <w:tcPr>
            <w:tcW w:w="20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BD5944"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188740, Ленинградская область, Приозерский район, поселок станции Громово, ул. Шоссейная, д.22</w:t>
            </w:r>
          </w:p>
        </w:tc>
        <w:tc>
          <w:tcPr>
            <w:tcW w:w="18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67B4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0683B965"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066C1B81" w14:textId="77777777" w:rsidR="00D42DA2" w:rsidRPr="00C07BA9" w:rsidRDefault="00D42DA2" w:rsidP="0075172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67E619"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F33CCD"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057B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 xml:space="preserve">Здание арендовано, ИП </w:t>
            </w:r>
            <w:proofErr w:type="spellStart"/>
            <w:r w:rsidRPr="00C07BA9">
              <w:rPr>
                <w:rFonts w:eastAsia="Segoe UI Light"/>
                <w:sz w:val="24"/>
                <w:szCs w:val="24"/>
              </w:rPr>
              <w:t>Тасс</w:t>
            </w:r>
            <w:proofErr w:type="spellEnd"/>
            <w:r w:rsidRPr="00C07BA9">
              <w:rPr>
                <w:rFonts w:eastAsia="Segoe UI Light"/>
                <w:sz w:val="24"/>
                <w:szCs w:val="24"/>
              </w:rPr>
              <w:t xml:space="preserve"> О.Е</w:t>
            </w:r>
          </w:p>
        </w:tc>
      </w:tr>
      <w:tr w:rsidR="00D42DA2" w:rsidRPr="00C07BA9" w14:paraId="41F2A6FF" w14:textId="77777777" w:rsidTr="00406329">
        <w:trPr>
          <w:trHeight w:val="1213"/>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2B434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lastRenderedPageBreak/>
              <w:t>7</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20164" w14:textId="77777777" w:rsidR="00D42DA2" w:rsidRPr="00C07BA9" w:rsidRDefault="00D42DA2" w:rsidP="00D42DA2">
            <w:pPr>
              <w:jc w:val="center"/>
              <w:rPr>
                <w:rFonts w:eastAsia="Calibri"/>
                <w:sz w:val="24"/>
                <w:szCs w:val="24"/>
              </w:rPr>
            </w:pPr>
            <w:r w:rsidRPr="00C07BA9">
              <w:rPr>
                <w:bCs/>
                <w:iCs/>
                <w:sz w:val="24"/>
                <w:szCs w:val="24"/>
              </w:rPr>
              <w:t>Запорожское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BC5569" w14:textId="77777777" w:rsidR="00D42DA2" w:rsidRPr="00C07BA9" w:rsidRDefault="00D42DA2" w:rsidP="00D42DA2">
            <w:pPr>
              <w:spacing w:line="240" w:lineRule="auto"/>
              <w:jc w:val="center"/>
              <w:rPr>
                <w:rFonts w:eastAsia="Segoe UI Light"/>
                <w:bCs/>
                <w:iCs/>
                <w:sz w:val="24"/>
                <w:szCs w:val="24"/>
              </w:rPr>
            </w:pPr>
            <w:r w:rsidRPr="00C07BA9">
              <w:rPr>
                <w:rFonts w:eastAsia="Segoe UI Light"/>
                <w:bCs/>
                <w:iCs/>
                <w:sz w:val="24"/>
                <w:szCs w:val="24"/>
              </w:rPr>
              <w:t>Запорожская сельская библиотека МУК «Запорожское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56F31"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188734, Ленинградская область, Приозерский район, п. Запорожское, ул. Советская д. 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780A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1F80001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0D983"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F537EE"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6F67E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15%</w:t>
            </w:r>
          </w:p>
        </w:tc>
      </w:tr>
      <w:tr w:rsidR="00D42DA2" w:rsidRPr="00C07BA9" w14:paraId="31213B54"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FD4B9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8</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49E095" w14:textId="77777777" w:rsidR="00D42DA2" w:rsidRPr="00C07BA9" w:rsidRDefault="00D42DA2" w:rsidP="00D42DA2">
            <w:pPr>
              <w:jc w:val="center"/>
              <w:rPr>
                <w:rFonts w:eastAsia="Calibri"/>
                <w:sz w:val="24"/>
                <w:szCs w:val="24"/>
              </w:rPr>
            </w:pPr>
            <w:proofErr w:type="spellStart"/>
            <w:r w:rsidRPr="00C07BA9">
              <w:rPr>
                <w:bCs/>
                <w:iCs/>
                <w:sz w:val="24"/>
                <w:szCs w:val="24"/>
              </w:rPr>
              <w:t>Красноозёрненское</w:t>
            </w:r>
            <w:proofErr w:type="spellEnd"/>
            <w:r w:rsidRPr="00C07BA9">
              <w:rPr>
                <w:bCs/>
                <w:iCs/>
                <w:sz w:val="24"/>
                <w:szCs w:val="24"/>
              </w:rPr>
              <w:t xml:space="preserve">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399038" w14:textId="77777777" w:rsidR="00D42DA2" w:rsidRPr="00C07BA9" w:rsidRDefault="00D42DA2" w:rsidP="00D42DA2">
            <w:pPr>
              <w:spacing w:line="240" w:lineRule="auto"/>
              <w:jc w:val="center"/>
              <w:rPr>
                <w:rFonts w:eastAsia="Segoe UI Light"/>
                <w:bCs/>
                <w:iCs/>
                <w:sz w:val="24"/>
                <w:szCs w:val="24"/>
              </w:rPr>
            </w:pPr>
            <w:proofErr w:type="spellStart"/>
            <w:r w:rsidRPr="00C07BA9">
              <w:rPr>
                <w:rFonts w:eastAsia="Segoe UI Light"/>
                <w:bCs/>
                <w:iCs/>
                <w:sz w:val="24"/>
                <w:szCs w:val="24"/>
              </w:rPr>
              <w:t>Красноозёрненская</w:t>
            </w:r>
            <w:proofErr w:type="spellEnd"/>
            <w:r w:rsidRPr="00C07BA9">
              <w:rPr>
                <w:rFonts w:eastAsia="Segoe UI Light"/>
                <w:bCs/>
                <w:iCs/>
                <w:sz w:val="24"/>
                <w:szCs w:val="24"/>
              </w:rPr>
              <w:t xml:space="preserve"> сельская библиотека</w:t>
            </w:r>
          </w:p>
          <w:p w14:paraId="085E70E4" w14:textId="77777777" w:rsidR="00D42DA2" w:rsidRPr="00C07BA9" w:rsidRDefault="00D42DA2" w:rsidP="00D42DA2">
            <w:pPr>
              <w:spacing w:line="240" w:lineRule="auto"/>
              <w:jc w:val="center"/>
              <w:rPr>
                <w:rFonts w:eastAsia="Segoe UI Light"/>
                <w:bCs/>
                <w:iCs/>
                <w:sz w:val="24"/>
                <w:szCs w:val="24"/>
              </w:rPr>
            </w:pPr>
            <w:r w:rsidRPr="00C07BA9">
              <w:rPr>
                <w:rFonts w:eastAsia="Segoe UI Light"/>
                <w:bCs/>
                <w:iCs/>
                <w:sz w:val="24"/>
                <w:szCs w:val="24"/>
              </w:rPr>
              <w:t>КМУК «</w:t>
            </w:r>
            <w:proofErr w:type="spellStart"/>
            <w:r w:rsidRPr="00C07BA9">
              <w:rPr>
                <w:rFonts w:eastAsia="Segoe UI Light"/>
                <w:bCs/>
                <w:iCs/>
                <w:sz w:val="24"/>
                <w:szCs w:val="24"/>
              </w:rPr>
              <w:t>Красноозёрненское</w:t>
            </w:r>
            <w:proofErr w:type="spellEnd"/>
            <w:r w:rsidRPr="00C07BA9">
              <w:rPr>
                <w:rFonts w:eastAsia="Segoe UI Light"/>
                <w:bCs/>
                <w:iCs/>
                <w:sz w:val="24"/>
                <w:szCs w:val="24"/>
              </w:rPr>
              <w:t xml:space="preserve">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1D8550"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188754, Ленинградская область, Приозерский район, д. Красноозерное, ул. Школьная, д.9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90278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3A493B3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25ACB"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11EA1A"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4E9E72"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20%</w:t>
            </w:r>
          </w:p>
        </w:tc>
      </w:tr>
      <w:tr w:rsidR="00D42DA2" w:rsidRPr="00C07BA9" w14:paraId="44B9F993" w14:textId="77777777" w:rsidTr="00406329">
        <w:trPr>
          <w:trHeight w:val="67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EDDD08" w14:textId="77777777" w:rsidR="00D42DA2" w:rsidRPr="00C07BA9" w:rsidRDefault="00D42DA2" w:rsidP="00D42DA2">
            <w:pPr>
              <w:spacing w:line="240" w:lineRule="auto"/>
              <w:jc w:val="center"/>
              <w:rPr>
                <w:rFonts w:eastAsia="Calibri"/>
                <w:sz w:val="24"/>
                <w:szCs w:val="24"/>
              </w:rPr>
            </w:pPr>
            <w:r w:rsidRPr="00C07BA9">
              <w:rPr>
                <w:sz w:val="24"/>
                <w:szCs w:val="24"/>
              </w:rPr>
              <w:t>9</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55BBD" w14:textId="77777777" w:rsidR="00D42DA2" w:rsidRPr="00C07BA9" w:rsidRDefault="00D42DA2" w:rsidP="00D42DA2">
            <w:pPr>
              <w:spacing w:line="240" w:lineRule="auto"/>
              <w:jc w:val="center"/>
              <w:rPr>
                <w:sz w:val="24"/>
                <w:szCs w:val="24"/>
              </w:rPr>
            </w:pPr>
            <w:r w:rsidRPr="00C07BA9">
              <w:rPr>
                <w:rFonts w:eastAsia="Segoe UI Light"/>
                <w:bCs/>
                <w:iCs/>
                <w:sz w:val="24"/>
                <w:szCs w:val="24"/>
              </w:rPr>
              <w:t>Ларионовское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DD47B7" w14:textId="77777777" w:rsidR="00D42DA2" w:rsidRPr="00C07BA9" w:rsidRDefault="00D42DA2" w:rsidP="000E170F">
            <w:pPr>
              <w:jc w:val="center"/>
              <w:rPr>
                <w:sz w:val="24"/>
                <w:szCs w:val="24"/>
              </w:rPr>
            </w:pPr>
            <w:proofErr w:type="spellStart"/>
            <w:r w:rsidRPr="00C07BA9">
              <w:rPr>
                <w:sz w:val="24"/>
                <w:szCs w:val="24"/>
              </w:rPr>
              <w:t>Ларионовская</w:t>
            </w:r>
            <w:proofErr w:type="spellEnd"/>
            <w:r w:rsidRPr="00C07BA9">
              <w:rPr>
                <w:sz w:val="24"/>
                <w:szCs w:val="24"/>
              </w:rPr>
              <w:t xml:space="preserve">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14FA18" w14:textId="77777777" w:rsidR="00D42DA2" w:rsidRPr="00C07BA9" w:rsidRDefault="00D42DA2" w:rsidP="00D42DA2">
            <w:pPr>
              <w:spacing w:line="240" w:lineRule="auto"/>
              <w:jc w:val="center"/>
              <w:rPr>
                <w:sz w:val="24"/>
                <w:szCs w:val="24"/>
              </w:rPr>
            </w:pPr>
            <w:r w:rsidRPr="00C07BA9">
              <w:rPr>
                <w:rFonts w:eastAsia="Segoe UI Light"/>
                <w:sz w:val="24"/>
                <w:szCs w:val="24"/>
              </w:rPr>
              <w:t xml:space="preserve">188763, Ленинградская область, Приозерский район, п. Ларионово, ул. </w:t>
            </w:r>
            <w:r w:rsidRPr="00C07BA9">
              <w:rPr>
                <w:rFonts w:eastAsia="Segoe UI Light"/>
                <w:sz w:val="24"/>
                <w:szCs w:val="24"/>
              </w:rPr>
              <w:lastRenderedPageBreak/>
              <w:t>Ленинградская, д.16</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CB308D" w14:textId="77777777" w:rsidR="00D42DA2" w:rsidRPr="00C07BA9" w:rsidRDefault="00D42DA2" w:rsidP="00D42DA2">
            <w:pPr>
              <w:spacing w:line="240" w:lineRule="auto"/>
              <w:jc w:val="center"/>
              <w:rPr>
                <w:sz w:val="24"/>
                <w:szCs w:val="24"/>
              </w:rPr>
            </w:pPr>
            <w:r w:rsidRPr="00C07BA9">
              <w:rPr>
                <w:sz w:val="24"/>
                <w:szCs w:val="24"/>
              </w:rPr>
              <w:lastRenderedPageBreak/>
              <w:t>Общедоступная</w:t>
            </w:r>
          </w:p>
          <w:p w14:paraId="4A127627" w14:textId="77777777" w:rsidR="00D42DA2" w:rsidRPr="00C07BA9" w:rsidRDefault="00D42DA2" w:rsidP="00D42DA2">
            <w:pPr>
              <w:spacing w:line="240" w:lineRule="auto"/>
              <w:jc w:val="center"/>
              <w:rPr>
                <w:sz w:val="24"/>
                <w:szCs w:val="24"/>
              </w:rPr>
            </w:pPr>
            <w:r w:rsidRPr="00C07BA9">
              <w:rPr>
                <w:sz w:val="24"/>
                <w:szCs w:val="24"/>
              </w:rPr>
              <w:t xml:space="preserve">библиотека с детским отделением в административном центре - 1 объект </w:t>
            </w:r>
            <w:r w:rsidRPr="00C07BA9">
              <w:rPr>
                <w:sz w:val="24"/>
                <w:szCs w:val="24"/>
              </w:rPr>
              <w:lastRenderedPageBreak/>
              <w:t>(независимо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4B836B" w14:textId="77777777" w:rsidR="00D42DA2" w:rsidRPr="00C07BA9" w:rsidRDefault="00D42DA2" w:rsidP="00D42DA2">
            <w:pPr>
              <w:jc w:val="center"/>
              <w:rPr>
                <w:sz w:val="24"/>
                <w:szCs w:val="24"/>
              </w:rPr>
            </w:pPr>
            <w:r w:rsidRPr="00C07BA9">
              <w:rPr>
                <w:rFonts w:eastAsia="Segoe UI Light"/>
                <w:sz w:val="24"/>
                <w:szCs w:val="24"/>
              </w:rPr>
              <w:lastRenderedPageBreak/>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FD8421"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29AD1" w14:textId="77777777" w:rsidR="00D42DA2" w:rsidRPr="00C07BA9" w:rsidRDefault="00D42DA2" w:rsidP="00D42DA2">
            <w:pPr>
              <w:spacing w:line="240" w:lineRule="auto"/>
              <w:jc w:val="center"/>
              <w:rPr>
                <w:sz w:val="24"/>
                <w:szCs w:val="24"/>
              </w:rPr>
            </w:pPr>
            <w:r w:rsidRPr="00C07BA9">
              <w:rPr>
                <w:rFonts w:eastAsia="Segoe UI Light"/>
                <w:sz w:val="24"/>
                <w:szCs w:val="24"/>
              </w:rPr>
              <w:t>30%</w:t>
            </w:r>
          </w:p>
        </w:tc>
      </w:tr>
      <w:tr w:rsidR="00D42DA2" w:rsidRPr="00C07BA9" w14:paraId="25EF1595" w14:textId="77777777" w:rsidTr="00406329">
        <w:trPr>
          <w:trHeight w:val="50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A85858"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10</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E51E20A"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596AB5" w14:textId="77777777" w:rsidR="00D42DA2" w:rsidRPr="00C07BA9" w:rsidRDefault="00D42DA2" w:rsidP="000E170F">
            <w:pPr>
              <w:jc w:val="center"/>
              <w:rPr>
                <w:sz w:val="24"/>
                <w:szCs w:val="24"/>
              </w:rPr>
            </w:pPr>
            <w:proofErr w:type="spellStart"/>
            <w:r w:rsidRPr="00C07BA9">
              <w:rPr>
                <w:sz w:val="24"/>
                <w:szCs w:val="24"/>
              </w:rPr>
              <w:t>Починковская</w:t>
            </w:r>
            <w:proofErr w:type="spellEnd"/>
            <w:r w:rsidRPr="00C07BA9">
              <w:rPr>
                <w:sz w:val="24"/>
                <w:szCs w:val="24"/>
              </w:rPr>
              <w:t xml:space="preserve">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F69C2" w14:textId="77777777" w:rsidR="00D42DA2" w:rsidRPr="00C07BA9" w:rsidRDefault="00D42DA2" w:rsidP="00D42DA2">
            <w:pPr>
              <w:spacing w:line="240" w:lineRule="auto"/>
              <w:jc w:val="center"/>
              <w:rPr>
                <w:sz w:val="24"/>
                <w:szCs w:val="24"/>
              </w:rPr>
            </w:pPr>
            <w:r w:rsidRPr="00C07BA9">
              <w:rPr>
                <w:rFonts w:eastAsia="Segoe UI Light"/>
                <w:sz w:val="24"/>
                <w:szCs w:val="24"/>
              </w:rPr>
              <w:t>188763, Ленинградская область, Приозерский район, п. Починок, ул. Леншоссе, д.15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6926A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7EFD5D3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58EED54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7A241E"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C88CBC"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CBC91B" w14:textId="77777777" w:rsidR="00D42DA2" w:rsidRPr="00C07BA9" w:rsidRDefault="00D42DA2" w:rsidP="00D42DA2">
            <w:pPr>
              <w:spacing w:line="240" w:lineRule="auto"/>
              <w:jc w:val="center"/>
              <w:rPr>
                <w:sz w:val="24"/>
                <w:szCs w:val="24"/>
              </w:rPr>
            </w:pPr>
            <w:r w:rsidRPr="00C07BA9">
              <w:rPr>
                <w:rFonts w:eastAsia="Segoe UI Light"/>
                <w:sz w:val="24"/>
                <w:szCs w:val="24"/>
              </w:rPr>
              <w:t>10%</w:t>
            </w:r>
          </w:p>
        </w:tc>
      </w:tr>
      <w:tr w:rsidR="00D42DA2" w:rsidRPr="00C07BA9" w14:paraId="6F1CF223" w14:textId="77777777" w:rsidTr="00406329">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BC9D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11</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51C5A90"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CB0507" w14:textId="77777777" w:rsidR="00D42DA2" w:rsidRPr="00C07BA9" w:rsidRDefault="00D42DA2" w:rsidP="000E170F">
            <w:pPr>
              <w:jc w:val="center"/>
              <w:rPr>
                <w:sz w:val="24"/>
                <w:szCs w:val="24"/>
              </w:rPr>
            </w:pPr>
            <w:r w:rsidRPr="00C07BA9">
              <w:rPr>
                <w:sz w:val="24"/>
                <w:szCs w:val="24"/>
              </w:rPr>
              <w:t>Коммунарская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8CB8A8" w14:textId="76C052EA" w:rsidR="00D42DA2" w:rsidRPr="00C07BA9" w:rsidRDefault="00D42DA2" w:rsidP="00D42DA2">
            <w:pPr>
              <w:spacing w:line="240" w:lineRule="auto"/>
              <w:jc w:val="center"/>
              <w:rPr>
                <w:sz w:val="24"/>
                <w:szCs w:val="24"/>
              </w:rPr>
            </w:pPr>
            <w:r w:rsidRPr="00C07BA9">
              <w:rPr>
                <w:rFonts w:eastAsia="Segoe UI Light"/>
                <w:sz w:val="24"/>
                <w:szCs w:val="24"/>
              </w:rPr>
              <w:t>188764, Ленинградская область, Приозерский район, п. Коммунары, ул. Центральная, д.</w:t>
            </w:r>
            <w:r w:rsidR="007612BD">
              <w:rPr>
                <w:rFonts w:eastAsia="Segoe UI Light"/>
                <w:sz w:val="24"/>
                <w:szCs w:val="24"/>
              </w:rPr>
              <w:t xml:space="preserve"> </w:t>
            </w:r>
            <w:r w:rsidRPr="00C07BA9">
              <w:rPr>
                <w:rFonts w:eastAsia="Segoe UI Light"/>
                <w:sz w:val="24"/>
                <w:szCs w:val="24"/>
              </w:rPr>
              <w:t>2А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94DA14"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2C7EEAF6"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1C08B3F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CC0FB"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42424"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B5370" w14:textId="77777777" w:rsidR="00D42DA2" w:rsidRPr="00C07BA9" w:rsidRDefault="00D42DA2" w:rsidP="00D42DA2">
            <w:pPr>
              <w:spacing w:line="240" w:lineRule="auto"/>
              <w:jc w:val="center"/>
              <w:rPr>
                <w:sz w:val="24"/>
                <w:szCs w:val="24"/>
              </w:rPr>
            </w:pPr>
            <w:r w:rsidRPr="00C07BA9">
              <w:rPr>
                <w:rFonts w:eastAsia="Segoe UI Light"/>
                <w:sz w:val="24"/>
                <w:szCs w:val="24"/>
              </w:rPr>
              <w:t>30%</w:t>
            </w:r>
          </w:p>
        </w:tc>
      </w:tr>
      <w:tr w:rsidR="00D42DA2" w:rsidRPr="00C07BA9" w14:paraId="29E99E96" w14:textId="77777777" w:rsidTr="00406329">
        <w:trPr>
          <w:trHeight w:val="759"/>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820BB2"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12</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C07838E"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4EBAE6" w14:textId="77777777" w:rsidR="00D42DA2" w:rsidRPr="00C07BA9" w:rsidRDefault="00D42DA2" w:rsidP="000E170F">
            <w:pPr>
              <w:jc w:val="center"/>
              <w:rPr>
                <w:sz w:val="24"/>
                <w:szCs w:val="24"/>
              </w:rPr>
            </w:pPr>
            <w:proofErr w:type="spellStart"/>
            <w:r w:rsidRPr="00C07BA9">
              <w:rPr>
                <w:sz w:val="24"/>
                <w:szCs w:val="24"/>
              </w:rPr>
              <w:t>Моторненская</w:t>
            </w:r>
            <w:proofErr w:type="spellEnd"/>
            <w:r w:rsidRPr="00C07BA9">
              <w:rPr>
                <w:sz w:val="24"/>
                <w:szCs w:val="24"/>
              </w:rPr>
              <w:t xml:space="preserve">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64DB01" w14:textId="77777777" w:rsidR="00D42DA2" w:rsidRPr="00C07BA9" w:rsidRDefault="00D42DA2" w:rsidP="00D42DA2">
            <w:pPr>
              <w:spacing w:line="240" w:lineRule="auto"/>
              <w:jc w:val="center"/>
              <w:rPr>
                <w:sz w:val="24"/>
                <w:szCs w:val="24"/>
              </w:rPr>
            </w:pPr>
            <w:r w:rsidRPr="00C07BA9">
              <w:rPr>
                <w:rFonts w:eastAsia="Segoe UI Light"/>
                <w:sz w:val="24"/>
                <w:szCs w:val="24"/>
              </w:rPr>
              <w:t xml:space="preserve">188763, Ленинградская область, </w:t>
            </w:r>
            <w:r w:rsidRPr="00C07BA9">
              <w:rPr>
                <w:rFonts w:eastAsia="Segoe UI Light"/>
                <w:sz w:val="24"/>
                <w:szCs w:val="24"/>
              </w:rPr>
              <w:lastRenderedPageBreak/>
              <w:t>Приозерский район, п. Моторное, шоссе Приладожское, д. 5А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279D8"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lastRenderedPageBreak/>
              <w:t>Филиал общедоступной библиотеки</w:t>
            </w:r>
          </w:p>
          <w:p w14:paraId="1579546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lastRenderedPageBreak/>
              <w:t>Общедоступная</w:t>
            </w:r>
          </w:p>
          <w:p w14:paraId="6AA894D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63D61F" w14:textId="77777777" w:rsidR="00D42DA2" w:rsidRPr="00C07BA9" w:rsidRDefault="00D42DA2" w:rsidP="00D42DA2">
            <w:pPr>
              <w:jc w:val="center"/>
              <w:rPr>
                <w:rFonts w:eastAsia="Calibri"/>
                <w:sz w:val="24"/>
                <w:szCs w:val="24"/>
              </w:rPr>
            </w:pPr>
            <w:r w:rsidRPr="00C07BA9">
              <w:rPr>
                <w:rFonts w:eastAsia="Segoe UI Light"/>
                <w:sz w:val="24"/>
                <w:szCs w:val="24"/>
              </w:rPr>
              <w:lastRenderedPageBreak/>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1A5C6B"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586A10" w14:textId="77777777" w:rsidR="00D42DA2" w:rsidRPr="00C07BA9" w:rsidRDefault="00D42DA2" w:rsidP="00D42DA2">
            <w:pPr>
              <w:spacing w:line="240" w:lineRule="auto"/>
              <w:jc w:val="center"/>
              <w:rPr>
                <w:sz w:val="24"/>
                <w:szCs w:val="24"/>
              </w:rPr>
            </w:pPr>
            <w:r w:rsidRPr="00C07BA9">
              <w:rPr>
                <w:rFonts w:eastAsia="Segoe UI Light"/>
                <w:sz w:val="24"/>
                <w:szCs w:val="24"/>
              </w:rPr>
              <w:t>30%</w:t>
            </w:r>
          </w:p>
        </w:tc>
      </w:tr>
      <w:tr w:rsidR="00D42DA2" w:rsidRPr="00C07BA9" w14:paraId="44D764C5"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75B1DE"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54F29"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Мельниковское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2ADCF9" w14:textId="77777777" w:rsidR="00D42DA2" w:rsidRPr="00C07BA9" w:rsidRDefault="00D42DA2" w:rsidP="000E170F">
            <w:pPr>
              <w:jc w:val="center"/>
              <w:rPr>
                <w:sz w:val="24"/>
                <w:szCs w:val="24"/>
              </w:rPr>
            </w:pPr>
            <w:r w:rsidRPr="00C07BA9">
              <w:rPr>
                <w:sz w:val="24"/>
                <w:szCs w:val="24"/>
              </w:rPr>
              <w:t>Мельниковская сельская библиотека МКУК «Мельниковское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BF76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188765, Ленинградская область, Приозерский район, п. Мельниково ул. Калинина, д. 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FFE891"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0B89BFB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DB749"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BD4E80"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795C51"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30%</w:t>
            </w:r>
          </w:p>
        </w:tc>
      </w:tr>
      <w:tr w:rsidR="00D42DA2" w:rsidRPr="00C07BA9" w14:paraId="7E40275B" w14:textId="77777777" w:rsidTr="00406329">
        <w:trPr>
          <w:trHeight w:val="1213"/>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41AF2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14</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895D2"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Мичуринское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C89DC4" w14:textId="77777777" w:rsidR="00D42DA2" w:rsidRPr="00C07BA9" w:rsidRDefault="00D42DA2" w:rsidP="000E170F">
            <w:pPr>
              <w:jc w:val="center"/>
              <w:rPr>
                <w:sz w:val="24"/>
                <w:szCs w:val="24"/>
              </w:rPr>
            </w:pPr>
            <w:r w:rsidRPr="00C07BA9">
              <w:rPr>
                <w:sz w:val="24"/>
                <w:szCs w:val="24"/>
              </w:rPr>
              <w:t>Мичуринская сельская библиотека МКУК «Мичуринское КДО»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592114"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 xml:space="preserve">188753, Ленинградская область, Приозерский район, п. Мичуринское, ул. Первомайская, д. 1 (помещение в здании МОУ </w:t>
            </w:r>
            <w:r w:rsidRPr="00C07BA9">
              <w:rPr>
                <w:rFonts w:eastAsia="Segoe UI Light"/>
                <w:sz w:val="24"/>
                <w:szCs w:val="24"/>
              </w:rPr>
              <w:lastRenderedPageBreak/>
              <w:t>«Мичуринская СОШ»</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6AA9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lastRenderedPageBreak/>
              <w:t>Общедоступная</w:t>
            </w:r>
          </w:p>
          <w:p w14:paraId="71DA869E"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6B4498"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37C53"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352E5A"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нет отдельного здания</w:t>
            </w:r>
          </w:p>
        </w:tc>
      </w:tr>
      <w:tr w:rsidR="00D42DA2" w:rsidRPr="00C07BA9" w14:paraId="0D6A0875" w14:textId="77777777" w:rsidTr="00406329">
        <w:trPr>
          <w:trHeight w:val="387"/>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32C724"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0E9E4B"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Петровское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DBAAF1" w14:textId="77777777" w:rsidR="00D42DA2" w:rsidRPr="00C07BA9" w:rsidRDefault="00D42DA2" w:rsidP="000E170F">
            <w:pPr>
              <w:jc w:val="center"/>
              <w:rPr>
                <w:sz w:val="24"/>
                <w:szCs w:val="24"/>
              </w:rPr>
            </w:pPr>
            <w:r w:rsidRPr="00C07BA9">
              <w:rPr>
                <w:sz w:val="24"/>
                <w:szCs w:val="24"/>
              </w:rPr>
              <w:t xml:space="preserve">Петровская сельская библиотека </w:t>
            </w:r>
          </w:p>
          <w:p w14:paraId="6A39B797" w14:textId="77777777" w:rsidR="00D42DA2" w:rsidRPr="00C07BA9" w:rsidRDefault="00D42DA2" w:rsidP="000E170F">
            <w:pPr>
              <w:jc w:val="center"/>
              <w:rPr>
                <w:sz w:val="24"/>
                <w:szCs w:val="24"/>
              </w:rPr>
            </w:pPr>
            <w:r w:rsidRPr="00C07BA9">
              <w:rPr>
                <w:sz w:val="24"/>
                <w:szCs w:val="24"/>
              </w:rPr>
              <w:t>МУК «Петровское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45061B" w14:textId="2A9A11E7" w:rsidR="00D42DA2" w:rsidRPr="00C07BA9" w:rsidRDefault="007612BD" w:rsidP="00D42DA2">
            <w:pPr>
              <w:spacing w:line="240" w:lineRule="auto"/>
              <w:jc w:val="center"/>
              <w:rPr>
                <w:rFonts w:eastAsia="Calibri"/>
                <w:sz w:val="24"/>
                <w:szCs w:val="24"/>
              </w:rPr>
            </w:pPr>
            <w:r>
              <w:rPr>
                <w:rFonts w:eastAsia="Segoe UI Light"/>
                <w:sz w:val="24"/>
                <w:szCs w:val="24"/>
              </w:rPr>
              <w:t xml:space="preserve">188732, Ленинградская область, Приозерский район, п. Петровское, </w:t>
            </w:r>
            <w:r w:rsidR="00D42DA2" w:rsidRPr="00C07BA9">
              <w:rPr>
                <w:rFonts w:eastAsia="Segoe UI Light"/>
                <w:sz w:val="24"/>
                <w:szCs w:val="24"/>
              </w:rPr>
              <w:t>ул. Шоссейная,</w:t>
            </w:r>
            <w:r>
              <w:rPr>
                <w:rFonts w:eastAsia="Segoe UI Light"/>
                <w:sz w:val="24"/>
                <w:szCs w:val="24"/>
              </w:rPr>
              <w:t xml:space="preserve"> д. </w:t>
            </w:r>
            <w:r w:rsidR="00D42DA2" w:rsidRPr="00C07BA9">
              <w:rPr>
                <w:rFonts w:eastAsia="Segoe UI Light"/>
                <w:sz w:val="24"/>
                <w:szCs w:val="24"/>
              </w:rPr>
              <w:t>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08030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306875B0"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77B47C"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53C0D4"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195F4D" w14:textId="77777777" w:rsidR="00D42DA2" w:rsidRPr="00C07BA9" w:rsidRDefault="00D42DA2" w:rsidP="00D42DA2">
            <w:pPr>
              <w:spacing w:line="240" w:lineRule="auto"/>
              <w:jc w:val="center"/>
              <w:rPr>
                <w:sz w:val="24"/>
                <w:szCs w:val="24"/>
              </w:rPr>
            </w:pPr>
            <w:r w:rsidRPr="00C07BA9">
              <w:rPr>
                <w:rFonts w:eastAsia="Segoe UI Light"/>
                <w:sz w:val="24"/>
                <w:szCs w:val="24"/>
              </w:rPr>
              <w:t>здание находится на капитальном ремонте</w:t>
            </w:r>
          </w:p>
        </w:tc>
      </w:tr>
      <w:tr w:rsidR="00D42DA2" w:rsidRPr="00C07BA9" w14:paraId="5FB9904B" w14:textId="77777777" w:rsidTr="00406329">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D3312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16</w:t>
            </w:r>
          </w:p>
        </w:tc>
        <w:tc>
          <w:tcPr>
            <w:tcW w:w="1872"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C120F18"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Плодовское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D9E8B5" w14:textId="77777777" w:rsidR="00D42DA2" w:rsidRPr="00C07BA9" w:rsidRDefault="00D42DA2" w:rsidP="000E170F">
            <w:pPr>
              <w:jc w:val="center"/>
              <w:rPr>
                <w:sz w:val="24"/>
                <w:szCs w:val="24"/>
              </w:rPr>
            </w:pPr>
            <w:r w:rsidRPr="00C07BA9">
              <w:rPr>
                <w:sz w:val="24"/>
                <w:szCs w:val="24"/>
              </w:rPr>
              <w:t>Первомайская сельская библиотека МКУК «</w:t>
            </w:r>
            <w:proofErr w:type="spellStart"/>
            <w:r w:rsidRPr="00C07BA9">
              <w:rPr>
                <w:sz w:val="24"/>
                <w:szCs w:val="24"/>
              </w:rPr>
              <w:t>Плодовский</w:t>
            </w:r>
            <w:proofErr w:type="spellEnd"/>
            <w:r w:rsidRPr="00C07BA9">
              <w:rPr>
                <w:sz w:val="24"/>
                <w:szCs w:val="24"/>
              </w:rPr>
              <w:t xml:space="preserve"> КСК»</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C12B31" w14:textId="77777777" w:rsidR="00D42DA2" w:rsidRPr="00C07BA9" w:rsidRDefault="00D42DA2" w:rsidP="00D42DA2">
            <w:pPr>
              <w:spacing w:line="240" w:lineRule="auto"/>
              <w:jc w:val="center"/>
              <w:rPr>
                <w:sz w:val="24"/>
                <w:szCs w:val="24"/>
              </w:rPr>
            </w:pPr>
            <w:r w:rsidRPr="00C07BA9">
              <w:rPr>
                <w:rFonts w:eastAsia="Segoe UI Light"/>
                <w:sz w:val="24"/>
                <w:szCs w:val="24"/>
              </w:rPr>
              <w:t>188750, Ленинградская область, Приозерский район, п. Плодовое, ул. Центральная, д. 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A2BC8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102897EA"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5896F2"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37876"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129B3" w14:textId="77777777" w:rsidR="00D42DA2" w:rsidRPr="00C07BA9" w:rsidRDefault="00D42DA2" w:rsidP="00D42DA2">
            <w:pPr>
              <w:spacing w:line="240" w:lineRule="auto"/>
              <w:jc w:val="center"/>
              <w:rPr>
                <w:sz w:val="24"/>
                <w:szCs w:val="24"/>
              </w:rPr>
            </w:pPr>
            <w:r w:rsidRPr="00C07BA9">
              <w:rPr>
                <w:rFonts w:eastAsia="Segoe UI Light"/>
                <w:sz w:val="24"/>
                <w:szCs w:val="24"/>
              </w:rPr>
              <w:t>10%, в стадии ремонта</w:t>
            </w:r>
          </w:p>
        </w:tc>
      </w:tr>
      <w:tr w:rsidR="00D42DA2" w:rsidRPr="00C07BA9" w14:paraId="443196C6" w14:textId="77777777" w:rsidTr="00406329">
        <w:trPr>
          <w:trHeight w:val="135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E1660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lastRenderedPageBreak/>
              <w:t>17</w:t>
            </w:r>
          </w:p>
        </w:tc>
        <w:tc>
          <w:tcPr>
            <w:tcW w:w="1872" w:type="dxa"/>
            <w:vMerge/>
            <w:tcBorders>
              <w:top w:val="single" w:sz="4" w:space="0" w:color="000000"/>
              <w:left w:val="single" w:sz="4" w:space="0" w:color="000000"/>
              <w:bottom w:val="single" w:sz="4" w:space="0" w:color="auto"/>
              <w:right w:val="single" w:sz="4" w:space="0" w:color="000000"/>
            </w:tcBorders>
            <w:shd w:val="clear" w:color="auto" w:fill="D0DDEF"/>
            <w:vAlign w:val="center"/>
            <w:hideMark/>
          </w:tcPr>
          <w:p w14:paraId="1E144A7A" w14:textId="77777777" w:rsidR="00D42DA2" w:rsidRPr="00C07BA9" w:rsidRDefault="00D42DA2" w:rsidP="00D42DA2">
            <w:pPr>
              <w:spacing w:line="240" w:lineRule="auto"/>
              <w:rPr>
                <w:rFonts w:eastAsia="Segoe UI Light"/>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79F0AE" w14:textId="77777777" w:rsidR="00D42DA2" w:rsidRPr="00C07BA9" w:rsidRDefault="00D42DA2" w:rsidP="000E170F">
            <w:pPr>
              <w:jc w:val="center"/>
              <w:rPr>
                <w:sz w:val="24"/>
                <w:szCs w:val="24"/>
              </w:rPr>
            </w:pPr>
            <w:proofErr w:type="spellStart"/>
            <w:r w:rsidRPr="00C07BA9">
              <w:rPr>
                <w:sz w:val="24"/>
                <w:szCs w:val="24"/>
              </w:rPr>
              <w:t>Соловьёвская</w:t>
            </w:r>
            <w:proofErr w:type="spellEnd"/>
            <w:r w:rsidRPr="00C07BA9">
              <w:rPr>
                <w:sz w:val="24"/>
                <w:szCs w:val="24"/>
              </w:rPr>
              <w:t xml:space="preserve"> сельская библиотека МКУК «</w:t>
            </w:r>
            <w:proofErr w:type="spellStart"/>
            <w:r w:rsidRPr="00C07BA9">
              <w:rPr>
                <w:sz w:val="24"/>
                <w:szCs w:val="24"/>
              </w:rPr>
              <w:t>Плодовский</w:t>
            </w:r>
            <w:proofErr w:type="spellEnd"/>
            <w:r w:rsidRPr="00C07BA9">
              <w:rPr>
                <w:sz w:val="24"/>
                <w:szCs w:val="24"/>
              </w:rPr>
              <w:t xml:space="preserve"> КСК»</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30C31"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 xml:space="preserve">188750, Ленинградская область, Приозерский район, п. </w:t>
            </w:r>
            <w:proofErr w:type="spellStart"/>
            <w:r w:rsidRPr="00C07BA9">
              <w:rPr>
                <w:rFonts w:eastAsia="Segoe UI Light"/>
                <w:sz w:val="24"/>
                <w:szCs w:val="24"/>
              </w:rPr>
              <w:t>Соловьевка</w:t>
            </w:r>
            <w:proofErr w:type="spellEnd"/>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C78A7E"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6318E3AE"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4CE3773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61F749"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589817"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CF8BC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10%</w:t>
            </w:r>
          </w:p>
        </w:tc>
      </w:tr>
      <w:tr w:rsidR="00D42DA2" w:rsidRPr="00C07BA9" w14:paraId="759A1C86" w14:textId="77777777" w:rsidTr="00406329">
        <w:trPr>
          <w:trHeight w:val="90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2091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w:t>
            </w:r>
          </w:p>
        </w:tc>
        <w:tc>
          <w:tcPr>
            <w:tcW w:w="18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D3850E"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Раздольевское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A451C8" w14:textId="77777777" w:rsidR="00D42DA2" w:rsidRPr="00C07BA9" w:rsidRDefault="00D42DA2" w:rsidP="000E170F">
            <w:pPr>
              <w:jc w:val="center"/>
              <w:rPr>
                <w:sz w:val="24"/>
                <w:szCs w:val="24"/>
              </w:rPr>
            </w:pPr>
            <w:r w:rsidRPr="00C07BA9">
              <w:rPr>
                <w:sz w:val="24"/>
                <w:szCs w:val="24"/>
              </w:rPr>
              <w:t>Библиотека МУК «Раздольевское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274D8" w14:textId="77777777" w:rsidR="00D42DA2" w:rsidRPr="00C07BA9" w:rsidRDefault="00D42DA2" w:rsidP="00D42DA2">
            <w:pPr>
              <w:spacing w:line="240" w:lineRule="auto"/>
              <w:jc w:val="center"/>
              <w:rPr>
                <w:rFonts w:eastAsia="Calibri"/>
                <w:sz w:val="24"/>
                <w:szCs w:val="24"/>
              </w:rPr>
            </w:pPr>
            <w:r w:rsidRPr="00C07BA9">
              <w:rPr>
                <w:rFonts w:eastAsia="Segoe UI Light"/>
                <w:sz w:val="24"/>
                <w:szCs w:val="24"/>
              </w:rPr>
              <w:t>188733, Ленинградская область, Приозерский район, д. Раздолье, ул. Культуры, д.1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960C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23F38C9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62B57"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998D4F"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EEE56"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10%</w:t>
            </w:r>
          </w:p>
        </w:tc>
      </w:tr>
      <w:tr w:rsidR="00D42DA2" w:rsidRPr="00C07BA9" w14:paraId="5320BC9A" w14:textId="77777777" w:rsidTr="007612BD">
        <w:trPr>
          <w:trHeight w:val="668"/>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5453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19</w:t>
            </w:r>
          </w:p>
        </w:tc>
        <w:tc>
          <w:tcPr>
            <w:tcW w:w="1872"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607DA859" w14:textId="77777777" w:rsidR="00D42DA2" w:rsidRPr="00C07BA9" w:rsidRDefault="00D42DA2" w:rsidP="00D42DA2">
            <w:pPr>
              <w:spacing w:line="240" w:lineRule="auto"/>
              <w:jc w:val="center"/>
              <w:rPr>
                <w:rFonts w:eastAsia="Segoe UI Light"/>
                <w:sz w:val="24"/>
                <w:szCs w:val="24"/>
              </w:rPr>
            </w:pPr>
            <w:r w:rsidRPr="00C07BA9">
              <w:rPr>
                <w:rFonts w:eastAsia="Segoe UI Light"/>
                <w:bCs/>
                <w:iCs/>
                <w:sz w:val="24"/>
                <w:szCs w:val="24"/>
              </w:rPr>
              <w:t>Ромашкинское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035D9" w14:textId="77777777" w:rsidR="00D42DA2" w:rsidRPr="00C07BA9" w:rsidRDefault="00D42DA2" w:rsidP="000E170F">
            <w:pPr>
              <w:jc w:val="center"/>
              <w:rPr>
                <w:sz w:val="24"/>
                <w:szCs w:val="24"/>
              </w:rPr>
            </w:pPr>
            <w:proofErr w:type="spellStart"/>
            <w:r w:rsidRPr="00C07BA9">
              <w:rPr>
                <w:sz w:val="24"/>
                <w:szCs w:val="24"/>
              </w:rPr>
              <w:t>Ромашкинская</w:t>
            </w:r>
            <w:proofErr w:type="spellEnd"/>
            <w:r w:rsidRPr="00C07BA9">
              <w:rPr>
                <w:sz w:val="24"/>
                <w:szCs w:val="24"/>
              </w:rPr>
              <w:t xml:space="preserve"> сельская библиотека МКУК «Ромашкинское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0EA5AB" w14:textId="77777777" w:rsidR="00D42DA2" w:rsidRPr="00C07BA9" w:rsidRDefault="00D42DA2" w:rsidP="00D42DA2">
            <w:pPr>
              <w:spacing w:line="240" w:lineRule="auto"/>
              <w:jc w:val="center"/>
              <w:rPr>
                <w:sz w:val="24"/>
                <w:szCs w:val="24"/>
              </w:rPr>
            </w:pPr>
            <w:r w:rsidRPr="00C07BA9">
              <w:rPr>
                <w:rFonts w:eastAsia="Segoe UI Light"/>
                <w:sz w:val="24"/>
                <w:szCs w:val="24"/>
              </w:rPr>
              <w:t>188743, Ленинградская область, Приозерский район, п. Ромашки, ул. Новостроек д. 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F650C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0686FE2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 xml:space="preserve">библиотека с детским отделением в административном центре - 1 объект </w:t>
            </w:r>
            <w:r w:rsidRPr="00C07BA9">
              <w:rPr>
                <w:rFonts w:eastAsia="Segoe UI Light"/>
                <w:sz w:val="24"/>
                <w:szCs w:val="24"/>
              </w:rPr>
              <w:lastRenderedPageBreak/>
              <w:t>(независимо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D1CA42" w14:textId="77777777" w:rsidR="00D42DA2" w:rsidRPr="00C07BA9" w:rsidRDefault="00D42DA2" w:rsidP="00D42DA2">
            <w:pPr>
              <w:jc w:val="center"/>
              <w:rPr>
                <w:rFonts w:eastAsia="Calibri"/>
                <w:sz w:val="24"/>
                <w:szCs w:val="24"/>
              </w:rPr>
            </w:pPr>
            <w:r w:rsidRPr="00C07BA9">
              <w:rPr>
                <w:rFonts w:eastAsia="Segoe UI Light"/>
                <w:sz w:val="24"/>
                <w:szCs w:val="24"/>
              </w:rPr>
              <w:lastRenderedPageBreak/>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490B83"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4B69A5" w14:textId="77777777" w:rsidR="00D42DA2" w:rsidRPr="00C07BA9" w:rsidRDefault="00D42DA2" w:rsidP="00D42DA2">
            <w:pPr>
              <w:spacing w:line="240" w:lineRule="auto"/>
              <w:jc w:val="center"/>
              <w:rPr>
                <w:sz w:val="24"/>
                <w:szCs w:val="24"/>
              </w:rPr>
            </w:pPr>
            <w:r w:rsidRPr="00C07BA9">
              <w:rPr>
                <w:rFonts w:eastAsia="Segoe UI Light"/>
                <w:sz w:val="24"/>
                <w:szCs w:val="24"/>
              </w:rPr>
              <w:t>10%</w:t>
            </w:r>
          </w:p>
        </w:tc>
      </w:tr>
      <w:tr w:rsidR="00D42DA2" w:rsidRPr="00C07BA9" w14:paraId="6023F117" w14:textId="77777777" w:rsidTr="00406329">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F03BB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20</w:t>
            </w:r>
          </w:p>
        </w:tc>
        <w:tc>
          <w:tcPr>
            <w:tcW w:w="1872" w:type="dxa"/>
            <w:vMerge/>
            <w:tcBorders>
              <w:top w:val="single" w:sz="4" w:space="0" w:color="000000"/>
              <w:left w:val="single" w:sz="4" w:space="0" w:color="000000"/>
              <w:bottom w:val="single" w:sz="4" w:space="0" w:color="auto"/>
              <w:right w:val="single" w:sz="4" w:space="0" w:color="000000"/>
            </w:tcBorders>
            <w:shd w:val="clear" w:color="auto" w:fill="D0DDEF"/>
            <w:vAlign w:val="center"/>
            <w:hideMark/>
          </w:tcPr>
          <w:p w14:paraId="00306255" w14:textId="77777777" w:rsidR="00D42DA2" w:rsidRPr="00C07BA9" w:rsidRDefault="00D42DA2" w:rsidP="00D42DA2">
            <w:pPr>
              <w:spacing w:line="240" w:lineRule="auto"/>
              <w:rPr>
                <w:rFonts w:eastAsia="Segoe UI Light"/>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3911D9" w14:textId="77777777" w:rsidR="00D42DA2" w:rsidRPr="00C07BA9" w:rsidRDefault="00D42DA2" w:rsidP="000E170F">
            <w:pPr>
              <w:jc w:val="center"/>
              <w:rPr>
                <w:sz w:val="24"/>
                <w:szCs w:val="24"/>
              </w:rPr>
            </w:pPr>
            <w:r w:rsidRPr="00C07BA9">
              <w:rPr>
                <w:sz w:val="24"/>
                <w:szCs w:val="24"/>
              </w:rPr>
              <w:t>Суходольская сельская библиотека МКУК «Ромашкинское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6E89CD" w14:textId="77777777" w:rsidR="00D42DA2" w:rsidRPr="00C07BA9" w:rsidRDefault="00D42DA2" w:rsidP="00D42DA2">
            <w:pPr>
              <w:spacing w:line="240" w:lineRule="auto"/>
              <w:jc w:val="center"/>
              <w:rPr>
                <w:sz w:val="24"/>
                <w:szCs w:val="24"/>
              </w:rPr>
            </w:pPr>
            <w:r w:rsidRPr="00C07BA9">
              <w:rPr>
                <w:rFonts w:eastAsia="Segoe UI Light"/>
                <w:sz w:val="24"/>
                <w:szCs w:val="24"/>
              </w:rPr>
              <w:t>188741, Ленинградская область, Приозерский район, а. Суходолье, ул. Леншоссе, д. 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A948C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4759C2D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5993EBE5"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CDA8D4"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D2916C"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21D638" w14:textId="77777777" w:rsidR="00D42DA2" w:rsidRPr="00C07BA9" w:rsidRDefault="00D42DA2" w:rsidP="00D42DA2">
            <w:pPr>
              <w:spacing w:line="240" w:lineRule="auto"/>
              <w:jc w:val="center"/>
              <w:rPr>
                <w:sz w:val="24"/>
                <w:szCs w:val="24"/>
              </w:rPr>
            </w:pPr>
            <w:r w:rsidRPr="00C07BA9">
              <w:rPr>
                <w:rFonts w:eastAsia="Segoe UI Light"/>
                <w:sz w:val="24"/>
                <w:szCs w:val="24"/>
              </w:rPr>
              <w:t>15%</w:t>
            </w:r>
          </w:p>
        </w:tc>
      </w:tr>
      <w:tr w:rsidR="00D42DA2" w:rsidRPr="00C07BA9" w14:paraId="2E4D9058" w14:textId="77777777" w:rsidTr="00751722">
        <w:trPr>
          <w:trHeight w:val="1468"/>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4FBE3"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21</w:t>
            </w:r>
          </w:p>
        </w:tc>
        <w:tc>
          <w:tcPr>
            <w:tcW w:w="187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4A008F6" w14:textId="77777777" w:rsidR="00D42DA2" w:rsidRPr="00C07BA9" w:rsidRDefault="00D42DA2" w:rsidP="00D42DA2">
            <w:pPr>
              <w:spacing w:line="240" w:lineRule="auto"/>
              <w:jc w:val="center"/>
              <w:rPr>
                <w:rFonts w:eastAsia="Segoe UI Light"/>
                <w:bCs/>
                <w:iCs/>
                <w:sz w:val="24"/>
                <w:szCs w:val="24"/>
              </w:rPr>
            </w:pPr>
            <w:r w:rsidRPr="00C07BA9">
              <w:rPr>
                <w:rFonts w:eastAsia="Segoe UI Light"/>
                <w:bCs/>
                <w:iCs/>
                <w:sz w:val="24"/>
                <w:szCs w:val="24"/>
              </w:rPr>
              <w:t>Севастьяновское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848281" w14:textId="77777777" w:rsidR="00D42DA2" w:rsidRPr="00C07BA9" w:rsidRDefault="00D42DA2" w:rsidP="000E170F">
            <w:pPr>
              <w:jc w:val="center"/>
              <w:rPr>
                <w:sz w:val="24"/>
                <w:szCs w:val="24"/>
              </w:rPr>
            </w:pPr>
            <w:proofErr w:type="spellStart"/>
            <w:r w:rsidRPr="00C07BA9">
              <w:rPr>
                <w:sz w:val="24"/>
                <w:szCs w:val="24"/>
              </w:rPr>
              <w:t>Севастьяновская</w:t>
            </w:r>
            <w:proofErr w:type="spellEnd"/>
            <w:r w:rsidRPr="00C07BA9">
              <w:rPr>
                <w:sz w:val="24"/>
                <w:szCs w:val="24"/>
              </w:rPr>
              <w:t xml:space="preserve"> сельская библиотека</w:t>
            </w:r>
          </w:p>
          <w:p w14:paraId="488F9775" w14:textId="77777777" w:rsidR="00D42DA2" w:rsidRPr="00C07BA9" w:rsidRDefault="00D42DA2" w:rsidP="000E170F">
            <w:pPr>
              <w:jc w:val="center"/>
              <w:rPr>
                <w:sz w:val="24"/>
                <w:szCs w:val="24"/>
              </w:rPr>
            </w:pPr>
            <w:r w:rsidRPr="00C07BA9">
              <w:rPr>
                <w:sz w:val="24"/>
                <w:szCs w:val="24"/>
              </w:rPr>
              <w:t>МУК «Севастьяновское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24270"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188752, Ленинградская область, п. Севастьяново, ул. Новая д.4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ABA1D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7F6CCF87"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627C1C"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4000A2"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65251C"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15%</w:t>
            </w:r>
          </w:p>
        </w:tc>
      </w:tr>
      <w:tr w:rsidR="00D42DA2" w:rsidRPr="00C07BA9" w14:paraId="13ACCA94" w14:textId="77777777" w:rsidTr="00751722">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A74C65" w14:textId="77777777" w:rsidR="00D42DA2" w:rsidRPr="00C07BA9" w:rsidRDefault="00D42DA2" w:rsidP="00D42DA2">
            <w:pPr>
              <w:spacing w:line="240" w:lineRule="auto"/>
              <w:jc w:val="center"/>
              <w:rPr>
                <w:rFonts w:eastAsia="Calibri"/>
                <w:sz w:val="24"/>
                <w:szCs w:val="24"/>
              </w:rPr>
            </w:pPr>
            <w:r w:rsidRPr="00C07BA9">
              <w:rPr>
                <w:sz w:val="24"/>
                <w:szCs w:val="24"/>
              </w:rPr>
              <w:lastRenderedPageBreak/>
              <w:t>22</w:t>
            </w:r>
          </w:p>
        </w:tc>
        <w:tc>
          <w:tcPr>
            <w:tcW w:w="1872" w:type="dxa"/>
            <w:vMerge w:val="restar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D2AA305" w14:textId="77777777" w:rsidR="00D42DA2" w:rsidRPr="00C07BA9" w:rsidRDefault="00D42DA2" w:rsidP="00D42DA2">
            <w:pPr>
              <w:spacing w:line="240" w:lineRule="auto"/>
              <w:jc w:val="center"/>
              <w:rPr>
                <w:sz w:val="24"/>
                <w:szCs w:val="24"/>
              </w:rPr>
            </w:pPr>
            <w:r w:rsidRPr="00C07BA9">
              <w:rPr>
                <w:rFonts w:eastAsia="Segoe UI Light"/>
                <w:sz w:val="24"/>
                <w:szCs w:val="24"/>
              </w:rPr>
              <w:t>Сосновское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CD90C" w14:textId="77777777" w:rsidR="00D42DA2" w:rsidRPr="00C07BA9" w:rsidRDefault="00D42DA2" w:rsidP="000E170F">
            <w:pPr>
              <w:jc w:val="center"/>
              <w:rPr>
                <w:sz w:val="24"/>
                <w:szCs w:val="24"/>
              </w:rPr>
            </w:pPr>
            <w:r w:rsidRPr="00C07BA9">
              <w:rPr>
                <w:sz w:val="24"/>
                <w:szCs w:val="24"/>
              </w:rPr>
              <w:t>Филиал Сосновская поселенческая объединенная библиотеки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F8038" w14:textId="7A0E4C78" w:rsidR="00D42DA2" w:rsidRPr="00C07BA9" w:rsidRDefault="00D42DA2" w:rsidP="00D42DA2">
            <w:pPr>
              <w:spacing w:line="240" w:lineRule="auto"/>
              <w:jc w:val="center"/>
              <w:rPr>
                <w:sz w:val="24"/>
                <w:szCs w:val="24"/>
              </w:rPr>
            </w:pPr>
            <w:r w:rsidRPr="00C07BA9">
              <w:rPr>
                <w:rFonts w:eastAsia="Segoe UI Light"/>
                <w:sz w:val="24"/>
                <w:szCs w:val="24"/>
              </w:rPr>
              <w:t>188730, Ленинградская область,</w:t>
            </w:r>
            <w:r w:rsidR="007612BD">
              <w:rPr>
                <w:rFonts w:eastAsia="Segoe UI Light"/>
                <w:sz w:val="24"/>
                <w:szCs w:val="24"/>
              </w:rPr>
              <w:t xml:space="preserve"> Приозерский район, п. Сосново, </w:t>
            </w:r>
            <w:r w:rsidRPr="00C07BA9">
              <w:rPr>
                <w:rFonts w:eastAsia="Segoe UI Light"/>
                <w:sz w:val="24"/>
                <w:szCs w:val="24"/>
              </w:rPr>
              <w:t>ул. Связи, д. 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46BC8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0BBBA598" w14:textId="77777777" w:rsidR="00D42DA2" w:rsidRPr="00C07BA9" w:rsidRDefault="00D42DA2" w:rsidP="00D42DA2">
            <w:pPr>
              <w:spacing w:line="240" w:lineRule="auto"/>
              <w:jc w:val="center"/>
              <w:rPr>
                <w:rFonts w:eastAsia="Calibri"/>
                <w:sz w:val="24"/>
                <w:szCs w:val="24"/>
              </w:rPr>
            </w:pPr>
            <w:r w:rsidRPr="00C07BA9">
              <w:rPr>
                <w:rFonts w:eastAsia="Segoe UI Light"/>
                <w:sz w:val="24"/>
                <w:szCs w:val="24"/>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C792F" w14:textId="77777777" w:rsidR="00D42DA2" w:rsidRPr="00C07BA9" w:rsidRDefault="00D42DA2" w:rsidP="00D42DA2">
            <w:pPr>
              <w:jc w:val="center"/>
              <w:rPr>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1C60F"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7F9F4" w14:textId="77777777" w:rsidR="00D42DA2" w:rsidRPr="00C07BA9" w:rsidRDefault="00D42DA2" w:rsidP="00D42DA2">
            <w:pPr>
              <w:spacing w:line="240" w:lineRule="auto"/>
              <w:jc w:val="center"/>
              <w:rPr>
                <w:sz w:val="24"/>
                <w:szCs w:val="24"/>
              </w:rPr>
            </w:pPr>
            <w:r w:rsidRPr="00C07BA9">
              <w:rPr>
                <w:rFonts w:eastAsia="Segoe UI Light"/>
                <w:sz w:val="24"/>
                <w:szCs w:val="24"/>
              </w:rPr>
              <w:t>здание арендованное, 40%</w:t>
            </w:r>
          </w:p>
        </w:tc>
      </w:tr>
      <w:tr w:rsidR="00D42DA2" w:rsidRPr="00C07BA9" w14:paraId="0E2231C3" w14:textId="77777777" w:rsidTr="00751722">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E4476F"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23</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5E956BF4"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B486F" w14:textId="77777777" w:rsidR="00D42DA2" w:rsidRPr="00C07BA9" w:rsidRDefault="00D42DA2" w:rsidP="000E170F">
            <w:pPr>
              <w:jc w:val="center"/>
              <w:rPr>
                <w:sz w:val="24"/>
                <w:szCs w:val="24"/>
              </w:rPr>
            </w:pPr>
            <w:r w:rsidRPr="00C07BA9">
              <w:rPr>
                <w:sz w:val="24"/>
                <w:szCs w:val="24"/>
              </w:rPr>
              <w:t>Филиал Сосновская поселенческая объединенная библиотеки Детское отделение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F6872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188730, Ленинградская область, Приозерский район, п. Сосново,</w:t>
            </w:r>
            <w:r w:rsidRPr="00C07BA9">
              <w:rPr>
                <w:rFonts w:eastAsia="Segoe UI Light"/>
                <w:sz w:val="24"/>
                <w:szCs w:val="24"/>
              </w:rPr>
              <w:br/>
              <w:t>ул. Связи, д. 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C42F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0892602B"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728001F2"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D7A730"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35A318"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EB492"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здание арендованное, 40%</w:t>
            </w:r>
          </w:p>
        </w:tc>
      </w:tr>
      <w:tr w:rsidR="00D42DA2" w:rsidRPr="00C07BA9" w14:paraId="2DC80091" w14:textId="77777777" w:rsidTr="00751722">
        <w:trPr>
          <w:trHeight w:val="47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DBCEE5"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24</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1B9D04DB"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FFAFB" w14:textId="77777777" w:rsidR="00D42DA2" w:rsidRPr="00C07BA9" w:rsidRDefault="00D42DA2" w:rsidP="000E170F">
            <w:pPr>
              <w:jc w:val="center"/>
              <w:rPr>
                <w:sz w:val="24"/>
                <w:szCs w:val="24"/>
              </w:rPr>
            </w:pPr>
            <w:proofErr w:type="spellStart"/>
            <w:r w:rsidRPr="00C07BA9">
              <w:rPr>
                <w:sz w:val="24"/>
                <w:szCs w:val="24"/>
              </w:rPr>
              <w:t>Кривковский</w:t>
            </w:r>
            <w:proofErr w:type="spellEnd"/>
            <w:r w:rsidRPr="00C07BA9">
              <w:rPr>
                <w:sz w:val="24"/>
                <w:szCs w:val="24"/>
              </w:rPr>
              <w:t xml:space="preserve"> сельский отдел филиала Сосновская ПОБ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DC5C94" w14:textId="77777777" w:rsidR="00D42DA2" w:rsidRPr="00C07BA9" w:rsidRDefault="00D42DA2" w:rsidP="00D42DA2">
            <w:pPr>
              <w:spacing w:line="240" w:lineRule="auto"/>
              <w:jc w:val="center"/>
              <w:rPr>
                <w:sz w:val="24"/>
                <w:szCs w:val="24"/>
              </w:rPr>
            </w:pPr>
            <w:r w:rsidRPr="00C07BA9">
              <w:rPr>
                <w:rFonts w:eastAsia="Segoe UI Light"/>
                <w:sz w:val="24"/>
                <w:szCs w:val="24"/>
              </w:rPr>
              <w:t xml:space="preserve">188736, Ленинградская область, Приозерский район, д. </w:t>
            </w:r>
            <w:proofErr w:type="spellStart"/>
            <w:r w:rsidRPr="00C07BA9">
              <w:rPr>
                <w:rFonts w:eastAsia="Segoe UI Light"/>
                <w:sz w:val="24"/>
                <w:szCs w:val="24"/>
              </w:rPr>
              <w:t>Кривко</w:t>
            </w:r>
            <w:proofErr w:type="spellEnd"/>
            <w:r w:rsidRPr="00C07BA9">
              <w:rPr>
                <w:rFonts w:eastAsia="Segoe UI Light"/>
                <w:sz w:val="24"/>
                <w:szCs w:val="24"/>
              </w:rPr>
              <w:t>, ул. Фестивальная 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D87B18"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0DF7460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62471DCA"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 xml:space="preserve">библиотека с детским отделением в </w:t>
            </w:r>
            <w:r w:rsidRPr="00C07BA9">
              <w:rPr>
                <w:rFonts w:eastAsia="Segoe UI Light"/>
                <w:sz w:val="24"/>
                <w:szCs w:val="24"/>
              </w:rPr>
              <w:lastRenderedPageBreak/>
              <w:t>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EA9A5" w14:textId="77777777" w:rsidR="00D42DA2" w:rsidRPr="00C07BA9" w:rsidRDefault="00D42DA2" w:rsidP="00D42DA2">
            <w:pPr>
              <w:jc w:val="center"/>
              <w:rPr>
                <w:rFonts w:eastAsia="Calibri"/>
                <w:sz w:val="24"/>
                <w:szCs w:val="24"/>
              </w:rPr>
            </w:pPr>
            <w:r w:rsidRPr="00C07BA9">
              <w:rPr>
                <w:rFonts w:eastAsia="Segoe UI Light"/>
                <w:sz w:val="24"/>
                <w:szCs w:val="24"/>
              </w:rPr>
              <w:lastRenderedPageBreak/>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F01EC" w14:textId="77777777" w:rsidR="00D42DA2" w:rsidRPr="00C07BA9" w:rsidRDefault="00D42DA2" w:rsidP="00D42DA2">
            <w:pPr>
              <w:jc w:val="center"/>
              <w:rPr>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89928C" w14:textId="77777777" w:rsidR="00D42DA2" w:rsidRPr="00C07BA9" w:rsidRDefault="00D42DA2" w:rsidP="00D42DA2">
            <w:pPr>
              <w:spacing w:line="240" w:lineRule="auto"/>
              <w:jc w:val="center"/>
              <w:rPr>
                <w:sz w:val="24"/>
                <w:szCs w:val="24"/>
              </w:rPr>
            </w:pPr>
            <w:r w:rsidRPr="00C07BA9">
              <w:rPr>
                <w:rFonts w:eastAsia="Segoe UI Light"/>
                <w:sz w:val="24"/>
                <w:szCs w:val="24"/>
              </w:rPr>
              <w:t>41%</w:t>
            </w:r>
          </w:p>
        </w:tc>
      </w:tr>
      <w:tr w:rsidR="00D42DA2" w:rsidRPr="00C07BA9" w14:paraId="72287CFB" w14:textId="77777777" w:rsidTr="00751722">
        <w:trPr>
          <w:trHeight w:val="647"/>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CA9051"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25</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320F64DE" w14:textId="77777777" w:rsidR="00D42DA2" w:rsidRPr="00C07BA9" w:rsidRDefault="00D42DA2" w:rsidP="00D42DA2">
            <w:pPr>
              <w:spacing w:line="240" w:lineRule="auto"/>
              <w:rPr>
                <w:rFonts w:eastAsia="Calibri"/>
                <w:color w:val="000000"/>
                <w:sz w:val="24"/>
                <w:szCs w:val="24"/>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D72CA" w14:textId="77777777" w:rsidR="00D42DA2" w:rsidRPr="00C07BA9" w:rsidRDefault="00D42DA2" w:rsidP="000E170F">
            <w:pPr>
              <w:jc w:val="center"/>
              <w:rPr>
                <w:sz w:val="24"/>
                <w:szCs w:val="24"/>
              </w:rPr>
            </w:pPr>
            <w:proofErr w:type="spellStart"/>
            <w:r w:rsidRPr="00C07BA9">
              <w:rPr>
                <w:sz w:val="24"/>
                <w:szCs w:val="24"/>
              </w:rPr>
              <w:t>Снегирёвский</w:t>
            </w:r>
            <w:proofErr w:type="spellEnd"/>
            <w:r w:rsidRPr="00C07BA9">
              <w:rPr>
                <w:sz w:val="24"/>
                <w:szCs w:val="24"/>
              </w:rPr>
              <w:t xml:space="preserve"> сельский отдел филиала Сосновская ПОБ</w:t>
            </w:r>
          </w:p>
          <w:p w14:paraId="1A497691" w14:textId="77777777" w:rsidR="00D42DA2" w:rsidRPr="00C07BA9" w:rsidRDefault="00D42DA2" w:rsidP="000E170F">
            <w:pPr>
              <w:jc w:val="center"/>
              <w:rPr>
                <w:sz w:val="24"/>
                <w:szCs w:val="24"/>
              </w:rPr>
            </w:pPr>
            <w:r w:rsidRPr="00C07BA9">
              <w:rPr>
                <w:sz w:val="24"/>
                <w:szCs w:val="24"/>
              </w:rPr>
              <w:t>«МКУК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66196" w14:textId="77777777" w:rsidR="00D42DA2" w:rsidRPr="00C07BA9" w:rsidRDefault="00D42DA2" w:rsidP="00D42DA2">
            <w:pPr>
              <w:spacing w:line="240" w:lineRule="auto"/>
              <w:jc w:val="center"/>
              <w:rPr>
                <w:sz w:val="24"/>
                <w:szCs w:val="24"/>
              </w:rPr>
            </w:pPr>
            <w:r w:rsidRPr="00C07BA9">
              <w:rPr>
                <w:rFonts w:eastAsia="Segoe UI Light"/>
                <w:sz w:val="24"/>
                <w:szCs w:val="24"/>
              </w:rPr>
              <w:t>188730, Ленинградская область, Приозерский район,  д. Снегиревка, ул. Центральная, д. 19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EA60D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Филиал общедоступной библиотеки</w:t>
            </w:r>
          </w:p>
          <w:p w14:paraId="5D926F39"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Общедоступная</w:t>
            </w:r>
          </w:p>
          <w:p w14:paraId="55C1CA6D"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7FA6F2" w14:textId="77777777" w:rsidR="00D42DA2" w:rsidRPr="00C07BA9" w:rsidRDefault="00D42DA2" w:rsidP="00D42DA2">
            <w:pPr>
              <w:jc w:val="center"/>
              <w:rPr>
                <w:rFonts w:eastAsia="Calibri"/>
                <w:sz w:val="24"/>
                <w:szCs w:val="24"/>
              </w:rPr>
            </w:pPr>
            <w:r w:rsidRPr="00C07BA9">
              <w:rPr>
                <w:rFonts w:eastAsia="Segoe UI Light"/>
                <w:sz w:val="24"/>
                <w:szCs w:val="24"/>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4423E" w14:textId="77777777" w:rsidR="00D42DA2" w:rsidRPr="00C07BA9" w:rsidRDefault="00D42DA2" w:rsidP="00D42DA2">
            <w:pPr>
              <w:spacing w:line="240" w:lineRule="auto"/>
              <w:jc w:val="center"/>
              <w:rPr>
                <w:rFonts w:eastAsia="Segoe UI Light"/>
                <w:sz w:val="24"/>
                <w:szCs w:val="24"/>
              </w:rPr>
            </w:pPr>
            <w:r w:rsidRPr="00C07BA9">
              <w:rPr>
                <w:rFonts w:eastAsia="Segoe UI Light"/>
                <w:sz w:val="24"/>
                <w:szCs w:val="24"/>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E246E" w14:textId="77777777" w:rsidR="00D42DA2" w:rsidRPr="00C07BA9" w:rsidRDefault="00D42DA2" w:rsidP="00D42DA2">
            <w:pPr>
              <w:spacing w:line="240" w:lineRule="auto"/>
              <w:jc w:val="center"/>
              <w:rPr>
                <w:rFonts w:eastAsia="Calibri"/>
                <w:sz w:val="24"/>
                <w:szCs w:val="24"/>
              </w:rPr>
            </w:pPr>
            <w:r w:rsidRPr="00C07BA9">
              <w:rPr>
                <w:rFonts w:eastAsia="Segoe UI Light"/>
                <w:sz w:val="24"/>
                <w:szCs w:val="24"/>
              </w:rPr>
              <w:t>19%</w:t>
            </w:r>
          </w:p>
        </w:tc>
      </w:tr>
    </w:tbl>
    <w:p w14:paraId="164F8E1D" w14:textId="77777777" w:rsidR="00D42DA2" w:rsidRPr="00C07BA9" w:rsidRDefault="00D42DA2" w:rsidP="00D42DA2">
      <w:pPr>
        <w:spacing w:before="120" w:after="0" w:line="276" w:lineRule="auto"/>
        <w:jc w:val="right"/>
        <w:rPr>
          <w:rStyle w:val="a7"/>
          <w:rFonts w:ascii="Times New Roman" w:eastAsia="Segoe UI Light" w:hAnsi="Times New Roman" w:cs="Times New Roman"/>
          <w:color w:val="000000"/>
          <w:sz w:val="24"/>
          <w:szCs w:val="24"/>
          <w:u w:color="000000"/>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050BBBCA" w14:textId="0FC4697C" w:rsidR="00324C74" w:rsidRPr="00C07BA9" w:rsidRDefault="00324C74" w:rsidP="00371916">
      <w:pPr>
        <w:pageBreakBefore/>
        <w:spacing w:before="120" w:after="0" w:line="276" w:lineRule="auto"/>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lastRenderedPageBreak/>
        <w:t>Таблица 1.</w:t>
      </w:r>
      <w:r w:rsidR="00965A27" w:rsidRPr="00C07BA9">
        <w:rPr>
          <w:rStyle w:val="a7"/>
          <w:rFonts w:ascii="Times New Roman" w:hAnsi="Times New Roman" w:cs="Times New Roman"/>
          <w:sz w:val="24"/>
          <w:szCs w:val="24"/>
        </w:rPr>
        <w:t>8</w:t>
      </w:r>
      <w:r w:rsidRPr="00C07BA9">
        <w:rPr>
          <w:rStyle w:val="a7"/>
          <w:rFonts w:ascii="Times New Roman" w:hAnsi="Times New Roman" w:cs="Times New Roman"/>
          <w:sz w:val="24"/>
          <w:szCs w:val="24"/>
        </w:rPr>
        <w:t>. Перечень киноконцертных залов на территории Приозерского муниципального района (с расчетом нормативной потребности)</w:t>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8"/>
        <w:gridCol w:w="1552"/>
        <w:gridCol w:w="1708"/>
        <w:gridCol w:w="1418"/>
        <w:gridCol w:w="1984"/>
        <w:gridCol w:w="1985"/>
        <w:gridCol w:w="1842"/>
        <w:gridCol w:w="1560"/>
        <w:gridCol w:w="1773"/>
      </w:tblGrid>
      <w:tr w:rsidR="00324C74" w:rsidRPr="00C07BA9" w14:paraId="62F9E3A2" w14:textId="77777777" w:rsidTr="00324C74">
        <w:trPr>
          <w:trHeight w:val="490"/>
        </w:trPr>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FF246" w14:textId="77777777" w:rsidR="00324C74" w:rsidRPr="00C07BA9" w:rsidRDefault="00324C74">
            <w:pPr>
              <w:spacing w:line="240" w:lineRule="auto"/>
              <w:jc w:val="center"/>
              <w:rPr>
                <w:rFonts w:eastAsia="Calibri"/>
                <w:sz w:val="24"/>
                <w:szCs w:val="24"/>
              </w:rPr>
            </w:pPr>
            <w:r w:rsidRPr="00C07BA9">
              <w:rPr>
                <w:rStyle w:val="Hyperlink0"/>
                <w:sz w:val="24"/>
                <w:szCs w:val="24"/>
              </w:rPr>
              <w:t> №</w:t>
            </w:r>
          </w:p>
        </w:tc>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6E429F" w14:textId="77777777" w:rsidR="00324C74" w:rsidRPr="00C07BA9" w:rsidRDefault="00324C74">
            <w:pPr>
              <w:spacing w:line="240" w:lineRule="auto"/>
              <w:jc w:val="center"/>
              <w:rPr>
                <w:sz w:val="24"/>
                <w:szCs w:val="24"/>
              </w:rPr>
            </w:pPr>
            <w:r w:rsidRPr="00C07BA9">
              <w:rPr>
                <w:rStyle w:val="Hyperlink0"/>
                <w:sz w:val="24"/>
                <w:szCs w:val="24"/>
              </w:rPr>
              <w:t>Муниципальное образование</w:t>
            </w:r>
          </w:p>
        </w:tc>
        <w:tc>
          <w:tcPr>
            <w:tcW w:w="17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FE836A" w14:textId="77777777" w:rsidR="00324C74" w:rsidRPr="00C07BA9" w:rsidRDefault="00324C74">
            <w:pPr>
              <w:spacing w:line="240" w:lineRule="auto"/>
              <w:jc w:val="center"/>
              <w:rPr>
                <w:sz w:val="24"/>
                <w:szCs w:val="24"/>
              </w:rPr>
            </w:pPr>
            <w:r w:rsidRPr="00C07BA9">
              <w:rPr>
                <w:rStyle w:val="Hyperlink0"/>
                <w:sz w:val="24"/>
                <w:szCs w:val="24"/>
              </w:rPr>
              <w:t>Наименование организации, территориальная принадлежность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042F15" w14:textId="77777777" w:rsidR="00324C74" w:rsidRPr="00C07BA9" w:rsidRDefault="00324C74">
            <w:pPr>
              <w:spacing w:line="240" w:lineRule="auto"/>
              <w:jc w:val="center"/>
              <w:rPr>
                <w:sz w:val="24"/>
                <w:szCs w:val="24"/>
              </w:rPr>
            </w:pPr>
            <w:r w:rsidRPr="00C07BA9">
              <w:rPr>
                <w:rStyle w:val="Hyperlink0"/>
                <w:sz w:val="24"/>
                <w:szCs w:val="24"/>
              </w:rPr>
              <w:t>Адрес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F1919" w14:textId="77777777" w:rsidR="00324C74" w:rsidRPr="00C07BA9" w:rsidRDefault="00324C74">
            <w:pPr>
              <w:spacing w:line="240" w:lineRule="auto"/>
              <w:jc w:val="center"/>
              <w:rPr>
                <w:sz w:val="24"/>
                <w:szCs w:val="24"/>
              </w:rPr>
            </w:pPr>
            <w:r w:rsidRPr="00C07BA9">
              <w:rPr>
                <w:rStyle w:val="Hyperlink0"/>
                <w:sz w:val="24"/>
                <w:szCs w:val="24"/>
              </w:rPr>
              <w:t>Существующая мощность, мест</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C2BBC9" w14:textId="77777777" w:rsidR="00324C74" w:rsidRPr="00C07BA9" w:rsidRDefault="00324C74">
            <w:pPr>
              <w:spacing w:line="240" w:lineRule="auto"/>
              <w:jc w:val="center"/>
              <w:rPr>
                <w:sz w:val="24"/>
                <w:szCs w:val="24"/>
              </w:rPr>
            </w:pPr>
            <w:r w:rsidRPr="00C07BA9">
              <w:rPr>
                <w:rStyle w:val="Hyperlink0"/>
                <w:sz w:val="24"/>
                <w:szCs w:val="24"/>
              </w:rPr>
              <w:t>Норматив</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AD07B" w14:textId="77777777" w:rsidR="00324C74" w:rsidRPr="00C07BA9" w:rsidRDefault="00324C74">
            <w:pPr>
              <w:spacing w:line="240" w:lineRule="auto"/>
              <w:jc w:val="center"/>
              <w:rPr>
                <w:sz w:val="24"/>
                <w:szCs w:val="24"/>
              </w:rPr>
            </w:pPr>
            <w:r w:rsidRPr="00C07BA9">
              <w:rPr>
                <w:rStyle w:val="Hyperlink0"/>
                <w:sz w:val="24"/>
                <w:szCs w:val="24"/>
              </w:rPr>
              <w:t>Необходимая мощность согласно нормативу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0CDCF1" w14:textId="77777777" w:rsidR="00324C74" w:rsidRPr="00C07BA9" w:rsidRDefault="00324C74">
            <w:pPr>
              <w:spacing w:line="240" w:lineRule="auto"/>
              <w:jc w:val="center"/>
              <w:rPr>
                <w:sz w:val="24"/>
                <w:szCs w:val="24"/>
              </w:rPr>
            </w:pPr>
            <w:r w:rsidRPr="00C07BA9">
              <w:rPr>
                <w:rStyle w:val="Hyperlink0"/>
                <w:sz w:val="24"/>
                <w:szCs w:val="24"/>
              </w:rPr>
              <w:t>Дефицит/</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84F6B9" w14:textId="77777777" w:rsidR="00324C74" w:rsidRPr="00C07BA9" w:rsidRDefault="00324C74">
            <w:pPr>
              <w:spacing w:line="240" w:lineRule="auto"/>
              <w:jc w:val="center"/>
              <w:rPr>
                <w:sz w:val="24"/>
                <w:szCs w:val="24"/>
              </w:rPr>
            </w:pPr>
            <w:r w:rsidRPr="00C07BA9">
              <w:rPr>
                <w:rStyle w:val="Hyperlink0"/>
                <w:sz w:val="24"/>
                <w:szCs w:val="24"/>
              </w:rPr>
              <w:t>Степень износа здания, %</w:t>
            </w:r>
          </w:p>
        </w:tc>
      </w:tr>
      <w:tr w:rsidR="00324C74" w:rsidRPr="00C07BA9" w14:paraId="7F2E50A8" w14:textId="77777777" w:rsidTr="00751722">
        <w:trPr>
          <w:trHeight w:val="104"/>
        </w:trPr>
        <w:tc>
          <w:tcPr>
            <w:tcW w:w="73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79EA22F" w14:textId="77777777" w:rsidR="00324C74" w:rsidRPr="00C07BA9" w:rsidRDefault="00324C74">
            <w:pPr>
              <w:spacing w:line="240" w:lineRule="auto"/>
              <w:rPr>
                <w:rFonts w:eastAsia="Calibri"/>
                <w:color w:val="000000"/>
                <w:sz w:val="24"/>
                <w:szCs w:val="24"/>
                <w:u w:color="000000"/>
              </w:rPr>
            </w:pPr>
          </w:p>
        </w:tc>
        <w:tc>
          <w:tcPr>
            <w:tcW w:w="15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BC0A0DF" w14:textId="77777777" w:rsidR="00324C74" w:rsidRPr="00C07BA9" w:rsidRDefault="00324C74">
            <w:pPr>
              <w:spacing w:line="240" w:lineRule="auto"/>
              <w:rPr>
                <w:rFonts w:eastAsia="Calibri"/>
                <w:color w:val="000000"/>
                <w:sz w:val="24"/>
                <w:szCs w:val="24"/>
                <w:u w:color="000000"/>
              </w:rPr>
            </w:pPr>
          </w:p>
        </w:tc>
        <w:tc>
          <w:tcPr>
            <w:tcW w:w="170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7E83C89" w14:textId="77777777" w:rsidR="00324C74" w:rsidRPr="00C07BA9" w:rsidRDefault="00324C74">
            <w:pPr>
              <w:spacing w:line="240" w:lineRule="auto"/>
              <w:rPr>
                <w:rFonts w:eastAsia="Calibri"/>
                <w:color w:val="000000"/>
                <w:sz w:val="24"/>
                <w:szCs w:val="24"/>
                <w:u w:color="00000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3675672" w14:textId="77777777" w:rsidR="00324C74" w:rsidRPr="00C07BA9" w:rsidRDefault="00324C74">
            <w:pPr>
              <w:spacing w:line="240" w:lineRule="auto"/>
              <w:rPr>
                <w:rFonts w:eastAsia="Calibri"/>
                <w:color w:val="000000"/>
                <w:sz w:val="24"/>
                <w:szCs w:val="24"/>
                <w:u w:color="00000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E6C24DC" w14:textId="77777777" w:rsidR="00324C74" w:rsidRPr="00C07BA9" w:rsidRDefault="00324C74">
            <w:pPr>
              <w:spacing w:line="240" w:lineRule="auto"/>
              <w:rPr>
                <w:rFonts w:eastAsia="Calibri"/>
                <w:color w:val="000000"/>
                <w:sz w:val="24"/>
                <w:szCs w:val="24"/>
                <w:u w:color="00000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5CEF6C6" w14:textId="77777777" w:rsidR="00324C74" w:rsidRPr="00C07BA9" w:rsidRDefault="00324C74">
            <w:pPr>
              <w:spacing w:line="240" w:lineRule="auto"/>
              <w:rPr>
                <w:rFonts w:eastAsia="Calibri"/>
                <w:color w:val="000000"/>
                <w:sz w:val="24"/>
                <w:szCs w:val="24"/>
                <w:u w:color="00000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FDDBE28" w14:textId="77777777" w:rsidR="00324C74" w:rsidRPr="00C07BA9" w:rsidRDefault="00324C74">
            <w:pPr>
              <w:spacing w:line="240" w:lineRule="auto"/>
              <w:rPr>
                <w:rFonts w:eastAsia="Calibri"/>
                <w:color w:val="000000"/>
                <w:sz w:val="24"/>
                <w:szCs w:val="24"/>
                <w:u w:color="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D4CF29" w14:textId="77777777" w:rsidR="00324C74" w:rsidRPr="00C07BA9" w:rsidRDefault="00324C74">
            <w:pPr>
              <w:spacing w:line="240" w:lineRule="auto"/>
              <w:jc w:val="center"/>
              <w:rPr>
                <w:sz w:val="24"/>
                <w:szCs w:val="24"/>
              </w:rPr>
            </w:pPr>
            <w:r w:rsidRPr="00C07BA9">
              <w:rPr>
                <w:rStyle w:val="Hyperlink0"/>
                <w:sz w:val="24"/>
                <w:szCs w:val="24"/>
              </w:rPr>
              <w:t>профицит мест</w:t>
            </w:r>
          </w:p>
        </w:tc>
        <w:tc>
          <w:tcPr>
            <w:tcW w:w="1773"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71C2E70" w14:textId="77777777" w:rsidR="00324C74" w:rsidRPr="00C07BA9" w:rsidRDefault="00324C74">
            <w:pPr>
              <w:spacing w:line="240" w:lineRule="auto"/>
              <w:rPr>
                <w:rFonts w:eastAsia="Calibri"/>
                <w:color w:val="000000"/>
                <w:sz w:val="24"/>
                <w:szCs w:val="24"/>
                <w:u w:color="000000"/>
              </w:rPr>
            </w:pPr>
          </w:p>
        </w:tc>
      </w:tr>
      <w:tr w:rsidR="00324C74" w:rsidRPr="00C07BA9" w14:paraId="62896644" w14:textId="77777777" w:rsidTr="00751722">
        <w:trPr>
          <w:trHeight w:val="1271"/>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D9324C" w14:textId="77777777" w:rsidR="00324C74" w:rsidRPr="00C07BA9" w:rsidRDefault="00324C74">
            <w:pPr>
              <w:spacing w:line="240" w:lineRule="auto"/>
              <w:jc w:val="center"/>
              <w:rPr>
                <w:sz w:val="24"/>
                <w:szCs w:val="24"/>
              </w:rPr>
            </w:pPr>
            <w:r w:rsidRPr="00C07BA9">
              <w:rPr>
                <w:rStyle w:val="Hyperlink0"/>
                <w:sz w:val="24"/>
                <w:szCs w:val="24"/>
              </w:rPr>
              <w:t>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6B4B6C" w14:textId="77777777" w:rsidR="00324C74" w:rsidRPr="00C07BA9" w:rsidRDefault="00324C74">
            <w:pPr>
              <w:spacing w:line="240" w:lineRule="auto"/>
              <w:jc w:val="center"/>
              <w:rPr>
                <w:sz w:val="24"/>
                <w:szCs w:val="24"/>
              </w:rPr>
            </w:pPr>
            <w:r w:rsidRPr="00C07BA9">
              <w:rPr>
                <w:rStyle w:val="Hyperlink0"/>
                <w:sz w:val="24"/>
                <w:szCs w:val="24"/>
              </w:rPr>
              <w:t>Приозерское городское поселение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968D0" w14:textId="77777777" w:rsidR="00324C74" w:rsidRPr="00C07BA9" w:rsidRDefault="00324C74">
            <w:pPr>
              <w:spacing w:line="240" w:lineRule="auto"/>
              <w:jc w:val="center"/>
              <w:rPr>
                <w:sz w:val="24"/>
                <w:szCs w:val="24"/>
              </w:rPr>
            </w:pPr>
            <w:r w:rsidRPr="00C07BA9">
              <w:rPr>
                <w:rStyle w:val="Hyperlink0"/>
                <w:sz w:val="24"/>
                <w:szCs w:val="24"/>
              </w:rPr>
              <w:t>Муниципальное автономное учреждение культуры «Приозерский районный киноконцертный зал»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6FA0F" w14:textId="77777777" w:rsidR="00324C74" w:rsidRPr="00C07BA9" w:rsidRDefault="00324C74">
            <w:pPr>
              <w:spacing w:line="240" w:lineRule="auto"/>
              <w:jc w:val="center"/>
              <w:rPr>
                <w:sz w:val="24"/>
                <w:szCs w:val="24"/>
              </w:rPr>
            </w:pPr>
            <w:r w:rsidRPr="00C07BA9">
              <w:rPr>
                <w:rStyle w:val="Hyperlink0"/>
                <w:sz w:val="24"/>
                <w:szCs w:val="24"/>
              </w:rPr>
              <w:t>188760, Ленинградская область, г. Приозерск, ул. Калинина, д. 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3ED16" w14:textId="77777777" w:rsidR="00324C74" w:rsidRPr="00C07BA9" w:rsidRDefault="00324C74">
            <w:pPr>
              <w:spacing w:line="240" w:lineRule="auto"/>
              <w:jc w:val="center"/>
              <w:rPr>
                <w:sz w:val="24"/>
                <w:szCs w:val="24"/>
              </w:rPr>
            </w:pPr>
            <w:r w:rsidRPr="00C07BA9">
              <w:rPr>
                <w:rStyle w:val="Hyperlink0"/>
                <w:sz w:val="24"/>
                <w:szCs w:val="24"/>
              </w:rPr>
              <w:t>270 мест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8B4473" w14:textId="77777777" w:rsidR="00324C74" w:rsidRPr="00C07BA9" w:rsidRDefault="00324C74">
            <w:pPr>
              <w:spacing w:line="240" w:lineRule="auto"/>
              <w:jc w:val="center"/>
              <w:rPr>
                <w:sz w:val="24"/>
                <w:szCs w:val="24"/>
              </w:rPr>
            </w:pPr>
            <w:r w:rsidRPr="00C07BA9">
              <w:rPr>
                <w:rStyle w:val="Hyperlink0"/>
                <w:sz w:val="24"/>
                <w:szCs w:val="24"/>
              </w:rPr>
              <w:t>городское поселение – 1 кинозал независимо от количества жителей;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CDD959" w14:textId="77777777" w:rsidR="00324C74" w:rsidRPr="00C07BA9" w:rsidRDefault="00324C74">
            <w:pPr>
              <w:spacing w:line="240" w:lineRule="auto"/>
              <w:jc w:val="center"/>
              <w:rPr>
                <w:sz w:val="24"/>
                <w:szCs w:val="24"/>
              </w:rPr>
            </w:pPr>
            <w:r w:rsidRPr="00C07BA9">
              <w:rPr>
                <w:rStyle w:val="Hyperlink0"/>
                <w:sz w:val="24"/>
                <w:szCs w:val="24"/>
              </w:rPr>
              <w:t>1 объект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1828EA" w14:textId="77777777" w:rsidR="00324C74" w:rsidRPr="00C07BA9" w:rsidRDefault="00324C74">
            <w:pPr>
              <w:spacing w:line="240" w:lineRule="auto"/>
              <w:jc w:val="center"/>
              <w:rPr>
                <w:sz w:val="24"/>
                <w:szCs w:val="24"/>
              </w:rPr>
            </w:pPr>
            <w:r w:rsidRPr="00C07BA9">
              <w:rPr>
                <w:rStyle w:val="Hyperlink0"/>
                <w:sz w:val="24"/>
                <w:szCs w:val="24"/>
              </w:rPr>
              <w:t>удовлетворяет нормативу</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E65CF8" w14:textId="77777777" w:rsidR="00324C74" w:rsidRPr="00C07BA9" w:rsidRDefault="00324C74">
            <w:pPr>
              <w:spacing w:line="240" w:lineRule="auto"/>
              <w:jc w:val="center"/>
              <w:rPr>
                <w:sz w:val="24"/>
                <w:szCs w:val="24"/>
              </w:rPr>
            </w:pPr>
            <w:r w:rsidRPr="00C07BA9">
              <w:rPr>
                <w:rStyle w:val="Hyperlink0"/>
                <w:sz w:val="24"/>
                <w:szCs w:val="24"/>
              </w:rPr>
              <w:t>10%</w:t>
            </w:r>
          </w:p>
        </w:tc>
      </w:tr>
    </w:tbl>
    <w:p w14:paraId="4C25262E" w14:textId="77777777" w:rsidR="00324C74" w:rsidRPr="00C07BA9" w:rsidRDefault="00324C74" w:rsidP="00324C74">
      <w:pPr>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p>
    <w:p w14:paraId="483686A1" w14:textId="1601A2A6" w:rsidR="005A701E" w:rsidRPr="00C07BA9" w:rsidRDefault="00965A27" w:rsidP="00371916">
      <w:pPr>
        <w:pageBreakBefore/>
        <w:spacing w:line="259" w:lineRule="auto"/>
        <w:rPr>
          <w:rStyle w:val="a7"/>
          <w:rFonts w:ascii="Times New Roman" w:hAnsi="Times New Roman" w:cs="Times New Roman"/>
          <w:sz w:val="24"/>
          <w:szCs w:val="24"/>
        </w:rPr>
      </w:pPr>
      <w:r w:rsidRPr="00C07BA9">
        <w:rPr>
          <w:rStyle w:val="a7"/>
          <w:rFonts w:ascii="Times New Roman" w:hAnsi="Times New Roman" w:cs="Times New Roman"/>
          <w:sz w:val="24"/>
          <w:szCs w:val="24"/>
        </w:rPr>
        <w:lastRenderedPageBreak/>
        <w:t>Таблица 1.9</w:t>
      </w:r>
      <w:r w:rsidR="005A701E" w:rsidRPr="00C07BA9">
        <w:rPr>
          <w:rStyle w:val="a7"/>
          <w:rFonts w:ascii="Times New Roman" w:hAnsi="Times New Roman" w:cs="Times New Roman"/>
          <w:sz w:val="24"/>
          <w:szCs w:val="24"/>
        </w:rPr>
        <w:t xml:space="preserve">  Перечень спортивных залов на территории Приозерского муниципального района (с расчетом нормативной потребности)</w:t>
      </w:r>
    </w:p>
    <w:tbl>
      <w:tblPr>
        <w:tblStyle w:val="TableNormal"/>
        <w:tblW w:w="5062"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31"/>
        <w:gridCol w:w="1603"/>
        <w:gridCol w:w="1826"/>
        <w:gridCol w:w="1699"/>
        <w:gridCol w:w="974"/>
        <w:gridCol w:w="1482"/>
        <w:gridCol w:w="1115"/>
        <w:gridCol w:w="1826"/>
        <w:gridCol w:w="1476"/>
        <w:gridCol w:w="1913"/>
      </w:tblGrid>
      <w:tr w:rsidR="00371916" w:rsidRPr="00C07BA9" w14:paraId="06B30E78" w14:textId="77777777" w:rsidTr="007612BD">
        <w:trPr>
          <w:trHeight w:val="581"/>
          <w:tblHeader/>
        </w:trPr>
        <w:tc>
          <w:tcPr>
            <w:tcW w:w="184"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7B91C" w14:textId="77777777" w:rsidR="005A701E" w:rsidRPr="00C07BA9" w:rsidRDefault="005A701E" w:rsidP="005A701E">
            <w:pPr>
              <w:spacing w:line="240" w:lineRule="auto"/>
              <w:jc w:val="center"/>
              <w:rPr>
                <w:rFonts w:eastAsia="Calibri"/>
                <w:color w:val="000000" w:themeColor="text1"/>
                <w:sz w:val="24"/>
                <w:szCs w:val="24"/>
              </w:rPr>
            </w:pPr>
            <w:r w:rsidRPr="00C07BA9">
              <w:rPr>
                <w:rStyle w:val="Hyperlink0"/>
                <w:color w:val="000000" w:themeColor="text1"/>
                <w:sz w:val="24"/>
                <w:szCs w:val="24"/>
              </w:rPr>
              <w:t>№ </w:t>
            </w:r>
          </w:p>
        </w:tc>
        <w:tc>
          <w:tcPr>
            <w:tcW w:w="555"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5533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Муниципальное образование</w:t>
            </w:r>
          </w:p>
        </w:tc>
        <w:tc>
          <w:tcPr>
            <w:tcW w:w="632"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B6627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Наименование организации, территориальная принадлежность</w:t>
            </w:r>
          </w:p>
        </w:tc>
        <w:tc>
          <w:tcPr>
            <w:tcW w:w="588"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ED126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Адрес</w:t>
            </w:r>
          </w:p>
        </w:tc>
        <w:tc>
          <w:tcPr>
            <w:tcW w:w="337"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E7CDB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Население</w:t>
            </w:r>
          </w:p>
        </w:tc>
        <w:tc>
          <w:tcPr>
            <w:tcW w:w="513"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CBA63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Существующая мощность, </w:t>
            </w:r>
            <w:proofErr w:type="spellStart"/>
            <w:r w:rsidRPr="00C07BA9">
              <w:rPr>
                <w:rStyle w:val="Hyperlink0"/>
                <w:color w:val="000000" w:themeColor="text1"/>
                <w:sz w:val="24"/>
                <w:szCs w:val="24"/>
              </w:rPr>
              <w:t>кв.м</w:t>
            </w:r>
            <w:proofErr w:type="spellEnd"/>
            <w:r w:rsidRPr="00C07BA9">
              <w:rPr>
                <w:rStyle w:val="Hyperlink0"/>
                <w:color w:val="000000" w:themeColor="text1"/>
                <w:sz w:val="24"/>
                <w:szCs w:val="24"/>
              </w:rPr>
              <w:t xml:space="preserve"> </w:t>
            </w:r>
          </w:p>
        </w:tc>
        <w:tc>
          <w:tcPr>
            <w:tcW w:w="386"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489C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Норматив</w:t>
            </w:r>
          </w:p>
        </w:tc>
        <w:tc>
          <w:tcPr>
            <w:tcW w:w="632"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6BCF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Необходимая мощность согласно нормативу, </w:t>
            </w:r>
            <w:proofErr w:type="spellStart"/>
            <w:r w:rsidRPr="00C07BA9">
              <w:rPr>
                <w:rStyle w:val="Hyperlink0"/>
                <w:color w:val="000000" w:themeColor="text1"/>
                <w:sz w:val="24"/>
                <w:szCs w:val="24"/>
              </w:rPr>
              <w:t>кв.м</w:t>
            </w:r>
            <w:proofErr w:type="spellEnd"/>
          </w:p>
        </w:tc>
        <w:tc>
          <w:tcPr>
            <w:tcW w:w="511"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5BF42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профицит, </w:t>
            </w:r>
            <w:proofErr w:type="spellStart"/>
            <w:r w:rsidRPr="00C07BA9">
              <w:rPr>
                <w:rStyle w:val="Hyperlink0"/>
                <w:color w:val="000000" w:themeColor="text1"/>
                <w:sz w:val="24"/>
                <w:szCs w:val="24"/>
              </w:rPr>
              <w:t>кв.м</w:t>
            </w:r>
            <w:proofErr w:type="spellEnd"/>
          </w:p>
        </w:tc>
        <w:tc>
          <w:tcPr>
            <w:tcW w:w="662"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CB213E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Состояние объекта</w:t>
            </w:r>
          </w:p>
        </w:tc>
      </w:tr>
      <w:tr w:rsidR="005A701E" w:rsidRPr="00C07BA9" w14:paraId="679426CC" w14:textId="77777777" w:rsidTr="00371916">
        <w:trPr>
          <w:trHeight w:val="250"/>
        </w:trPr>
        <w:tc>
          <w:tcPr>
            <w:tcW w:w="5000" w:type="pct"/>
            <w:gridSpan w:val="10"/>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hideMark/>
          </w:tcPr>
          <w:p w14:paraId="1E3EBAE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Спортивные залы</w:t>
            </w:r>
          </w:p>
        </w:tc>
      </w:tr>
      <w:tr w:rsidR="00371916" w:rsidRPr="00C07BA9" w14:paraId="5421808C" w14:textId="77777777" w:rsidTr="007612BD">
        <w:trPr>
          <w:trHeight w:val="41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150E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A8895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Приозерское городское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AB0635" w14:textId="227227FC" w:rsidR="005A701E" w:rsidRPr="00C07BA9" w:rsidRDefault="005A701E" w:rsidP="007612BD">
            <w:pPr>
              <w:spacing w:line="240" w:lineRule="auto"/>
              <w:jc w:val="center"/>
              <w:rPr>
                <w:color w:val="000000" w:themeColor="text1"/>
                <w:sz w:val="24"/>
                <w:szCs w:val="24"/>
              </w:rPr>
            </w:pPr>
            <w:r w:rsidRPr="00C07BA9">
              <w:rPr>
                <w:rStyle w:val="Hyperlink0"/>
                <w:color w:val="000000" w:themeColor="text1"/>
                <w:sz w:val="24"/>
                <w:szCs w:val="24"/>
              </w:rPr>
              <w:t>Спортивный зал СОШ № 1</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1A137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г. Приозерск, ул. </w:t>
            </w:r>
            <w:proofErr w:type="spellStart"/>
            <w:r w:rsidRPr="00C07BA9">
              <w:rPr>
                <w:rStyle w:val="Hyperlink0"/>
                <w:color w:val="000000" w:themeColor="text1"/>
                <w:sz w:val="24"/>
                <w:szCs w:val="24"/>
              </w:rPr>
              <w:t>Северопарковая</w:t>
            </w:r>
            <w:proofErr w:type="spellEnd"/>
            <w:r w:rsidRPr="00C07BA9">
              <w:rPr>
                <w:rStyle w:val="Hyperlink0"/>
                <w:color w:val="000000" w:themeColor="text1"/>
                <w:sz w:val="24"/>
                <w:szCs w:val="24"/>
              </w:rPr>
              <w:t>, дом 5</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9B1D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18757</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9723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00208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EC550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6564,95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87992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Дефицит 5176,95</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60C623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009DD110" w14:textId="77777777" w:rsidTr="007612BD">
        <w:trPr>
          <w:trHeight w:val="45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4D524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5B2CD6"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D3F7EA" w14:textId="675E5BFE" w:rsidR="005A701E" w:rsidRPr="00C07BA9" w:rsidRDefault="005A701E" w:rsidP="007612BD">
            <w:pPr>
              <w:spacing w:line="240" w:lineRule="auto"/>
              <w:jc w:val="center"/>
              <w:rPr>
                <w:color w:val="000000" w:themeColor="text1"/>
                <w:sz w:val="24"/>
                <w:szCs w:val="24"/>
              </w:rPr>
            </w:pPr>
            <w:r w:rsidRPr="00C07BA9">
              <w:rPr>
                <w:rStyle w:val="Hyperlink0"/>
                <w:color w:val="000000" w:themeColor="text1"/>
                <w:sz w:val="24"/>
                <w:szCs w:val="24"/>
              </w:rPr>
              <w:t>Спортивный зал СОШ № 1</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DAB49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г. Приозерск, ул. </w:t>
            </w:r>
            <w:proofErr w:type="spellStart"/>
            <w:r w:rsidRPr="00C07BA9">
              <w:rPr>
                <w:rStyle w:val="Hyperlink0"/>
                <w:color w:val="000000" w:themeColor="text1"/>
                <w:sz w:val="24"/>
                <w:szCs w:val="24"/>
              </w:rPr>
              <w:t>Северопарковая</w:t>
            </w:r>
            <w:proofErr w:type="spellEnd"/>
            <w:r w:rsidRPr="00C07BA9">
              <w:rPr>
                <w:rStyle w:val="Hyperlink0"/>
                <w:color w:val="000000" w:themeColor="text1"/>
                <w:sz w:val="24"/>
                <w:szCs w:val="24"/>
              </w:rPr>
              <w:t>, дом 5</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4F8E07"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0875B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98B8C8"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F5BF8D"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C25779"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BA268D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2D746C87" w14:textId="77777777" w:rsidTr="007612BD">
        <w:trPr>
          <w:trHeight w:val="649"/>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6A001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91814B"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9D583" w14:textId="475C07FC" w:rsidR="005A701E" w:rsidRPr="00C07BA9" w:rsidRDefault="005A701E" w:rsidP="007612BD">
            <w:pPr>
              <w:spacing w:line="240" w:lineRule="auto"/>
              <w:jc w:val="center"/>
              <w:rPr>
                <w:color w:val="000000" w:themeColor="text1"/>
                <w:sz w:val="24"/>
                <w:szCs w:val="24"/>
              </w:rPr>
            </w:pPr>
            <w:r w:rsidRPr="00C07BA9">
              <w:rPr>
                <w:rStyle w:val="Hyperlink0"/>
                <w:color w:val="000000" w:themeColor="text1"/>
                <w:sz w:val="24"/>
                <w:szCs w:val="24"/>
              </w:rPr>
              <w:t>Спортивный зал СОШ № 4 г.</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20F66F" w14:textId="30BB3356"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г. Приозерск, ул. Калинина, д. 27</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9AACC2"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E25D4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22301B"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9C738B"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097F86"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56E245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2F8CBEE4" w14:textId="77777777" w:rsidTr="007612BD">
        <w:trPr>
          <w:trHeight w:val="2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451D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4</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751E18"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1048E7" w14:textId="31E887C0" w:rsidR="005A701E" w:rsidRPr="00C07BA9" w:rsidRDefault="005A701E" w:rsidP="007612BD">
            <w:pPr>
              <w:spacing w:line="240" w:lineRule="auto"/>
              <w:jc w:val="center"/>
              <w:rPr>
                <w:color w:val="000000" w:themeColor="text1"/>
                <w:sz w:val="24"/>
                <w:szCs w:val="24"/>
              </w:rPr>
            </w:pPr>
            <w:r w:rsidRPr="00C07BA9">
              <w:rPr>
                <w:rStyle w:val="Hyperlink0"/>
                <w:color w:val="000000" w:themeColor="text1"/>
                <w:sz w:val="24"/>
                <w:szCs w:val="24"/>
              </w:rPr>
              <w:t>Спортивный зал СОШ № 5</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C972A7" w14:textId="18AD3EFD"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г. Приозерск, ул. Ленина, д.</w:t>
            </w:r>
            <w:r w:rsidR="007612BD">
              <w:rPr>
                <w:rStyle w:val="Hyperlink0"/>
                <w:color w:val="000000" w:themeColor="text1"/>
                <w:sz w:val="24"/>
                <w:szCs w:val="24"/>
              </w:rPr>
              <w:t xml:space="preserve"> </w:t>
            </w:r>
            <w:r w:rsidRPr="00C07BA9">
              <w:rPr>
                <w:rStyle w:val="Hyperlink0"/>
                <w:color w:val="000000" w:themeColor="text1"/>
                <w:sz w:val="24"/>
                <w:szCs w:val="24"/>
              </w:rPr>
              <w:t>22</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403502"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3E4B0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D0C8A0"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AD5261"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3E2C2E"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31AB7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4E974195" w14:textId="77777777" w:rsidTr="007612BD">
        <w:trPr>
          <w:trHeight w:val="64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83FAA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5</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32EF77"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19A78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ППТК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3CFD9F" w14:textId="49563418"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г. Приозерск, ул. Чапаева, д. 15</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DAA836"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73E53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200</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2DB218"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161C42"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46EC23"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FDDE49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43161035" w14:textId="77777777" w:rsidTr="007612BD">
        <w:trPr>
          <w:trHeight w:val="43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BBCAF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lastRenderedPageBreak/>
              <w:t>6</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665DC5"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28019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ПКШИ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D1F273" w14:textId="0B1961CD"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г. Приозерск, Маяковского, д. 36</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4ECB2A"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D4FC9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EB718C"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6FB3EB"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5610B8"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BCC2E3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5A701E" w:rsidRPr="00C07BA9" w14:paraId="6EDA3638"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789061"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47ABE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1388</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499E45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16985AA0" w14:textId="77777777" w:rsidTr="007612BD">
        <w:trPr>
          <w:trHeight w:val="713"/>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5F074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7</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A69E8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Сосновское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1CB7A5" w14:textId="79288207" w:rsidR="005A701E" w:rsidRPr="00C07BA9" w:rsidRDefault="007612BD" w:rsidP="005A701E">
            <w:pPr>
              <w:spacing w:line="240" w:lineRule="auto"/>
              <w:jc w:val="center"/>
              <w:rPr>
                <w:color w:val="000000" w:themeColor="text1"/>
                <w:sz w:val="24"/>
                <w:szCs w:val="24"/>
              </w:rPr>
            </w:pPr>
            <w:r>
              <w:rPr>
                <w:rStyle w:val="Hyperlink0"/>
                <w:color w:val="000000" w:themeColor="text1"/>
                <w:sz w:val="24"/>
                <w:szCs w:val="24"/>
              </w:rPr>
              <w:t>Спортивный зал КСК «</w:t>
            </w:r>
            <w:proofErr w:type="spellStart"/>
            <w:r>
              <w:rPr>
                <w:rStyle w:val="Hyperlink0"/>
                <w:color w:val="000000" w:themeColor="text1"/>
                <w:sz w:val="24"/>
                <w:szCs w:val="24"/>
              </w:rPr>
              <w:t>Снегиревский</w:t>
            </w:r>
            <w:proofErr w:type="spellEnd"/>
            <w:r>
              <w:rPr>
                <w:rStyle w:val="Hyperlink0"/>
                <w:color w:val="000000" w:themeColor="text1"/>
                <w:sz w:val="24"/>
                <w:szCs w:val="24"/>
              </w:rPr>
              <w:t>»</w:t>
            </w:r>
            <w:r w:rsidR="005A701E" w:rsidRPr="00C07BA9">
              <w:rPr>
                <w:rStyle w:val="Hyperlink0"/>
                <w:color w:val="000000" w:themeColor="text1"/>
                <w:sz w:val="24"/>
                <w:szCs w:val="24"/>
              </w:rPr>
              <w:t>, дер. Снегиревка</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BE38E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 дер. Снегиревка</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9957B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11381</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C7265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16415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D5F58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3983,35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A3CF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Дефицит 2168,35</w:t>
            </w: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41138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5411BD87" w14:textId="77777777" w:rsidTr="007612BD">
        <w:trPr>
          <w:trHeight w:val="541"/>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D9616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8</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7A6583"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953C5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Сосновской СОШ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37AE3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 Сосново, ул. Связи, д. 13А</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23560F"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974B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F030BA"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8A4703"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D2DFE3"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E3B7D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176379B6" w14:textId="77777777" w:rsidTr="007612BD">
        <w:trPr>
          <w:trHeight w:val="536"/>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A0C3E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9</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874E6D"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D89492" w14:textId="1E27E387" w:rsidR="005A701E" w:rsidRPr="00C07BA9" w:rsidRDefault="007612BD" w:rsidP="005A701E">
            <w:pPr>
              <w:spacing w:line="240" w:lineRule="auto"/>
              <w:jc w:val="center"/>
              <w:rPr>
                <w:color w:val="000000" w:themeColor="text1"/>
                <w:sz w:val="24"/>
                <w:szCs w:val="24"/>
              </w:rPr>
            </w:pPr>
            <w:r>
              <w:rPr>
                <w:rStyle w:val="Hyperlink0"/>
                <w:color w:val="000000" w:themeColor="text1"/>
                <w:sz w:val="24"/>
                <w:szCs w:val="24"/>
              </w:rPr>
              <w:t>Спортивный зал ФОК «Сосновский»</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8914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 Сосново, ул. Комсомольская, дом 35</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7B6F99"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7509A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1239</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FF8FDF"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3F6029"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58F25D"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6C22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5A701E" w:rsidRPr="00C07BA9" w14:paraId="29C8740E"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40F449"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E8850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1815</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4589E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1605D377" w14:textId="77777777" w:rsidTr="007612BD">
        <w:trPr>
          <w:trHeight w:val="30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1910C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10</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A59E5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Севастьяновское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B99AE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t>Степанянской</w:t>
            </w:r>
            <w:proofErr w:type="spellEnd"/>
            <w:r w:rsidRPr="00C07BA9">
              <w:rPr>
                <w:rStyle w:val="Hyperlink0"/>
                <w:color w:val="000000" w:themeColor="text1"/>
                <w:sz w:val="24"/>
                <w:szCs w:val="24"/>
              </w:rPr>
              <w:t xml:space="preserve"> ООШ,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925A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пос. Севастьяново</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A744C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740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735F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AE98E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DA58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259</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3CEF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97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3977F9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371916" w:rsidRPr="00C07BA9" w14:paraId="66F7CC8B" w14:textId="77777777" w:rsidTr="007612BD">
        <w:trPr>
          <w:trHeight w:val="422"/>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8E446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lastRenderedPageBreak/>
              <w:t>11</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260B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Громовское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A5CCF5" w14:textId="2A864703"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Спор</w:t>
            </w:r>
            <w:r w:rsidR="007612BD">
              <w:rPr>
                <w:rStyle w:val="Hyperlink0"/>
                <w:color w:val="000000" w:themeColor="text1"/>
                <w:sz w:val="24"/>
                <w:szCs w:val="24"/>
              </w:rPr>
              <w:t>тивный зал Красноармейской ООШ</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B4C9D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пос. Громово</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B01A3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2450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EB8DE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AF6E1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1E873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857,5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376C8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695,5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94A6B0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1123C7F9" w14:textId="77777777" w:rsidTr="007612BD">
        <w:trPr>
          <w:trHeight w:val="17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6EEE2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12</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B3191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Петровское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D6A022" w14:textId="5A0F6AEB" w:rsidR="005A701E" w:rsidRPr="00C07BA9" w:rsidRDefault="007612BD" w:rsidP="005A701E">
            <w:pPr>
              <w:spacing w:line="240" w:lineRule="auto"/>
              <w:jc w:val="center"/>
              <w:rPr>
                <w:color w:val="000000" w:themeColor="text1"/>
                <w:sz w:val="24"/>
                <w:szCs w:val="24"/>
              </w:rPr>
            </w:pPr>
            <w:r>
              <w:rPr>
                <w:rStyle w:val="Hyperlink0"/>
                <w:color w:val="000000" w:themeColor="text1"/>
                <w:sz w:val="24"/>
                <w:szCs w:val="24"/>
              </w:rPr>
              <w:t>Спортивный зал КСК «Петровский»</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CA204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 п. Петровское, ДК</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451B2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1806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2FC5C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3C4A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5D091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632,1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1EAC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Дефицит 344,1 км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08BC1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371916" w:rsidRPr="00C07BA9" w14:paraId="0D18EBE4" w14:textId="77777777" w:rsidTr="007612BD">
        <w:trPr>
          <w:trHeight w:val="8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BB4F3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13</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B77F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Раздольевское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6A11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t>Раздольского</w:t>
            </w:r>
            <w:proofErr w:type="spellEnd"/>
            <w:r w:rsidRPr="00C07BA9">
              <w:rPr>
                <w:rStyle w:val="Hyperlink0"/>
                <w:color w:val="000000" w:themeColor="text1"/>
                <w:sz w:val="24"/>
                <w:szCs w:val="24"/>
              </w:rPr>
              <w:t xml:space="preserve"> клубного объединения</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AEBF1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д. Раздолье, ДК</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E5464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1654</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C697E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BDEE34" w14:textId="77777777" w:rsidR="005A701E" w:rsidRPr="00C07BA9" w:rsidRDefault="005A701E" w:rsidP="005A701E">
            <w:pPr>
              <w:spacing w:line="240" w:lineRule="auto"/>
              <w:jc w:val="center"/>
              <w:rPr>
                <w:color w:val="000000" w:themeColor="text1"/>
                <w:sz w:val="24"/>
                <w:szCs w:val="24"/>
              </w:rPr>
            </w:pPr>
            <w:r w:rsidRPr="00C07BA9">
              <w:rPr>
                <w:rStyle w:val="a7"/>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81BB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578,9</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BA7E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Существующая мощность удовлетворяет нормативам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265F94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4C73884E" w14:textId="77777777" w:rsidTr="007612BD">
        <w:trPr>
          <w:trHeight w:val="28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1E4E2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14</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A96DE8"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EA5683" w14:textId="4F8C40D3" w:rsidR="005A701E" w:rsidRPr="00C07BA9" w:rsidRDefault="007612BD" w:rsidP="005A701E">
            <w:pPr>
              <w:spacing w:line="240" w:lineRule="auto"/>
              <w:jc w:val="center"/>
              <w:rPr>
                <w:color w:val="000000" w:themeColor="text1"/>
                <w:sz w:val="24"/>
                <w:szCs w:val="24"/>
              </w:rPr>
            </w:pPr>
            <w:r>
              <w:rPr>
                <w:rStyle w:val="Hyperlink0"/>
                <w:color w:val="000000" w:themeColor="text1"/>
                <w:sz w:val="24"/>
                <w:szCs w:val="24"/>
              </w:rPr>
              <w:t xml:space="preserve">Спортивный зал </w:t>
            </w:r>
            <w:proofErr w:type="spellStart"/>
            <w:r>
              <w:rPr>
                <w:rStyle w:val="Hyperlink0"/>
                <w:color w:val="000000" w:themeColor="text1"/>
                <w:sz w:val="24"/>
                <w:szCs w:val="24"/>
              </w:rPr>
              <w:t>Раздольской</w:t>
            </w:r>
            <w:proofErr w:type="spellEnd"/>
            <w:r>
              <w:rPr>
                <w:rStyle w:val="Hyperlink0"/>
                <w:color w:val="000000" w:themeColor="text1"/>
                <w:sz w:val="24"/>
                <w:szCs w:val="24"/>
              </w:rPr>
              <w:t xml:space="preserve"> СОШ</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05DBE5" w14:textId="77777777" w:rsidR="005A701E" w:rsidRPr="00C07BA9" w:rsidRDefault="005A701E" w:rsidP="005A701E">
            <w:pPr>
              <w:spacing w:line="240" w:lineRule="auto"/>
              <w:jc w:val="center"/>
              <w:rPr>
                <w:color w:val="000000" w:themeColor="text1"/>
                <w:sz w:val="24"/>
                <w:szCs w:val="24"/>
              </w:rPr>
            </w:pPr>
            <w:proofErr w:type="spellStart"/>
            <w:r w:rsidRPr="00C07BA9">
              <w:rPr>
                <w:rStyle w:val="Hyperlink0"/>
                <w:color w:val="000000" w:themeColor="text1"/>
                <w:sz w:val="24"/>
                <w:szCs w:val="24"/>
              </w:rPr>
              <w:t>д.Раздолье</w:t>
            </w:r>
            <w:proofErr w:type="spellEnd"/>
            <w:r w:rsidRPr="00C07BA9">
              <w:rPr>
                <w:rStyle w:val="Hyperlink0"/>
                <w:color w:val="000000" w:themeColor="text1"/>
                <w:sz w:val="24"/>
                <w:szCs w:val="24"/>
              </w:rPr>
              <w:t xml:space="preserve"> </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D1C737"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47FD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336</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3851E9"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AB4185"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FD581E"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D2A57B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5A701E" w:rsidRPr="00C07BA9" w14:paraId="6B6FCE46"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40F21B"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949A2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624</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CEA815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6EB8F170" w14:textId="77777777" w:rsidTr="007612BD">
        <w:trPr>
          <w:trHeight w:val="542"/>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49491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15</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84F1E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Запорожское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13E3A" w14:textId="57B44612" w:rsidR="005A701E" w:rsidRPr="00C07BA9" w:rsidRDefault="007612BD" w:rsidP="005A701E">
            <w:pPr>
              <w:spacing w:line="240" w:lineRule="auto"/>
              <w:jc w:val="center"/>
              <w:rPr>
                <w:color w:val="000000" w:themeColor="text1"/>
                <w:sz w:val="24"/>
                <w:szCs w:val="24"/>
              </w:rPr>
            </w:pPr>
            <w:r>
              <w:rPr>
                <w:rStyle w:val="Hyperlink0"/>
                <w:color w:val="000000" w:themeColor="text1"/>
                <w:sz w:val="24"/>
                <w:szCs w:val="24"/>
              </w:rPr>
              <w:t>Спортивный зал Запорожской ООШ</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FD14F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пос. Запорожское, ул. Советская, д. 9</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19C55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2799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B42EE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н/д</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78831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4A49D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979,65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FFD5A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EB4875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371916" w:rsidRPr="00C07BA9" w14:paraId="7494970D" w14:textId="77777777" w:rsidTr="007612BD">
        <w:trPr>
          <w:trHeight w:val="55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1357F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359F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Мичуринское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3EC5B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r w:rsidRPr="00C07BA9">
              <w:rPr>
                <w:rStyle w:val="Hyperlink0"/>
                <w:color w:val="000000" w:themeColor="text1"/>
                <w:sz w:val="24"/>
                <w:szCs w:val="24"/>
              </w:rPr>
              <w:lastRenderedPageBreak/>
              <w:t xml:space="preserve">Мичуринской СОШ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3338A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lastRenderedPageBreak/>
              <w:t xml:space="preserve"> пос. Мичуринское</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10086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1839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1E11D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9EF2B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D33F1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643,65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2903B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Дефицит 193,65</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07F741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371916" w:rsidRPr="00C07BA9" w14:paraId="2A745850" w14:textId="77777777" w:rsidTr="007612BD">
        <w:trPr>
          <w:trHeight w:val="39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73C50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17</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9BE2A"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E0FBF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Мичуринского аграрного техникума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F211A" w14:textId="39F0F835"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 Мичуринское</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15AB46"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88B8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EE6203"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32D2FF"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D56C89"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4B18CD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5A701E" w:rsidRPr="00C07BA9" w14:paraId="1CAD70D3"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6CD0D9"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95023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450</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0834C6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816E36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11E09E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86DF06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622025F5" w14:textId="77777777" w:rsidTr="007612BD">
        <w:trPr>
          <w:trHeight w:val="297"/>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CDFF5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18</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A227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Плодовское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847D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t>Отрадненской</w:t>
            </w:r>
            <w:proofErr w:type="spellEnd"/>
            <w:r w:rsidRPr="00C07BA9">
              <w:rPr>
                <w:rStyle w:val="Hyperlink0"/>
                <w:color w:val="000000" w:themeColor="text1"/>
                <w:sz w:val="24"/>
                <w:szCs w:val="24"/>
              </w:rPr>
              <w:t xml:space="preserve"> СОШ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0876B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 пос. Плодовое</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C031F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2765</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4A7E2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185</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D7077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475EB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967,75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0A5D1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494,75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A117E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651B4CE1" w14:textId="77777777" w:rsidTr="007612BD">
        <w:trPr>
          <w:trHeight w:val="71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5D04D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19</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8F87F8"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60031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t>Плодовского</w:t>
            </w:r>
            <w:proofErr w:type="spellEnd"/>
            <w:r w:rsidRPr="00C07BA9">
              <w:rPr>
                <w:rStyle w:val="Hyperlink0"/>
                <w:color w:val="000000" w:themeColor="text1"/>
                <w:sz w:val="24"/>
                <w:szCs w:val="24"/>
              </w:rPr>
              <w:t xml:space="preserve"> клубного объединения</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638CE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 пос. Плодовое</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225ECE"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BBE3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DDBC85"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96011F"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B5F50E"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986D80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5A701E" w:rsidRPr="00C07BA9" w14:paraId="7F0D7736" w14:textId="77777777" w:rsidTr="00E76651">
        <w:trPr>
          <w:trHeight w:val="375"/>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6142A1" w14:textId="77777777" w:rsidR="005A701E" w:rsidRPr="00C07BA9" w:rsidRDefault="005A701E" w:rsidP="005A701E">
            <w:pPr>
              <w:spacing w:line="240" w:lineRule="auto"/>
              <w:rPr>
                <w:rStyle w:val="a7"/>
                <w:rFonts w:eastAsia="Segoe UI Light"/>
                <w:color w:val="000000" w:themeColor="text1"/>
                <w:sz w:val="24"/>
                <w:szCs w:val="24"/>
              </w:rPr>
            </w:pPr>
            <w:r w:rsidRPr="00C07BA9">
              <w:rPr>
                <w:rStyle w:val="Hyperlink0"/>
                <w:color w:val="000000" w:themeColor="text1"/>
                <w:sz w:val="24"/>
                <w:szCs w:val="24"/>
              </w:rPr>
              <w:t> </w:t>
            </w:r>
          </w:p>
          <w:p w14:paraId="25461419" w14:textId="77777777" w:rsidR="005A701E" w:rsidRPr="00C07BA9" w:rsidRDefault="005A701E" w:rsidP="005A701E">
            <w:pPr>
              <w:spacing w:line="240" w:lineRule="auto"/>
              <w:jc w:val="center"/>
              <w:rPr>
                <w:rFonts w:eastAsia="Calibri"/>
                <w:color w:val="000000" w:themeColor="text1"/>
                <w:sz w:val="24"/>
                <w:szCs w:val="24"/>
              </w:rPr>
            </w:pPr>
            <w:r w:rsidRPr="00C07BA9">
              <w:rPr>
                <w:rStyle w:val="Hyperlink0"/>
                <w:color w:val="000000" w:themeColor="text1"/>
                <w:sz w:val="24"/>
                <w:szCs w:val="24"/>
              </w:rPr>
              <w:t> </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7DD55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47</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26EC87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7E19F088" w14:textId="77777777" w:rsidTr="007612BD">
        <w:trPr>
          <w:trHeight w:val="28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A347B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03A72E"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Красноозерное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3145C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lastRenderedPageBreak/>
              <w:t>Красноозерненской</w:t>
            </w:r>
            <w:proofErr w:type="spellEnd"/>
            <w:r w:rsidRPr="00C07BA9">
              <w:rPr>
                <w:rStyle w:val="Hyperlink0"/>
                <w:color w:val="000000" w:themeColor="text1"/>
                <w:sz w:val="24"/>
                <w:szCs w:val="24"/>
              </w:rPr>
              <w:t xml:space="preserve"> ООШ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FF59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lastRenderedPageBreak/>
              <w:t>д. Красноозерное</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8D37B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1140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A002A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91EAC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E98E2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399</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FDD5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Существующая </w:t>
            </w:r>
            <w:r w:rsidRPr="00C07BA9">
              <w:rPr>
                <w:rStyle w:val="Hyperlink0"/>
                <w:color w:val="000000" w:themeColor="text1"/>
                <w:sz w:val="24"/>
                <w:szCs w:val="24"/>
              </w:rPr>
              <w:lastRenderedPageBreak/>
              <w:t>мощность удовлетворяет нормативам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DB24A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lastRenderedPageBreak/>
              <w:t>хорошее</w:t>
            </w:r>
          </w:p>
        </w:tc>
      </w:tr>
      <w:tr w:rsidR="00371916" w:rsidRPr="00C07BA9" w14:paraId="710DC41C" w14:textId="77777777" w:rsidTr="007612BD">
        <w:trPr>
          <w:trHeight w:val="48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2D97E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21</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29548F"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9DAB0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МУК </w:t>
            </w:r>
            <w:proofErr w:type="spellStart"/>
            <w:r w:rsidRPr="00C07BA9">
              <w:rPr>
                <w:rStyle w:val="Hyperlink0"/>
                <w:color w:val="000000" w:themeColor="text1"/>
                <w:sz w:val="24"/>
                <w:szCs w:val="24"/>
              </w:rPr>
              <w:t>Красноозерного</w:t>
            </w:r>
            <w:proofErr w:type="spellEnd"/>
            <w:r w:rsidRPr="00C07BA9">
              <w:rPr>
                <w:rStyle w:val="Hyperlink0"/>
                <w:color w:val="000000" w:themeColor="text1"/>
                <w:sz w:val="24"/>
                <w:szCs w:val="24"/>
              </w:rPr>
              <w:t xml:space="preserve"> клубного объединения, д. Красноозерное</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B7AE9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 д. Красноозерное</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B0EE41"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11DF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D6506F"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D8A0C4"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9C7583"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9551B8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5A701E" w:rsidRPr="00C07BA9" w14:paraId="02C36789"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295D9C"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F8F1D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450</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A6228C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495A0B0C" w14:textId="77777777" w:rsidTr="007612BD">
        <w:trPr>
          <w:trHeight w:val="52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67B54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22</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A3569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Ромашкинское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3CD25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t>Джатиевской</w:t>
            </w:r>
            <w:proofErr w:type="spellEnd"/>
            <w:r w:rsidRPr="00C07BA9">
              <w:rPr>
                <w:rStyle w:val="Hyperlink0"/>
                <w:color w:val="000000" w:themeColor="text1"/>
                <w:sz w:val="24"/>
                <w:szCs w:val="24"/>
              </w:rPr>
              <w:t xml:space="preserve"> ООШ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5F23E1" w14:textId="6C6ED0A8" w:rsidR="005A701E" w:rsidRPr="00C07BA9" w:rsidRDefault="005A701E" w:rsidP="007612BD">
            <w:pPr>
              <w:spacing w:line="240" w:lineRule="auto"/>
              <w:jc w:val="center"/>
              <w:rPr>
                <w:color w:val="000000" w:themeColor="text1"/>
                <w:sz w:val="24"/>
                <w:szCs w:val="24"/>
              </w:rPr>
            </w:pPr>
            <w:r w:rsidRPr="00C07BA9">
              <w:rPr>
                <w:rStyle w:val="Hyperlink0"/>
                <w:color w:val="000000" w:themeColor="text1"/>
                <w:sz w:val="24"/>
                <w:szCs w:val="24"/>
              </w:rPr>
              <w:t>пос. Ромашки</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F076B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7326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07D7D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F0799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5AD7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2564,1</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8B66D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2231,1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DF55F6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хорошее</w:t>
            </w:r>
          </w:p>
        </w:tc>
      </w:tr>
      <w:tr w:rsidR="00371916" w:rsidRPr="00C07BA9" w14:paraId="79C7FBB2" w14:textId="77777777" w:rsidTr="007612BD">
        <w:trPr>
          <w:trHeight w:val="54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66A55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23</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E226F0"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FCBCB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Громовской СОШ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FEE01" w14:textId="7247C134" w:rsidR="005A701E" w:rsidRPr="00C07BA9" w:rsidRDefault="005A701E" w:rsidP="007612BD">
            <w:pPr>
              <w:spacing w:line="240" w:lineRule="auto"/>
              <w:jc w:val="center"/>
              <w:rPr>
                <w:color w:val="000000" w:themeColor="text1"/>
                <w:sz w:val="24"/>
                <w:szCs w:val="24"/>
              </w:rPr>
            </w:pPr>
            <w:r w:rsidRPr="00C07BA9">
              <w:rPr>
                <w:rStyle w:val="Hyperlink0"/>
                <w:color w:val="000000" w:themeColor="text1"/>
                <w:sz w:val="24"/>
                <w:szCs w:val="24"/>
              </w:rPr>
              <w:t>пос. Суходолье</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BA6112"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2ADF0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171</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BB1A88"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F5D16F"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707D3E"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A819F4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5A701E" w:rsidRPr="00C07BA9" w14:paraId="3E991943" w14:textId="77777777" w:rsidTr="0037191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0FCF82"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985AC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333</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CE093F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72F7C2F6" w14:textId="77777777" w:rsidTr="007612BD">
        <w:trPr>
          <w:trHeight w:val="39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6AF17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24</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BE18B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Кузнечнинское городское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68D4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Спортивный зал поселка Кузнечное</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25C49C" w14:textId="77777777" w:rsidR="005A701E" w:rsidRPr="00C07BA9" w:rsidRDefault="005A701E" w:rsidP="005A701E">
            <w:pPr>
              <w:spacing w:line="240" w:lineRule="auto"/>
              <w:jc w:val="center"/>
              <w:rPr>
                <w:color w:val="000000" w:themeColor="text1"/>
                <w:sz w:val="24"/>
                <w:szCs w:val="24"/>
              </w:rPr>
            </w:pPr>
            <w:proofErr w:type="spellStart"/>
            <w:r w:rsidRPr="00C07BA9">
              <w:rPr>
                <w:rStyle w:val="Hyperlink0"/>
                <w:color w:val="000000" w:themeColor="text1"/>
                <w:sz w:val="24"/>
                <w:szCs w:val="24"/>
              </w:rPr>
              <w:t>п.г.т</w:t>
            </w:r>
            <w:proofErr w:type="spellEnd"/>
            <w:r w:rsidRPr="00C07BA9">
              <w:rPr>
                <w:rStyle w:val="Hyperlink0"/>
                <w:color w:val="000000" w:themeColor="text1"/>
                <w:sz w:val="24"/>
                <w:szCs w:val="24"/>
              </w:rPr>
              <w:t>. Кузнечное</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49840"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4192</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81813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476DD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4D3D1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1467,2</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2DD54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891,2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85AEB0B"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удовлетворительное</w:t>
            </w:r>
          </w:p>
        </w:tc>
      </w:tr>
      <w:tr w:rsidR="00371916" w:rsidRPr="00C07BA9" w14:paraId="72A4A45B" w14:textId="77777777" w:rsidTr="007612BD">
        <w:trPr>
          <w:trHeight w:val="5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FF398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lastRenderedPageBreak/>
              <w:t>25</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4EA1B8" w14:textId="77777777" w:rsidR="005A701E" w:rsidRPr="00C07BA9" w:rsidRDefault="005A701E" w:rsidP="005A701E">
            <w:pPr>
              <w:spacing w:line="240" w:lineRule="auto"/>
              <w:rPr>
                <w:rFonts w:eastAsia="Calibri"/>
                <w:color w:val="000000" w:themeColor="text1"/>
                <w:sz w:val="24"/>
                <w:szCs w:val="24"/>
                <w:u w:color="000000"/>
              </w:rPr>
            </w:pP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9EFA18"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Спортивный зал </w:t>
            </w:r>
            <w:proofErr w:type="spellStart"/>
            <w:r w:rsidRPr="00C07BA9">
              <w:rPr>
                <w:rStyle w:val="Hyperlink0"/>
                <w:color w:val="000000" w:themeColor="text1"/>
                <w:sz w:val="24"/>
                <w:szCs w:val="24"/>
              </w:rPr>
              <w:t>Кузнечнинской</w:t>
            </w:r>
            <w:proofErr w:type="spellEnd"/>
            <w:r w:rsidRPr="00C07BA9">
              <w:rPr>
                <w:rStyle w:val="Hyperlink0"/>
                <w:color w:val="000000" w:themeColor="text1"/>
                <w:sz w:val="24"/>
                <w:szCs w:val="24"/>
              </w:rPr>
              <w:t xml:space="preserve"> СОШ</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ED33E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п. Кузнечное, ул. Пионерская, д. 1А</w:t>
            </w:r>
          </w:p>
        </w:tc>
        <w:tc>
          <w:tcPr>
            <w:tcW w:w="33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EDD054" w14:textId="77777777" w:rsidR="005A701E" w:rsidRPr="00C07BA9" w:rsidRDefault="005A701E" w:rsidP="005A701E">
            <w:pPr>
              <w:spacing w:line="240" w:lineRule="auto"/>
              <w:rPr>
                <w:rFonts w:eastAsia="Calibri"/>
                <w:color w:val="000000" w:themeColor="text1"/>
                <w:sz w:val="24"/>
                <w:szCs w:val="24"/>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5E206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0EBD73" w14:textId="77777777" w:rsidR="005A701E" w:rsidRPr="00C07BA9" w:rsidRDefault="005A701E" w:rsidP="005A701E">
            <w:pPr>
              <w:spacing w:line="240" w:lineRule="auto"/>
              <w:rPr>
                <w:rFonts w:eastAsia="Calibri"/>
                <w:color w:val="000000" w:themeColor="text1"/>
                <w:sz w:val="24"/>
                <w:szCs w:val="24"/>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86EC66" w14:textId="77777777" w:rsidR="005A701E" w:rsidRPr="00C07BA9" w:rsidRDefault="005A701E" w:rsidP="005A701E">
            <w:pPr>
              <w:spacing w:line="240" w:lineRule="auto"/>
              <w:rPr>
                <w:rFonts w:eastAsia="Calibri"/>
                <w:color w:val="000000" w:themeColor="text1"/>
                <w:sz w:val="24"/>
                <w:szCs w:val="24"/>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27D634" w14:textId="77777777" w:rsidR="005A701E" w:rsidRPr="00C07BA9" w:rsidRDefault="005A701E" w:rsidP="005A701E">
            <w:pPr>
              <w:spacing w:line="240" w:lineRule="auto"/>
              <w:rPr>
                <w:rFonts w:eastAsia="Calibri"/>
                <w:color w:val="000000" w:themeColor="text1"/>
                <w:sz w:val="24"/>
                <w:szCs w:val="24"/>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5157D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нет данных</w:t>
            </w:r>
          </w:p>
        </w:tc>
      </w:tr>
      <w:tr w:rsidR="005A701E" w:rsidRPr="00C07BA9" w14:paraId="5863CAB1" w14:textId="77777777" w:rsidTr="00371916">
        <w:trPr>
          <w:trHeight w:val="23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42268E" w14:textId="77777777" w:rsidR="005A701E" w:rsidRPr="00C07BA9" w:rsidRDefault="005A701E" w:rsidP="005A701E">
            <w:pPr>
              <w:spacing w:line="240" w:lineRule="auto"/>
              <w:rPr>
                <w:color w:val="000000" w:themeColor="text1"/>
                <w:sz w:val="24"/>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CDD3D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576</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hideMark/>
          </w:tcPr>
          <w:p w14:paraId="604529DC"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w:t>
            </w:r>
          </w:p>
        </w:tc>
      </w:tr>
      <w:tr w:rsidR="00371916" w:rsidRPr="00C07BA9" w14:paraId="231DEED2" w14:textId="77777777" w:rsidTr="007612BD">
        <w:trPr>
          <w:trHeight w:val="57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63C61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26</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B409E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Ларионовское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EC7B5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44C10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EE0A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2799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ECFA61"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4E05F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47034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979,65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5D06D"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979,65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829B55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r>
      <w:tr w:rsidR="00371916" w:rsidRPr="00C07BA9" w14:paraId="4E685EA9" w14:textId="77777777" w:rsidTr="007612BD">
        <w:trPr>
          <w:trHeight w:val="8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5FB49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F2D6A"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Мельниковское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9E1653"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CB2752"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B06556"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2054</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2C40F9"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C57B27"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127A2F"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718,9</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E63005"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 xml:space="preserve">Дефицит 718,9 </w:t>
            </w:r>
            <w:proofErr w:type="spellStart"/>
            <w:r w:rsidRPr="00C07BA9">
              <w:rPr>
                <w:rStyle w:val="Hyperlink0"/>
                <w:color w:val="000000" w:themeColor="text1"/>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DCD0C94" w14:textId="77777777" w:rsidR="005A701E" w:rsidRPr="00C07BA9" w:rsidRDefault="005A701E" w:rsidP="005A701E">
            <w:pPr>
              <w:spacing w:line="240" w:lineRule="auto"/>
              <w:jc w:val="center"/>
              <w:rPr>
                <w:color w:val="000000" w:themeColor="text1"/>
                <w:sz w:val="24"/>
                <w:szCs w:val="24"/>
              </w:rPr>
            </w:pPr>
            <w:r w:rsidRPr="00C07BA9">
              <w:rPr>
                <w:rStyle w:val="Hyperlink0"/>
                <w:color w:val="000000" w:themeColor="text1"/>
                <w:sz w:val="24"/>
                <w:szCs w:val="24"/>
              </w:rPr>
              <w:t>-</w:t>
            </w:r>
          </w:p>
        </w:tc>
      </w:tr>
      <w:tr w:rsidR="00371916" w:rsidRPr="00C07BA9" w14:paraId="55BDB9E6" w14:textId="77777777" w:rsidTr="007612BD">
        <w:trPr>
          <w:trHeight w:val="684"/>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44B85" w14:textId="77777777" w:rsidR="00B5070D" w:rsidRPr="00C07BA9" w:rsidRDefault="00B5070D" w:rsidP="00B5070D">
            <w:pPr>
              <w:spacing w:line="240" w:lineRule="auto"/>
              <w:jc w:val="center"/>
              <w:rPr>
                <w:rStyle w:val="Hyperlink0"/>
                <w:color w:val="000000" w:themeColor="text1"/>
                <w:sz w:val="24"/>
                <w:szCs w:val="24"/>
              </w:rPr>
            </w:pPr>
            <w:r w:rsidRPr="00C07BA9">
              <w:rPr>
                <w:rStyle w:val="Hyperlink0"/>
                <w:color w:val="000000" w:themeColor="text1"/>
                <w:sz w:val="24"/>
                <w:szCs w:val="24"/>
              </w:rPr>
              <w:t>28</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1E3CA" w14:textId="77777777" w:rsidR="00B5070D" w:rsidRPr="00C07BA9" w:rsidRDefault="00B5070D" w:rsidP="00B5070D">
            <w:pPr>
              <w:spacing w:line="240" w:lineRule="auto"/>
              <w:jc w:val="center"/>
              <w:rPr>
                <w:rStyle w:val="Hyperlink0"/>
                <w:color w:val="000000" w:themeColor="text1"/>
                <w:sz w:val="24"/>
                <w:szCs w:val="24"/>
              </w:rPr>
            </w:pPr>
            <w:r w:rsidRPr="00C07BA9">
              <w:rPr>
                <w:rStyle w:val="Hyperlink0"/>
                <w:rFonts w:eastAsia="Segoe UI Light"/>
                <w:sz w:val="24"/>
                <w:szCs w:val="24"/>
              </w:rPr>
              <w:t>Мичуринское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C983E"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976E3"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2BFC1"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1838</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3080F"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90317"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84DF3"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643,65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35B80"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 xml:space="preserve">Дефицит 643,65 </w:t>
            </w:r>
            <w:proofErr w:type="spellStart"/>
            <w:r w:rsidRPr="00C07BA9">
              <w:rPr>
                <w:rStyle w:val="Hyperlink0"/>
                <w:rFonts w:eastAsia="Segoe UI Light"/>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596A153D"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r>
      <w:tr w:rsidR="00371916" w:rsidRPr="00C07BA9" w14:paraId="29F2321D" w14:textId="77777777" w:rsidTr="007612BD">
        <w:trPr>
          <w:trHeight w:val="22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1863E" w14:textId="77777777" w:rsidR="00B5070D" w:rsidRPr="00C07BA9" w:rsidRDefault="00B5070D" w:rsidP="00B5070D">
            <w:pPr>
              <w:spacing w:line="240" w:lineRule="auto"/>
              <w:jc w:val="center"/>
              <w:rPr>
                <w:rStyle w:val="Hyperlink0"/>
                <w:color w:val="000000" w:themeColor="text1"/>
                <w:sz w:val="24"/>
                <w:szCs w:val="24"/>
              </w:rPr>
            </w:pPr>
            <w:r w:rsidRPr="00C07BA9">
              <w:rPr>
                <w:rStyle w:val="Hyperlink0"/>
                <w:color w:val="000000" w:themeColor="text1"/>
                <w:sz w:val="24"/>
                <w:szCs w:val="24"/>
              </w:rPr>
              <w:t>29</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7E29F" w14:textId="77777777" w:rsidR="00B5070D" w:rsidRPr="00C07BA9" w:rsidRDefault="00B5070D" w:rsidP="00B5070D">
            <w:pPr>
              <w:spacing w:line="240" w:lineRule="auto"/>
              <w:jc w:val="center"/>
              <w:rPr>
                <w:rStyle w:val="Hyperlink0"/>
                <w:rFonts w:eastAsia="Segoe UI Light"/>
                <w:sz w:val="24"/>
                <w:szCs w:val="24"/>
              </w:rPr>
            </w:pPr>
            <w:r w:rsidRPr="00C07BA9">
              <w:rPr>
                <w:rStyle w:val="Hyperlink0"/>
                <w:rFonts w:eastAsia="Segoe UI Light"/>
                <w:sz w:val="24"/>
                <w:szCs w:val="24"/>
              </w:rPr>
              <w:t>Ромашкинское</w:t>
            </w:r>
          </w:p>
          <w:p w14:paraId="541DCF64" w14:textId="77777777" w:rsidR="00B5070D" w:rsidRPr="00C07BA9" w:rsidRDefault="00B5070D" w:rsidP="00B5070D">
            <w:pPr>
              <w:spacing w:line="240" w:lineRule="auto"/>
              <w:jc w:val="center"/>
              <w:rPr>
                <w:rStyle w:val="Hyperlink0"/>
                <w:color w:val="000000" w:themeColor="text1"/>
                <w:sz w:val="24"/>
                <w:szCs w:val="24"/>
              </w:rPr>
            </w:pPr>
            <w:r w:rsidRPr="00C07BA9">
              <w:rPr>
                <w:rStyle w:val="Hyperlink0"/>
                <w:rFonts w:eastAsia="Segoe UI Light"/>
                <w:sz w:val="24"/>
                <w:szCs w:val="24"/>
              </w:rPr>
              <w:t>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A233F"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6DB4A"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77096"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7326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70801"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ADC37"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EF941"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2564,1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D1332"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 xml:space="preserve">Дефицит 2564,1 </w:t>
            </w:r>
            <w:proofErr w:type="spellStart"/>
            <w:r w:rsidRPr="00C07BA9">
              <w:rPr>
                <w:rStyle w:val="Hyperlink0"/>
                <w:rFonts w:eastAsia="Segoe UI Light"/>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3086442D"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r>
      <w:tr w:rsidR="00371916" w:rsidRPr="00C07BA9" w14:paraId="5D9B5B10" w14:textId="77777777" w:rsidTr="007612BD">
        <w:trPr>
          <w:trHeight w:val="3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B794C1D"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lastRenderedPageBreak/>
              <w:t>30</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9DC9D"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Громовское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131FB"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70D79"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CCA01"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2450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E5A43"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98445"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334B"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857,5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0911F"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 xml:space="preserve">Дефицит 857,5 </w:t>
            </w:r>
            <w:proofErr w:type="spellStart"/>
            <w:r w:rsidRPr="00C07BA9">
              <w:rPr>
                <w:rStyle w:val="Hyperlink0"/>
                <w:rFonts w:eastAsia="Segoe UI Light"/>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4B8C3A09"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r>
      <w:tr w:rsidR="00371916" w:rsidRPr="00C07BA9" w14:paraId="26D190A2" w14:textId="77777777" w:rsidTr="007612BD">
        <w:trPr>
          <w:trHeight w:val="397"/>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C014EF4"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31</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EADD3"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Севастьяновское сельское поселение</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F4090"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C7DAC"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E1383"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740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F7550"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4471E"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92790"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259,0</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F74BD"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 xml:space="preserve">Дефицит 259,0 </w:t>
            </w:r>
            <w:proofErr w:type="spellStart"/>
            <w:r w:rsidRPr="00C07BA9">
              <w:rPr>
                <w:rStyle w:val="Hyperlink0"/>
                <w:rFonts w:eastAsia="Segoe UI Light"/>
                <w:sz w:val="24"/>
                <w:szCs w:val="24"/>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183E3DB2"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r>
      <w:tr w:rsidR="00371916" w:rsidRPr="00C07BA9" w14:paraId="09F3D549" w14:textId="77777777" w:rsidTr="007612BD">
        <w:trPr>
          <w:trHeight w:val="571"/>
        </w:trPr>
        <w:tc>
          <w:tcPr>
            <w:tcW w:w="184"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0A66ED1"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32</w:t>
            </w:r>
          </w:p>
        </w:tc>
        <w:tc>
          <w:tcPr>
            <w:tcW w:w="555"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BF62B35"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Запорожское сельское поселение</w:t>
            </w:r>
          </w:p>
        </w:tc>
        <w:tc>
          <w:tcPr>
            <w:tcW w:w="63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DE45D94"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588"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CE6E1FD"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37"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0787DFA"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2799</w:t>
            </w:r>
          </w:p>
        </w:tc>
        <w:tc>
          <w:tcPr>
            <w:tcW w:w="513"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985BC35"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c>
          <w:tcPr>
            <w:tcW w:w="386"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A9215AB"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350 кв. м на 1000 жителей</w:t>
            </w:r>
          </w:p>
        </w:tc>
        <w:tc>
          <w:tcPr>
            <w:tcW w:w="63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15627D9"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979,65</w:t>
            </w:r>
          </w:p>
        </w:tc>
        <w:tc>
          <w:tcPr>
            <w:tcW w:w="511"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1438ACB" w14:textId="77777777" w:rsidR="00B5070D" w:rsidRPr="00C07BA9" w:rsidRDefault="00B5070D" w:rsidP="00B5070D">
            <w:pPr>
              <w:spacing w:before="120" w:line="276" w:lineRule="auto"/>
              <w:jc w:val="center"/>
              <w:rPr>
                <w:rStyle w:val="Hyperlink0"/>
                <w:rFonts w:eastAsia="Segoe UI Light"/>
                <w:sz w:val="24"/>
                <w:szCs w:val="24"/>
              </w:rPr>
            </w:pPr>
            <w:r w:rsidRPr="00C07BA9">
              <w:rPr>
                <w:rStyle w:val="Hyperlink0"/>
                <w:rFonts w:eastAsia="Segoe UI Light"/>
                <w:sz w:val="24"/>
                <w:szCs w:val="24"/>
              </w:rPr>
              <w:t xml:space="preserve">Дефицит 979,65 </w:t>
            </w:r>
            <w:proofErr w:type="spellStart"/>
            <w:r w:rsidRPr="00C07BA9">
              <w:rPr>
                <w:rStyle w:val="Hyperlink0"/>
                <w:rFonts w:eastAsia="Segoe UI Light"/>
                <w:sz w:val="24"/>
                <w:szCs w:val="24"/>
              </w:rPr>
              <w:t>кв.м</w:t>
            </w:r>
            <w:proofErr w:type="spellEnd"/>
          </w:p>
        </w:tc>
        <w:tc>
          <w:tcPr>
            <w:tcW w:w="662" w:type="pct"/>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7307B38" w14:textId="77777777" w:rsidR="00B5070D" w:rsidRPr="00C07BA9" w:rsidRDefault="00B5070D" w:rsidP="00B5070D">
            <w:pPr>
              <w:spacing w:before="120" w:line="276" w:lineRule="auto"/>
              <w:jc w:val="center"/>
              <w:rPr>
                <w:rStyle w:val="Hyperlink0"/>
                <w:sz w:val="24"/>
                <w:szCs w:val="24"/>
              </w:rPr>
            </w:pPr>
            <w:r w:rsidRPr="00C07BA9">
              <w:rPr>
                <w:rStyle w:val="Hyperlink0"/>
                <w:sz w:val="24"/>
                <w:szCs w:val="24"/>
              </w:rPr>
              <w:t>-</w:t>
            </w:r>
          </w:p>
        </w:tc>
      </w:tr>
    </w:tbl>
    <w:p w14:paraId="6A49FF00" w14:textId="77777777" w:rsidR="005A701E" w:rsidRPr="00C07BA9" w:rsidRDefault="005A701E" w:rsidP="005A701E">
      <w:pPr>
        <w:spacing w:before="120" w:after="0" w:line="276" w:lineRule="auto"/>
        <w:jc w:val="right"/>
        <w:rPr>
          <w:rStyle w:val="a7"/>
          <w:rFonts w:ascii="Times New Roman" w:hAnsi="Times New Roman" w:cs="Times New Roman"/>
          <w:sz w:val="24"/>
          <w:szCs w:val="24"/>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33C886A8" w14:textId="586BB87D" w:rsidR="005A701E" w:rsidRPr="00C07BA9" w:rsidRDefault="00965A27" w:rsidP="00371916">
      <w:pPr>
        <w:pageBreakBefore/>
        <w:spacing w:before="120" w:after="0" w:line="276" w:lineRule="auto"/>
        <w:rPr>
          <w:rStyle w:val="a7"/>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 xml:space="preserve">Таблица 1.10 </w:t>
      </w:r>
      <w:r w:rsidR="005A701E" w:rsidRPr="00C07BA9">
        <w:rPr>
          <w:rStyle w:val="a7"/>
          <w:rFonts w:ascii="Times New Roman" w:eastAsia="Segoe UI Light" w:hAnsi="Times New Roman" w:cs="Times New Roman"/>
          <w:sz w:val="24"/>
          <w:szCs w:val="24"/>
        </w:rPr>
        <w:t>Перечень плоскостных спортивных сооружений на территории Приозерского муниципального района (с расчетом нормативной потребности)</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3"/>
        <w:gridCol w:w="1562"/>
        <w:gridCol w:w="1656"/>
        <w:gridCol w:w="1633"/>
        <w:gridCol w:w="1094"/>
        <w:gridCol w:w="1539"/>
        <w:gridCol w:w="1039"/>
        <w:gridCol w:w="1351"/>
        <w:gridCol w:w="1882"/>
        <w:gridCol w:w="1959"/>
      </w:tblGrid>
      <w:tr w:rsidR="005A701E" w:rsidRPr="00C07BA9" w14:paraId="51CABFFC" w14:textId="77777777" w:rsidTr="008C010C">
        <w:trPr>
          <w:trHeight w:val="463"/>
          <w:tblHeader/>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E2A4D6" w14:textId="77777777" w:rsidR="005A701E" w:rsidRPr="00C07BA9" w:rsidRDefault="005A701E" w:rsidP="00D7299E">
            <w:pPr>
              <w:spacing w:line="240" w:lineRule="auto"/>
              <w:jc w:val="center"/>
              <w:rPr>
                <w:rFonts w:eastAsia="Calibri"/>
                <w:sz w:val="24"/>
                <w:szCs w:val="24"/>
              </w:rPr>
            </w:pPr>
            <w:r w:rsidRPr="00C07BA9">
              <w:rPr>
                <w:rStyle w:val="Hyperlink0"/>
                <w:rFonts w:eastAsia="Segoe UI Light"/>
                <w:sz w:val="24"/>
                <w:szCs w:val="24"/>
              </w:rPr>
              <w:t>№ </w:t>
            </w:r>
          </w:p>
        </w:tc>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DA7C5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Муниципальное образование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1AE5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Наименование организации, территориальная принадлежность</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AF09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Адрес</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1BA8C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Население</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273D7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Существующая мощность, </w:t>
            </w:r>
            <w:proofErr w:type="spellStart"/>
            <w:r w:rsidRPr="00C07BA9">
              <w:rPr>
                <w:rStyle w:val="Hyperlink0"/>
                <w:rFonts w:eastAsia="Segoe UI Light"/>
                <w:sz w:val="24"/>
                <w:szCs w:val="24"/>
              </w:rPr>
              <w:t>кв.м</w:t>
            </w:r>
            <w:proofErr w:type="spellEnd"/>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6E40F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Норматив</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BF472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Необходимая мощность по нормативу</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1993F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Дефицит/профицит</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4D1FD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Состояние объекта</w:t>
            </w:r>
          </w:p>
        </w:tc>
      </w:tr>
      <w:tr w:rsidR="005A701E" w:rsidRPr="00C07BA9" w14:paraId="0784759A" w14:textId="77777777" w:rsidTr="008C010C">
        <w:trPr>
          <w:trHeight w:val="79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41AA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F09A3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Приозерское городское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5A213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B98CB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w:t>
            </w:r>
            <w:proofErr w:type="spellStart"/>
            <w:r w:rsidRPr="00C07BA9">
              <w:rPr>
                <w:rStyle w:val="Hyperlink0"/>
                <w:rFonts w:eastAsia="Segoe UI Light"/>
                <w:sz w:val="24"/>
                <w:szCs w:val="24"/>
              </w:rPr>
              <w:t>Северопарковая</w:t>
            </w:r>
            <w:proofErr w:type="spellEnd"/>
            <w:r w:rsidRPr="00C07BA9">
              <w:rPr>
                <w:rStyle w:val="Hyperlink0"/>
                <w:rFonts w:eastAsia="Segoe UI Light"/>
                <w:sz w:val="24"/>
                <w:szCs w:val="24"/>
              </w:rPr>
              <w:t>, д. 5</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57BF0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18757</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48C0D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5000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19F82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50DA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36576,15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DC9DB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9BA7E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EBD973C" w14:textId="77777777" w:rsidTr="008C010C">
        <w:trPr>
          <w:trHeight w:val="68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A0490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1E27DF"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EC74F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4F471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г. Приозерск, ул. </w:t>
            </w:r>
            <w:proofErr w:type="spellStart"/>
            <w:r w:rsidRPr="00C07BA9">
              <w:rPr>
                <w:rStyle w:val="Hyperlink0"/>
                <w:rFonts w:eastAsia="Segoe UI Light"/>
                <w:sz w:val="24"/>
                <w:szCs w:val="24"/>
              </w:rPr>
              <w:t>Северопарковая</w:t>
            </w:r>
            <w:proofErr w:type="spellEnd"/>
            <w:r w:rsidRPr="00C07BA9">
              <w:rPr>
                <w:rStyle w:val="Hyperlink0"/>
                <w:rFonts w:eastAsia="Segoe UI Light"/>
                <w:sz w:val="24"/>
                <w:szCs w:val="24"/>
              </w:rPr>
              <w:t>, д. 5</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6671C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6C86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E25E8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51FFD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D1CDC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D014D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3528465" w14:textId="77777777" w:rsidTr="008C010C">
        <w:trPr>
          <w:trHeight w:val="58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5FCC0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235D3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BB1E9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1F92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г. Приозерск, ул. </w:t>
            </w:r>
            <w:proofErr w:type="spellStart"/>
            <w:r w:rsidRPr="00C07BA9">
              <w:rPr>
                <w:rStyle w:val="Hyperlink0"/>
                <w:rFonts w:eastAsia="Segoe UI Light"/>
                <w:sz w:val="24"/>
                <w:szCs w:val="24"/>
              </w:rPr>
              <w:t>Северопарковая</w:t>
            </w:r>
            <w:proofErr w:type="spellEnd"/>
            <w:r w:rsidRPr="00C07BA9">
              <w:rPr>
                <w:rStyle w:val="Hyperlink0"/>
                <w:rFonts w:eastAsia="Segoe UI Light"/>
                <w:sz w:val="24"/>
                <w:szCs w:val="24"/>
              </w:rPr>
              <w:t>, д. 5</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10F729"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E6A22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E6BBB5"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BBE1E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D70C6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3940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BC1CDA9" w14:textId="77777777" w:rsidTr="008C010C">
        <w:trPr>
          <w:trHeight w:val="61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ADE4D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30F740"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A48B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144E9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г. Приозерск, ул. </w:t>
            </w:r>
            <w:proofErr w:type="spellStart"/>
            <w:r w:rsidRPr="00C07BA9">
              <w:rPr>
                <w:rStyle w:val="Hyperlink0"/>
                <w:rFonts w:eastAsia="Segoe UI Light"/>
                <w:sz w:val="24"/>
                <w:szCs w:val="24"/>
              </w:rPr>
              <w:t>Северопарковая</w:t>
            </w:r>
            <w:proofErr w:type="spellEnd"/>
            <w:r w:rsidRPr="00C07BA9">
              <w:rPr>
                <w:rStyle w:val="Hyperlink0"/>
                <w:rFonts w:eastAsia="Segoe UI Light"/>
                <w:sz w:val="24"/>
                <w:szCs w:val="24"/>
              </w:rPr>
              <w:t>, д. 5</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19282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26BD8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40ED6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E1808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0DC17F"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C4ECE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C2348DC" w14:textId="77777777" w:rsidTr="008C010C">
        <w:trPr>
          <w:trHeight w:val="80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FBA18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70059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944ED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A29D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w:t>
            </w:r>
            <w:proofErr w:type="spellStart"/>
            <w:r w:rsidRPr="00C07BA9">
              <w:rPr>
                <w:rStyle w:val="Hyperlink0"/>
                <w:rFonts w:eastAsia="Segoe UI Light"/>
                <w:sz w:val="24"/>
                <w:szCs w:val="24"/>
              </w:rPr>
              <w:t>Северопарковая</w:t>
            </w:r>
            <w:proofErr w:type="spellEnd"/>
            <w:r w:rsidRPr="00C07BA9">
              <w:rPr>
                <w:rStyle w:val="Hyperlink0"/>
                <w:rFonts w:eastAsia="Segoe UI Light"/>
                <w:sz w:val="24"/>
                <w:szCs w:val="24"/>
              </w:rPr>
              <w:t>, д. 5</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94298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09536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D1042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98804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7D8A7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35E87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ACDF84E" w14:textId="77777777" w:rsidTr="008C010C">
        <w:trPr>
          <w:trHeight w:val="27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F0BE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682036"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A8B78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 СОШ № 5</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95457B" w14:textId="37355944" w:rsidR="005A701E" w:rsidRPr="00C07BA9" w:rsidRDefault="007612BD" w:rsidP="00D7299E">
            <w:pPr>
              <w:spacing w:line="240" w:lineRule="auto"/>
              <w:jc w:val="center"/>
              <w:rPr>
                <w:sz w:val="24"/>
                <w:szCs w:val="24"/>
              </w:rPr>
            </w:pPr>
            <w:r>
              <w:rPr>
                <w:rStyle w:val="Hyperlink0"/>
                <w:rFonts w:eastAsia="Segoe UI Light"/>
                <w:sz w:val="24"/>
                <w:szCs w:val="24"/>
              </w:rPr>
              <w:t>г. Приозерск,</w:t>
            </w:r>
            <w:r w:rsidR="005A701E" w:rsidRPr="00C07BA9">
              <w:rPr>
                <w:rStyle w:val="Hyperlink0"/>
                <w:rFonts w:eastAsia="Segoe UI Light"/>
                <w:sz w:val="24"/>
                <w:szCs w:val="24"/>
              </w:rPr>
              <w:t xml:space="preserve"> ул. Ленина, дом 22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97433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F9A1E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C481A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AF4EC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6E9B2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425BF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5A135BCE" w14:textId="77777777" w:rsidTr="008C010C">
        <w:trPr>
          <w:trHeight w:val="38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B945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35A1F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92956F" w14:textId="33FE5FCC" w:rsidR="005A701E" w:rsidRPr="00C07BA9" w:rsidRDefault="005A701E" w:rsidP="00D7299E">
            <w:pPr>
              <w:spacing w:line="240" w:lineRule="auto"/>
              <w:jc w:val="center"/>
              <w:rPr>
                <w:sz w:val="24"/>
                <w:szCs w:val="24"/>
              </w:rPr>
            </w:pPr>
            <w:r w:rsidRPr="00C07BA9">
              <w:rPr>
                <w:rStyle w:val="Hyperlink0"/>
                <w:rFonts w:eastAsia="Segoe UI Light"/>
                <w:sz w:val="24"/>
                <w:szCs w:val="24"/>
              </w:rPr>
              <w:t>П</w:t>
            </w:r>
            <w:r w:rsidR="007612BD">
              <w:rPr>
                <w:rStyle w:val="Hyperlink0"/>
                <w:rFonts w:eastAsia="Segoe UI Light"/>
                <w:sz w:val="24"/>
                <w:szCs w:val="24"/>
              </w:rPr>
              <w:t>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7B98F8" w14:textId="14AE4864"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 ул. Маяковского, д.</w:t>
            </w:r>
            <w:r w:rsidR="007612BD">
              <w:rPr>
                <w:rStyle w:val="Hyperlink0"/>
                <w:rFonts w:eastAsia="Segoe UI Light"/>
                <w:sz w:val="24"/>
                <w:szCs w:val="24"/>
              </w:rPr>
              <w:t xml:space="preserve"> </w:t>
            </w:r>
            <w:r w:rsidRPr="00C07BA9">
              <w:rPr>
                <w:rStyle w:val="Hyperlink0"/>
                <w:rFonts w:eastAsia="Segoe UI Light"/>
                <w:sz w:val="24"/>
                <w:szCs w:val="24"/>
              </w:rPr>
              <w:t>36</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A82D2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D9CAF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н/д</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4C922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8F4745"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ADF3E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7232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5336015" w14:textId="77777777" w:rsidTr="008C010C">
        <w:trPr>
          <w:trHeight w:val="417"/>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B5C14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C5B483"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AE3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F9A8B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Калинина, д. 27 </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CB6B9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EAA54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D30AC1"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505AEB"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BCA3D1"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E5567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2F8F32A" w14:textId="77777777" w:rsidTr="008C010C">
        <w:trPr>
          <w:trHeight w:val="57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F9F6B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79E82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CCD43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577C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Калинина, д. 27</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01D40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0FC1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440AD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60F07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F6B41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7B78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5BE31FE" w14:textId="77777777" w:rsidTr="008C010C">
        <w:trPr>
          <w:trHeight w:val="33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5576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477073"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B1B7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г. Приозерск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E627D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ул. Калинина, д. 27</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94400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69E26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1E6AC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F3D97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EB9840"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3CDB8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9CFC0A8" w14:textId="77777777" w:rsidTr="008C010C">
        <w:trPr>
          <w:trHeight w:val="65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90AB5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0A5984"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18CAC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9475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Калинина, д. 41А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A2637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CDBE8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1400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13A1D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3418D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AA777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B66F1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7D5C5AA8" w14:textId="77777777" w:rsidTr="008C010C">
        <w:trPr>
          <w:trHeight w:val="517"/>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1ED2E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12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8EF5D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7AED5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хоккей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F0C69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 ул. Калинина, д.41А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FFD629"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C7E96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517CF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33EF30"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6BEE04"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96C04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13EEF312" w14:textId="77777777" w:rsidTr="008C010C">
        <w:trPr>
          <w:trHeight w:val="38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0EE10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DBCF70"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B1EC3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теннис</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066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Ленинградская, д. 12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2A33B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0FCCA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2BDBB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98F7A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61013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79062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51F0D54" w14:textId="77777777" w:rsidTr="008C010C">
        <w:trPr>
          <w:trHeight w:val="70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EFC3A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315D1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C43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теннис</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5959E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Ленинградская, д. 12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DB3C66"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8FF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5CDC49"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7B998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BD0AE2"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57673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8D80605" w14:textId="77777777" w:rsidTr="008C010C">
        <w:trPr>
          <w:trHeight w:val="3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4F4EB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8CB93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A99BD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C576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42E60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7ECC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288</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82669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A5FA69"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843BEE"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BCC4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9466AE6" w14:textId="77777777" w:rsidTr="008C010C">
        <w:trPr>
          <w:trHeight w:val="61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6BEC4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54EA7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B39C5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80950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 ул. Чапаева, д.15</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E24A5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4BD8A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C37D1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A205CA"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C4DF9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269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DAFE3BC" w14:textId="77777777" w:rsidTr="008C010C">
        <w:trPr>
          <w:trHeight w:val="23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FE7B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E8985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2830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B2B8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Ленина, д. 48</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21843A"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DA890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C7910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12CDE0"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70BD2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16470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2758C8F6"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C0775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18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B0235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48CAC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7E5A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 ул. Калинина, д. 41А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52C5D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7D629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7154</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3CE4D9"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241B1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2F4AE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59067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0E164C7" w14:textId="77777777" w:rsidTr="008C010C">
        <w:trPr>
          <w:trHeight w:val="52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2249C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752AE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FC21C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A7E5A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 ул. Леншоссе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21D76F"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52BE2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7700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54B4C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A735D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CA52C0"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D5747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6F001DB" w14:textId="77777777" w:rsidTr="008C010C">
        <w:trPr>
          <w:trHeight w:val="53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E3E9A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8790D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BB5D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городки</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0B9BC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г. Приозерск, ул. Ленинградская, д. 12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64BEC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F7675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44D51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AFB4B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B39BE8"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0D03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DB833E5" w14:textId="77777777" w:rsidTr="008C010C">
        <w:trPr>
          <w:trHeight w:val="73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3F36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1E26F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C8A19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городки</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EB5CD1" w14:textId="77777777" w:rsidR="005A701E" w:rsidRPr="00C07BA9" w:rsidRDefault="005A701E" w:rsidP="00371916">
            <w:pPr>
              <w:spacing w:line="240" w:lineRule="auto"/>
              <w:rPr>
                <w:sz w:val="24"/>
                <w:szCs w:val="24"/>
              </w:rPr>
            </w:pPr>
            <w:r w:rsidRPr="00C07BA9">
              <w:rPr>
                <w:rStyle w:val="Hyperlink0"/>
                <w:rFonts w:eastAsia="Segoe UI Light"/>
                <w:sz w:val="24"/>
                <w:szCs w:val="24"/>
              </w:rPr>
              <w:t>г. Приозерск, ул. Ленинградская, д. 12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54A4A6"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3D75A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D68F1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3CF51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9478D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EC63A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9301441" w14:textId="77777777" w:rsidTr="008C010C">
        <w:trPr>
          <w:trHeight w:val="6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ABA87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69BF2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D64B2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городки</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0DDBE1" w14:textId="77777777" w:rsidR="005A701E" w:rsidRPr="00C07BA9" w:rsidRDefault="005A701E" w:rsidP="00371916">
            <w:pPr>
              <w:spacing w:line="240" w:lineRule="auto"/>
              <w:rPr>
                <w:sz w:val="24"/>
                <w:szCs w:val="24"/>
              </w:rPr>
            </w:pPr>
            <w:r w:rsidRPr="00C07BA9">
              <w:rPr>
                <w:rStyle w:val="Hyperlink0"/>
                <w:rFonts w:eastAsia="Segoe UI Light"/>
                <w:sz w:val="24"/>
                <w:szCs w:val="24"/>
              </w:rPr>
              <w:t>г. Приозерск, ул. Ленинградская, д. 12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B90FDF"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A29C4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52277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C0A14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F7D83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2F85E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27C9A818" w14:textId="77777777" w:rsidTr="008C010C">
        <w:trPr>
          <w:trHeight w:val="65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5E3B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7CF49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BFFEE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городки</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A39B2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 Приозерск, ул. Ленинградская, д. 12</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4AEFD"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3A0F1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624791"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604777"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A2662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35389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4ACCACB"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42580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376D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48852</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6AAA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50D36152"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EC7B3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4043B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Сосновское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7300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7F9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Сосново, ул. Связи, д. 1</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1437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11381</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972AA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4C993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9DDA0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22192,95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2D1C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F5B95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26E1E2C" w14:textId="77777777" w:rsidTr="008C010C">
        <w:trPr>
          <w:trHeight w:val="40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495B2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3AFB9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3164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A07F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Сосново, ул. Связи, д. 1</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DF8F3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591E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3A7CB1"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CE7A39"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3DA71"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4FCCB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23E666A" w14:textId="77777777" w:rsidTr="008C010C">
        <w:trPr>
          <w:trHeight w:val="52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88283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7CBD7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7CB6F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Поле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84524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Сосново, ул. Связи, д. 1</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54AC1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5A700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87B00E"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79CCD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B375E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BFAC3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3E70248" w14:textId="77777777" w:rsidTr="008C010C">
        <w:trPr>
          <w:trHeight w:val="38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EBBF5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17FD03"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5253D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волейбол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66A9A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Сосново, ул. Связи, д. 1</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864D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920DE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2D64A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7AA0C0"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75AFEE"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EB108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E359ACF" w14:textId="77777777" w:rsidTr="008C010C">
        <w:trPr>
          <w:trHeight w:val="37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F772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9BA5DA"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36985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7F8DB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Сосново, ул. Связи, д. 13А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6C50D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670EB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15000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AC79E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CDF488"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2AB5D0"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8DAD1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78821577" w14:textId="77777777" w:rsidTr="008C010C">
        <w:trPr>
          <w:trHeight w:val="23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80A6B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882760"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5B5B8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хоккей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D21E3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Снегиревка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DEAA6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3B292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A57AF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6AC3A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E17FF0"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F60DF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754AB5F"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7E6F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89DDF8"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154EF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2DB0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Сосново, ул. Никитина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1892A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BEC99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7700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4967A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1B10F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65D71F"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ABDE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4C57BB8"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3F54E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A8B8E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27195</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CB068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3F72DCDF"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2841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31</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668FF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Севастьяновское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ACD75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CEB0D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Севастьяново</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63592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740</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605C0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B8369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4016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1443</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8764A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2D1B0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97156B7" w14:textId="77777777" w:rsidTr="008C010C">
        <w:trPr>
          <w:trHeight w:val="27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901E1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E04D34"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E716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502D2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Севастьяново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E1946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07F03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9746E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88968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030412"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BFF04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4FB1F67"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1887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14A9E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C6C4A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7239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Севастьяново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1FEA67"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703A1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71B24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D0A4BB"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4C857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A8A62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765D6BAA"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F0883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A658A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3109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09DF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Севастьяново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77F0A7"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58292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2FD259"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A5930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0710C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1C28F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C222FDF" w14:textId="77777777" w:rsidTr="008C010C">
        <w:trPr>
          <w:trHeight w:val="237"/>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F85F6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70DBF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4769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3563A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Севастьяново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3DDD3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5D042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75900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23558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95E97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2AAC5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9D13D3F"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93333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20771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863481" w14:textId="77777777" w:rsidR="005A701E" w:rsidRPr="00C07BA9" w:rsidRDefault="00601824" w:rsidP="00D7299E">
            <w:pPr>
              <w:spacing w:line="240" w:lineRule="auto"/>
              <w:jc w:val="center"/>
              <w:rPr>
                <w:sz w:val="24"/>
                <w:szCs w:val="24"/>
              </w:rPr>
            </w:pPr>
            <w:r w:rsidRPr="00C07BA9">
              <w:rPr>
                <w:rStyle w:val="Hyperlink0"/>
                <w:rFonts w:eastAsia="Segoe UI Light"/>
                <w:sz w:val="24"/>
                <w:szCs w:val="24"/>
              </w:rPr>
              <w:t>Пло</w:t>
            </w:r>
            <w:r w:rsidR="005A701E" w:rsidRPr="00C07BA9">
              <w:rPr>
                <w:rStyle w:val="Hyperlink0"/>
                <w:rFonts w:eastAsia="Segoe UI Light"/>
                <w:sz w:val="24"/>
                <w:szCs w:val="24"/>
              </w:rPr>
              <w:t>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990FB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 Севастьяново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FC5A3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1E949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36B10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3158E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2C0164"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3E15A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5A5BEEAD"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277FB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B638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2825</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6EA6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6F65E170" w14:textId="77777777" w:rsidTr="008C010C">
        <w:trPr>
          <w:trHeight w:val="27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E03A9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37</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34813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Громовское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4E8E2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F255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Громово</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391C0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2450</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F6128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450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32F11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588E1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4777,5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F2CA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0833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AEF2F49"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86827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471385"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C4D9CA" w14:textId="12271406" w:rsidR="005A701E" w:rsidRPr="00C07BA9" w:rsidRDefault="004535A4" w:rsidP="00D7299E">
            <w:pPr>
              <w:spacing w:line="240" w:lineRule="auto"/>
              <w:jc w:val="center"/>
              <w:rPr>
                <w:sz w:val="24"/>
                <w:szCs w:val="24"/>
              </w:rPr>
            </w:pPr>
            <w:r>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E3F99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Громово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EBF71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722AC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DF175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8E32C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3FBB0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73D1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301DFF79" w14:textId="77777777" w:rsidTr="008C010C">
        <w:trPr>
          <w:trHeight w:val="11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F5E98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0B8F26"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7F4866" w14:textId="280422DA" w:rsidR="005A701E" w:rsidRPr="00C07BA9" w:rsidRDefault="005A701E" w:rsidP="00D7299E">
            <w:pPr>
              <w:spacing w:line="240" w:lineRule="auto"/>
              <w:jc w:val="center"/>
              <w:rPr>
                <w:sz w:val="24"/>
                <w:szCs w:val="24"/>
              </w:rPr>
            </w:pPr>
            <w:r w:rsidRPr="00C07BA9">
              <w:rPr>
                <w:rStyle w:val="Hyperlink0"/>
                <w:rFonts w:eastAsia="Segoe UI Light"/>
                <w:sz w:val="24"/>
                <w:szCs w:val="24"/>
              </w:rPr>
              <w:t>П</w:t>
            </w:r>
            <w:r w:rsidR="004535A4">
              <w:rPr>
                <w:rStyle w:val="Hyperlink0"/>
                <w:rFonts w:eastAsia="Segoe UI Light"/>
                <w:sz w:val="24"/>
                <w:szCs w:val="24"/>
              </w:rPr>
              <w:t>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092F3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Громово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66549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C7CA1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A0DF1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9C916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8256B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4646F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7D2D6036"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E9B3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F4CFF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DBFC4B" w14:textId="6EFA181C" w:rsidR="005A701E" w:rsidRPr="00C07BA9" w:rsidRDefault="004535A4" w:rsidP="00D7299E">
            <w:pPr>
              <w:spacing w:line="240" w:lineRule="auto"/>
              <w:jc w:val="center"/>
              <w:rPr>
                <w:sz w:val="24"/>
                <w:szCs w:val="24"/>
              </w:rPr>
            </w:pPr>
            <w:r>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6AABD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Громово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4FA588"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8E3C5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AE42C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43BBD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89AC6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A8A77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0B2F3D1"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D0EB9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EB7A0A"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5BE94" w14:textId="7A75E53E" w:rsidR="005A701E" w:rsidRPr="00C07BA9" w:rsidRDefault="004535A4" w:rsidP="00D7299E">
            <w:pPr>
              <w:spacing w:line="240" w:lineRule="auto"/>
              <w:jc w:val="center"/>
              <w:rPr>
                <w:sz w:val="24"/>
                <w:szCs w:val="24"/>
              </w:rPr>
            </w:pPr>
            <w:r>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D11C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Громово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80BDB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BD4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8400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1222F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D4E3E8"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38044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08550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8546586" w14:textId="77777777" w:rsidTr="008C010C">
        <w:trPr>
          <w:trHeight w:val="26"/>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405F9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9FBBF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10530</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FB78C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5FD898A9" w14:textId="77777777" w:rsidTr="008C010C">
        <w:trPr>
          <w:trHeight w:val="54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C77E4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42</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433C6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Ларионовское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155D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F7272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Коммунары</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A6857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2799</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A44A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225000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0967A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A647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5458,05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4CC0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8E8D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12146BE7" w14:textId="77777777" w:rsidTr="008C010C">
        <w:trPr>
          <w:trHeight w:val="52"/>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6567B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485C34"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05FB6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896C7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Коммунары</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12DBDD"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895D7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D37035"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8460C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8226C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6BB1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2BAFD9C6"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7C2AC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44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81CE1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B176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волейбол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4C965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Коммунары</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315B7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8F600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63C2B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3195C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4B24EC"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4258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6801B90"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4249F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1D2635"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F9B0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FBBC0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Коммунары</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6939E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E1E5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ED2E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2D1BCB"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8FFF9C"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4DCB6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93EF1B7"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AE163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961616"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DA445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7CFB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Коммунары</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DC5487"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A3B8A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EFB10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66B1D5"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C1080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DD19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BCA0C3A"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CBBB3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D92C1A"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7DD17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D98AF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Починок</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B5CDB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1121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5400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3FA97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54FB0A"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2FB36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02718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5810456" w14:textId="77777777" w:rsidTr="008C010C">
        <w:trPr>
          <w:trHeight w:val="7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43F24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B336A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44BE3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4164F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Ларионово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CB720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E1907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70FC7A"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92B1D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BD063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A4D4B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1C0A88A"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90364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7E1B6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D21D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волейбол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7370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Починок</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45E04D"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AD9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49AE0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A62AB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C0B49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DC47F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533FA071"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0E94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6E0CD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233530</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EFE56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0F1E1F98"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FADF9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50</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0D4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Петровское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6717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FB0EE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Петровское</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77DB1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1806</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1C97B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F3F35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1950 кв. м на </w:t>
            </w:r>
            <w:r w:rsidRPr="00C07BA9">
              <w:rPr>
                <w:rStyle w:val="Hyperlink0"/>
                <w:rFonts w:eastAsia="Segoe UI Light"/>
                <w:sz w:val="24"/>
                <w:szCs w:val="24"/>
              </w:rPr>
              <w:lastRenderedPageBreak/>
              <w:t>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BE1A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3521,7</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9C4CE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Существующая мощность </w:t>
            </w:r>
            <w:r w:rsidRPr="00C07BA9">
              <w:rPr>
                <w:rStyle w:val="Hyperlink0"/>
                <w:rFonts w:eastAsia="Segoe UI Light"/>
                <w:sz w:val="24"/>
                <w:szCs w:val="24"/>
              </w:rPr>
              <w:lastRenderedPageBreak/>
              <w:t>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3E610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хорошее</w:t>
            </w:r>
          </w:p>
        </w:tc>
      </w:tr>
      <w:tr w:rsidR="005A701E" w:rsidRPr="00C07BA9" w14:paraId="39E98C2D" w14:textId="77777777" w:rsidTr="008C010C">
        <w:trPr>
          <w:trHeight w:val="107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AEC4F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51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C6FACA"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0070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6A63E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Петровское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87258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B8787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F39E0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01DF4A"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DFD9A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AD7EE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9CF547E"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37FA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34F353"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677F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FEF9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Петровское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B6316A"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92A1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5DA27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2E2EC7"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C5850C"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8E07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350DB183"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91EA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49749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0B684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 п. Петровское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B487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Петровское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073E8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F6269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336A7D"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890C0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9E9751"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2002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5C99B64"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FB87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34B12F"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7E068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 п. Петровское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CD5A8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Петровское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1800E8"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E79F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5022</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E91A1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9AAFC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576EA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3D614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D5E0A16" w14:textId="77777777" w:rsidTr="008C010C">
        <w:trPr>
          <w:trHeight w:val="26"/>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B00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2D33A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7397</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23CC3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31EEE943" w14:textId="77777777" w:rsidTr="008C010C">
        <w:trPr>
          <w:trHeight w:val="1354"/>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5B8F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55</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6E1A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Мельниковское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8BCDC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61829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Мельниково, ул. Калинина, д.10</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DC93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2054</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14A1B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CFD7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48E2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4005,3</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2F4D4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B4A37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3B2C0D7D"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77868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56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71DFE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A7BDD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29E26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Мельниково, ул. Калинина, д.10</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DF5D57"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C96D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04885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EEFBD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416F6E"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5CAB7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219F7BF"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0E52E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8EF6E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A2E25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D22F6D" w14:textId="0333A45A" w:rsidR="005A701E" w:rsidRPr="00C07BA9" w:rsidRDefault="005A701E" w:rsidP="00D7299E">
            <w:pPr>
              <w:spacing w:line="240" w:lineRule="auto"/>
              <w:jc w:val="center"/>
              <w:rPr>
                <w:sz w:val="24"/>
                <w:szCs w:val="24"/>
              </w:rPr>
            </w:pPr>
            <w:r w:rsidRPr="00C07BA9">
              <w:rPr>
                <w:rStyle w:val="Hyperlink0"/>
                <w:rFonts w:eastAsia="Segoe UI Light"/>
                <w:sz w:val="24"/>
                <w:szCs w:val="24"/>
              </w:rPr>
              <w:t>п. Мельниково, ул. Калинина, д.</w:t>
            </w:r>
            <w:r w:rsidR="004535A4">
              <w:rPr>
                <w:rStyle w:val="Hyperlink0"/>
                <w:rFonts w:eastAsia="Segoe UI Light"/>
                <w:sz w:val="24"/>
                <w:szCs w:val="24"/>
              </w:rPr>
              <w:t xml:space="preserve"> </w:t>
            </w:r>
            <w:r w:rsidRPr="00C07BA9">
              <w:rPr>
                <w:rStyle w:val="Hyperlink0"/>
                <w:rFonts w:eastAsia="Segoe UI Light"/>
                <w:sz w:val="24"/>
                <w:szCs w:val="24"/>
              </w:rPr>
              <w:t>10</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7219D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559A7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134D1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80B22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409E9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103DA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4150175" w14:textId="77777777" w:rsidTr="008C010C">
        <w:trPr>
          <w:trHeight w:val="13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42508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18F5D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9CBB1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C1FD61" w14:textId="6F34BFAC" w:rsidR="005A701E" w:rsidRPr="00C07BA9" w:rsidRDefault="005A701E" w:rsidP="00D7299E">
            <w:pPr>
              <w:spacing w:line="240" w:lineRule="auto"/>
              <w:jc w:val="center"/>
              <w:rPr>
                <w:sz w:val="24"/>
                <w:szCs w:val="24"/>
              </w:rPr>
            </w:pPr>
            <w:r w:rsidRPr="00C07BA9">
              <w:rPr>
                <w:rStyle w:val="Hyperlink0"/>
                <w:rFonts w:eastAsia="Segoe UI Light"/>
                <w:sz w:val="24"/>
                <w:szCs w:val="24"/>
              </w:rPr>
              <w:t>п. Мельниково, ул. Калинина, д.</w:t>
            </w:r>
            <w:r w:rsidR="004535A4">
              <w:rPr>
                <w:rStyle w:val="Hyperlink0"/>
                <w:rFonts w:eastAsia="Segoe UI Light"/>
                <w:sz w:val="24"/>
                <w:szCs w:val="24"/>
              </w:rPr>
              <w:t xml:space="preserve"> </w:t>
            </w:r>
            <w:r w:rsidRPr="00C07BA9">
              <w:rPr>
                <w:rStyle w:val="Hyperlink0"/>
                <w:rFonts w:eastAsia="Segoe UI Light"/>
                <w:sz w:val="24"/>
                <w:szCs w:val="24"/>
              </w:rPr>
              <w:t>10</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2249A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1711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0BD01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3A519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586B1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11206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9660FB2"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5D0E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8B066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808B6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Футбольное поле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007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Мельниково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E6C9E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DBE19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69DBF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2917A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7C7E8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0F420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95E3BE5"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74D5C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39793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EC625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теннис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4726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Васильево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259D0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05030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32C2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D23FA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E158F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1FC1E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EAA44E9" w14:textId="77777777" w:rsidTr="008C010C">
        <w:trPr>
          <w:trHeight w:val="802"/>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2C818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7200D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9822F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теннис</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82EB5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Васильево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8A977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E1483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9BF7E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81A91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419BB8"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FFC80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D08C5CC"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25C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62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94F7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AAC17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CC599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Васильево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957CD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2805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638E8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60D9D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9106E8"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C2E64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E328BEB"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9100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09C71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8C8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волейбол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1BBF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Васильево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B57D5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5BDC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162</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9E796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A40C6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7DB1A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15177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7A23960F"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2EA6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A6938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66D5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мини - гольфа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4DB7D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Васильево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936C88"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B76FA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4441A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9661A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2E1FC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86381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D51BA26"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40C25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6D9958"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A08ED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мини-футбола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4F86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Васильево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0AF5B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052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E80D19"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4B53B8"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D7994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21088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B146142"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5F352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87AC1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15487</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E1660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62F01581"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3C95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66</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B0CAF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Раздольевское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6C82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8A3D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Раздолье</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52EAC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1654</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06263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8400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5F0B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06E4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3225,3</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34674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6BBAF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452F615"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5E1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4E9FC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554F9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 и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DC398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Раздолье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99290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C696D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9514D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4D3D1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2CA18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3D5E2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2A55EAE8" w14:textId="77777777" w:rsidTr="008C010C">
        <w:trPr>
          <w:trHeight w:val="5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B768A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35E2FF"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5229C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A7D2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Раздолье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403FB9"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D96E0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5EE9DE"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3ED5F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A4644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A83DC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3E40256C"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219F4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69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E8F85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8C9B6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3321F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Раздолье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AB4006"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3F59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B2037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3BC300"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B497A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2B253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29DC958" w14:textId="77777777" w:rsidTr="008C010C">
        <w:trPr>
          <w:trHeight w:val="26"/>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E863A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4833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10310</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6BBF7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50EB1BFD"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4211E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70</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B4C79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Запорожское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8F5E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DF15F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пос. Запорожское, ул. Советская, д. 9</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5A2CD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2799</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7665C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2C70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FF73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5458,05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EC8A5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8337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9F17CD8" w14:textId="77777777" w:rsidTr="008C010C">
        <w:trPr>
          <w:trHeight w:val="1354"/>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9DAA6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9FF88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0F3B1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5A196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 Запорожское, ул. Советская, д. </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8E360D"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BC674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D26DA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C654E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B3C73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EF0DC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C412CD5" w14:textId="77777777" w:rsidTr="008C010C">
        <w:trPr>
          <w:trHeight w:val="1354"/>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F184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62286A"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B54A3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EC11E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 Запорожское, ул. Советская, д. </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82F3A"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B8892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72892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03FA2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A170D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73599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B89303D"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61B09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C02FBA"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F3C61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0434A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 Запорожское, ул. Советская, д. </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65D18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22F0B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78A44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43C3F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8C191C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0352B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332F65D"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0C745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74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D91CA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2E139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Поле для игры в гольф</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202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Запорожское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239F1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A020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150000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4D9361"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1B9DD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843F3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7AEF1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780C04D1"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21F97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6C467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152175</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D7FCD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354D1BCE" w14:textId="77777777" w:rsidTr="008C010C">
        <w:trPr>
          <w:trHeight w:val="802"/>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21CD0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75</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C325D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Мичуринское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8F679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862D2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 Мичуринское</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FF40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1839</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1CB3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15000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9D136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E593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3586,05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B27EE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BB6CE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51DF0B30" w14:textId="77777777" w:rsidTr="008C010C">
        <w:trPr>
          <w:trHeight w:val="944"/>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0716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7C0FE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7BF32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CFDC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 Мичуринское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0FD159"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EFD1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40000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A0AA0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A6E75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06D66C"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5C957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5F0F146"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BD0E2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D590B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55000</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1E8C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01A1C865" w14:textId="77777777" w:rsidTr="008C010C">
        <w:trPr>
          <w:trHeight w:val="58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64D6A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77</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8AEB4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Плодовское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70E83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A907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Плодовое</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D5962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2765</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ED227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50FF9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69DFB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5391,75</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B8D24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68340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0C57B5E8"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16CD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0A072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1DA5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E2B7D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Плодовое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B28FD7"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44E6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499E3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47BF6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85E1F4"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3A0ED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5AA7A85"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EA456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6064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DC3EB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ED9A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Плодовое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D0E07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3F23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4D0D4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03DB5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01DA4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1F37B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264E8233"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2B1BE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80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D95F3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2721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7330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Плодовое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7E1AD8"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D88F0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F4197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8107B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113D5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6AE7E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7D76A0F"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E5A1B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7AA6E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60C9B2" w14:textId="64B9CDA4" w:rsidR="005A701E" w:rsidRPr="00C07BA9" w:rsidRDefault="006A1131" w:rsidP="00D7299E">
            <w:pPr>
              <w:spacing w:line="240" w:lineRule="auto"/>
              <w:jc w:val="center"/>
              <w:rPr>
                <w:sz w:val="24"/>
                <w:szCs w:val="24"/>
              </w:rPr>
            </w:pPr>
            <w:r>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6A83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Плодовое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0F9F8A"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86A5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C56E1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1D4F4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78533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1CD2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C2D9D0D"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0CB1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F2B1E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A07A3C" w14:textId="1713F8BA" w:rsidR="006A1131" w:rsidRPr="006A1131" w:rsidRDefault="006A1131" w:rsidP="006A1131">
            <w:pPr>
              <w:spacing w:line="240" w:lineRule="auto"/>
              <w:jc w:val="center"/>
              <w:rPr>
                <w:rFonts w:eastAsia="Segoe UI Light"/>
                <w:sz w:val="24"/>
                <w:szCs w:val="24"/>
              </w:rPr>
            </w:pPr>
            <w:r>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7E1EE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Плодовое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75166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E86E7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6100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E396CA"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1C9415"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69B52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579CF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A7618D6"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EED6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97E61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10145</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62702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152AF3A9" w14:textId="77777777" w:rsidTr="008C010C">
        <w:trPr>
          <w:trHeight w:val="7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A37CE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83</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FC1F8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Красноозерное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528E6D" w14:textId="3C4F1AD6" w:rsidR="005A701E" w:rsidRPr="00C07BA9" w:rsidRDefault="006A1131" w:rsidP="00D7299E">
            <w:pPr>
              <w:spacing w:line="240" w:lineRule="auto"/>
              <w:jc w:val="center"/>
              <w:rPr>
                <w:sz w:val="24"/>
                <w:szCs w:val="24"/>
              </w:rPr>
            </w:pPr>
            <w:r>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2EECB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д. Красноозерное</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B67A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1140</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04E06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12AE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78B4C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2223</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BBA7E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254DE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730392F7"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D2523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A8EE2F"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6519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3624B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д. Красноозерное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2B665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00B8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BD2FC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DE2FA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D6A4AF"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789BF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20794780"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29F7D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1561A6"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4FEAD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F1AD5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д. Красноозерное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9313D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6DAD1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9576C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F9EDE8"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28B9A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7AD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A05C277"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B8AE1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FBE28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2F23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Спортивное ядро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729F8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д. Красноозерное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5EBB56"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459C0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804EFA"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62A5C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7DF49E"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1E35E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1BD0208"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245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87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273896"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29D0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волейбол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FA4E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Красноозерное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A73AE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8C17F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8073B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E304A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371D3E"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69966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7ACE13BB" w14:textId="77777777" w:rsidTr="008C010C">
        <w:trPr>
          <w:trHeight w:val="38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03C15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1D685F"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39D3B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7BC6B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Красноозерное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83D71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DE669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288</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1195C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ABC99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62491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9B45B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6EFCDEB" w14:textId="77777777" w:rsidTr="008C010C">
        <w:trPr>
          <w:trHeight w:val="33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D7EB1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638CE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20694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74BFC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д. Красноозерное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EF465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6923E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945C7E"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AD315B"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4B32F8"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EF35C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03A8063"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BB7F1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089E6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3263</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B2B79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2E20584B" w14:textId="77777777" w:rsidTr="008C010C">
        <w:trPr>
          <w:trHeight w:val="36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C2FF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90</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A89A4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Ромашкинское сельское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3277B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26B77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Саперное, ул. Школьная, д. 28</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5914D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7326</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824AC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7CCFF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42749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14285,7</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7ECFF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FD292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295EED7" w14:textId="77777777" w:rsidTr="008C010C">
        <w:trPr>
          <w:trHeight w:val="39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E805C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3320B3"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7A58B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9DDE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Саперное, ул. Школьная, д. 28</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B227E6"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1ABF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1F4E65"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0F317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EA561D"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F657D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B00EFCA" w14:textId="77777777" w:rsidTr="008C010C">
        <w:trPr>
          <w:trHeight w:val="47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F8661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70DB0C"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FFD4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F557A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пос. Саперное, ул. </w:t>
            </w:r>
            <w:r w:rsidRPr="00C07BA9">
              <w:rPr>
                <w:rStyle w:val="Hyperlink0"/>
                <w:rFonts w:eastAsia="Segoe UI Light"/>
                <w:sz w:val="24"/>
                <w:szCs w:val="24"/>
              </w:rPr>
              <w:lastRenderedPageBreak/>
              <w:t>Школьная, д. 28</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3171F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EE747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F736A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F85F5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6E48B3"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7C86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12D0E8E"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BEB5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7FD24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B2C2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E96BC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Саперное, ул. Школьная, д. 28</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D96C38"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19648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600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32742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9DA460"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B7CBEC"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16D66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64DB49D" w14:textId="77777777" w:rsidTr="008C010C">
        <w:trPr>
          <w:trHeight w:val="11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43A3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897D7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9FD86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Комплексная спортплощадка</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E106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Суходолье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074A1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B1D03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8E6803"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39093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24544F"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C32A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FBC55B6" w14:textId="77777777" w:rsidTr="008C010C">
        <w:trPr>
          <w:trHeight w:val="36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16E97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0657EF"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685B6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86F6E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Суходолье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BBB5A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3442B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F08D7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71164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6FA2A4"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BF3E0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6F24497C" w14:textId="77777777" w:rsidTr="008C010C">
        <w:trPr>
          <w:trHeight w:val="19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30EA8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A30F58"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080E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AEFBC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Суходолье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FD1E6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839EC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6FC1FD"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71E480"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57B0F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2C722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D431912" w14:textId="77777777" w:rsidTr="008C010C">
        <w:trPr>
          <w:trHeight w:val="29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241BE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4F182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5E629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90D3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Суходолье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7C4F4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F9D99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1C5EE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090F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771D0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A1EE6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D5BC821" w14:textId="77777777" w:rsidTr="008C010C">
        <w:trPr>
          <w:trHeight w:val="16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25777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660034"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22A62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4D092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Суходолье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64CEB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5A5EF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FA6E4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65118C"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5F28F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B33DF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2BE9E78" w14:textId="77777777" w:rsidTr="008C010C">
        <w:trPr>
          <w:trHeight w:val="302"/>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19465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99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AC8C3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8AEEB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F3F3A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Суходолье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D781C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9B3C0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5BFA3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9A159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3C5D36"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D0C26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631983F1"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D22C2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F47D6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7AC85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баскетбол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64336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Ромашки</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14DE0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72DD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C6E6B9"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8E420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876234"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CF3B1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7E7FDCC" w14:textId="77777777" w:rsidTr="008C010C">
        <w:trPr>
          <w:trHeight w:val="39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7980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C14A5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4D019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428A2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Ромашки</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BA7F30"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AE34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240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2C403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A84A2F"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32BC80"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642A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7BBB7A7" w14:textId="77777777" w:rsidTr="008C010C">
        <w:trPr>
          <w:trHeight w:val="503"/>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061F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BBE97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F79FA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мини-футбол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B43FB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Ромашки</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FCB03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01D1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960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CD18F2"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42D287"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93845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49151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CB618DD"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814B6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3657B5"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CF717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40398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Ромашки</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EC719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CDD35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520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31A0A0"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EBE2CE"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68DA04"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80BBE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27B8171"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E49EB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AAAB4E"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7A7F5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74FD2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Ромашки</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21CB38"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7DE06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40000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16F768"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1E33C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B497A8"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2ADD5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1581F302" w14:textId="77777777" w:rsidTr="008C010C">
        <w:trPr>
          <w:trHeight w:val="5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21B6A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69D08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71C86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21C67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Саперное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C7EC7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8841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7680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819E1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9B73F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BC6B65"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71096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797FF96" w14:textId="77777777" w:rsidTr="008C010C">
        <w:trPr>
          <w:trHeight w:val="28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54579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B1EB3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9A6EC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97DC0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Саперное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E099F7"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7F4CA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162</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AC9E2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3BFED4"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AC01D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CFE52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56B3ECA1"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34EA4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107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0D200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9386A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хоккей</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A0F4F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пос. Саперное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E30BE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4BE0F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02A4AB"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7429C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72D80E"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D7967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45A9BD49"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89CC6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74800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60BE9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BD70E" w14:textId="13192500" w:rsidR="005A701E" w:rsidRPr="00C07BA9" w:rsidRDefault="005A701E" w:rsidP="00D7299E">
            <w:pPr>
              <w:spacing w:line="240" w:lineRule="auto"/>
              <w:jc w:val="center"/>
              <w:rPr>
                <w:sz w:val="24"/>
                <w:szCs w:val="24"/>
              </w:rPr>
            </w:pPr>
            <w:r w:rsidRPr="00C07BA9">
              <w:rPr>
                <w:rStyle w:val="Hyperlink0"/>
                <w:rFonts w:eastAsia="Segoe UI Light"/>
                <w:sz w:val="24"/>
                <w:szCs w:val="24"/>
              </w:rPr>
              <w:t>пос.</w:t>
            </w:r>
            <w:r w:rsidR="008C010C">
              <w:rPr>
                <w:rStyle w:val="Hyperlink0"/>
                <w:rFonts w:eastAsia="Segoe UI Light"/>
                <w:sz w:val="24"/>
                <w:szCs w:val="24"/>
              </w:rPr>
              <w:t xml:space="preserve"> </w:t>
            </w:r>
            <w:r w:rsidRPr="00C07BA9">
              <w:rPr>
                <w:rStyle w:val="Hyperlink0"/>
                <w:rFonts w:eastAsia="Segoe UI Light"/>
                <w:sz w:val="24"/>
                <w:szCs w:val="24"/>
              </w:rPr>
              <w:t>Лосево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F6232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E8A5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FD43D4"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20064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9D27E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10DAE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7CC62B04" w14:textId="77777777" w:rsidTr="008C010C">
        <w:trPr>
          <w:trHeight w:val="302"/>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CF616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109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D7812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81C65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A32BCF" w14:textId="46AD3D5A" w:rsidR="005A701E" w:rsidRPr="00C07BA9" w:rsidRDefault="005A701E" w:rsidP="00D7299E">
            <w:pPr>
              <w:spacing w:line="240" w:lineRule="auto"/>
              <w:jc w:val="center"/>
              <w:rPr>
                <w:sz w:val="24"/>
                <w:szCs w:val="24"/>
              </w:rPr>
            </w:pPr>
            <w:r w:rsidRPr="00C07BA9">
              <w:rPr>
                <w:rStyle w:val="Hyperlink0"/>
                <w:rFonts w:eastAsia="Segoe UI Light"/>
                <w:sz w:val="24"/>
                <w:szCs w:val="24"/>
              </w:rPr>
              <w:t>пос.</w:t>
            </w:r>
            <w:r w:rsidR="008C010C">
              <w:rPr>
                <w:rStyle w:val="Hyperlink0"/>
                <w:rFonts w:eastAsia="Segoe UI Light"/>
                <w:sz w:val="24"/>
                <w:szCs w:val="24"/>
              </w:rPr>
              <w:t xml:space="preserve"> </w:t>
            </w:r>
            <w:r w:rsidRPr="00C07BA9">
              <w:rPr>
                <w:rStyle w:val="Hyperlink0"/>
                <w:rFonts w:eastAsia="Segoe UI Light"/>
                <w:sz w:val="24"/>
                <w:szCs w:val="24"/>
              </w:rPr>
              <w:t>Лосево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D4781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11018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74375D"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7CC1C7"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22C4B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156A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10571AC2" w14:textId="77777777" w:rsidTr="008C010C">
        <w:trPr>
          <w:trHeight w:val="126"/>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6D3D4D"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D58EC2"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295D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теннис</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C6D58" w14:textId="7F17830D" w:rsidR="005A701E" w:rsidRPr="00C07BA9" w:rsidRDefault="005A701E" w:rsidP="00D7299E">
            <w:pPr>
              <w:spacing w:line="240" w:lineRule="auto"/>
              <w:jc w:val="center"/>
              <w:rPr>
                <w:sz w:val="24"/>
                <w:szCs w:val="24"/>
              </w:rPr>
            </w:pPr>
            <w:r w:rsidRPr="00C07BA9">
              <w:rPr>
                <w:rStyle w:val="Hyperlink0"/>
                <w:rFonts w:eastAsia="Segoe UI Light"/>
                <w:sz w:val="24"/>
                <w:szCs w:val="24"/>
              </w:rPr>
              <w:t>пос.</w:t>
            </w:r>
            <w:r w:rsidR="008C010C">
              <w:rPr>
                <w:rStyle w:val="Hyperlink0"/>
                <w:rFonts w:eastAsia="Segoe UI Light"/>
                <w:sz w:val="24"/>
                <w:szCs w:val="24"/>
              </w:rPr>
              <w:t xml:space="preserve"> </w:t>
            </w:r>
            <w:r w:rsidRPr="00C07BA9">
              <w:rPr>
                <w:rStyle w:val="Hyperlink0"/>
                <w:rFonts w:eastAsia="Segoe UI Light"/>
                <w:sz w:val="24"/>
                <w:szCs w:val="24"/>
              </w:rPr>
              <w:t>Лосево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8BA10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CB3F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257</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81470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8E9CC7"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2151D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D6CE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FB84A74" w14:textId="77777777" w:rsidTr="008C010C">
        <w:trPr>
          <w:trHeight w:val="37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A333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7C4576"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1906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теннис</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E1676" w14:textId="440B965D" w:rsidR="005A701E" w:rsidRPr="00C07BA9" w:rsidRDefault="005A701E" w:rsidP="00D7299E">
            <w:pPr>
              <w:spacing w:line="240" w:lineRule="auto"/>
              <w:jc w:val="center"/>
              <w:rPr>
                <w:sz w:val="24"/>
                <w:szCs w:val="24"/>
              </w:rPr>
            </w:pPr>
            <w:r w:rsidRPr="00C07BA9">
              <w:rPr>
                <w:rStyle w:val="Hyperlink0"/>
                <w:rFonts w:eastAsia="Segoe UI Light"/>
                <w:sz w:val="24"/>
                <w:szCs w:val="24"/>
              </w:rPr>
              <w:t>пос.</w:t>
            </w:r>
            <w:r w:rsidR="008C010C">
              <w:rPr>
                <w:rStyle w:val="Hyperlink0"/>
                <w:rFonts w:eastAsia="Segoe UI Light"/>
                <w:sz w:val="24"/>
                <w:szCs w:val="24"/>
              </w:rPr>
              <w:t xml:space="preserve"> </w:t>
            </w:r>
            <w:r w:rsidRPr="00C07BA9">
              <w:rPr>
                <w:rStyle w:val="Hyperlink0"/>
                <w:rFonts w:eastAsia="Segoe UI Light"/>
                <w:sz w:val="24"/>
                <w:szCs w:val="24"/>
              </w:rPr>
              <w:t>Лосево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00928B"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02CB1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257</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352C96"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FC2F1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A657F8"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89C78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3E38E213" w14:textId="77777777" w:rsidTr="008C010C">
        <w:trPr>
          <w:trHeight w:val="781"/>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D17C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556297"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B4111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00C88C" w14:textId="0B944561" w:rsidR="005A701E" w:rsidRPr="00C07BA9" w:rsidRDefault="005A701E" w:rsidP="00D7299E">
            <w:pPr>
              <w:spacing w:line="240" w:lineRule="auto"/>
              <w:jc w:val="center"/>
              <w:rPr>
                <w:sz w:val="24"/>
                <w:szCs w:val="24"/>
              </w:rPr>
            </w:pPr>
            <w:r w:rsidRPr="00C07BA9">
              <w:rPr>
                <w:rStyle w:val="Hyperlink0"/>
                <w:rFonts w:eastAsia="Segoe UI Light"/>
                <w:sz w:val="24"/>
                <w:szCs w:val="24"/>
              </w:rPr>
              <w:t>пос.</w:t>
            </w:r>
            <w:r w:rsidR="008C010C">
              <w:rPr>
                <w:rStyle w:val="Hyperlink0"/>
                <w:rFonts w:eastAsia="Segoe UI Light"/>
                <w:sz w:val="24"/>
                <w:szCs w:val="24"/>
              </w:rPr>
              <w:t xml:space="preserve"> </w:t>
            </w:r>
            <w:r w:rsidRPr="00C07BA9">
              <w:rPr>
                <w:rStyle w:val="Hyperlink0"/>
                <w:rFonts w:eastAsia="Segoe UI Light"/>
                <w:sz w:val="24"/>
                <w:szCs w:val="24"/>
              </w:rPr>
              <w:t>Лосево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1A5BE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43A95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C4704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154A48"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CFA637"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2861B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7ECB3170"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45C8C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340D8D"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F8A7D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бадминтон</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4C1091" w14:textId="52365AAD" w:rsidR="005A701E" w:rsidRPr="00C07BA9" w:rsidRDefault="005A701E" w:rsidP="00D7299E">
            <w:pPr>
              <w:spacing w:line="240" w:lineRule="auto"/>
              <w:jc w:val="center"/>
              <w:rPr>
                <w:sz w:val="24"/>
                <w:szCs w:val="24"/>
              </w:rPr>
            </w:pPr>
            <w:r w:rsidRPr="00C07BA9">
              <w:rPr>
                <w:rStyle w:val="Hyperlink0"/>
                <w:rFonts w:eastAsia="Segoe UI Light"/>
                <w:sz w:val="24"/>
                <w:szCs w:val="24"/>
              </w:rPr>
              <w:t>пос.</w:t>
            </w:r>
            <w:r w:rsidR="008C010C">
              <w:rPr>
                <w:rStyle w:val="Hyperlink0"/>
                <w:rFonts w:eastAsia="Segoe UI Light"/>
                <w:sz w:val="24"/>
                <w:szCs w:val="24"/>
              </w:rPr>
              <w:t xml:space="preserve"> </w:t>
            </w:r>
            <w:r w:rsidRPr="00C07BA9">
              <w:rPr>
                <w:rStyle w:val="Hyperlink0"/>
                <w:rFonts w:eastAsia="Segoe UI Light"/>
                <w:sz w:val="24"/>
                <w:szCs w:val="24"/>
              </w:rPr>
              <w:t>Лосево</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245142"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4E2ED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689E9E"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99CE11"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8344A2"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ECC84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0A13E071"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348EF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EA97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58401</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9862D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r w:rsidR="005A701E" w:rsidRPr="00C07BA9" w14:paraId="154122A3" w14:textId="77777777" w:rsidTr="008C010C">
        <w:trPr>
          <w:trHeight w:val="128"/>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9613E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lastRenderedPageBreak/>
              <w:t>114</w:t>
            </w:r>
          </w:p>
        </w:tc>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86A8B7" w14:textId="77777777" w:rsidR="005A701E" w:rsidRPr="00C07BA9" w:rsidRDefault="00DC6E56" w:rsidP="00D7299E">
            <w:pPr>
              <w:spacing w:line="240" w:lineRule="auto"/>
              <w:jc w:val="center"/>
              <w:rPr>
                <w:sz w:val="24"/>
                <w:szCs w:val="24"/>
              </w:rPr>
            </w:pPr>
            <w:r w:rsidRPr="00C07BA9">
              <w:rPr>
                <w:rStyle w:val="Hyperlink0"/>
                <w:rFonts w:eastAsia="Segoe UI Light"/>
                <w:sz w:val="24"/>
                <w:szCs w:val="24"/>
              </w:rPr>
              <w:t>Кузнечнинское городское поселение</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32A8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мини-футбол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26F4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пос. Кузнечное</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F3DD8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4192</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86124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3500</w:t>
            </w:r>
          </w:p>
        </w:tc>
        <w:tc>
          <w:tcPr>
            <w:tcW w:w="36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781B4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1950 кв. м на 1000 жителей</w:t>
            </w:r>
          </w:p>
        </w:tc>
        <w:tc>
          <w:tcPr>
            <w:tcW w:w="47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BAC1A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8174,4</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A3846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Существующая мощность удовлетворяет нормативам</w:t>
            </w: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1C06E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861062D"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DA77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115</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28EF68"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752F7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9C08A"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пос. Кузнечное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4C5AB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08CC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288</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664D0C"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A67E29"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42923C"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F0C92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1FC548E4" w14:textId="77777777" w:rsidTr="008C010C">
        <w:trPr>
          <w:trHeight w:val="2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36CA9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116</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07897B"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32002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3DF65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пос. Кузнечное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21788C"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1A6B3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8F634A"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E0C69A"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2FEF0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F2557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A607E59" w14:textId="77777777" w:rsidTr="008C010C">
        <w:trPr>
          <w:trHeight w:val="58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8A0F1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117</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7100E0"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3B7B6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F9D2B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пос. Кузнечное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15AE7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1F77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220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0FAF4D"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C50EB7"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D251FB"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9FD94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1DC9676A" w14:textId="77777777" w:rsidTr="008C010C">
        <w:trPr>
          <w:trHeight w:val="475"/>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DBDD3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118</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C292B8"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8393D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хоккей</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B16F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пос. Кузнечное</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3BD6BE"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AA23E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800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2FDF2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91E39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D4152F"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3D67F2"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удовлетворительное</w:t>
            </w:r>
          </w:p>
        </w:tc>
      </w:tr>
      <w:tr w:rsidR="005A701E" w:rsidRPr="00C07BA9" w14:paraId="39424010" w14:textId="77777777" w:rsidTr="008C010C">
        <w:trPr>
          <w:trHeight w:val="17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0FF5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119</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A05811"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5F452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Футбольное поле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EC3C1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 п. Кузнечное, ул. Пионерская, д. 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C8FE51"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D12E5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5400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EC5D75"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CA29C5"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B1435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1DD4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34A9F0F4" w14:textId="77777777" w:rsidTr="008C010C">
        <w:trPr>
          <w:trHeight w:val="42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A06EC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120</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C73870"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CD0098"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волейбол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9CB43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 Кузнечное, ул. </w:t>
            </w:r>
            <w:r w:rsidRPr="00C07BA9">
              <w:rPr>
                <w:rStyle w:val="Hyperlink0"/>
                <w:rFonts w:eastAsia="Segoe UI Light"/>
                <w:sz w:val="24"/>
                <w:szCs w:val="24"/>
              </w:rPr>
              <w:lastRenderedPageBreak/>
              <w:t>Пионерская, д. 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BB6D0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51F8A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168</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BD4CCD"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383369"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18FBF1"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861A4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7687B9F6" w14:textId="77777777" w:rsidTr="008C010C">
        <w:trPr>
          <w:trHeight w:val="409"/>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8D831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121</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EB5AB5"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0398B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Площадка для игры в баскетбол</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06587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Кузнечное, ул. Пионерская, д. 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7D42C5"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77627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375</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098CCF"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6B944D"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25232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C2F040"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21A74654" w14:textId="77777777" w:rsidTr="008C010C">
        <w:trPr>
          <w:trHeight w:val="517"/>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616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122</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BA56C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A01C1C"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настольный теннис № 1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6335C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Кузнечное, ул. Пионерская, д. 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1260A3"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125583"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36</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6745A7"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E7E0F3"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AD967A"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72BC1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1A869DE9" w14:textId="77777777" w:rsidTr="008C010C">
        <w:trPr>
          <w:trHeight w:val="557"/>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41DB49"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123</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64008"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535BC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xml:space="preserve">Площадка для игры в настольный теннис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F5D31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Кузнечное, ул. Пионерская, д. 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AEF5DD"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1AEC17"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36</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DFE8CE"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F2CE06"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D695F1"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32F9E"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4C1EA4A7" w14:textId="77777777" w:rsidTr="008C010C">
        <w:trPr>
          <w:trHeight w:val="160"/>
        </w:trPr>
        <w:tc>
          <w:tcPr>
            <w:tcW w:w="1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64C17F"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124</w:t>
            </w:r>
          </w:p>
        </w:tc>
        <w:tc>
          <w:tcPr>
            <w:tcW w:w="547"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5FF469" w14:textId="77777777" w:rsidR="005A701E" w:rsidRPr="00C07BA9" w:rsidRDefault="005A701E" w:rsidP="00D7299E">
            <w:pPr>
              <w:spacing w:line="240" w:lineRule="auto"/>
              <w:rPr>
                <w:rFonts w:eastAsia="Calibri"/>
                <w:color w:val="000000"/>
                <w:sz w:val="24"/>
                <w:szCs w:val="24"/>
                <w:u w:color="000000"/>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3040BB"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Спортивное ядро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FFE9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п. Кузнечное, ул. Пионерская, д. 1А</w:t>
            </w:r>
          </w:p>
        </w:tc>
        <w:tc>
          <w:tcPr>
            <w:tcW w:w="109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4659E4" w14:textId="77777777" w:rsidR="005A701E" w:rsidRPr="00C07BA9" w:rsidRDefault="005A701E" w:rsidP="00D7299E">
            <w:pPr>
              <w:spacing w:line="240" w:lineRule="auto"/>
              <w:rPr>
                <w:rFonts w:eastAsia="Calibri"/>
                <w:color w:val="000000"/>
                <w:sz w:val="24"/>
                <w:szCs w:val="24"/>
                <w:u w:color="000000"/>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F36FC5"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900</w:t>
            </w:r>
          </w:p>
        </w:tc>
        <w:tc>
          <w:tcPr>
            <w:tcW w:w="10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13C0CA" w14:textId="77777777" w:rsidR="005A701E" w:rsidRPr="00C07BA9" w:rsidRDefault="005A701E" w:rsidP="00D7299E">
            <w:pPr>
              <w:spacing w:line="240" w:lineRule="auto"/>
              <w:rPr>
                <w:rFonts w:eastAsia="Calibri"/>
                <w:color w:val="000000"/>
                <w:sz w:val="24"/>
                <w:szCs w:val="24"/>
                <w:u w:color="000000"/>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D7F8B2" w14:textId="77777777" w:rsidR="005A701E" w:rsidRPr="00C07BA9" w:rsidRDefault="005A701E" w:rsidP="00D7299E">
            <w:pPr>
              <w:spacing w:line="240" w:lineRule="auto"/>
              <w:rPr>
                <w:rFonts w:eastAsia="Calibri"/>
                <w:color w:val="000000"/>
                <w:sz w:val="24"/>
                <w:szCs w:val="24"/>
                <w:u w:color="000000"/>
              </w:rPr>
            </w:pPr>
          </w:p>
        </w:tc>
        <w:tc>
          <w:tcPr>
            <w:tcW w:w="188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6CB369" w14:textId="77777777" w:rsidR="005A701E" w:rsidRPr="00C07BA9" w:rsidRDefault="005A701E" w:rsidP="00D7299E">
            <w:pPr>
              <w:spacing w:line="240" w:lineRule="auto"/>
              <w:rPr>
                <w:rFonts w:eastAsia="Calibri"/>
                <w:color w:val="000000"/>
                <w:sz w:val="24"/>
                <w:szCs w:val="24"/>
                <w:u w:color="000000"/>
              </w:rPr>
            </w:pPr>
          </w:p>
        </w:tc>
        <w:tc>
          <w:tcPr>
            <w:tcW w:w="6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2B887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хорошее</w:t>
            </w:r>
          </w:p>
        </w:tc>
      </w:tr>
      <w:tr w:rsidR="005A701E" w:rsidRPr="00C07BA9" w14:paraId="59D9BDEF" w14:textId="77777777" w:rsidTr="008C010C">
        <w:trPr>
          <w:trHeight w:val="250"/>
        </w:trPr>
        <w:tc>
          <w:tcPr>
            <w:tcW w:w="2279"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9F84B1"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B254F6"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12923</w:t>
            </w:r>
          </w:p>
        </w:tc>
        <w:tc>
          <w:tcPr>
            <w:tcW w:w="2182"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C725954" w14:textId="77777777" w:rsidR="005A701E" w:rsidRPr="00C07BA9" w:rsidRDefault="005A701E" w:rsidP="00D7299E">
            <w:pPr>
              <w:spacing w:line="240" w:lineRule="auto"/>
              <w:jc w:val="center"/>
              <w:rPr>
                <w:sz w:val="24"/>
                <w:szCs w:val="24"/>
              </w:rPr>
            </w:pPr>
            <w:r w:rsidRPr="00C07BA9">
              <w:rPr>
                <w:rStyle w:val="Hyperlink0"/>
                <w:rFonts w:eastAsia="Segoe UI Light"/>
                <w:sz w:val="24"/>
                <w:szCs w:val="24"/>
              </w:rPr>
              <w:t> </w:t>
            </w:r>
          </w:p>
        </w:tc>
      </w:tr>
    </w:tbl>
    <w:p w14:paraId="11587289" w14:textId="77777777" w:rsidR="005A701E" w:rsidRPr="00C07BA9" w:rsidRDefault="005A701E" w:rsidP="005A701E">
      <w:pPr>
        <w:spacing w:before="120" w:after="0" w:line="276" w:lineRule="auto"/>
        <w:jc w:val="right"/>
        <w:rPr>
          <w:rFonts w:ascii="Times New Roman" w:eastAsia="Calibri"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eastAsia="Segoe UI Light" w:hAnsi="Times New Roman" w:cs="Times New Roman"/>
          <w:sz w:val="24"/>
          <w:szCs w:val="24"/>
        </w:rPr>
        <w:t>Урбаника</w:t>
      </w:r>
      <w:proofErr w:type="spellEnd"/>
      <w:r w:rsidRPr="00C07BA9">
        <w:rPr>
          <w:rStyle w:val="a7"/>
          <w:rFonts w:ascii="Times New Roman" w:eastAsia="Segoe UI Light" w:hAnsi="Times New Roman" w:cs="Times New Roman"/>
          <w:sz w:val="24"/>
          <w:szCs w:val="24"/>
        </w:rPr>
        <w:t>»</w:t>
      </w:r>
    </w:p>
    <w:p w14:paraId="092EBD27" w14:textId="67B4D9A1" w:rsidR="005A701E" w:rsidRPr="00C07BA9" w:rsidRDefault="00965A27" w:rsidP="00371916">
      <w:pPr>
        <w:pageBreakBefore/>
        <w:spacing w:before="120" w:after="0" w:line="276" w:lineRule="auto"/>
        <w:rPr>
          <w:rStyle w:val="a7"/>
          <w:rFonts w:ascii="Times New Roman" w:eastAsia="Segoe UI Light" w:hAnsi="Times New Roman" w:cs="Times New Roman"/>
          <w:sz w:val="24"/>
          <w:szCs w:val="24"/>
        </w:rPr>
      </w:pPr>
      <w:r w:rsidRPr="00C07BA9">
        <w:rPr>
          <w:rStyle w:val="a7"/>
          <w:rFonts w:ascii="Times New Roman" w:hAnsi="Times New Roman" w:cs="Times New Roman"/>
          <w:sz w:val="24"/>
          <w:szCs w:val="24"/>
        </w:rPr>
        <w:lastRenderedPageBreak/>
        <w:t>Таблица 1.11</w:t>
      </w:r>
      <w:r w:rsidR="005A701E" w:rsidRPr="00C07BA9">
        <w:rPr>
          <w:rStyle w:val="a7"/>
          <w:rFonts w:ascii="Times New Roman" w:hAnsi="Times New Roman" w:cs="Times New Roman"/>
          <w:sz w:val="24"/>
          <w:szCs w:val="24"/>
        </w:rPr>
        <w:t>.  Перечень бассейнов на территории Приозерского муниципального района (с расчетом нормативной потребности)</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442"/>
        <w:gridCol w:w="1785"/>
        <w:gridCol w:w="1852"/>
        <w:gridCol w:w="1278"/>
        <w:gridCol w:w="1216"/>
        <w:gridCol w:w="1718"/>
        <w:gridCol w:w="1154"/>
        <w:gridCol w:w="1507"/>
        <w:gridCol w:w="2107"/>
        <w:gridCol w:w="1219"/>
      </w:tblGrid>
      <w:tr w:rsidR="005A701E" w:rsidRPr="00C07BA9" w14:paraId="1711668A" w14:textId="77777777" w:rsidTr="00751722">
        <w:trPr>
          <w:trHeight w:val="605"/>
        </w:trPr>
        <w:tc>
          <w:tcPr>
            <w:tcW w:w="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1B2A4D" w14:textId="77777777" w:rsidR="005A701E" w:rsidRPr="00C07BA9" w:rsidRDefault="005A701E">
            <w:pPr>
              <w:spacing w:line="240" w:lineRule="auto"/>
              <w:jc w:val="center"/>
              <w:rPr>
                <w:rFonts w:eastAsia="Calibri"/>
                <w:sz w:val="24"/>
                <w:szCs w:val="24"/>
              </w:rPr>
            </w:pPr>
            <w:r w:rsidRPr="00C07BA9">
              <w:rPr>
                <w:rStyle w:val="Hyperlink0"/>
                <w:sz w:val="24"/>
                <w:szCs w:val="24"/>
              </w:rPr>
              <w:t>№ </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32C175" w14:textId="77777777" w:rsidR="005A701E" w:rsidRPr="00C07BA9" w:rsidRDefault="005A701E">
            <w:pPr>
              <w:spacing w:line="240" w:lineRule="auto"/>
              <w:jc w:val="center"/>
              <w:rPr>
                <w:sz w:val="24"/>
                <w:szCs w:val="24"/>
              </w:rPr>
            </w:pPr>
            <w:r w:rsidRPr="00C07BA9">
              <w:rPr>
                <w:rStyle w:val="Hyperlink0"/>
                <w:sz w:val="24"/>
                <w:szCs w:val="24"/>
              </w:rPr>
              <w:t>Муниципальное образование</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349E84" w14:textId="77777777" w:rsidR="005A701E" w:rsidRPr="00C07BA9" w:rsidRDefault="005A701E">
            <w:pPr>
              <w:spacing w:line="240" w:lineRule="auto"/>
              <w:jc w:val="center"/>
              <w:rPr>
                <w:sz w:val="24"/>
                <w:szCs w:val="24"/>
              </w:rPr>
            </w:pPr>
            <w:r w:rsidRPr="00C07BA9">
              <w:rPr>
                <w:rStyle w:val="Hyperlink0"/>
                <w:sz w:val="24"/>
                <w:szCs w:val="24"/>
              </w:rPr>
              <w:t>Наименование организации, территориальная принадлежность</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B1EED7" w14:textId="77777777" w:rsidR="005A701E" w:rsidRPr="00C07BA9" w:rsidRDefault="005A701E">
            <w:pPr>
              <w:spacing w:line="240" w:lineRule="auto"/>
              <w:jc w:val="center"/>
              <w:rPr>
                <w:sz w:val="24"/>
                <w:szCs w:val="24"/>
              </w:rPr>
            </w:pPr>
            <w:r w:rsidRPr="00C07BA9">
              <w:rPr>
                <w:rStyle w:val="Hyperlink0"/>
                <w:sz w:val="24"/>
                <w:szCs w:val="24"/>
              </w:rPr>
              <w:t>Адрес</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24937C" w14:textId="77777777" w:rsidR="005A701E" w:rsidRPr="00C07BA9" w:rsidRDefault="005A701E">
            <w:pPr>
              <w:spacing w:line="240" w:lineRule="auto"/>
              <w:jc w:val="center"/>
              <w:rPr>
                <w:sz w:val="24"/>
                <w:szCs w:val="24"/>
              </w:rPr>
            </w:pPr>
            <w:r w:rsidRPr="00C07BA9">
              <w:rPr>
                <w:rStyle w:val="Hyperlink0"/>
                <w:sz w:val="24"/>
                <w:szCs w:val="24"/>
              </w:rPr>
              <w:t>Население</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3ACCAB" w14:textId="77777777" w:rsidR="005A701E" w:rsidRPr="00C07BA9" w:rsidRDefault="005A701E">
            <w:pPr>
              <w:spacing w:line="240" w:lineRule="auto"/>
              <w:jc w:val="center"/>
              <w:rPr>
                <w:sz w:val="24"/>
                <w:szCs w:val="24"/>
              </w:rPr>
            </w:pPr>
            <w:r w:rsidRPr="00C07BA9">
              <w:rPr>
                <w:rStyle w:val="Hyperlink0"/>
                <w:sz w:val="24"/>
                <w:szCs w:val="24"/>
              </w:rPr>
              <w:t xml:space="preserve">Существующая мощность, </w:t>
            </w:r>
            <w:proofErr w:type="spellStart"/>
            <w:r w:rsidRPr="00C07BA9">
              <w:rPr>
                <w:rStyle w:val="Hyperlink0"/>
                <w:sz w:val="24"/>
                <w:szCs w:val="24"/>
              </w:rPr>
              <w:t>кв.м</w:t>
            </w:r>
            <w:proofErr w:type="spellEnd"/>
          </w:p>
        </w:tc>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AA70B" w14:textId="77777777" w:rsidR="005A701E" w:rsidRPr="00C07BA9" w:rsidRDefault="005A701E">
            <w:pPr>
              <w:spacing w:line="240" w:lineRule="auto"/>
              <w:jc w:val="center"/>
              <w:rPr>
                <w:sz w:val="24"/>
                <w:szCs w:val="24"/>
              </w:rPr>
            </w:pPr>
            <w:r w:rsidRPr="00C07BA9">
              <w:rPr>
                <w:rStyle w:val="Hyperlink0"/>
                <w:sz w:val="24"/>
                <w:szCs w:val="24"/>
              </w:rPr>
              <w:t>Норматив</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77328D" w14:textId="77777777" w:rsidR="005A701E" w:rsidRPr="00C07BA9" w:rsidRDefault="005A701E">
            <w:pPr>
              <w:spacing w:line="240" w:lineRule="auto"/>
              <w:jc w:val="center"/>
              <w:rPr>
                <w:sz w:val="24"/>
                <w:szCs w:val="24"/>
              </w:rPr>
            </w:pPr>
            <w:r w:rsidRPr="00C07BA9">
              <w:rPr>
                <w:rStyle w:val="Hyperlink0"/>
                <w:sz w:val="24"/>
                <w:szCs w:val="24"/>
              </w:rPr>
              <w:t>Необходимая мощность по нормативу</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DB3819" w14:textId="77777777" w:rsidR="005A701E" w:rsidRPr="00C07BA9" w:rsidRDefault="005A701E">
            <w:pPr>
              <w:spacing w:line="240" w:lineRule="auto"/>
              <w:jc w:val="center"/>
              <w:rPr>
                <w:sz w:val="24"/>
                <w:szCs w:val="24"/>
              </w:rPr>
            </w:pPr>
            <w:r w:rsidRPr="00C07BA9">
              <w:rPr>
                <w:rStyle w:val="Hyperlink0"/>
                <w:sz w:val="24"/>
                <w:szCs w:val="24"/>
              </w:rPr>
              <w:t>Дефицит/профицит</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03C7B5" w14:textId="77777777" w:rsidR="005A701E" w:rsidRPr="00C07BA9" w:rsidRDefault="005A701E">
            <w:pPr>
              <w:spacing w:line="240" w:lineRule="auto"/>
              <w:jc w:val="center"/>
              <w:rPr>
                <w:sz w:val="24"/>
                <w:szCs w:val="24"/>
              </w:rPr>
            </w:pPr>
            <w:r w:rsidRPr="00C07BA9">
              <w:rPr>
                <w:rStyle w:val="Hyperlink0"/>
                <w:sz w:val="24"/>
                <w:szCs w:val="24"/>
              </w:rPr>
              <w:t>Состояние объекта</w:t>
            </w:r>
          </w:p>
        </w:tc>
      </w:tr>
      <w:tr w:rsidR="005A701E" w:rsidRPr="00C07BA9" w14:paraId="7031F75E" w14:textId="77777777" w:rsidTr="008C010C">
        <w:trPr>
          <w:trHeight w:val="355"/>
        </w:trPr>
        <w:tc>
          <w:tcPr>
            <w:tcW w:w="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97724F" w14:textId="77777777" w:rsidR="005A701E" w:rsidRPr="00C07BA9" w:rsidRDefault="005A701E">
            <w:pPr>
              <w:spacing w:line="240" w:lineRule="auto"/>
              <w:jc w:val="center"/>
              <w:rPr>
                <w:sz w:val="24"/>
                <w:szCs w:val="24"/>
              </w:rPr>
            </w:pPr>
            <w:r w:rsidRPr="00C07BA9">
              <w:rPr>
                <w:rStyle w:val="Hyperlink0"/>
                <w:sz w:val="24"/>
                <w:szCs w:val="24"/>
              </w:rPr>
              <w:t> 1</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900AF" w14:textId="77777777" w:rsidR="005A701E" w:rsidRPr="00C07BA9" w:rsidRDefault="005A701E">
            <w:pPr>
              <w:spacing w:line="240" w:lineRule="auto"/>
              <w:jc w:val="center"/>
              <w:rPr>
                <w:sz w:val="24"/>
                <w:szCs w:val="24"/>
              </w:rPr>
            </w:pPr>
            <w:r w:rsidRPr="00C07BA9">
              <w:rPr>
                <w:rStyle w:val="Hyperlink0"/>
                <w:sz w:val="24"/>
                <w:szCs w:val="24"/>
              </w:rPr>
              <w:t>Приозерское городское поселение</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C3E6C" w14:textId="77777777" w:rsidR="005A701E" w:rsidRPr="00C07BA9" w:rsidRDefault="005A701E">
            <w:pPr>
              <w:spacing w:line="240" w:lineRule="auto"/>
              <w:jc w:val="center"/>
              <w:rPr>
                <w:sz w:val="24"/>
                <w:szCs w:val="24"/>
              </w:rPr>
            </w:pPr>
            <w:r w:rsidRPr="00C07BA9">
              <w:rPr>
                <w:rStyle w:val="Hyperlink0"/>
                <w:sz w:val="24"/>
                <w:szCs w:val="24"/>
              </w:rPr>
              <w:t>Бассейн</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39106" w14:textId="77777777" w:rsidR="005A701E" w:rsidRPr="00C07BA9" w:rsidRDefault="005A701E">
            <w:pPr>
              <w:spacing w:line="240" w:lineRule="auto"/>
              <w:jc w:val="center"/>
              <w:rPr>
                <w:sz w:val="24"/>
                <w:szCs w:val="24"/>
              </w:rPr>
            </w:pPr>
            <w:r w:rsidRPr="00C07BA9">
              <w:rPr>
                <w:rStyle w:val="Hyperlink0"/>
                <w:sz w:val="24"/>
                <w:szCs w:val="24"/>
              </w:rPr>
              <w:t>г. Приозерск, ул. Калинина, дом 41</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F5A36" w14:textId="77777777" w:rsidR="005A701E" w:rsidRPr="00C07BA9" w:rsidRDefault="005A701E">
            <w:pPr>
              <w:spacing w:line="240" w:lineRule="auto"/>
              <w:jc w:val="center"/>
              <w:rPr>
                <w:sz w:val="24"/>
                <w:szCs w:val="24"/>
              </w:rPr>
            </w:pPr>
            <w:r w:rsidRPr="00C07BA9">
              <w:rPr>
                <w:rStyle w:val="Hyperlink0"/>
                <w:sz w:val="24"/>
                <w:szCs w:val="24"/>
              </w:rPr>
              <w:t>18757</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34AAF2" w14:textId="77777777" w:rsidR="005A701E" w:rsidRPr="00C07BA9" w:rsidRDefault="005A701E">
            <w:pPr>
              <w:spacing w:line="240" w:lineRule="auto"/>
              <w:jc w:val="center"/>
              <w:rPr>
                <w:sz w:val="24"/>
                <w:szCs w:val="24"/>
              </w:rPr>
            </w:pPr>
            <w:r w:rsidRPr="00C07BA9">
              <w:rPr>
                <w:rStyle w:val="Hyperlink0"/>
                <w:sz w:val="24"/>
                <w:szCs w:val="24"/>
              </w:rPr>
              <w:t>300</w:t>
            </w:r>
          </w:p>
        </w:tc>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8F043F" w14:textId="77777777" w:rsidR="005A701E" w:rsidRPr="00C07BA9" w:rsidRDefault="005A701E">
            <w:pPr>
              <w:spacing w:line="240" w:lineRule="auto"/>
              <w:jc w:val="center"/>
              <w:rPr>
                <w:sz w:val="24"/>
                <w:szCs w:val="24"/>
              </w:rPr>
            </w:pPr>
            <w:r w:rsidRPr="00C07BA9">
              <w:rPr>
                <w:rStyle w:val="Hyperlink0"/>
                <w:sz w:val="24"/>
                <w:szCs w:val="24"/>
              </w:rPr>
              <w:t>75 кв. м зеркала воды на 1000 жителей</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A2A1F4" w14:textId="77777777" w:rsidR="005A701E" w:rsidRPr="00C07BA9" w:rsidRDefault="005A701E">
            <w:pPr>
              <w:spacing w:line="240" w:lineRule="auto"/>
              <w:jc w:val="center"/>
              <w:rPr>
                <w:sz w:val="24"/>
                <w:szCs w:val="24"/>
              </w:rPr>
            </w:pPr>
            <w:r w:rsidRPr="00C07BA9">
              <w:rPr>
                <w:rStyle w:val="Hyperlink0"/>
                <w:sz w:val="24"/>
                <w:szCs w:val="24"/>
              </w:rPr>
              <w:t>1406,78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2BE8E8" w14:textId="77777777" w:rsidR="005A701E" w:rsidRPr="00C07BA9" w:rsidRDefault="005A701E">
            <w:pPr>
              <w:spacing w:line="240" w:lineRule="auto"/>
              <w:jc w:val="center"/>
              <w:rPr>
                <w:sz w:val="24"/>
                <w:szCs w:val="24"/>
              </w:rPr>
            </w:pPr>
            <w:r w:rsidRPr="00C07BA9">
              <w:rPr>
                <w:rStyle w:val="Hyperlink0"/>
                <w:sz w:val="24"/>
                <w:szCs w:val="24"/>
              </w:rPr>
              <w:t xml:space="preserve">Дефицит 1106,7 </w:t>
            </w:r>
            <w:proofErr w:type="spellStart"/>
            <w:r w:rsidRPr="00C07BA9">
              <w:rPr>
                <w:rStyle w:val="Hyperlink0"/>
                <w:sz w:val="24"/>
                <w:szCs w:val="24"/>
              </w:rPr>
              <w:t>кв.м</w:t>
            </w:r>
            <w:proofErr w:type="spellEnd"/>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92C8E6" w14:textId="77777777" w:rsidR="005A701E" w:rsidRPr="00C07BA9" w:rsidRDefault="005A701E">
            <w:pPr>
              <w:spacing w:line="240" w:lineRule="auto"/>
              <w:jc w:val="center"/>
              <w:rPr>
                <w:sz w:val="24"/>
                <w:szCs w:val="24"/>
              </w:rPr>
            </w:pPr>
            <w:r w:rsidRPr="00C07BA9">
              <w:rPr>
                <w:rStyle w:val="Hyperlink0"/>
                <w:sz w:val="24"/>
                <w:szCs w:val="24"/>
              </w:rPr>
              <w:t>хорошее</w:t>
            </w:r>
          </w:p>
        </w:tc>
      </w:tr>
    </w:tbl>
    <w:p w14:paraId="47EBCCDB" w14:textId="77777777" w:rsidR="005A701E" w:rsidRPr="00C07BA9" w:rsidRDefault="005A701E" w:rsidP="005A701E">
      <w:pPr>
        <w:spacing w:before="120" w:after="0" w:line="276" w:lineRule="auto"/>
        <w:jc w:val="right"/>
        <w:rPr>
          <w:rFonts w:ascii="Times New Roman" w:eastAsia="Calibri" w:hAnsi="Times New Roman" w:cs="Times New Roman"/>
          <w:color w:val="000000"/>
          <w:sz w:val="24"/>
          <w:szCs w:val="24"/>
          <w:u w:color="000000"/>
        </w:rPr>
      </w:pPr>
      <w:r w:rsidRPr="00C07BA9">
        <w:rPr>
          <w:rStyle w:val="a7"/>
          <w:rFonts w:ascii="Times New Roman" w:hAnsi="Times New Roman" w:cs="Times New Roman"/>
          <w:sz w:val="24"/>
          <w:szCs w:val="24"/>
        </w:rPr>
        <w:t>Источник: данные муниципального района, индивидуальный расчет ООО «ИТП «</w:t>
      </w:r>
      <w:proofErr w:type="spellStart"/>
      <w:r w:rsidRPr="00C07BA9">
        <w:rPr>
          <w:rStyle w:val="a7"/>
          <w:rFonts w:ascii="Times New Roman" w:hAnsi="Times New Roman" w:cs="Times New Roman"/>
          <w:sz w:val="24"/>
          <w:szCs w:val="24"/>
        </w:rPr>
        <w:t>Урбаника</w:t>
      </w:r>
      <w:proofErr w:type="spellEnd"/>
      <w:r w:rsidRPr="00C07BA9">
        <w:rPr>
          <w:rStyle w:val="a7"/>
          <w:rFonts w:ascii="Times New Roman" w:hAnsi="Times New Roman" w:cs="Times New Roman"/>
          <w:sz w:val="24"/>
          <w:szCs w:val="24"/>
        </w:rPr>
        <w:t>»</w:t>
      </w:r>
    </w:p>
    <w:p w14:paraId="3C1EC334" w14:textId="4E81166F" w:rsidR="00D94AB0" w:rsidRPr="00C07BA9" w:rsidRDefault="00965A27" w:rsidP="00371916">
      <w:pPr>
        <w:pageBreakBefore/>
        <w:spacing w:line="259" w:lineRule="auto"/>
        <w:rPr>
          <w:rStyle w:val="a7"/>
          <w:rFonts w:ascii="Times New Roman" w:hAnsi="Times New Roman" w:cs="Times New Roman"/>
          <w:sz w:val="24"/>
          <w:szCs w:val="24"/>
        </w:rPr>
      </w:pPr>
      <w:r w:rsidRPr="00C07BA9">
        <w:rPr>
          <w:rStyle w:val="a7"/>
          <w:rFonts w:ascii="Times New Roman" w:eastAsia="Segoe UI Light" w:hAnsi="Times New Roman" w:cs="Times New Roman"/>
          <w:sz w:val="24"/>
          <w:szCs w:val="24"/>
        </w:rPr>
        <w:lastRenderedPageBreak/>
        <w:t>Таблица 1.12</w:t>
      </w:r>
      <w:r w:rsidR="00D94AB0" w:rsidRPr="00C07BA9">
        <w:rPr>
          <w:rStyle w:val="a7"/>
          <w:rFonts w:ascii="Times New Roman" w:eastAsia="Segoe UI Light" w:hAnsi="Times New Roman" w:cs="Times New Roman"/>
          <w:sz w:val="24"/>
          <w:szCs w:val="24"/>
        </w:rPr>
        <w:t xml:space="preserve"> Крупнейшие инвестиционные проекты, реализованные и реализуемые на территории Приозерского района</w:t>
      </w:r>
    </w:p>
    <w:tbl>
      <w:tblPr>
        <w:tblStyle w:val="TableNormal"/>
        <w:tblW w:w="5111"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249"/>
        <w:gridCol w:w="2941"/>
        <w:gridCol w:w="1362"/>
        <w:gridCol w:w="2395"/>
        <w:gridCol w:w="1361"/>
        <w:gridCol w:w="1274"/>
        <w:gridCol w:w="1612"/>
        <w:gridCol w:w="1946"/>
        <w:gridCol w:w="1455"/>
      </w:tblGrid>
      <w:tr w:rsidR="00D94AB0" w:rsidRPr="00C07BA9" w14:paraId="31050213" w14:textId="77777777" w:rsidTr="00751722">
        <w:trPr>
          <w:trHeight w:val="591"/>
          <w:tblHeader/>
        </w:trPr>
        <w:tc>
          <w:tcPr>
            <w:tcW w:w="193" w:type="pct"/>
            <w:tcBorders>
              <w:top w:val="single" w:sz="4" w:space="0" w:color="000000"/>
              <w:left w:val="single" w:sz="4" w:space="0" w:color="000000"/>
              <w:bottom w:val="single" w:sz="4" w:space="0" w:color="000000"/>
              <w:right w:val="single" w:sz="4" w:space="0" w:color="000000"/>
            </w:tcBorders>
          </w:tcPr>
          <w:p w14:paraId="03336CF9"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84015"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Название проекта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F453D" w14:textId="77777777" w:rsidR="00D94AB0" w:rsidRPr="00C07BA9" w:rsidRDefault="00D94AB0" w:rsidP="00D7299E">
            <w:pPr>
              <w:spacing w:line="240" w:lineRule="auto"/>
              <w:jc w:val="center"/>
              <w:rPr>
                <w:rStyle w:val="a7"/>
                <w:rFonts w:eastAsia="Segoe UI Light"/>
                <w:sz w:val="24"/>
                <w:szCs w:val="24"/>
              </w:rPr>
            </w:pPr>
            <w:r w:rsidRPr="00C07BA9">
              <w:rPr>
                <w:rStyle w:val="Hyperlink0"/>
                <w:rFonts w:eastAsia="Segoe UI Light"/>
                <w:sz w:val="24"/>
                <w:szCs w:val="24"/>
              </w:rPr>
              <w:t>Объем инвестиций</w:t>
            </w:r>
          </w:p>
          <w:p w14:paraId="54401D4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млн. руб.</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14C1F" w14:textId="77777777" w:rsidR="00D94AB0" w:rsidRPr="00C07BA9" w:rsidRDefault="00371916" w:rsidP="00D7299E">
            <w:pPr>
              <w:spacing w:line="240" w:lineRule="auto"/>
              <w:jc w:val="center"/>
              <w:rPr>
                <w:sz w:val="24"/>
                <w:szCs w:val="24"/>
              </w:rPr>
            </w:pPr>
            <w:r w:rsidRPr="00C07BA9">
              <w:rPr>
                <w:rStyle w:val="Hyperlink0"/>
                <w:rFonts w:eastAsia="Segoe UI Light"/>
                <w:sz w:val="24"/>
                <w:szCs w:val="24"/>
              </w:rPr>
              <w:t>Место</w:t>
            </w:r>
            <w:r w:rsidR="00D94AB0" w:rsidRPr="00C07BA9">
              <w:rPr>
                <w:rStyle w:val="Hyperlink0"/>
                <w:rFonts w:eastAsia="Segoe UI Light"/>
                <w:sz w:val="24"/>
                <w:szCs w:val="24"/>
              </w:rPr>
              <w:t>расположение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214B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Количество созданных рабочих мест</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2311C"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Отрасль экономики</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2DD96"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Сроки строительства</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B71E0"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Инвестор</w:t>
            </w:r>
          </w:p>
        </w:tc>
        <w:tc>
          <w:tcPr>
            <w:tcW w:w="532" w:type="pct"/>
            <w:tcBorders>
              <w:top w:val="single" w:sz="4" w:space="0" w:color="000000"/>
              <w:left w:val="single" w:sz="4" w:space="0" w:color="000000"/>
              <w:bottom w:val="single" w:sz="4" w:space="0" w:color="000000"/>
              <w:right w:val="single" w:sz="4" w:space="0" w:color="000000"/>
            </w:tcBorders>
          </w:tcPr>
          <w:p w14:paraId="228C6290" w14:textId="77777777" w:rsidR="00D94AB0" w:rsidRPr="00C07BA9" w:rsidRDefault="00D94AB0" w:rsidP="00D7299E">
            <w:pPr>
              <w:spacing w:line="240" w:lineRule="auto"/>
              <w:jc w:val="center"/>
              <w:rPr>
                <w:rStyle w:val="Hyperlink0"/>
                <w:rFonts w:eastAsia="Segoe UI Light"/>
                <w:sz w:val="24"/>
                <w:szCs w:val="24"/>
              </w:rPr>
            </w:pPr>
          </w:p>
          <w:p w14:paraId="7EADED06" w14:textId="77777777" w:rsidR="00D94AB0" w:rsidRPr="00C07BA9" w:rsidRDefault="00D94AB0" w:rsidP="00D7299E">
            <w:pPr>
              <w:spacing w:line="240" w:lineRule="auto"/>
              <w:jc w:val="center"/>
              <w:rPr>
                <w:rStyle w:val="Hyperlink0"/>
                <w:rFonts w:eastAsia="Segoe UI Light"/>
                <w:sz w:val="24"/>
                <w:szCs w:val="24"/>
              </w:rPr>
            </w:pPr>
          </w:p>
          <w:p w14:paraId="716B00A7"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Состояние</w:t>
            </w:r>
          </w:p>
        </w:tc>
      </w:tr>
      <w:tr w:rsidR="00D94AB0" w:rsidRPr="00C07BA9" w14:paraId="55215872" w14:textId="77777777" w:rsidTr="00751722">
        <w:tblPrEx>
          <w:shd w:val="clear" w:color="auto" w:fill="D0DDEF"/>
        </w:tblPrEx>
        <w:trPr>
          <w:trHeight w:val="503"/>
        </w:trPr>
        <w:tc>
          <w:tcPr>
            <w:tcW w:w="193" w:type="pct"/>
            <w:tcBorders>
              <w:top w:val="single" w:sz="4" w:space="0" w:color="000000"/>
              <w:left w:val="single" w:sz="4" w:space="0" w:color="000000"/>
              <w:bottom w:val="single" w:sz="4" w:space="0" w:color="000000"/>
              <w:right w:val="single" w:sz="4" w:space="0" w:color="000000"/>
            </w:tcBorders>
            <w:vAlign w:val="center"/>
          </w:tcPr>
          <w:p w14:paraId="282D730A"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1</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2FBD4" w14:textId="77777777" w:rsidR="00D94AB0" w:rsidRPr="00C07BA9" w:rsidRDefault="00D94AB0" w:rsidP="00D7299E">
            <w:pPr>
              <w:spacing w:line="240" w:lineRule="auto"/>
              <w:rPr>
                <w:sz w:val="24"/>
                <w:szCs w:val="24"/>
              </w:rPr>
            </w:pPr>
            <w:r w:rsidRPr="00C07BA9">
              <w:rPr>
                <w:rStyle w:val="Hyperlink0"/>
                <w:rFonts w:eastAsia="Segoe UI Light"/>
                <w:sz w:val="24"/>
                <w:szCs w:val="24"/>
              </w:rPr>
              <w:t>Создание предприятия по выращиванию, убою и переработке КРС мясных пород</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3F2DE"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490</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91C6B" w14:textId="6900462B" w:rsidR="00D94AB0" w:rsidRPr="00C07BA9" w:rsidRDefault="00D94AB0" w:rsidP="00D7299E">
            <w:pPr>
              <w:spacing w:line="240" w:lineRule="auto"/>
              <w:jc w:val="center"/>
              <w:rPr>
                <w:sz w:val="24"/>
                <w:szCs w:val="24"/>
              </w:rPr>
            </w:pPr>
            <w:r w:rsidRPr="00C07BA9">
              <w:rPr>
                <w:rStyle w:val="Hyperlink0"/>
                <w:rFonts w:eastAsia="Segoe UI Light"/>
                <w:sz w:val="24"/>
                <w:szCs w:val="24"/>
              </w:rPr>
              <w:t xml:space="preserve">Приозерский район </w:t>
            </w:r>
            <w:r w:rsidR="008C010C">
              <w:rPr>
                <w:rStyle w:val="Hyperlink0"/>
                <w:rFonts w:eastAsia="Segoe UI Light"/>
                <w:sz w:val="24"/>
                <w:szCs w:val="24"/>
              </w:rPr>
              <w:t>Ленинградской обл., Севастьянов</w:t>
            </w:r>
            <w:r w:rsidRPr="00C07BA9">
              <w:rPr>
                <w:rStyle w:val="Hyperlink0"/>
                <w:rFonts w:eastAsia="Segoe UI Light"/>
                <w:sz w:val="24"/>
                <w:szCs w:val="24"/>
              </w:rPr>
              <w:t>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412C2"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38</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066CE"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4CDDE"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2013-2015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AA01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ООО «Яровое»</w:t>
            </w:r>
          </w:p>
        </w:tc>
        <w:tc>
          <w:tcPr>
            <w:tcW w:w="532" w:type="pct"/>
            <w:tcBorders>
              <w:top w:val="single" w:sz="4" w:space="0" w:color="000000"/>
              <w:left w:val="single" w:sz="4" w:space="0" w:color="000000"/>
              <w:bottom w:val="single" w:sz="4" w:space="0" w:color="000000"/>
              <w:right w:val="single" w:sz="4" w:space="0" w:color="000000"/>
            </w:tcBorders>
            <w:vAlign w:val="center"/>
          </w:tcPr>
          <w:p w14:paraId="23ECF936"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Реализован</w:t>
            </w:r>
          </w:p>
        </w:tc>
      </w:tr>
      <w:tr w:rsidR="00D94AB0" w:rsidRPr="00C07BA9" w14:paraId="3A4EF1CD" w14:textId="77777777" w:rsidTr="00751722">
        <w:tblPrEx>
          <w:shd w:val="clear" w:color="auto" w:fill="D0DDEF"/>
        </w:tblPrEx>
        <w:trPr>
          <w:trHeight w:val="528"/>
        </w:trPr>
        <w:tc>
          <w:tcPr>
            <w:tcW w:w="193" w:type="pct"/>
            <w:tcBorders>
              <w:top w:val="single" w:sz="4" w:space="0" w:color="000000"/>
              <w:left w:val="single" w:sz="4" w:space="0" w:color="000000"/>
              <w:bottom w:val="single" w:sz="4" w:space="0" w:color="000000"/>
              <w:right w:val="single" w:sz="4" w:space="0" w:color="000000"/>
            </w:tcBorders>
            <w:vAlign w:val="center"/>
          </w:tcPr>
          <w:p w14:paraId="7B4AE05B"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2</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E0630" w14:textId="77777777" w:rsidR="00D94AB0" w:rsidRPr="00C07BA9" w:rsidRDefault="00D94AB0" w:rsidP="00D7299E">
            <w:pPr>
              <w:spacing w:line="240" w:lineRule="auto"/>
              <w:rPr>
                <w:sz w:val="24"/>
                <w:szCs w:val="24"/>
              </w:rPr>
            </w:pPr>
            <w:r w:rsidRPr="00C07BA9">
              <w:rPr>
                <w:rStyle w:val="Hyperlink0"/>
                <w:rFonts w:eastAsia="Segoe UI Light"/>
                <w:sz w:val="24"/>
                <w:szCs w:val="24"/>
              </w:rPr>
              <w:t xml:space="preserve">Строительство лесопильно-деревоперерабатывающего комплекса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900E1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966,2</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A74F6"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г. Приозерск Ленинградской обл., ул. Инженерная, д.13</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5C69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30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0D57E"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обработка древесины</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B0A8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2014-2016</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0C3E0" w14:textId="257ACA1C" w:rsidR="00D94AB0" w:rsidRPr="00C07BA9" w:rsidRDefault="00D94AB0" w:rsidP="00D7299E">
            <w:pPr>
              <w:spacing w:line="240" w:lineRule="auto"/>
              <w:jc w:val="center"/>
              <w:rPr>
                <w:sz w:val="24"/>
                <w:szCs w:val="24"/>
              </w:rPr>
            </w:pPr>
            <w:r w:rsidRPr="00C07BA9">
              <w:rPr>
                <w:rStyle w:val="Hyperlink0"/>
                <w:rFonts w:eastAsia="Segoe UI Light"/>
                <w:sz w:val="24"/>
                <w:szCs w:val="24"/>
              </w:rPr>
              <w:t>ОАО «</w:t>
            </w:r>
            <w:proofErr w:type="spellStart"/>
            <w:r w:rsidRPr="00C07BA9">
              <w:rPr>
                <w:rStyle w:val="Hyperlink0"/>
                <w:rFonts w:eastAsia="Segoe UI Light"/>
                <w:sz w:val="24"/>
                <w:szCs w:val="24"/>
              </w:rPr>
              <w:t>Лесплит-инвест</w:t>
            </w:r>
            <w:proofErr w:type="spellEnd"/>
            <w:r w:rsidR="008C010C">
              <w:rPr>
                <w:rStyle w:val="Hyperlink0"/>
                <w:rFonts w:eastAsia="Segoe UI Light"/>
                <w:sz w:val="24"/>
                <w:szCs w:val="24"/>
              </w:rPr>
              <w:t>»</w:t>
            </w:r>
          </w:p>
        </w:tc>
        <w:tc>
          <w:tcPr>
            <w:tcW w:w="532" w:type="pct"/>
            <w:tcBorders>
              <w:top w:val="single" w:sz="4" w:space="0" w:color="000000"/>
              <w:left w:val="single" w:sz="4" w:space="0" w:color="000000"/>
              <w:bottom w:val="single" w:sz="4" w:space="0" w:color="000000"/>
              <w:right w:val="single" w:sz="4" w:space="0" w:color="000000"/>
            </w:tcBorders>
            <w:vAlign w:val="center"/>
          </w:tcPr>
          <w:p w14:paraId="17873D7F"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Реализован</w:t>
            </w:r>
          </w:p>
        </w:tc>
      </w:tr>
      <w:tr w:rsidR="00D94AB0" w:rsidRPr="00C07BA9" w14:paraId="24EC35F3" w14:textId="77777777" w:rsidTr="00751722">
        <w:tblPrEx>
          <w:shd w:val="clear" w:color="auto" w:fill="D0DDEF"/>
        </w:tblPrEx>
        <w:trPr>
          <w:trHeight w:val="427"/>
        </w:trPr>
        <w:tc>
          <w:tcPr>
            <w:tcW w:w="193" w:type="pct"/>
            <w:tcBorders>
              <w:top w:val="single" w:sz="4" w:space="0" w:color="000000"/>
              <w:left w:val="single" w:sz="4" w:space="0" w:color="000000"/>
              <w:bottom w:val="single" w:sz="4" w:space="0" w:color="000000"/>
              <w:right w:val="single" w:sz="4" w:space="0" w:color="000000"/>
            </w:tcBorders>
            <w:vAlign w:val="center"/>
          </w:tcPr>
          <w:p w14:paraId="019F15F3"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3</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9C1E6" w14:textId="77777777" w:rsidR="00D94AB0" w:rsidRPr="00C07BA9" w:rsidRDefault="00D94AB0" w:rsidP="00D7299E">
            <w:pPr>
              <w:spacing w:line="240" w:lineRule="auto"/>
              <w:rPr>
                <w:sz w:val="24"/>
                <w:szCs w:val="24"/>
              </w:rPr>
            </w:pPr>
            <w:r w:rsidRPr="00C07BA9">
              <w:rPr>
                <w:rStyle w:val="Hyperlink0"/>
                <w:rFonts w:eastAsia="Segoe UI Light"/>
                <w:sz w:val="24"/>
                <w:szCs w:val="24"/>
              </w:rPr>
              <w:t>Модернизация производства цеха МДФ "выпуск плиты нового формата, выпуск ламинированной плиты"</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07E5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173</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C3A48"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 xml:space="preserve">г. Приозерск Ленинградской обл., ул. </w:t>
            </w:r>
            <w:proofErr w:type="spellStart"/>
            <w:r w:rsidRPr="00C07BA9">
              <w:rPr>
                <w:rStyle w:val="Hyperlink0"/>
                <w:rFonts w:eastAsia="Segoe UI Light"/>
                <w:sz w:val="24"/>
                <w:szCs w:val="24"/>
              </w:rPr>
              <w:t>Инженер</w:t>
            </w:r>
            <w:r w:rsidR="00031A02" w:rsidRPr="00C07BA9">
              <w:rPr>
                <w:rStyle w:val="Hyperlink0"/>
                <w:rFonts w:eastAsia="Segoe UI Light"/>
                <w:sz w:val="24"/>
                <w:szCs w:val="24"/>
              </w:rPr>
              <w:t>со</w:t>
            </w:r>
            <w:r w:rsidRPr="00C07BA9">
              <w:rPr>
                <w:rStyle w:val="Hyperlink0"/>
                <w:rFonts w:eastAsia="Segoe UI Light"/>
                <w:sz w:val="24"/>
                <w:szCs w:val="24"/>
              </w:rPr>
              <w:t>ная</w:t>
            </w:r>
            <w:proofErr w:type="spellEnd"/>
            <w:r w:rsidRPr="00C07BA9">
              <w:rPr>
                <w:rStyle w:val="Hyperlink0"/>
                <w:rFonts w:eastAsia="Segoe UI Light"/>
                <w:sz w:val="24"/>
                <w:szCs w:val="24"/>
              </w:rPr>
              <w:t>, д.13</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4B219"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15008"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обработка древесины</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832C7"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2014-2015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0B709" w14:textId="635F4029" w:rsidR="00D94AB0" w:rsidRPr="00C07BA9" w:rsidRDefault="00D94AB0" w:rsidP="00D7299E">
            <w:pPr>
              <w:spacing w:line="240" w:lineRule="auto"/>
              <w:jc w:val="center"/>
              <w:rPr>
                <w:sz w:val="24"/>
                <w:szCs w:val="24"/>
              </w:rPr>
            </w:pPr>
            <w:r w:rsidRPr="00C07BA9">
              <w:rPr>
                <w:rStyle w:val="Hyperlink0"/>
                <w:rFonts w:eastAsia="Segoe UI Light"/>
                <w:sz w:val="24"/>
                <w:szCs w:val="24"/>
              </w:rPr>
              <w:t>ОАО «</w:t>
            </w:r>
            <w:proofErr w:type="spellStart"/>
            <w:r w:rsidRPr="00C07BA9">
              <w:rPr>
                <w:rStyle w:val="Hyperlink0"/>
                <w:rFonts w:eastAsia="Segoe UI Light"/>
                <w:sz w:val="24"/>
                <w:szCs w:val="24"/>
              </w:rPr>
              <w:t>Лесплит-инвест</w:t>
            </w:r>
            <w:proofErr w:type="spellEnd"/>
            <w:r w:rsidR="008C010C">
              <w:rPr>
                <w:rStyle w:val="Hyperlink0"/>
                <w:rFonts w:eastAsia="Segoe UI Light"/>
                <w:sz w:val="24"/>
                <w:szCs w:val="24"/>
              </w:rPr>
              <w:t>»</w:t>
            </w:r>
          </w:p>
        </w:tc>
        <w:tc>
          <w:tcPr>
            <w:tcW w:w="532" w:type="pct"/>
            <w:tcBorders>
              <w:top w:val="single" w:sz="4" w:space="0" w:color="000000"/>
              <w:left w:val="single" w:sz="4" w:space="0" w:color="000000"/>
              <w:bottom w:val="single" w:sz="4" w:space="0" w:color="000000"/>
              <w:right w:val="single" w:sz="4" w:space="0" w:color="000000"/>
            </w:tcBorders>
            <w:vAlign w:val="center"/>
          </w:tcPr>
          <w:p w14:paraId="281ABDB3"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Реализован</w:t>
            </w:r>
          </w:p>
        </w:tc>
      </w:tr>
      <w:tr w:rsidR="00D94AB0" w:rsidRPr="00C07BA9" w14:paraId="4B29EC7D" w14:textId="77777777" w:rsidTr="00751722">
        <w:tblPrEx>
          <w:shd w:val="clear" w:color="auto" w:fill="D0DDEF"/>
        </w:tblPrEx>
        <w:trPr>
          <w:trHeight w:val="551"/>
        </w:trPr>
        <w:tc>
          <w:tcPr>
            <w:tcW w:w="193" w:type="pct"/>
            <w:tcBorders>
              <w:top w:val="single" w:sz="4" w:space="0" w:color="000000"/>
              <w:left w:val="single" w:sz="4" w:space="0" w:color="000000"/>
              <w:bottom w:val="single" w:sz="4" w:space="0" w:color="000000"/>
              <w:right w:val="single" w:sz="4" w:space="0" w:color="000000"/>
            </w:tcBorders>
            <w:vAlign w:val="center"/>
          </w:tcPr>
          <w:p w14:paraId="14DE6E6B"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4</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EA8C2" w14:textId="77777777" w:rsidR="00D94AB0" w:rsidRPr="00C07BA9" w:rsidRDefault="00D94AB0" w:rsidP="00D7299E">
            <w:pPr>
              <w:spacing w:line="240" w:lineRule="auto"/>
              <w:rPr>
                <w:sz w:val="24"/>
                <w:szCs w:val="24"/>
              </w:rPr>
            </w:pPr>
            <w:r w:rsidRPr="00C07BA9">
              <w:rPr>
                <w:rStyle w:val="Hyperlink0"/>
                <w:rFonts w:eastAsia="Segoe UI Light"/>
                <w:sz w:val="24"/>
                <w:szCs w:val="24"/>
              </w:rPr>
              <w:t>Строительство фермы КРС на 800 дойных коров</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CE28E"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242</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C57BF" w14:textId="330FB184" w:rsidR="00D94AB0" w:rsidRPr="00C07BA9" w:rsidRDefault="00D94AB0" w:rsidP="00D7299E">
            <w:pPr>
              <w:spacing w:line="240" w:lineRule="auto"/>
              <w:jc w:val="center"/>
              <w:rPr>
                <w:sz w:val="24"/>
                <w:szCs w:val="24"/>
              </w:rPr>
            </w:pPr>
            <w:r w:rsidRPr="00C07BA9">
              <w:rPr>
                <w:rStyle w:val="Hyperlink0"/>
                <w:rFonts w:eastAsia="Segoe UI Light"/>
                <w:sz w:val="24"/>
                <w:szCs w:val="24"/>
              </w:rPr>
              <w:t xml:space="preserve">Приозерский район </w:t>
            </w:r>
            <w:r w:rsidR="008C010C">
              <w:rPr>
                <w:rStyle w:val="Hyperlink0"/>
                <w:rFonts w:eastAsia="Segoe UI Light"/>
                <w:sz w:val="24"/>
                <w:szCs w:val="24"/>
              </w:rPr>
              <w:t xml:space="preserve">Ленинградской обл., Петровское </w:t>
            </w:r>
            <w:r w:rsidRPr="00C07BA9">
              <w:rPr>
                <w:rStyle w:val="Hyperlink0"/>
                <w:rFonts w:eastAsia="Segoe UI Light"/>
                <w:sz w:val="24"/>
                <w:szCs w:val="24"/>
              </w:rPr>
              <w:t>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F2562"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A0921"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CF95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2013-2014</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B7AF2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 xml:space="preserve">АО </w:t>
            </w:r>
            <w:proofErr w:type="spellStart"/>
            <w:r w:rsidRPr="00C07BA9">
              <w:rPr>
                <w:rStyle w:val="Hyperlink0"/>
                <w:rFonts w:eastAsia="Segoe UI Light"/>
                <w:sz w:val="24"/>
                <w:szCs w:val="24"/>
              </w:rPr>
              <w:t>Племзавод</w:t>
            </w:r>
            <w:proofErr w:type="spellEnd"/>
            <w:r w:rsidRPr="00C07BA9">
              <w:rPr>
                <w:rStyle w:val="Hyperlink0"/>
                <w:rFonts w:eastAsia="Segoe UI Light"/>
                <w:sz w:val="24"/>
                <w:szCs w:val="24"/>
              </w:rPr>
              <w:t xml:space="preserve"> «Петровский»</w:t>
            </w:r>
          </w:p>
        </w:tc>
        <w:tc>
          <w:tcPr>
            <w:tcW w:w="532" w:type="pct"/>
            <w:tcBorders>
              <w:top w:val="single" w:sz="4" w:space="0" w:color="000000"/>
              <w:left w:val="single" w:sz="4" w:space="0" w:color="000000"/>
              <w:bottom w:val="single" w:sz="4" w:space="0" w:color="000000"/>
              <w:right w:val="single" w:sz="4" w:space="0" w:color="000000"/>
            </w:tcBorders>
            <w:vAlign w:val="center"/>
          </w:tcPr>
          <w:p w14:paraId="61C7DB03"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Реализован</w:t>
            </w:r>
          </w:p>
        </w:tc>
      </w:tr>
      <w:tr w:rsidR="00D94AB0" w:rsidRPr="00C07BA9" w14:paraId="44DDD9DE" w14:textId="77777777" w:rsidTr="00751722">
        <w:tblPrEx>
          <w:shd w:val="clear" w:color="auto" w:fill="D0DDEF"/>
        </w:tblPrEx>
        <w:trPr>
          <w:trHeight w:val="395"/>
        </w:trPr>
        <w:tc>
          <w:tcPr>
            <w:tcW w:w="193" w:type="pct"/>
            <w:tcBorders>
              <w:top w:val="single" w:sz="4" w:space="0" w:color="000000"/>
              <w:left w:val="single" w:sz="4" w:space="0" w:color="000000"/>
              <w:bottom w:val="single" w:sz="4" w:space="0" w:color="000000"/>
              <w:right w:val="single" w:sz="4" w:space="0" w:color="000000"/>
            </w:tcBorders>
            <w:vAlign w:val="center"/>
          </w:tcPr>
          <w:p w14:paraId="22624E8E"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5</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C5A94" w14:textId="77777777" w:rsidR="00D94AB0" w:rsidRPr="00C07BA9" w:rsidRDefault="00D94AB0" w:rsidP="00D7299E">
            <w:pPr>
              <w:spacing w:line="240" w:lineRule="auto"/>
              <w:rPr>
                <w:sz w:val="24"/>
                <w:szCs w:val="24"/>
              </w:rPr>
            </w:pPr>
            <w:r w:rsidRPr="00C07BA9">
              <w:rPr>
                <w:rStyle w:val="Hyperlink0"/>
                <w:rFonts w:eastAsia="Segoe UI Light"/>
                <w:sz w:val="24"/>
                <w:szCs w:val="24"/>
              </w:rPr>
              <w:t>Модернизация фермы КРС на 950 голов Муниципальное образование Петровское сельское поселение</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BB40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263</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78A8D" w14:textId="06F3D590" w:rsidR="00D94AB0" w:rsidRPr="00C07BA9" w:rsidRDefault="00D94AB0" w:rsidP="00D7299E">
            <w:pPr>
              <w:spacing w:line="240" w:lineRule="auto"/>
              <w:jc w:val="center"/>
              <w:rPr>
                <w:sz w:val="24"/>
                <w:szCs w:val="24"/>
              </w:rPr>
            </w:pPr>
            <w:r w:rsidRPr="00C07BA9">
              <w:rPr>
                <w:rStyle w:val="Hyperlink0"/>
                <w:rFonts w:eastAsia="Segoe UI Light"/>
                <w:sz w:val="24"/>
                <w:szCs w:val="24"/>
              </w:rPr>
              <w:t>Приозерский район</w:t>
            </w:r>
            <w:r w:rsidR="008C010C">
              <w:rPr>
                <w:rStyle w:val="Hyperlink0"/>
                <w:rFonts w:eastAsia="Segoe UI Light"/>
                <w:sz w:val="24"/>
                <w:szCs w:val="24"/>
              </w:rPr>
              <w:t xml:space="preserve"> Ленинградской обл., Петровское</w:t>
            </w:r>
            <w:r w:rsidRPr="00C07BA9">
              <w:rPr>
                <w:rStyle w:val="Hyperlink0"/>
                <w:rFonts w:eastAsia="Segoe UI Light"/>
                <w:sz w:val="24"/>
                <w:szCs w:val="24"/>
              </w:rPr>
              <w:t xml:space="preserve">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B1AA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AC4A0"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5F1E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2015-2019</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F466C"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 xml:space="preserve">АО </w:t>
            </w:r>
            <w:proofErr w:type="spellStart"/>
            <w:r w:rsidRPr="00C07BA9">
              <w:rPr>
                <w:rStyle w:val="Hyperlink0"/>
                <w:rFonts w:eastAsia="Segoe UI Light"/>
                <w:sz w:val="24"/>
                <w:szCs w:val="24"/>
              </w:rPr>
              <w:t>Племзавод</w:t>
            </w:r>
            <w:proofErr w:type="spellEnd"/>
            <w:r w:rsidRPr="00C07BA9">
              <w:rPr>
                <w:rStyle w:val="Hyperlink0"/>
                <w:rFonts w:eastAsia="Segoe UI Light"/>
                <w:sz w:val="24"/>
                <w:szCs w:val="24"/>
              </w:rPr>
              <w:t xml:space="preserve"> «Петровский»</w:t>
            </w:r>
          </w:p>
        </w:tc>
        <w:tc>
          <w:tcPr>
            <w:tcW w:w="532" w:type="pct"/>
            <w:tcBorders>
              <w:top w:val="single" w:sz="4" w:space="0" w:color="000000"/>
              <w:left w:val="single" w:sz="4" w:space="0" w:color="000000"/>
              <w:bottom w:val="single" w:sz="4" w:space="0" w:color="000000"/>
              <w:right w:val="single" w:sz="4" w:space="0" w:color="000000"/>
            </w:tcBorders>
          </w:tcPr>
          <w:p w14:paraId="149D8CF5" w14:textId="77777777" w:rsidR="00D94AB0" w:rsidRPr="00C07BA9" w:rsidRDefault="00D94AB0" w:rsidP="00D7299E">
            <w:pPr>
              <w:spacing w:line="240" w:lineRule="auto"/>
              <w:jc w:val="center"/>
              <w:rPr>
                <w:rStyle w:val="Hyperlink0"/>
                <w:rFonts w:eastAsia="Segoe UI Light"/>
                <w:sz w:val="24"/>
                <w:szCs w:val="24"/>
              </w:rPr>
            </w:pPr>
          </w:p>
          <w:p w14:paraId="7B353FCF"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В стадии реализации</w:t>
            </w:r>
          </w:p>
        </w:tc>
      </w:tr>
      <w:tr w:rsidR="00D94AB0" w:rsidRPr="00C07BA9" w14:paraId="4C5BBB5E" w14:textId="77777777" w:rsidTr="00751722">
        <w:tblPrEx>
          <w:shd w:val="clear" w:color="auto" w:fill="D0DDEF"/>
        </w:tblPrEx>
        <w:trPr>
          <w:trHeight w:val="293"/>
        </w:trPr>
        <w:tc>
          <w:tcPr>
            <w:tcW w:w="193" w:type="pct"/>
            <w:tcBorders>
              <w:top w:val="single" w:sz="4" w:space="0" w:color="auto"/>
              <w:left w:val="single" w:sz="4" w:space="0" w:color="auto"/>
              <w:bottom w:val="single" w:sz="4" w:space="0" w:color="auto"/>
              <w:right w:val="single" w:sz="4" w:space="0" w:color="auto"/>
            </w:tcBorders>
            <w:vAlign w:val="center"/>
          </w:tcPr>
          <w:p w14:paraId="0DFBE242"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lastRenderedPageBreak/>
              <w:t>6</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23B1D4" w14:textId="0D395F31" w:rsidR="00D94AB0" w:rsidRPr="00C07BA9" w:rsidRDefault="008C010C" w:rsidP="00D7299E">
            <w:pPr>
              <w:spacing w:line="240" w:lineRule="auto"/>
              <w:rPr>
                <w:sz w:val="24"/>
                <w:szCs w:val="24"/>
              </w:rPr>
            </w:pPr>
            <w:r>
              <w:rPr>
                <w:rStyle w:val="Hyperlink0"/>
                <w:rFonts w:eastAsia="Segoe UI Light"/>
                <w:sz w:val="24"/>
                <w:szCs w:val="24"/>
              </w:rPr>
              <w:t>Строительство «</w:t>
            </w:r>
            <w:r w:rsidR="00D94AB0" w:rsidRPr="00C07BA9">
              <w:rPr>
                <w:rStyle w:val="Hyperlink0"/>
                <w:rFonts w:eastAsia="Segoe UI Light"/>
                <w:sz w:val="24"/>
                <w:szCs w:val="24"/>
              </w:rPr>
              <w:t>Цеха по производству д</w:t>
            </w:r>
            <w:r>
              <w:rPr>
                <w:rStyle w:val="Hyperlink0"/>
                <w:rFonts w:eastAsia="Segoe UI Light"/>
                <w:sz w:val="24"/>
                <w:szCs w:val="24"/>
              </w:rPr>
              <w:t>ревесных топливных гранул»</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69E02A"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196,4</w:t>
            </w:r>
          </w:p>
        </w:tc>
        <w:tc>
          <w:tcPr>
            <w:tcW w:w="97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C99669" w14:textId="72A84C71" w:rsidR="00D94AB0" w:rsidRPr="00C07BA9" w:rsidRDefault="00D94AB0" w:rsidP="008C010C">
            <w:pPr>
              <w:spacing w:line="240" w:lineRule="auto"/>
              <w:ind w:left="-101"/>
              <w:jc w:val="center"/>
              <w:rPr>
                <w:sz w:val="24"/>
                <w:szCs w:val="24"/>
              </w:rPr>
            </w:pPr>
            <w:r w:rsidRPr="00C07BA9">
              <w:rPr>
                <w:rStyle w:val="Hyperlink0"/>
                <w:rFonts w:eastAsia="Segoe UI Light"/>
                <w:sz w:val="24"/>
                <w:szCs w:val="24"/>
              </w:rPr>
              <w:t>г. Приозерск Ленинградской обл., ул. Инженерная, д.</w:t>
            </w:r>
            <w:r w:rsidR="008C010C">
              <w:rPr>
                <w:rStyle w:val="Hyperlink0"/>
                <w:rFonts w:eastAsia="Segoe UI Light"/>
                <w:sz w:val="24"/>
                <w:szCs w:val="24"/>
              </w:rPr>
              <w:t xml:space="preserve"> </w:t>
            </w:r>
            <w:r w:rsidRPr="00C07BA9">
              <w:rPr>
                <w:rStyle w:val="Hyperlink0"/>
                <w:rFonts w:eastAsia="Segoe UI Light"/>
                <w:sz w:val="24"/>
                <w:szCs w:val="24"/>
              </w:rPr>
              <w:t>13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9BE3E1"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820F40"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обработка древесины</w:t>
            </w:r>
          </w:p>
        </w:tc>
        <w:tc>
          <w:tcPr>
            <w:tcW w:w="47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8FBBED"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2018-2019</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295D59" w14:textId="2E22A9CC" w:rsidR="00D94AB0" w:rsidRPr="00C07BA9" w:rsidRDefault="00D94AB0" w:rsidP="00D7299E">
            <w:pPr>
              <w:spacing w:line="240" w:lineRule="auto"/>
              <w:jc w:val="center"/>
              <w:rPr>
                <w:sz w:val="24"/>
                <w:szCs w:val="24"/>
              </w:rPr>
            </w:pPr>
            <w:r w:rsidRPr="00C07BA9">
              <w:rPr>
                <w:rStyle w:val="Hyperlink0"/>
                <w:rFonts w:eastAsia="Segoe UI Light"/>
                <w:sz w:val="24"/>
                <w:szCs w:val="24"/>
              </w:rPr>
              <w:t>ОАО «</w:t>
            </w:r>
            <w:proofErr w:type="spellStart"/>
            <w:r w:rsidRPr="00C07BA9">
              <w:rPr>
                <w:rStyle w:val="Hyperlink0"/>
                <w:rFonts w:eastAsia="Segoe UI Light"/>
                <w:sz w:val="24"/>
                <w:szCs w:val="24"/>
              </w:rPr>
              <w:t>Лесплитинвест</w:t>
            </w:r>
            <w:proofErr w:type="spellEnd"/>
            <w:r w:rsidR="008C010C">
              <w:rPr>
                <w:rStyle w:val="Hyperlink0"/>
                <w:rFonts w:eastAsia="Segoe UI Light"/>
                <w:sz w:val="24"/>
                <w:szCs w:val="24"/>
              </w:rPr>
              <w:t>»</w:t>
            </w:r>
          </w:p>
        </w:tc>
        <w:tc>
          <w:tcPr>
            <w:tcW w:w="532" w:type="pct"/>
            <w:tcBorders>
              <w:top w:val="single" w:sz="4" w:space="0" w:color="auto"/>
              <w:left w:val="single" w:sz="4" w:space="0" w:color="auto"/>
              <w:bottom w:val="single" w:sz="4" w:space="0" w:color="auto"/>
              <w:right w:val="single" w:sz="4" w:space="0" w:color="auto"/>
            </w:tcBorders>
            <w:vAlign w:val="center"/>
          </w:tcPr>
          <w:p w14:paraId="34EEE88A"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Планируемый к реализации</w:t>
            </w:r>
          </w:p>
        </w:tc>
      </w:tr>
      <w:tr w:rsidR="00D94AB0" w:rsidRPr="00C07BA9" w14:paraId="4B3B7C56" w14:textId="77777777" w:rsidTr="0075172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449"/>
        </w:trPr>
        <w:tc>
          <w:tcPr>
            <w:tcW w:w="193" w:type="pct"/>
            <w:tcBorders>
              <w:top w:val="single" w:sz="4" w:space="0" w:color="auto"/>
              <w:left w:val="single" w:sz="4" w:space="0" w:color="auto"/>
              <w:bottom w:val="single" w:sz="4" w:space="0" w:color="auto"/>
              <w:right w:val="single" w:sz="4" w:space="0" w:color="auto"/>
            </w:tcBorders>
            <w:vAlign w:val="center"/>
          </w:tcPr>
          <w:p w14:paraId="762FD8B1"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7</w:t>
            </w:r>
          </w:p>
        </w:tc>
        <w:tc>
          <w:tcPr>
            <w:tcW w:w="924" w:type="pct"/>
            <w:tcBorders>
              <w:top w:val="single" w:sz="4" w:space="0" w:color="auto"/>
              <w:left w:val="single" w:sz="4" w:space="0" w:color="auto"/>
              <w:bottom w:val="single" w:sz="4" w:space="0" w:color="auto"/>
              <w:right w:val="single" w:sz="4" w:space="0" w:color="auto"/>
            </w:tcBorders>
            <w:vAlign w:val="center"/>
          </w:tcPr>
          <w:p w14:paraId="2498EC73" w14:textId="77777777" w:rsidR="00D94AB0" w:rsidRPr="00C07BA9" w:rsidRDefault="00D94AB0" w:rsidP="00D7299E">
            <w:pPr>
              <w:spacing w:line="240" w:lineRule="auto"/>
              <w:rPr>
                <w:sz w:val="24"/>
                <w:szCs w:val="24"/>
              </w:rPr>
            </w:pPr>
            <w:r w:rsidRPr="00C07BA9">
              <w:rPr>
                <w:rStyle w:val="Hyperlink0"/>
                <w:rFonts w:eastAsia="Segoe UI Light"/>
                <w:sz w:val="24"/>
                <w:szCs w:val="24"/>
              </w:rPr>
              <w:t>Создание фанерного производства</w:t>
            </w:r>
          </w:p>
        </w:tc>
        <w:tc>
          <w:tcPr>
            <w:tcW w:w="485" w:type="pct"/>
            <w:tcBorders>
              <w:top w:val="single" w:sz="4" w:space="0" w:color="auto"/>
              <w:left w:val="single" w:sz="4" w:space="0" w:color="auto"/>
              <w:bottom w:val="single" w:sz="4" w:space="0" w:color="auto"/>
              <w:right w:val="single" w:sz="4" w:space="0" w:color="auto"/>
            </w:tcBorders>
            <w:vAlign w:val="center"/>
          </w:tcPr>
          <w:p w14:paraId="19B3ABDB"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790</w:t>
            </w:r>
          </w:p>
        </w:tc>
        <w:tc>
          <w:tcPr>
            <w:tcW w:w="974" w:type="pct"/>
            <w:tcBorders>
              <w:top w:val="single" w:sz="4" w:space="0" w:color="auto"/>
              <w:left w:val="single" w:sz="4" w:space="0" w:color="auto"/>
              <w:bottom w:val="single" w:sz="4" w:space="0" w:color="auto"/>
              <w:right w:val="single" w:sz="4" w:space="0" w:color="auto"/>
            </w:tcBorders>
            <w:vAlign w:val="center"/>
          </w:tcPr>
          <w:p w14:paraId="1CD4AD41" w14:textId="3D8974B3" w:rsidR="00D94AB0" w:rsidRPr="00C07BA9" w:rsidRDefault="00D94AB0" w:rsidP="00D7299E">
            <w:pPr>
              <w:spacing w:line="240" w:lineRule="auto"/>
              <w:jc w:val="center"/>
              <w:rPr>
                <w:sz w:val="24"/>
                <w:szCs w:val="24"/>
              </w:rPr>
            </w:pPr>
            <w:r w:rsidRPr="00C07BA9">
              <w:rPr>
                <w:rStyle w:val="Hyperlink0"/>
                <w:rFonts w:eastAsia="Segoe UI Light"/>
                <w:sz w:val="24"/>
                <w:szCs w:val="24"/>
              </w:rPr>
              <w:t>г. Приозерск Ленинградской обл., ул. Инженерная, д.</w:t>
            </w:r>
            <w:r w:rsidR="008C010C">
              <w:rPr>
                <w:rStyle w:val="Hyperlink0"/>
                <w:rFonts w:eastAsia="Segoe UI Light"/>
                <w:sz w:val="24"/>
                <w:szCs w:val="24"/>
              </w:rPr>
              <w:t xml:space="preserve"> </w:t>
            </w:r>
            <w:r w:rsidRPr="00C07BA9">
              <w:rPr>
                <w:rStyle w:val="Hyperlink0"/>
                <w:rFonts w:eastAsia="Segoe UI Light"/>
                <w:sz w:val="24"/>
                <w:szCs w:val="24"/>
              </w:rPr>
              <w:t>13</w:t>
            </w:r>
          </w:p>
        </w:tc>
        <w:tc>
          <w:tcPr>
            <w:tcW w:w="445" w:type="pct"/>
            <w:tcBorders>
              <w:top w:val="single" w:sz="4" w:space="0" w:color="auto"/>
              <w:left w:val="single" w:sz="4" w:space="0" w:color="auto"/>
              <w:bottom w:val="single" w:sz="4" w:space="0" w:color="auto"/>
              <w:right w:val="single" w:sz="4" w:space="0" w:color="auto"/>
            </w:tcBorders>
            <w:vAlign w:val="center"/>
          </w:tcPr>
          <w:p w14:paraId="26074F09"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0</w:t>
            </w:r>
          </w:p>
        </w:tc>
        <w:tc>
          <w:tcPr>
            <w:tcW w:w="445" w:type="pct"/>
            <w:tcBorders>
              <w:top w:val="single" w:sz="4" w:space="0" w:color="auto"/>
              <w:left w:val="single" w:sz="4" w:space="0" w:color="auto"/>
              <w:bottom w:val="single" w:sz="4" w:space="0" w:color="auto"/>
              <w:right w:val="single" w:sz="4" w:space="0" w:color="auto"/>
            </w:tcBorders>
            <w:vAlign w:val="center"/>
          </w:tcPr>
          <w:p w14:paraId="016FDD7F"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обработка древесины</w:t>
            </w:r>
          </w:p>
        </w:tc>
        <w:tc>
          <w:tcPr>
            <w:tcW w:w="473" w:type="pct"/>
            <w:tcBorders>
              <w:top w:val="single" w:sz="4" w:space="0" w:color="auto"/>
              <w:left w:val="single" w:sz="4" w:space="0" w:color="auto"/>
              <w:bottom w:val="single" w:sz="4" w:space="0" w:color="auto"/>
              <w:right w:val="single" w:sz="4" w:space="0" w:color="auto"/>
            </w:tcBorders>
            <w:vAlign w:val="center"/>
          </w:tcPr>
          <w:p w14:paraId="3B9100B7" w14:textId="77777777" w:rsidR="00D94AB0" w:rsidRPr="00C07BA9" w:rsidRDefault="00D94AB0" w:rsidP="00D7299E">
            <w:pPr>
              <w:spacing w:line="240" w:lineRule="auto"/>
              <w:jc w:val="center"/>
              <w:rPr>
                <w:sz w:val="24"/>
                <w:szCs w:val="24"/>
              </w:rPr>
            </w:pPr>
            <w:r w:rsidRPr="00C07BA9">
              <w:rPr>
                <w:rStyle w:val="Hyperlink0"/>
                <w:rFonts w:eastAsia="Segoe UI Light"/>
                <w:sz w:val="24"/>
                <w:szCs w:val="24"/>
              </w:rPr>
              <w:t>2018-2021</w:t>
            </w:r>
          </w:p>
        </w:tc>
        <w:tc>
          <w:tcPr>
            <w:tcW w:w="529" w:type="pct"/>
            <w:tcBorders>
              <w:top w:val="single" w:sz="4" w:space="0" w:color="auto"/>
              <w:left w:val="single" w:sz="4" w:space="0" w:color="auto"/>
              <w:bottom w:val="single" w:sz="4" w:space="0" w:color="auto"/>
              <w:right w:val="single" w:sz="4" w:space="0" w:color="auto"/>
            </w:tcBorders>
            <w:vAlign w:val="center"/>
          </w:tcPr>
          <w:p w14:paraId="44D5536F" w14:textId="082A0512" w:rsidR="00D94AB0" w:rsidRPr="00C07BA9" w:rsidRDefault="00D94AB0" w:rsidP="00D7299E">
            <w:pPr>
              <w:spacing w:line="240" w:lineRule="auto"/>
              <w:jc w:val="center"/>
              <w:rPr>
                <w:sz w:val="24"/>
                <w:szCs w:val="24"/>
              </w:rPr>
            </w:pPr>
            <w:r w:rsidRPr="00C07BA9">
              <w:rPr>
                <w:rStyle w:val="Hyperlink0"/>
                <w:rFonts w:eastAsia="Segoe UI Light"/>
                <w:sz w:val="24"/>
                <w:szCs w:val="24"/>
              </w:rPr>
              <w:t>ОАО «</w:t>
            </w:r>
            <w:proofErr w:type="spellStart"/>
            <w:r w:rsidRPr="00C07BA9">
              <w:rPr>
                <w:rStyle w:val="Hyperlink0"/>
                <w:rFonts w:eastAsia="Segoe UI Light"/>
                <w:sz w:val="24"/>
                <w:szCs w:val="24"/>
              </w:rPr>
              <w:t>Лесплитинвест</w:t>
            </w:r>
            <w:proofErr w:type="spellEnd"/>
            <w:r w:rsidR="008C010C">
              <w:rPr>
                <w:rStyle w:val="Hyperlink0"/>
                <w:rFonts w:eastAsia="Segoe UI Light"/>
                <w:sz w:val="24"/>
                <w:szCs w:val="24"/>
              </w:rPr>
              <w:t>»</w:t>
            </w:r>
          </w:p>
        </w:tc>
        <w:tc>
          <w:tcPr>
            <w:tcW w:w="532" w:type="pct"/>
            <w:tcBorders>
              <w:top w:val="single" w:sz="4" w:space="0" w:color="auto"/>
              <w:left w:val="single" w:sz="4" w:space="0" w:color="auto"/>
              <w:bottom w:val="single" w:sz="4" w:space="0" w:color="auto"/>
              <w:right w:val="single" w:sz="4" w:space="0" w:color="auto"/>
            </w:tcBorders>
            <w:vAlign w:val="center"/>
          </w:tcPr>
          <w:p w14:paraId="46EE9E4B" w14:textId="77777777" w:rsidR="00D94AB0" w:rsidRPr="00C07BA9" w:rsidRDefault="00D94AB0" w:rsidP="00D7299E">
            <w:pPr>
              <w:spacing w:line="240" w:lineRule="auto"/>
              <w:jc w:val="center"/>
              <w:rPr>
                <w:rStyle w:val="Hyperlink0"/>
                <w:rFonts w:eastAsia="Segoe UI Light"/>
                <w:sz w:val="24"/>
                <w:szCs w:val="24"/>
              </w:rPr>
            </w:pPr>
            <w:r w:rsidRPr="00C07BA9">
              <w:rPr>
                <w:rStyle w:val="Hyperlink0"/>
                <w:rFonts w:eastAsia="Segoe UI Light"/>
                <w:sz w:val="24"/>
                <w:szCs w:val="24"/>
              </w:rPr>
              <w:t>Планируемый к реализации</w:t>
            </w:r>
          </w:p>
        </w:tc>
      </w:tr>
    </w:tbl>
    <w:p w14:paraId="441DC7F5" w14:textId="77777777" w:rsidR="00D94AB0" w:rsidRPr="00C07BA9" w:rsidRDefault="00D94AB0" w:rsidP="00D94AB0">
      <w:pPr>
        <w:spacing w:before="120" w:after="0" w:line="276" w:lineRule="auto"/>
        <w:jc w:val="right"/>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t>Источник: данные муниципального района</w:t>
      </w:r>
    </w:p>
    <w:p w14:paraId="458CDE3E" w14:textId="2F95B142" w:rsidR="00D94AB0" w:rsidRPr="00C07BA9" w:rsidRDefault="00751722" w:rsidP="00371916">
      <w:pPr>
        <w:pageBreakBefore/>
        <w:spacing w:before="120" w:after="0" w:line="276" w:lineRule="auto"/>
        <w:jc w:val="both"/>
        <w:rPr>
          <w:rFonts w:ascii="Times New Roman" w:eastAsia="Segoe UI Light" w:hAnsi="Times New Roman" w:cs="Times New Roman"/>
          <w:sz w:val="24"/>
          <w:szCs w:val="24"/>
        </w:rPr>
      </w:pPr>
      <w:r w:rsidRPr="00C07BA9">
        <w:rPr>
          <w:rStyle w:val="a7"/>
          <w:rFonts w:ascii="Times New Roman" w:eastAsia="Segoe UI Light" w:hAnsi="Times New Roman" w:cs="Times New Roman"/>
          <w:sz w:val="24"/>
          <w:szCs w:val="24"/>
        </w:rPr>
        <w:lastRenderedPageBreak/>
        <w:t>Т</w:t>
      </w:r>
      <w:r w:rsidR="00965A27" w:rsidRPr="00C07BA9">
        <w:rPr>
          <w:rStyle w:val="a7"/>
          <w:rFonts w:ascii="Times New Roman" w:eastAsia="Segoe UI Light" w:hAnsi="Times New Roman" w:cs="Times New Roman"/>
          <w:sz w:val="24"/>
          <w:szCs w:val="24"/>
        </w:rPr>
        <w:t>аблица 1.13</w:t>
      </w:r>
      <w:r w:rsidR="00D94AB0" w:rsidRPr="00C07BA9">
        <w:rPr>
          <w:rStyle w:val="a7"/>
          <w:rFonts w:ascii="Times New Roman" w:eastAsia="Segoe UI Light" w:hAnsi="Times New Roman" w:cs="Times New Roman"/>
          <w:sz w:val="24"/>
          <w:szCs w:val="24"/>
        </w:rPr>
        <w:t>. Анализ соответствия Приозерского муниципального района формальным положениям Муниципал</w:t>
      </w:r>
      <w:r w:rsidR="00781EEE" w:rsidRPr="00C07BA9">
        <w:rPr>
          <w:rStyle w:val="a7"/>
          <w:rFonts w:ascii="Times New Roman" w:eastAsia="Segoe UI Light" w:hAnsi="Times New Roman" w:cs="Times New Roman"/>
          <w:sz w:val="24"/>
          <w:szCs w:val="24"/>
        </w:rPr>
        <w:t>ьного инвестиционного стандарта</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465"/>
        <w:gridCol w:w="1984"/>
        <w:gridCol w:w="9498"/>
      </w:tblGrid>
      <w:tr w:rsidR="00781EEE" w:rsidRPr="00C07BA9" w14:paraId="03CE790F" w14:textId="77777777" w:rsidTr="00D0430E">
        <w:trPr>
          <w:tblHeader/>
        </w:trPr>
        <w:tc>
          <w:tcPr>
            <w:tcW w:w="654" w:type="dxa"/>
          </w:tcPr>
          <w:p w14:paraId="4836BB01" w14:textId="77777777" w:rsidR="00781EEE" w:rsidRPr="00C07BA9" w:rsidRDefault="00781EEE" w:rsidP="00D0430E">
            <w:pPr>
              <w:spacing w:after="0"/>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2465" w:type="dxa"/>
          </w:tcPr>
          <w:p w14:paraId="76B0DDF7" w14:textId="77777777" w:rsidR="00781EEE" w:rsidRPr="00C07BA9" w:rsidRDefault="00781EEE" w:rsidP="00D0430E">
            <w:pPr>
              <w:spacing w:after="0"/>
              <w:jc w:val="center"/>
              <w:rPr>
                <w:rFonts w:ascii="Times New Roman" w:hAnsi="Times New Roman" w:cs="Times New Roman"/>
                <w:sz w:val="24"/>
                <w:szCs w:val="24"/>
              </w:rPr>
            </w:pPr>
            <w:r w:rsidRPr="00C07BA9">
              <w:rPr>
                <w:rFonts w:ascii="Times New Roman" w:hAnsi="Times New Roman" w:cs="Times New Roman"/>
                <w:sz w:val="24"/>
                <w:szCs w:val="24"/>
              </w:rPr>
              <w:t>Стандарт</w:t>
            </w:r>
          </w:p>
        </w:tc>
        <w:tc>
          <w:tcPr>
            <w:tcW w:w="1984" w:type="dxa"/>
          </w:tcPr>
          <w:p w14:paraId="7A404D4E" w14:textId="77777777" w:rsidR="00781EEE" w:rsidRPr="00C07BA9" w:rsidRDefault="00781EEE" w:rsidP="00D0430E">
            <w:pPr>
              <w:spacing w:after="0"/>
              <w:jc w:val="center"/>
              <w:rPr>
                <w:rFonts w:ascii="Times New Roman" w:hAnsi="Times New Roman" w:cs="Times New Roman"/>
                <w:sz w:val="24"/>
                <w:szCs w:val="24"/>
              </w:rPr>
            </w:pPr>
            <w:r w:rsidRPr="00C07BA9">
              <w:rPr>
                <w:rFonts w:ascii="Times New Roman" w:hAnsi="Times New Roman" w:cs="Times New Roman"/>
                <w:sz w:val="24"/>
                <w:szCs w:val="24"/>
              </w:rPr>
              <w:t>Соответствие</w:t>
            </w:r>
          </w:p>
        </w:tc>
        <w:tc>
          <w:tcPr>
            <w:tcW w:w="9498" w:type="dxa"/>
          </w:tcPr>
          <w:p w14:paraId="0FE29DDA" w14:textId="77777777" w:rsidR="00781EEE" w:rsidRPr="00C07BA9" w:rsidRDefault="00781EEE" w:rsidP="00D0430E">
            <w:pPr>
              <w:spacing w:after="0"/>
              <w:jc w:val="center"/>
              <w:rPr>
                <w:rFonts w:ascii="Times New Roman" w:hAnsi="Times New Roman" w:cs="Times New Roman"/>
                <w:sz w:val="24"/>
                <w:szCs w:val="24"/>
              </w:rPr>
            </w:pPr>
            <w:r w:rsidRPr="00C07BA9">
              <w:rPr>
                <w:rFonts w:ascii="Times New Roman" w:hAnsi="Times New Roman" w:cs="Times New Roman"/>
                <w:sz w:val="24"/>
                <w:szCs w:val="24"/>
              </w:rPr>
              <w:t>Примечание</w:t>
            </w:r>
          </w:p>
        </w:tc>
      </w:tr>
      <w:tr w:rsidR="00781EEE" w:rsidRPr="00C07BA9" w14:paraId="36610BE1" w14:textId="77777777" w:rsidTr="00964092">
        <w:tc>
          <w:tcPr>
            <w:tcW w:w="654" w:type="dxa"/>
            <w:vAlign w:val="center"/>
          </w:tcPr>
          <w:p w14:paraId="2306E528" w14:textId="77777777" w:rsidR="00781EEE" w:rsidRPr="00C07BA9" w:rsidRDefault="00781EEE" w:rsidP="00D0430E">
            <w:pPr>
              <w:spacing w:after="0"/>
              <w:jc w:val="center"/>
              <w:rPr>
                <w:rFonts w:ascii="Times New Roman" w:hAnsi="Times New Roman" w:cs="Times New Roman"/>
                <w:sz w:val="24"/>
                <w:szCs w:val="24"/>
              </w:rPr>
            </w:pPr>
            <w:r w:rsidRPr="00C07BA9">
              <w:rPr>
                <w:rFonts w:ascii="Times New Roman" w:hAnsi="Times New Roman" w:cs="Times New Roman"/>
                <w:sz w:val="24"/>
                <w:szCs w:val="24"/>
              </w:rPr>
              <w:t>1</w:t>
            </w:r>
          </w:p>
        </w:tc>
        <w:tc>
          <w:tcPr>
            <w:tcW w:w="2465" w:type="dxa"/>
            <w:vAlign w:val="center"/>
          </w:tcPr>
          <w:p w14:paraId="5A91E58E" w14:textId="77777777" w:rsidR="00781EEE" w:rsidRPr="00C07BA9" w:rsidRDefault="00781EEE" w:rsidP="00D0430E">
            <w:pPr>
              <w:spacing w:after="0"/>
              <w:rPr>
                <w:rFonts w:ascii="Times New Roman" w:hAnsi="Times New Roman" w:cs="Times New Roman"/>
                <w:sz w:val="24"/>
                <w:szCs w:val="24"/>
              </w:rPr>
            </w:pPr>
            <w:r w:rsidRPr="00C07BA9">
              <w:rPr>
                <w:rFonts w:ascii="Times New Roman" w:hAnsi="Times New Roman" w:cs="Times New Roman"/>
                <w:sz w:val="24"/>
                <w:szCs w:val="24"/>
              </w:rPr>
              <w:t>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w:t>
            </w:r>
          </w:p>
        </w:tc>
        <w:tc>
          <w:tcPr>
            <w:tcW w:w="1984" w:type="dxa"/>
            <w:vAlign w:val="center"/>
          </w:tcPr>
          <w:p w14:paraId="2A205101" w14:textId="77777777" w:rsidR="00781EEE" w:rsidRPr="00C07BA9" w:rsidRDefault="00781EEE" w:rsidP="00D0430E">
            <w:pPr>
              <w:spacing w:after="0"/>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9498" w:type="dxa"/>
            <w:vAlign w:val="center"/>
          </w:tcPr>
          <w:p w14:paraId="34D053BA" w14:textId="77777777" w:rsidR="00781EEE" w:rsidRPr="00C07BA9" w:rsidRDefault="00781EEE" w:rsidP="00964092">
            <w:pPr>
              <w:spacing w:after="0"/>
              <w:rPr>
                <w:rFonts w:ascii="Times New Roman" w:hAnsi="Times New Roman" w:cs="Times New Roman"/>
                <w:sz w:val="24"/>
                <w:szCs w:val="24"/>
              </w:rPr>
            </w:pPr>
            <w:r w:rsidRPr="00C07BA9">
              <w:rPr>
                <w:rFonts w:ascii="Times New Roman" w:hAnsi="Times New Roman" w:cs="Times New Roman"/>
                <w:sz w:val="24"/>
                <w:szCs w:val="24"/>
              </w:rPr>
              <w:t>В режиме «одного окна» оказываются 60 муниципальных услуг.</w:t>
            </w:r>
          </w:p>
          <w:p w14:paraId="3728E189" w14:textId="77777777" w:rsidR="00781EEE" w:rsidRPr="00C07BA9" w:rsidRDefault="00781EEE" w:rsidP="00964092">
            <w:pPr>
              <w:spacing w:after="0"/>
              <w:rPr>
                <w:rFonts w:ascii="Times New Roman" w:hAnsi="Times New Roman" w:cs="Times New Roman"/>
                <w:sz w:val="24"/>
                <w:szCs w:val="24"/>
              </w:rPr>
            </w:pPr>
          </w:p>
        </w:tc>
      </w:tr>
      <w:tr w:rsidR="00781EEE" w:rsidRPr="00C07BA9" w14:paraId="3DFC4879" w14:textId="77777777" w:rsidTr="00964092">
        <w:tc>
          <w:tcPr>
            <w:tcW w:w="654" w:type="dxa"/>
            <w:vAlign w:val="center"/>
          </w:tcPr>
          <w:p w14:paraId="441178AD"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t>2</w:t>
            </w:r>
          </w:p>
        </w:tc>
        <w:tc>
          <w:tcPr>
            <w:tcW w:w="2465" w:type="dxa"/>
            <w:vAlign w:val="center"/>
          </w:tcPr>
          <w:p w14:paraId="6D4F58B1"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Утверждение документов территориального планирования</w:t>
            </w:r>
          </w:p>
          <w:p w14:paraId="180A61F5" w14:textId="77777777" w:rsidR="00781EEE" w:rsidRPr="00C07BA9" w:rsidRDefault="00781EEE" w:rsidP="00781EEE">
            <w:pPr>
              <w:spacing w:after="0"/>
              <w:rPr>
                <w:rFonts w:ascii="Times New Roman" w:hAnsi="Times New Roman" w:cs="Times New Roman"/>
                <w:sz w:val="24"/>
                <w:szCs w:val="24"/>
              </w:rPr>
            </w:pPr>
          </w:p>
        </w:tc>
        <w:tc>
          <w:tcPr>
            <w:tcW w:w="1984" w:type="dxa"/>
            <w:vAlign w:val="center"/>
          </w:tcPr>
          <w:p w14:paraId="615CBDF5" w14:textId="77777777" w:rsidR="00781EEE" w:rsidRPr="00C07BA9" w:rsidRDefault="00781EEE" w:rsidP="00A212A3">
            <w:pPr>
              <w:pStyle w:val="a5"/>
              <w:numPr>
                <w:ilvl w:val="0"/>
                <w:numId w:val="111"/>
              </w:numPr>
              <w:spacing w:after="0" w:line="259" w:lineRule="auto"/>
              <w:ind w:left="317" w:hanging="283"/>
              <w:contextualSpacing/>
              <w:jc w:val="center"/>
              <w:rPr>
                <w:rFonts w:ascii="Times New Roman" w:hAnsi="Times New Roman" w:cs="Times New Roman"/>
                <w:sz w:val="24"/>
                <w:szCs w:val="24"/>
              </w:rPr>
            </w:pPr>
            <w:r w:rsidRPr="00C07BA9">
              <w:rPr>
                <w:rFonts w:ascii="Times New Roman" w:hAnsi="Times New Roman" w:cs="Times New Roman"/>
                <w:sz w:val="24"/>
                <w:szCs w:val="24"/>
              </w:rPr>
              <w:t>СТП Приозерского муниципального района +</w:t>
            </w:r>
          </w:p>
          <w:p w14:paraId="3DF0448F" w14:textId="77777777" w:rsidR="00781EEE" w:rsidRPr="00C07BA9" w:rsidRDefault="00781EEE" w:rsidP="00A212A3">
            <w:pPr>
              <w:pStyle w:val="a5"/>
              <w:numPr>
                <w:ilvl w:val="0"/>
                <w:numId w:val="111"/>
              </w:numPr>
              <w:spacing w:after="0" w:line="259" w:lineRule="auto"/>
              <w:ind w:left="317" w:hanging="283"/>
              <w:contextualSpacing/>
              <w:jc w:val="center"/>
              <w:rPr>
                <w:rFonts w:ascii="Times New Roman" w:hAnsi="Times New Roman" w:cs="Times New Roman"/>
                <w:sz w:val="24"/>
                <w:szCs w:val="24"/>
              </w:rPr>
            </w:pPr>
            <w:r w:rsidRPr="00C07BA9">
              <w:rPr>
                <w:rFonts w:ascii="Times New Roman" w:hAnsi="Times New Roman" w:cs="Times New Roman"/>
                <w:sz w:val="24"/>
                <w:szCs w:val="24"/>
              </w:rPr>
              <w:t>Генеральные городских поселений +</w:t>
            </w:r>
          </w:p>
          <w:p w14:paraId="4582F2A6" w14:textId="77777777" w:rsidR="00781EEE" w:rsidRPr="00C07BA9" w:rsidRDefault="00781EEE" w:rsidP="00A212A3">
            <w:pPr>
              <w:pStyle w:val="a5"/>
              <w:numPr>
                <w:ilvl w:val="0"/>
                <w:numId w:val="111"/>
              </w:numPr>
              <w:spacing w:after="0" w:line="259" w:lineRule="auto"/>
              <w:ind w:left="317" w:hanging="283"/>
              <w:contextualSpacing/>
              <w:jc w:val="center"/>
              <w:rPr>
                <w:rFonts w:ascii="Times New Roman" w:hAnsi="Times New Roman" w:cs="Times New Roman"/>
                <w:sz w:val="24"/>
                <w:szCs w:val="24"/>
              </w:rPr>
            </w:pPr>
            <w:r w:rsidRPr="00C07BA9">
              <w:rPr>
                <w:rFonts w:ascii="Times New Roman" w:hAnsi="Times New Roman" w:cs="Times New Roman"/>
                <w:sz w:val="24"/>
                <w:szCs w:val="24"/>
              </w:rPr>
              <w:t>Генеральные планы сельских поселений +</w:t>
            </w:r>
          </w:p>
          <w:p w14:paraId="4BA395D5" w14:textId="77777777" w:rsidR="00781EEE" w:rsidRPr="00C07BA9" w:rsidRDefault="00781EEE" w:rsidP="00964092">
            <w:pPr>
              <w:spacing w:after="0"/>
              <w:jc w:val="center"/>
              <w:rPr>
                <w:rFonts w:ascii="Times New Roman" w:hAnsi="Times New Roman" w:cs="Times New Roman"/>
                <w:sz w:val="24"/>
                <w:szCs w:val="24"/>
              </w:rPr>
            </w:pPr>
          </w:p>
        </w:tc>
        <w:tc>
          <w:tcPr>
            <w:tcW w:w="9498" w:type="dxa"/>
            <w:vAlign w:val="center"/>
          </w:tcPr>
          <w:p w14:paraId="5DB7E9D0" w14:textId="00309051"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Схема территориального планирования Приозерского муниципального района Ленинградск</w:t>
            </w:r>
            <w:r w:rsidR="00F205BE">
              <w:rPr>
                <w:rStyle w:val="Hyperlink0"/>
                <w:rFonts w:ascii="Times New Roman" w:eastAsia="Segoe UI Light" w:hAnsi="Times New Roman" w:cs="Times New Roman"/>
                <w:sz w:val="24"/>
                <w:szCs w:val="24"/>
              </w:rPr>
              <w:t>ой области утверждена решением С</w:t>
            </w:r>
            <w:r w:rsidRPr="00C07BA9">
              <w:rPr>
                <w:rStyle w:val="Hyperlink0"/>
                <w:rFonts w:ascii="Times New Roman" w:eastAsia="Segoe UI Light" w:hAnsi="Times New Roman" w:cs="Times New Roman"/>
                <w:sz w:val="24"/>
                <w:szCs w:val="24"/>
              </w:rPr>
              <w:t>овета депута</w:t>
            </w:r>
            <w:r w:rsidR="00964092" w:rsidRPr="00C07BA9">
              <w:rPr>
                <w:rStyle w:val="Hyperlink0"/>
                <w:rFonts w:ascii="Times New Roman" w:eastAsia="Segoe UI Light" w:hAnsi="Times New Roman" w:cs="Times New Roman"/>
                <w:sz w:val="24"/>
                <w:szCs w:val="24"/>
              </w:rPr>
              <w:t>тов муниципального образования Приозерский муниципальный район</w:t>
            </w:r>
            <w:r w:rsidRPr="00C07BA9">
              <w:rPr>
                <w:rStyle w:val="Hyperlink0"/>
                <w:rFonts w:ascii="Times New Roman" w:eastAsia="Segoe UI Light" w:hAnsi="Times New Roman" w:cs="Times New Roman"/>
                <w:sz w:val="24"/>
                <w:szCs w:val="24"/>
              </w:rPr>
              <w:t xml:space="preserve"> Ленинградской области от 20.12.2012</w:t>
            </w:r>
            <w:r w:rsidR="00F205BE">
              <w:rPr>
                <w:rStyle w:val="Hyperlink0"/>
                <w:rFonts w:ascii="Times New Roman" w:eastAsia="Segoe UI Light" w:hAnsi="Times New Roman" w:cs="Times New Roman"/>
                <w:sz w:val="24"/>
                <w:szCs w:val="24"/>
              </w:rPr>
              <w:t xml:space="preserve"> г. </w:t>
            </w:r>
            <w:r w:rsidR="00F205BE" w:rsidRPr="00C07BA9">
              <w:rPr>
                <w:rStyle w:val="Hyperlink0"/>
                <w:rFonts w:ascii="Times New Roman" w:eastAsia="Segoe UI Light" w:hAnsi="Times New Roman" w:cs="Times New Roman"/>
                <w:sz w:val="24"/>
                <w:szCs w:val="24"/>
              </w:rPr>
              <w:t>№</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237</w:t>
            </w:r>
            <w:r w:rsidRPr="00C07BA9">
              <w:rPr>
                <w:rStyle w:val="Hyperlink0"/>
                <w:rFonts w:ascii="Times New Roman" w:eastAsia="Segoe UI Light" w:hAnsi="Times New Roman" w:cs="Times New Roman"/>
                <w:sz w:val="24"/>
                <w:szCs w:val="24"/>
              </w:rPr>
              <w:t>;</w:t>
            </w:r>
          </w:p>
          <w:p w14:paraId="7391BDCE" w14:textId="0B69148E"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Приозерское городское поселение</w:t>
            </w:r>
            <w:r w:rsidRPr="00C07BA9">
              <w:rPr>
                <w:rStyle w:val="Hyperlink0"/>
                <w:rFonts w:ascii="Times New Roman" w:eastAsia="Segoe UI Light" w:hAnsi="Times New Roman" w:cs="Times New Roman"/>
                <w:strike/>
                <w:sz w:val="24"/>
                <w:szCs w:val="24"/>
              </w:rPr>
              <w:t xml:space="preserve"> </w:t>
            </w:r>
            <w:r w:rsidRPr="00C07BA9">
              <w:rPr>
                <w:rStyle w:val="Hyperlink0"/>
                <w:rFonts w:ascii="Times New Roman" w:eastAsia="Segoe UI Light" w:hAnsi="Times New Roman" w:cs="Times New Roman"/>
                <w:sz w:val="24"/>
                <w:szCs w:val="24"/>
              </w:rPr>
              <w:t xml:space="preserve">утверждён </w:t>
            </w:r>
            <w:r w:rsidR="00F205BE">
              <w:rPr>
                <w:rStyle w:val="Hyperlink0"/>
                <w:rFonts w:ascii="Times New Roman" w:eastAsia="Segoe UI Light" w:hAnsi="Times New Roman" w:cs="Times New Roman"/>
                <w:sz w:val="24"/>
                <w:szCs w:val="24"/>
              </w:rPr>
              <w:t>решением</w:t>
            </w:r>
            <w:r w:rsidRPr="00C07BA9">
              <w:rPr>
                <w:rStyle w:val="Hyperlink0"/>
                <w:rFonts w:ascii="Times New Roman" w:eastAsia="Segoe UI Light" w:hAnsi="Times New Roman" w:cs="Times New Roman"/>
                <w:sz w:val="24"/>
                <w:szCs w:val="24"/>
              </w:rPr>
              <w:t xml:space="preserve"> Совета депута</w:t>
            </w:r>
            <w:r w:rsidR="00964092" w:rsidRPr="00C07BA9">
              <w:rPr>
                <w:rStyle w:val="Hyperlink0"/>
                <w:rFonts w:ascii="Times New Roman" w:eastAsia="Segoe UI Light" w:hAnsi="Times New Roman" w:cs="Times New Roman"/>
                <w:sz w:val="24"/>
                <w:szCs w:val="24"/>
              </w:rPr>
              <w:t>тов муниципального образования Приозерское городское поселение</w:t>
            </w:r>
            <w:r w:rsidRPr="00C07BA9">
              <w:rPr>
                <w:rStyle w:val="Hyperlink0"/>
                <w:rFonts w:ascii="Times New Roman" w:eastAsia="Segoe UI Light" w:hAnsi="Times New Roman" w:cs="Times New Roman"/>
                <w:sz w:val="24"/>
                <w:szCs w:val="24"/>
              </w:rPr>
              <w:t xml:space="preserve"> от 20.12.2012 г. №</w:t>
            </w:r>
            <w:r w:rsidR="00F205BE">
              <w:rPr>
                <w:rStyle w:val="Hyperlink0"/>
                <w:rFonts w:ascii="Times New Roman" w:eastAsia="Segoe UI Light" w:hAnsi="Times New Roman" w:cs="Times New Roman"/>
                <w:sz w:val="24"/>
                <w:szCs w:val="24"/>
              </w:rPr>
              <w:t xml:space="preserve"> </w:t>
            </w:r>
            <w:r w:rsidRPr="00C07BA9">
              <w:rPr>
                <w:rStyle w:val="Hyperlink0"/>
                <w:rFonts w:ascii="Times New Roman" w:eastAsia="Segoe UI Light" w:hAnsi="Times New Roman" w:cs="Times New Roman"/>
                <w:sz w:val="24"/>
                <w:szCs w:val="24"/>
              </w:rPr>
              <w:t>168;</w:t>
            </w:r>
          </w:p>
          <w:p w14:paraId="392B8198" w14:textId="66FC2D96"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Громовское сельское поселение утверждён решением Совета</w:t>
            </w:r>
            <w:r w:rsidR="00964092" w:rsidRPr="00C07BA9">
              <w:rPr>
                <w:rStyle w:val="Hyperlink0"/>
                <w:rFonts w:ascii="Times New Roman" w:eastAsia="Segoe UI Light" w:hAnsi="Times New Roman" w:cs="Times New Roman"/>
                <w:sz w:val="24"/>
                <w:szCs w:val="24"/>
              </w:rPr>
              <w:t xml:space="preserve"> депутатов МО Громовское сельское поселение </w:t>
            </w:r>
            <w:r w:rsidR="00F205BE">
              <w:rPr>
                <w:rStyle w:val="Hyperlink0"/>
                <w:rFonts w:ascii="Times New Roman" w:eastAsia="Segoe UI Light" w:hAnsi="Times New Roman" w:cs="Times New Roman"/>
                <w:sz w:val="24"/>
                <w:szCs w:val="24"/>
              </w:rPr>
              <w:t xml:space="preserve">от 14.12.2012 года </w:t>
            </w:r>
            <w:r w:rsidRPr="00C07BA9">
              <w:rPr>
                <w:rStyle w:val="Hyperlink0"/>
                <w:rFonts w:ascii="Times New Roman" w:eastAsia="Segoe UI Light" w:hAnsi="Times New Roman" w:cs="Times New Roman"/>
                <w:sz w:val="24"/>
                <w:szCs w:val="24"/>
              </w:rPr>
              <w:t>№</w:t>
            </w:r>
            <w:r w:rsidR="00F205BE">
              <w:rPr>
                <w:rStyle w:val="Hyperlink0"/>
                <w:rFonts w:ascii="Times New Roman" w:eastAsia="Segoe UI Light" w:hAnsi="Times New Roman" w:cs="Times New Roman"/>
                <w:sz w:val="24"/>
                <w:szCs w:val="24"/>
              </w:rPr>
              <w:t xml:space="preserve"> </w:t>
            </w:r>
            <w:r w:rsidRPr="00C07BA9">
              <w:rPr>
                <w:rStyle w:val="Hyperlink0"/>
                <w:rFonts w:ascii="Times New Roman" w:eastAsia="Segoe UI Light" w:hAnsi="Times New Roman" w:cs="Times New Roman"/>
                <w:sz w:val="24"/>
                <w:szCs w:val="24"/>
              </w:rPr>
              <w:t>137</w:t>
            </w:r>
            <w:r w:rsidR="00F205BE">
              <w:rPr>
                <w:rStyle w:val="Hyperlink0"/>
                <w:rFonts w:ascii="Times New Roman" w:eastAsia="Segoe UI Light" w:hAnsi="Times New Roman" w:cs="Times New Roman"/>
                <w:sz w:val="24"/>
                <w:szCs w:val="24"/>
              </w:rPr>
              <w:t>;</w:t>
            </w:r>
          </w:p>
          <w:p w14:paraId="55178480" w14:textId="04142DF9"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Генеральный план муниципального образования </w:t>
            </w:r>
            <w:r w:rsidR="00F915D6" w:rsidRPr="00C07BA9">
              <w:rPr>
                <w:rStyle w:val="Hyperlink0"/>
                <w:rFonts w:ascii="Times New Roman" w:eastAsia="Segoe UI Light" w:hAnsi="Times New Roman" w:cs="Times New Roman"/>
                <w:sz w:val="24"/>
                <w:szCs w:val="24"/>
              </w:rPr>
              <w:t>«Кузнечное» утверждён</w:t>
            </w:r>
            <w:r w:rsidRPr="00C07BA9">
              <w:rPr>
                <w:rStyle w:val="Hyperlink0"/>
                <w:rFonts w:ascii="Times New Roman" w:eastAsia="Segoe UI Light" w:hAnsi="Times New Roman" w:cs="Times New Roman"/>
                <w:sz w:val="24"/>
                <w:szCs w:val="24"/>
              </w:rPr>
              <w:t xml:space="preserve"> решением Совета депутатов муниципального образования </w:t>
            </w:r>
            <w:r w:rsidR="00F915D6" w:rsidRPr="00C07BA9">
              <w:rPr>
                <w:rStyle w:val="Hyperlink0"/>
                <w:rFonts w:ascii="Times New Roman" w:eastAsia="Segoe UI Light" w:hAnsi="Times New Roman" w:cs="Times New Roman"/>
                <w:sz w:val="24"/>
                <w:szCs w:val="24"/>
              </w:rPr>
              <w:t>«</w:t>
            </w:r>
            <w:r w:rsidRPr="00C07BA9">
              <w:rPr>
                <w:rStyle w:val="Hyperlink0"/>
                <w:rFonts w:ascii="Times New Roman" w:eastAsia="Segoe UI Light" w:hAnsi="Times New Roman" w:cs="Times New Roman"/>
                <w:sz w:val="24"/>
                <w:szCs w:val="24"/>
              </w:rPr>
              <w:t>Кузнечное</w:t>
            </w:r>
            <w:r w:rsidR="00F915D6" w:rsidRPr="00C07BA9">
              <w:rPr>
                <w:rStyle w:val="Hyperlink0"/>
                <w:rFonts w:ascii="Times New Roman" w:eastAsia="Segoe UI Light" w:hAnsi="Times New Roman" w:cs="Times New Roman"/>
                <w:sz w:val="24"/>
                <w:szCs w:val="24"/>
              </w:rPr>
              <w:t>»</w:t>
            </w:r>
            <w:r w:rsidRPr="00C07BA9">
              <w:rPr>
                <w:rStyle w:val="Hyperlink0"/>
                <w:rFonts w:ascii="Times New Roman" w:eastAsia="Segoe UI Light" w:hAnsi="Times New Roman" w:cs="Times New Roman"/>
                <w:sz w:val="24"/>
                <w:szCs w:val="24"/>
              </w:rPr>
              <w:t xml:space="preserve"> от 20.12.2012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144</w:t>
            </w:r>
            <w:r w:rsidRPr="00C07BA9">
              <w:rPr>
                <w:rStyle w:val="Hyperlink0"/>
                <w:rFonts w:ascii="Times New Roman" w:eastAsia="Segoe UI Light" w:hAnsi="Times New Roman" w:cs="Times New Roman"/>
                <w:sz w:val="24"/>
                <w:szCs w:val="24"/>
              </w:rPr>
              <w:t>;</w:t>
            </w:r>
          </w:p>
          <w:p w14:paraId="02430C01" w14:textId="515F3EB2"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Запорожское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Запорожское сельское поселение от 06.12.2012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103</w:t>
            </w:r>
            <w:r w:rsidRPr="00C07BA9">
              <w:rPr>
                <w:rStyle w:val="Hyperlink0"/>
                <w:rFonts w:ascii="Times New Roman" w:eastAsia="Segoe UI Light" w:hAnsi="Times New Roman" w:cs="Times New Roman"/>
                <w:sz w:val="24"/>
                <w:szCs w:val="24"/>
              </w:rPr>
              <w:t>;</w:t>
            </w:r>
          </w:p>
          <w:p w14:paraId="61302C3F" w14:textId="798A2F60"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lastRenderedPageBreak/>
              <w:t>Генеральный план муниципального образования Красноозерное сельское поселение</w:t>
            </w:r>
            <w:r w:rsidR="00F205BE">
              <w:rPr>
                <w:rStyle w:val="Hyperlink0"/>
                <w:rFonts w:ascii="Times New Roman" w:eastAsia="Segoe UI Light" w:hAnsi="Times New Roman" w:cs="Times New Roman"/>
                <w:sz w:val="24"/>
                <w:szCs w:val="24"/>
              </w:rPr>
              <w:t xml:space="preserve"> утверждён решением С</w:t>
            </w:r>
            <w:r w:rsidRPr="00C07BA9">
              <w:rPr>
                <w:rStyle w:val="Hyperlink0"/>
                <w:rFonts w:ascii="Times New Roman" w:eastAsia="Segoe UI Light" w:hAnsi="Times New Roman" w:cs="Times New Roman"/>
                <w:sz w:val="24"/>
                <w:szCs w:val="24"/>
              </w:rPr>
              <w:t xml:space="preserve">овета депутатов муниципального образования </w:t>
            </w:r>
            <w:proofErr w:type="spellStart"/>
            <w:r w:rsidRPr="00C07BA9">
              <w:rPr>
                <w:rStyle w:val="Hyperlink0"/>
                <w:rFonts w:ascii="Times New Roman" w:eastAsia="Segoe UI Light" w:hAnsi="Times New Roman" w:cs="Times New Roman"/>
                <w:sz w:val="24"/>
                <w:szCs w:val="24"/>
              </w:rPr>
              <w:t>Красноозерское</w:t>
            </w:r>
            <w:proofErr w:type="spellEnd"/>
            <w:r w:rsidRPr="00C07BA9">
              <w:rPr>
                <w:rStyle w:val="Hyperlink0"/>
                <w:rFonts w:ascii="Times New Roman" w:eastAsia="Segoe UI Light" w:hAnsi="Times New Roman" w:cs="Times New Roman"/>
                <w:sz w:val="24"/>
                <w:szCs w:val="24"/>
              </w:rPr>
              <w:t xml:space="preserve"> сельское поселение от 22.04.2013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123</w:t>
            </w:r>
            <w:r w:rsidRPr="00C07BA9">
              <w:rPr>
                <w:rStyle w:val="Hyperlink0"/>
                <w:rFonts w:ascii="Times New Roman" w:eastAsia="Segoe UI Light" w:hAnsi="Times New Roman" w:cs="Times New Roman"/>
                <w:sz w:val="24"/>
                <w:szCs w:val="24"/>
              </w:rPr>
              <w:t>;</w:t>
            </w:r>
          </w:p>
          <w:p w14:paraId="101E5B56" w14:textId="25BA9ED7"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Ларионовское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Ларионовское сельское поселение от 13.12.2012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153</w:t>
            </w:r>
            <w:r w:rsidRPr="00C07BA9">
              <w:rPr>
                <w:rStyle w:val="Hyperlink0"/>
                <w:rFonts w:ascii="Times New Roman" w:eastAsia="Segoe UI Light" w:hAnsi="Times New Roman" w:cs="Times New Roman"/>
                <w:sz w:val="24"/>
                <w:szCs w:val="24"/>
              </w:rPr>
              <w:t>;</w:t>
            </w:r>
          </w:p>
          <w:p w14:paraId="77A2B2AD" w14:textId="034DB589"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Мельниковское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Мельниковское сельское поселение от 08.07.2014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169</w:t>
            </w:r>
            <w:r w:rsidRPr="00C07BA9">
              <w:rPr>
                <w:rStyle w:val="Hyperlink0"/>
                <w:rFonts w:ascii="Times New Roman" w:eastAsia="Segoe UI Light" w:hAnsi="Times New Roman" w:cs="Times New Roman"/>
                <w:sz w:val="24"/>
                <w:szCs w:val="24"/>
              </w:rPr>
              <w:t>;</w:t>
            </w:r>
          </w:p>
          <w:p w14:paraId="37AD9F25" w14:textId="3C55A07B"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Мичуринское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Мичуринское сельское поселение от 11.12.2012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126</w:t>
            </w:r>
            <w:r w:rsidRPr="00C07BA9">
              <w:rPr>
                <w:rStyle w:val="Hyperlink0"/>
                <w:rFonts w:ascii="Times New Roman" w:eastAsia="Segoe UI Light" w:hAnsi="Times New Roman" w:cs="Times New Roman"/>
                <w:sz w:val="24"/>
                <w:szCs w:val="24"/>
              </w:rPr>
              <w:t>;</w:t>
            </w:r>
          </w:p>
          <w:p w14:paraId="1ABF1181" w14:textId="14B3BBEB"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Петровское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Петровское сельское поселение от 21.05.2013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181</w:t>
            </w:r>
            <w:r w:rsidRPr="00C07BA9">
              <w:rPr>
                <w:rStyle w:val="Hyperlink0"/>
                <w:rFonts w:ascii="Times New Roman" w:eastAsia="Segoe UI Light" w:hAnsi="Times New Roman" w:cs="Times New Roman"/>
                <w:sz w:val="24"/>
                <w:szCs w:val="24"/>
              </w:rPr>
              <w:t>;</w:t>
            </w:r>
          </w:p>
          <w:p w14:paraId="2F0F4B25" w14:textId="01F68FCE"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Плодовское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Плодовское сельское поселение от 12.12.2012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122</w:t>
            </w:r>
            <w:r w:rsidRPr="00C07BA9">
              <w:rPr>
                <w:rStyle w:val="Hyperlink0"/>
                <w:rFonts w:ascii="Times New Roman" w:eastAsia="Segoe UI Light" w:hAnsi="Times New Roman" w:cs="Times New Roman"/>
                <w:sz w:val="24"/>
                <w:szCs w:val="24"/>
              </w:rPr>
              <w:t>;</w:t>
            </w:r>
          </w:p>
          <w:p w14:paraId="78C296A4" w14:textId="43AF9A3B"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Раздольевское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Раздольевское сельское поселение от 10.12.2012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124</w:t>
            </w:r>
            <w:r w:rsidRPr="00C07BA9">
              <w:rPr>
                <w:rStyle w:val="Hyperlink0"/>
                <w:rFonts w:ascii="Times New Roman" w:eastAsia="Segoe UI Light" w:hAnsi="Times New Roman" w:cs="Times New Roman"/>
                <w:sz w:val="24"/>
                <w:szCs w:val="24"/>
              </w:rPr>
              <w:t>;</w:t>
            </w:r>
          </w:p>
          <w:p w14:paraId="5C1A075D" w14:textId="71851FBB"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Ромашкинское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Ромашкинское сельское поселение от 10.12.2012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137</w:t>
            </w:r>
            <w:r w:rsidRPr="00C07BA9">
              <w:rPr>
                <w:rStyle w:val="Hyperlink0"/>
                <w:rFonts w:ascii="Times New Roman" w:eastAsia="Segoe UI Light" w:hAnsi="Times New Roman" w:cs="Times New Roman"/>
                <w:sz w:val="24"/>
                <w:szCs w:val="24"/>
              </w:rPr>
              <w:t>;</w:t>
            </w:r>
          </w:p>
          <w:p w14:paraId="6D99694D" w14:textId="7EC6D990" w:rsidR="00781EEE" w:rsidRPr="00C07BA9" w:rsidRDefault="00781EEE" w:rsidP="00A212A3">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Генеральный план муниципального образования Севастьяновское сельско</w:t>
            </w:r>
            <w:r w:rsidR="00F205BE">
              <w:rPr>
                <w:rStyle w:val="Hyperlink0"/>
                <w:rFonts w:ascii="Times New Roman" w:eastAsia="Segoe UI Light" w:hAnsi="Times New Roman" w:cs="Times New Roman"/>
                <w:sz w:val="24"/>
                <w:szCs w:val="24"/>
              </w:rPr>
              <w:t>е поселение утверждён решением С</w:t>
            </w:r>
            <w:r w:rsidRPr="00C07BA9">
              <w:rPr>
                <w:rStyle w:val="Hyperlink0"/>
                <w:rFonts w:ascii="Times New Roman" w:eastAsia="Segoe UI Light" w:hAnsi="Times New Roman" w:cs="Times New Roman"/>
                <w:sz w:val="24"/>
                <w:szCs w:val="24"/>
              </w:rPr>
              <w:t>овета депутатов муниципального образования Севастьяновское сельское поселение от 11.12.2012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73</w:t>
            </w:r>
            <w:r w:rsidRPr="00C07BA9">
              <w:rPr>
                <w:rStyle w:val="Hyperlink0"/>
                <w:rFonts w:ascii="Times New Roman" w:eastAsia="Segoe UI Light" w:hAnsi="Times New Roman" w:cs="Times New Roman"/>
                <w:sz w:val="24"/>
                <w:szCs w:val="24"/>
              </w:rPr>
              <w:t>;</w:t>
            </w:r>
          </w:p>
          <w:p w14:paraId="3169AC1B" w14:textId="24DD110E" w:rsidR="00781EEE" w:rsidRPr="00C07BA9" w:rsidRDefault="00781EEE" w:rsidP="00F205BE">
            <w:pPr>
              <w:pStyle w:val="a5"/>
              <w:numPr>
                <w:ilvl w:val="0"/>
                <w:numId w:val="112"/>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 xml:space="preserve">Генеральный план муниципального образования Сосновское сельское поселение утверждён решением </w:t>
            </w:r>
            <w:r w:rsidR="00F205BE">
              <w:rPr>
                <w:rStyle w:val="Hyperlink0"/>
                <w:rFonts w:ascii="Times New Roman" w:eastAsia="Segoe UI Light" w:hAnsi="Times New Roman" w:cs="Times New Roman"/>
                <w:sz w:val="24"/>
                <w:szCs w:val="24"/>
              </w:rPr>
              <w:t>С</w:t>
            </w:r>
            <w:r w:rsidRPr="00C07BA9">
              <w:rPr>
                <w:rStyle w:val="Hyperlink0"/>
                <w:rFonts w:ascii="Times New Roman" w:eastAsia="Segoe UI Light" w:hAnsi="Times New Roman" w:cs="Times New Roman"/>
                <w:sz w:val="24"/>
                <w:szCs w:val="24"/>
              </w:rPr>
              <w:t>овета депутатов муниципального образования Сосновское сельское поселение от 21.02.2014 года</w:t>
            </w:r>
            <w:r w:rsidR="00F205BE">
              <w:rPr>
                <w:rStyle w:val="Hyperlink0"/>
                <w:rFonts w:ascii="Times New Roman" w:eastAsia="Segoe UI Light" w:hAnsi="Times New Roman" w:cs="Times New Roman"/>
                <w:sz w:val="24"/>
                <w:szCs w:val="24"/>
              </w:rPr>
              <w:t xml:space="preserve"> </w:t>
            </w:r>
            <w:r w:rsidR="00F205BE" w:rsidRPr="00C07BA9">
              <w:rPr>
                <w:rStyle w:val="Hyperlink0"/>
                <w:rFonts w:ascii="Times New Roman" w:eastAsia="Segoe UI Light" w:hAnsi="Times New Roman" w:cs="Times New Roman"/>
                <w:sz w:val="24"/>
                <w:szCs w:val="24"/>
              </w:rPr>
              <w:t>№ 162</w:t>
            </w:r>
            <w:r w:rsidRPr="00C07BA9">
              <w:rPr>
                <w:rStyle w:val="Hyperlink0"/>
                <w:rFonts w:ascii="Times New Roman" w:eastAsia="Segoe UI Light" w:hAnsi="Times New Roman" w:cs="Times New Roman"/>
                <w:sz w:val="24"/>
                <w:szCs w:val="24"/>
              </w:rPr>
              <w:t>;</w:t>
            </w:r>
          </w:p>
        </w:tc>
      </w:tr>
      <w:tr w:rsidR="00781EEE" w:rsidRPr="00C07BA9" w14:paraId="6EF0A1C0" w14:textId="77777777" w:rsidTr="00964092">
        <w:tc>
          <w:tcPr>
            <w:tcW w:w="654" w:type="dxa"/>
            <w:vAlign w:val="center"/>
          </w:tcPr>
          <w:p w14:paraId="12751A6F"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lastRenderedPageBreak/>
              <w:t>3</w:t>
            </w:r>
          </w:p>
        </w:tc>
        <w:tc>
          <w:tcPr>
            <w:tcW w:w="2465" w:type="dxa"/>
            <w:vAlign w:val="center"/>
          </w:tcPr>
          <w:p w14:paraId="3183CAF3" w14:textId="77777777" w:rsidR="00781EEE" w:rsidRPr="00C07BA9" w:rsidRDefault="00781EEE" w:rsidP="00781EEE">
            <w:pPr>
              <w:spacing w:after="0"/>
              <w:rPr>
                <w:rFonts w:ascii="Times New Roman" w:eastAsia="Calibri" w:hAnsi="Times New Roman" w:cs="Times New Roman"/>
                <w:sz w:val="24"/>
                <w:szCs w:val="24"/>
              </w:rPr>
            </w:pPr>
            <w:r w:rsidRPr="00C07BA9">
              <w:rPr>
                <w:rFonts w:ascii="Times New Roman" w:hAnsi="Times New Roman" w:cs="Times New Roman"/>
                <w:sz w:val="24"/>
                <w:szCs w:val="24"/>
              </w:rPr>
              <w:t>Создание инфраструктуры поддержки малого и среднего бизнеса</w:t>
            </w:r>
          </w:p>
          <w:p w14:paraId="280D8FB7" w14:textId="77777777" w:rsidR="00781EEE" w:rsidRPr="00C07BA9" w:rsidRDefault="00781EEE" w:rsidP="00781EEE">
            <w:pPr>
              <w:spacing w:after="0"/>
              <w:rPr>
                <w:rFonts w:ascii="Times New Roman" w:hAnsi="Times New Roman" w:cs="Times New Roman"/>
                <w:sz w:val="24"/>
                <w:szCs w:val="24"/>
              </w:rPr>
            </w:pPr>
          </w:p>
        </w:tc>
        <w:tc>
          <w:tcPr>
            <w:tcW w:w="1984" w:type="dxa"/>
            <w:vAlign w:val="center"/>
          </w:tcPr>
          <w:p w14:paraId="2B4F253E"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9498" w:type="dxa"/>
            <w:vAlign w:val="center"/>
          </w:tcPr>
          <w:p w14:paraId="16547320" w14:textId="77777777" w:rsidR="00781EEE" w:rsidRPr="00C07BA9" w:rsidRDefault="00781EEE" w:rsidP="00A212A3">
            <w:pPr>
              <w:pStyle w:val="a5"/>
              <w:numPr>
                <w:ilvl w:val="0"/>
                <w:numId w:val="113"/>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МКК Фонд «Развития и поддержки малого, среднего бизнеса муниципального образования Приозерский муниципальный район», расположен по адресу: г. Приозерск, ул. Ленина, д. 36.</w:t>
            </w:r>
          </w:p>
          <w:p w14:paraId="40D13D8F" w14:textId="77777777" w:rsidR="00781EEE" w:rsidRPr="00C07BA9" w:rsidRDefault="00781EEE" w:rsidP="00A212A3">
            <w:pPr>
              <w:pStyle w:val="a5"/>
              <w:numPr>
                <w:ilvl w:val="0"/>
                <w:numId w:val="113"/>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Бизнес-инкубатор – структурное подразделение МКК Фонд «Развития и поддержки малого, среднего бизнеса муниципального образования Приозерский муниципальный район», расположен по адресу: г. Пр</w:t>
            </w:r>
            <w:r w:rsidR="00277C95" w:rsidRPr="00C07BA9">
              <w:rPr>
                <w:rStyle w:val="Hyperlink0"/>
                <w:rFonts w:ascii="Times New Roman" w:eastAsia="Segoe UI Light" w:hAnsi="Times New Roman" w:cs="Times New Roman"/>
                <w:sz w:val="24"/>
                <w:szCs w:val="24"/>
              </w:rPr>
              <w:t>иозерск, ул. Ленина, д. 36, – 7 арендаторов, 26 рабочих мест</w:t>
            </w:r>
          </w:p>
          <w:p w14:paraId="363373DC" w14:textId="77777777" w:rsidR="00781EEE" w:rsidRPr="00C07BA9" w:rsidRDefault="00781EEE" w:rsidP="00A212A3">
            <w:pPr>
              <w:pStyle w:val="a5"/>
              <w:numPr>
                <w:ilvl w:val="0"/>
                <w:numId w:val="113"/>
              </w:numPr>
              <w:pBdr>
                <w:top w:val="nil"/>
                <w:left w:val="nil"/>
                <w:bottom w:val="nil"/>
                <w:right w:val="nil"/>
                <w:between w:val="nil"/>
                <w:bar w:val="nil"/>
              </w:pBdr>
              <w:spacing w:after="0" w:line="240" w:lineRule="auto"/>
              <w:rPr>
                <w:rFonts w:ascii="Times New Roman" w:eastAsia="Segoe UI Light" w:hAnsi="Times New Roman" w:cs="Times New Roman"/>
                <w:sz w:val="24"/>
                <w:szCs w:val="24"/>
              </w:rPr>
            </w:pPr>
            <w:r w:rsidRPr="00C07BA9">
              <w:rPr>
                <w:rStyle w:val="Hyperlink0"/>
                <w:rFonts w:ascii="Times New Roman" w:eastAsia="Segoe UI Light" w:hAnsi="Times New Roman" w:cs="Times New Roman"/>
                <w:sz w:val="24"/>
                <w:szCs w:val="24"/>
              </w:rPr>
              <w:t>Автономное некоммерческое общество «Виктория», расположено по адресу: Приозерский район, дер. Снегиревка, ул. Центральная, д. 12.</w:t>
            </w:r>
          </w:p>
        </w:tc>
      </w:tr>
      <w:tr w:rsidR="00781EEE" w:rsidRPr="00C07BA9" w14:paraId="0F7676FE" w14:textId="77777777" w:rsidTr="00964092">
        <w:tc>
          <w:tcPr>
            <w:tcW w:w="654" w:type="dxa"/>
            <w:vAlign w:val="center"/>
          </w:tcPr>
          <w:p w14:paraId="207A32FF"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4</w:t>
            </w:r>
          </w:p>
        </w:tc>
        <w:tc>
          <w:tcPr>
            <w:tcW w:w="2465" w:type="dxa"/>
            <w:vAlign w:val="center"/>
          </w:tcPr>
          <w:p w14:paraId="10BCE77C" w14:textId="106E68B3" w:rsidR="00781EEE" w:rsidRPr="003F523D" w:rsidRDefault="003F523D" w:rsidP="00781EEE">
            <w:pPr>
              <w:spacing w:after="0"/>
              <w:rPr>
                <w:rFonts w:ascii="Times New Roman" w:eastAsia="Calibri" w:hAnsi="Times New Roman" w:cs="Times New Roman"/>
                <w:sz w:val="24"/>
                <w:szCs w:val="24"/>
              </w:rPr>
            </w:pPr>
            <w:r>
              <w:rPr>
                <w:rFonts w:ascii="Times New Roman" w:hAnsi="Times New Roman" w:cs="Times New Roman"/>
                <w:sz w:val="24"/>
                <w:szCs w:val="24"/>
              </w:rPr>
              <w:t xml:space="preserve">Наличие в муниципальном </w:t>
            </w:r>
            <w:r w:rsidR="00781EEE" w:rsidRPr="00C07BA9">
              <w:rPr>
                <w:rFonts w:ascii="Times New Roman" w:hAnsi="Times New Roman" w:cs="Times New Roman"/>
                <w:sz w:val="24"/>
                <w:szCs w:val="24"/>
              </w:rPr>
              <w:t>районе как минимум одной площадки, приспособленной для размещения нового производства</w:t>
            </w:r>
          </w:p>
        </w:tc>
        <w:tc>
          <w:tcPr>
            <w:tcW w:w="1984" w:type="dxa"/>
            <w:vAlign w:val="center"/>
          </w:tcPr>
          <w:p w14:paraId="3A0942F5" w14:textId="77777777" w:rsidR="00781EEE" w:rsidRPr="00C07BA9" w:rsidRDefault="00781EEE" w:rsidP="00781EEE">
            <w:pPr>
              <w:spacing w:after="0"/>
              <w:jc w:val="center"/>
              <w:rPr>
                <w:rFonts w:ascii="Times New Roman" w:hAnsi="Times New Roman" w:cs="Times New Roman"/>
                <w:sz w:val="24"/>
                <w:szCs w:val="24"/>
              </w:rPr>
            </w:pPr>
          </w:p>
          <w:p w14:paraId="105A92B7"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9498" w:type="dxa"/>
            <w:vAlign w:val="center"/>
          </w:tcPr>
          <w:p w14:paraId="7DBB248F" w14:textId="77777777" w:rsidR="00781EEE" w:rsidRPr="00C07BA9" w:rsidRDefault="00781EEE" w:rsidP="00964092">
            <w:pPr>
              <w:spacing w:after="0"/>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Паспорта свободных инвестиционных площадок с картографическими материалами размещены в Интегрированной региональной информационной системе «Инвестиционное развитие территории Ленинградской области» на сайте map.lenoblinvest.ru в разделе «Свободные инвестиционные площадки».</w:t>
            </w:r>
          </w:p>
        </w:tc>
      </w:tr>
      <w:tr w:rsidR="00781EEE" w:rsidRPr="00C07BA9" w14:paraId="7CE5D4C9" w14:textId="77777777" w:rsidTr="00964092">
        <w:tc>
          <w:tcPr>
            <w:tcW w:w="654" w:type="dxa"/>
            <w:vAlign w:val="center"/>
          </w:tcPr>
          <w:p w14:paraId="4EBF9742"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5</w:t>
            </w:r>
          </w:p>
        </w:tc>
        <w:tc>
          <w:tcPr>
            <w:tcW w:w="2465" w:type="dxa"/>
            <w:vAlign w:val="center"/>
          </w:tcPr>
          <w:p w14:paraId="271AA688"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Наличие в муниципальном районе утвержденных программ аттестации муниципальных служащих, участвующих в процессе оказания муниципальных услуг по принципу «одного окна».</w:t>
            </w:r>
          </w:p>
        </w:tc>
        <w:tc>
          <w:tcPr>
            <w:tcW w:w="1984" w:type="dxa"/>
            <w:vAlign w:val="center"/>
          </w:tcPr>
          <w:p w14:paraId="447363EE"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9498" w:type="dxa"/>
            <w:vAlign w:val="center"/>
          </w:tcPr>
          <w:p w14:paraId="19CD87F7" w14:textId="77777777" w:rsidR="00781EEE" w:rsidRPr="00C07BA9" w:rsidRDefault="00781EEE" w:rsidP="00964092">
            <w:pPr>
              <w:spacing w:after="0"/>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В соответствии с Дорожной картой проведена аттестация муниципальных служащих по тестовым заданиям, разработанным ГКУ «АЭРЛО». Результаты проведения аттестации и отчет были направлены в ГКУ «АЭРЛО».</w:t>
            </w:r>
          </w:p>
        </w:tc>
      </w:tr>
      <w:tr w:rsidR="00781EEE" w:rsidRPr="00C07BA9" w14:paraId="575F1D46" w14:textId="77777777" w:rsidTr="00964092">
        <w:tc>
          <w:tcPr>
            <w:tcW w:w="654" w:type="dxa"/>
            <w:vAlign w:val="center"/>
          </w:tcPr>
          <w:p w14:paraId="18211CDB"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6</w:t>
            </w:r>
          </w:p>
        </w:tc>
        <w:tc>
          <w:tcPr>
            <w:tcW w:w="2465" w:type="dxa"/>
            <w:vAlign w:val="center"/>
          </w:tcPr>
          <w:p w14:paraId="495CBE85"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 xml:space="preserve">Наличие в муниципальном </w:t>
            </w:r>
            <w:r w:rsidRPr="00C07BA9">
              <w:rPr>
                <w:rFonts w:ascii="Times New Roman" w:hAnsi="Times New Roman" w:cs="Times New Roman"/>
                <w:sz w:val="24"/>
                <w:szCs w:val="24"/>
              </w:rPr>
              <w:lastRenderedPageBreak/>
              <w:t>районе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tc>
        <w:tc>
          <w:tcPr>
            <w:tcW w:w="1984" w:type="dxa"/>
            <w:vAlign w:val="center"/>
          </w:tcPr>
          <w:p w14:paraId="0605E0AB"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lastRenderedPageBreak/>
              <w:t>+</w:t>
            </w:r>
          </w:p>
        </w:tc>
        <w:tc>
          <w:tcPr>
            <w:tcW w:w="9498" w:type="dxa"/>
            <w:vAlign w:val="center"/>
          </w:tcPr>
          <w:p w14:paraId="2A88A643" w14:textId="76B3511F" w:rsidR="00781EEE" w:rsidRPr="00C07BA9" w:rsidRDefault="00781EEE" w:rsidP="00964092">
            <w:pPr>
              <w:spacing w:after="0"/>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 xml:space="preserve">Во исполнение Федерального закона от 24.06.2007 г. № 209-ФЗ «О развитии малого и среднего предпринимательства в Российской Федерации» с 2000 года на территории </w:t>
            </w:r>
            <w:r w:rsidRPr="00C07BA9">
              <w:rPr>
                <w:rStyle w:val="Hyperlink0"/>
                <w:rFonts w:ascii="Times New Roman" w:eastAsia="Segoe UI Light" w:hAnsi="Times New Roman" w:cs="Times New Roman"/>
                <w:sz w:val="24"/>
                <w:szCs w:val="24"/>
              </w:rPr>
              <w:lastRenderedPageBreak/>
              <w:t>Приозерского района действует Координационный Совет директоров (руководителей) предприятий и организаций, расположенных на территории муниципального образования Приозерский муниципальный район Ленинградской области. Постановлением администрации от 07.09.2015г. №</w:t>
            </w:r>
            <w:r w:rsidR="003F523D">
              <w:rPr>
                <w:rStyle w:val="Hyperlink0"/>
                <w:rFonts w:ascii="Times New Roman" w:eastAsia="Segoe UI Light" w:hAnsi="Times New Roman" w:cs="Times New Roman"/>
                <w:sz w:val="24"/>
                <w:szCs w:val="24"/>
              </w:rPr>
              <w:t xml:space="preserve"> </w:t>
            </w:r>
            <w:r w:rsidRPr="00C07BA9">
              <w:rPr>
                <w:rStyle w:val="Hyperlink0"/>
                <w:rFonts w:ascii="Times New Roman" w:eastAsia="Segoe UI Light" w:hAnsi="Times New Roman" w:cs="Times New Roman"/>
                <w:sz w:val="24"/>
                <w:szCs w:val="24"/>
              </w:rPr>
              <w:t>2770 утверждены новое Положение о Координационном Совете руководителей предприятий и организаций и его новый состав.</w:t>
            </w:r>
          </w:p>
        </w:tc>
      </w:tr>
      <w:tr w:rsidR="00781EEE" w:rsidRPr="00C07BA9" w14:paraId="67B51A79" w14:textId="77777777" w:rsidTr="00964092">
        <w:tc>
          <w:tcPr>
            <w:tcW w:w="654" w:type="dxa"/>
            <w:vAlign w:val="center"/>
          </w:tcPr>
          <w:p w14:paraId="76F2E476"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lastRenderedPageBreak/>
              <w:t>7</w:t>
            </w:r>
          </w:p>
        </w:tc>
        <w:tc>
          <w:tcPr>
            <w:tcW w:w="2465" w:type="dxa"/>
            <w:vAlign w:val="center"/>
          </w:tcPr>
          <w:p w14:paraId="5F33817F" w14:textId="77777777" w:rsidR="00781EEE" w:rsidRPr="00C07BA9" w:rsidRDefault="00781EEE" w:rsidP="00781EEE">
            <w:pPr>
              <w:spacing w:after="0"/>
              <w:rPr>
                <w:rFonts w:ascii="Times New Roman" w:eastAsia="Calibri" w:hAnsi="Times New Roman" w:cs="Times New Roman"/>
                <w:sz w:val="24"/>
                <w:szCs w:val="24"/>
              </w:rPr>
            </w:pPr>
            <w:r w:rsidRPr="00C07BA9">
              <w:rPr>
                <w:rFonts w:ascii="Times New Roman" w:hAnsi="Times New Roman" w:cs="Times New Roman"/>
                <w:sz w:val="24"/>
                <w:szCs w:val="24"/>
              </w:rPr>
              <w:t xml:space="preserve">Заключение соглашения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w:t>
            </w:r>
            <w:r w:rsidRPr="00C07BA9">
              <w:rPr>
                <w:rFonts w:ascii="Times New Roman" w:hAnsi="Times New Roman" w:cs="Times New Roman"/>
                <w:sz w:val="24"/>
                <w:szCs w:val="24"/>
              </w:rPr>
              <w:lastRenderedPageBreak/>
              <w:t>реализации инвестиционных проектов</w:t>
            </w:r>
          </w:p>
        </w:tc>
        <w:tc>
          <w:tcPr>
            <w:tcW w:w="1984" w:type="dxa"/>
            <w:vAlign w:val="center"/>
          </w:tcPr>
          <w:p w14:paraId="55FBBE13"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lastRenderedPageBreak/>
              <w:t>+</w:t>
            </w:r>
          </w:p>
        </w:tc>
        <w:tc>
          <w:tcPr>
            <w:tcW w:w="9498" w:type="dxa"/>
            <w:vAlign w:val="center"/>
          </w:tcPr>
          <w:p w14:paraId="35B7D00C" w14:textId="77777777" w:rsidR="00781EEE" w:rsidRPr="00C07BA9" w:rsidRDefault="00781EEE" w:rsidP="00964092">
            <w:pPr>
              <w:spacing w:after="0"/>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Заключено соглашение об информационном обмене от 07.08.2015 между государственным казенным учреждением «Агентство экономического развития Ленинградской области» и администрацией Приозерского района с целью обмена информацией, необходимой для развития инфраструктуры и реализации инвестиционных проектов и повышения инвестиционной активности в муниципальном районе и Ленинградской области.</w:t>
            </w:r>
          </w:p>
        </w:tc>
      </w:tr>
      <w:tr w:rsidR="00781EEE" w:rsidRPr="00C07BA9" w14:paraId="19C9E2D7" w14:textId="77777777" w:rsidTr="00964092">
        <w:tc>
          <w:tcPr>
            <w:tcW w:w="654" w:type="dxa"/>
            <w:vAlign w:val="center"/>
          </w:tcPr>
          <w:p w14:paraId="29C5840D"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8</w:t>
            </w:r>
          </w:p>
        </w:tc>
        <w:tc>
          <w:tcPr>
            <w:tcW w:w="2465" w:type="dxa"/>
            <w:vAlign w:val="center"/>
          </w:tcPr>
          <w:p w14:paraId="1967B660" w14:textId="77777777" w:rsidR="00781EEE" w:rsidRPr="00C07BA9" w:rsidRDefault="00781EEE" w:rsidP="00781EEE">
            <w:pPr>
              <w:spacing w:after="0"/>
              <w:rPr>
                <w:rFonts w:ascii="Times New Roman" w:hAnsi="Times New Roman" w:cs="Times New Roman"/>
                <w:sz w:val="24"/>
                <w:szCs w:val="24"/>
              </w:rPr>
            </w:pPr>
            <w:r w:rsidRPr="00C07BA9">
              <w:rPr>
                <w:rFonts w:ascii="Times New Roman" w:hAnsi="Times New Roman" w:cs="Times New Roman"/>
                <w:sz w:val="24"/>
                <w:szCs w:val="24"/>
              </w:rPr>
              <w:t>Утверждение инвестиционного паспорта муниципального района</w:t>
            </w:r>
          </w:p>
        </w:tc>
        <w:tc>
          <w:tcPr>
            <w:tcW w:w="1984" w:type="dxa"/>
            <w:vAlign w:val="center"/>
          </w:tcPr>
          <w:p w14:paraId="3ACC3793" w14:textId="77777777" w:rsidR="00781EEE" w:rsidRPr="00C07BA9" w:rsidRDefault="00781EEE" w:rsidP="00781EEE">
            <w:pPr>
              <w:spacing w:after="0"/>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9498" w:type="dxa"/>
            <w:vAlign w:val="center"/>
          </w:tcPr>
          <w:p w14:paraId="477CCCCE" w14:textId="1471E769" w:rsidR="00781EEE" w:rsidRPr="00C07BA9" w:rsidRDefault="00781EEE" w:rsidP="00964092">
            <w:pPr>
              <w:spacing w:after="0"/>
              <w:rPr>
                <w:rFonts w:ascii="Times New Roman" w:hAnsi="Times New Roman" w:cs="Times New Roman"/>
                <w:sz w:val="24"/>
                <w:szCs w:val="24"/>
              </w:rPr>
            </w:pPr>
            <w:r w:rsidRPr="00C07BA9">
              <w:rPr>
                <w:rStyle w:val="Hyperlink0"/>
                <w:rFonts w:ascii="Times New Roman" w:eastAsia="Segoe UI Light" w:hAnsi="Times New Roman" w:cs="Times New Roman"/>
                <w:sz w:val="24"/>
                <w:szCs w:val="24"/>
              </w:rPr>
              <w:t>Паспорт Утвержден постановлением администрации муниципального образования «Приозерский муниципальный район» от 29.10.2015</w:t>
            </w:r>
            <w:r w:rsidR="003F523D">
              <w:rPr>
                <w:rStyle w:val="Hyperlink0"/>
                <w:rFonts w:ascii="Times New Roman" w:eastAsia="Segoe UI Light" w:hAnsi="Times New Roman" w:cs="Times New Roman"/>
                <w:sz w:val="24"/>
                <w:szCs w:val="24"/>
              </w:rPr>
              <w:t xml:space="preserve"> </w:t>
            </w:r>
            <w:r w:rsidRPr="00C07BA9">
              <w:rPr>
                <w:rStyle w:val="Hyperlink0"/>
                <w:rFonts w:ascii="Times New Roman" w:eastAsia="Segoe UI Light" w:hAnsi="Times New Roman" w:cs="Times New Roman"/>
                <w:sz w:val="24"/>
                <w:szCs w:val="24"/>
              </w:rPr>
              <w:t>г. №</w:t>
            </w:r>
            <w:r w:rsidR="003F523D">
              <w:rPr>
                <w:rStyle w:val="Hyperlink0"/>
                <w:rFonts w:ascii="Times New Roman" w:eastAsia="Segoe UI Light" w:hAnsi="Times New Roman" w:cs="Times New Roman"/>
                <w:sz w:val="24"/>
                <w:szCs w:val="24"/>
              </w:rPr>
              <w:t xml:space="preserve"> </w:t>
            </w:r>
            <w:r w:rsidRPr="00C07BA9">
              <w:rPr>
                <w:rStyle w:val="Hyperlink0"/>
                <w:rFonts w:ascii="Times New Roman" w:eastAsia="Segoe UI Light" w:hAnsi="Times New Roman" w:cs="Times New Roman"/>
                <w:sz w:val="24"/>
                <w:szCs w:val="24"/>
              </w:rPr>
              <w:t>3176</w:t>
            </w:r>
          </w:p>
        </w:tc>
      </w:tr>
    </w:tbl>
    <w:p w14:paraId="71100A13" w14:textId="77777777" w:rsidR="00781EEE" w:rsidRPr="00C07BA9" w:rsidRDefault="00781EEE" w:rsidP="00D94AB0">
      <w:pPr>
        <w:rPr>
          <w:rFonts w:ascii="Times New Roman" w:hAnsi="Times New Roman" w:cs="Times New Roman"/>
          <w:sz w:val="24"/>
          <w:szCs w:val="24"/>
          <w:lang w:eastAsia="ru-RU"/>
        </w:rPr>
        <w:sectPr w:rsidR="00781EEE" w:rsidRPr="00C07BA9" w:rsidSect="00D94AB0">
          <w:pgSz w:w="16840" w:h="11900" w:orient="landscape"/>
          <w:pgMar w:top="1134" w:right="1701" w:bottom="1134" w:left="851" w:header="709" w:footer="709" w:gutter="0"/>
          <w:cols w:space="720"/>
        </w:sectPr>
      </w:pPr>
    </w:p>
    <w:p w14:paraId="0F5F6F0B" w14:textId="413ECAC5" w:rsidR="000520DB" w:rsidRPr="00C07BA9" w:rsidRDefault="00965A27" w:rsidP="00D94AB0">
      <w:pPr>
        <w:spacing w:after="0" w:line="276" w:lineRule="auto"/>
        <w:jc w:val="both"/>
        <w:rPr>
          <w:rFonts w:ascii="Times New Roman" w:hAnsi="Times New Roman" w:cs="Times New Roman"/>
          <w:sz w:val="24"/>
          <w:szCs w:val="24"/>
        </w:rPr>
      </w:pPr>
      <w:r w:rsidRPr="00C07BA9">
        <w:rPr>
          <w:rFonts w:ascii="Times New Roman" w:hAnsi="Times New Roman" w:cs="Times New Roman"/>
          <w:sz w:val="24"/>
          <w:szCs w:val="24"/>
        </w:rPr>
        <w:lastRenderedPageBreak/>
        <w:t>Таблица 1.14</w:t>
      </w:r>
      <w:r w:rsidR="00F915D6" w:rsidRPr="00C07BA9">
        <w:rPr>
          <w:rFonts w:ascii="Times New Roman" w:hAnsi="Times New Roman" w:cs="Times New Roman"/>
          <w:sz w:val="24"/>
          <w:szCs w:val="24"/>
        </w:rPr>
        <w:t>. Перечень санаторно-курортны</w:t>
      </w:r>
      <w:r w:rsidR="0042066B" w:rsidRPr="00C07BA9">
        <w:rPr>
          <w:rFonts w:ascii="Times New Roman" w:hAnsi="Times New Roman" w:cs="Times New Roman"/>
          <w:sz w:val="24"/>
          <w:szCs w:val="24"/>
        </w:rPr>
        <w:t>х</w:t>
      </w:r>
      <w:r w:rsidR="00F915D6" w:rsidRPr="00C07BA9">
        <w:rPr>
          <w:rFonts w:ascii="Times New Roman" w:hAnsi="Times New Roman" w:cs="Times New Roman"/>
          <w:sz w:val="24"/>
          <w:szCs w:val="24"/>
        </w:rPr>
        <w:t xml:space="preserve"> учреждений на территории Приозерского муниципального района</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847"/>
        <w:gridCol w:w="6401"/>
        <w:gridCol w:w="1517"/>
      </w:tblGrid>
      <w:tr w:rsidR="00F915D6" w:rsidRPr="00C07BA9" w14:paraId="43773BAC" w14:textId="77777777" w:rsidTr="00DB4EB0">
        <w:trPr>
          <w:trHeight w:val="1006"/>
          <w:tblHeader/>
        </w:trPr>
        <w:tc>
          <w:tcPr>
            <w:tcW w:w="201" w:type="pct"/>
            <w:vAlign w:val="center"/>
          </w:tcPr>
          <w:p w14:paraId="5B33C17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w:t>
            </w:r>
          </w:p>
        </w:tc>
        <w:tc>
          <w:tcPr>
            <w:tcW w:w="2039" w:type="pct"/>
            <w:vAlign w:val="center"/>
          </w:tcPr>
          <w:p w14:paraId="6B914B6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Наименование учреждения санаторно-курортные и оздоровительные, отдыха и туризма принадлежность</w:t>
            </w:r>
          </w:p>
        </w:tc>
        <w:tc>
          <w:tcPr>
            <w:tcW w:w="2232" w:type="pct"/>
            <w:vAlign w:val="center"/>
          </w:tcPr>
          <w:p w14:paraId="40071E44" w14:textId="77777777" w:rsidR="00F915D6" w:rsidRPr="00C07BA9" w:rsidRDefault="00F915D6" w:rsidP="00751722">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Адрес</w:t>
            </w:r>
          </w:p>
        </w:tc>
        <w:tc>
          <w:tcPr>
            <w:tcW w:w="529" w:type="pct"/>
            <w:vAlign w:val="center"/>
          </w:tcPr>
          <w:p w14:paraId="6C20DAD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Емкость (мест)</w:t>
            </w:r>
          </w:p>
        </w:tc>
      </w:tr>
      <w:tr w:rsidR="00F915D6" w:rsidRPr="00C07BA9" w14:paraId="4D30C907" w14:textId="77777777" w:rsidTr="00DB4EB0">
        <w:trPr>
          <w:trHeight w:val="504"/>
        </w:trPr>
        <w:tc>
          <w:tcPr>
            <w:tcW w:w="201" w:type="pct"/>
            <w:vAlign w:val="center"/>
          </w:tcPr>
          <w:p w14:paraId="503914B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w:t>
            </w:r>
          </w:p>
        </w:tc>
        <w:tc>
          <w:tcPr>
            <w:tcW w:w="2039" w:type="pct"/>
            <w:vAlign w:val="center"/>
          </w:tcPr>
          <w:p w14:paraId="38DCAB83" w14:textId="56ABE512" w:rsidR="00F915D6" w:rsidRPr="00C07BA9" w:rsidRDefault="003F523D" w:rsidP="00F915D6">
            <w:pPr>
              <w:spacing w:after="0" w:line="240" w:lineRule="auto"/>
              <w:jc w:val="center"/>
              <w:rPr>
                <w:rFonts w:ascii="Times New Roman" w:eastAsia="Calibri" w:hAnsi="Times New Roman" w:cs="Times New Roman"/>
                <w:sz w:val="24"/>
                <w:szCs w:val="24"/>
              </w:rPr>
            </w:pPr>
            <w:r>
              <w:rPr>
                <w:rFonts w:ascii="Times New Roman" w:hAnsi="Times New Roman" w:cs="Times New Roman"/>
                <w:sz w:val="24"/>
                <w:szCs w:val="24"/>
              </w:rPr>
              <w:t xml:space="preserve"> гостиница «Корела»</w:t>
            </w:r>
          </w:p>
        </w:tc>
        <w:tc>
          <w:tcPr>
            <w:tcW w:w="2232" w:type="pct"/>
            <w:vAlign w:val="center"/>
          </w:tcPr>
          <w:p w14:paraId="04ACA42C" w14:textId="77777777" w:rsidR="00F915D6" w:rsidRPr="00C07BA9" w:rsidRDefault="00F915D6" w:rsidP="00F915D6">
            <w:pPr>
              <w:spacing w:after="0" w:line="240" w:lineRule="auto"/>
              <w:jc w:val="center"/>
              <w:rPr>
                <w:rFonts w:ascii="Times New Roman" w:eastAsia="Calibri" w:hAnsi="Times New Roman" w:cs="Times New Roman"/>
                <w:sz w:val="24"/>
                <w:szCs w:val="24"/>
              </w:rPr>
            </w:pPr>
            <w:r w:rsidRPr="00C07BA9">
              <w:rPr>
                <w:rFonts w:ascii="Times New Roman" w:hAnsi="Times New Roman" w:cs="Times New Roman"/>
                <w:sz w:val="24"/>
                <w:szCs w:val="24"/>
              </w:rPr>
              <w:t>Ленинградская область, г. Приозерск, ул. Калинина, д. 11</w:t>
            </w:r>
          </w:p>
        </w:tc>
        <w:tc>
          <w:tcPr>
            <w:tcW w:w="529" w:type="pct"/>
            <w:vAlign w:val="center"/>
          </w:tcPr>
          <w:p w14:paraId="6E22EED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45</w:t>
            </w:r>
          </w:p>
        </w:tc>
      </w:tr>
      <w:tr w:rsidR="00F915D6" w:rsidRPr="00C07BA9" w14:paraId="2AB5A83B" w14:textId="77777777" w:rsidTr="00DB4EB0">
        <w:trPr>
          <w:trHeight w:val="344"/>
        </w:trPr>
        <w:tc>
          <w:tcPr>
            <w:tcW w:w="201" w:type="pct"/>
            <w:vAlign w:val="center"/>
          </w:tcPr>
          <w:p w14:paraId="639CEA2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w:t>
            </w:r>
          </w:p>
        </w:tc>
        <w:tc>
          <w:tcPr>
            <w:tcW w:w="2039" w:type="pct"/>
            <w:vAlign w:val="center"/>
          </w:tcPr>
          <w:p w14:paraId="15D0E258" w14:textId="77777777" w:rsidR="00F915D6" w:rsidRPr="00C07BA9" w:rsidRDefault="00586074"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гостиница «Уют»</w:t>
            </w:r>
          </w:p>
        </w:tc>
        <w:tc>
          <w:tcPr>
            <w:tcW w:w="2232" w:type="pct"/>
            <w:vAlign w:val="center"/>
          </w:tcPr>
          <w:p w14:paraId="0988189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Ленинградская область, г. Приозерск,</w:t>
            </w:r>
          </w:p>
          <w:p w14:paraId="4523614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ул. Гагарина, д. 18</w:t>
            </w:r>
          </w:p>
        </w:tc>
        <w:tc>
          <w:tcPr>
            <w:tcW w:w="529" w:type="pct"/>
            <w:vAlign w:val="center"/>
          </w:tcPr>
          <w:p w14:paraId="795771C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17</w:t>
            </w:r>
          </w:p>
        </w:tc>
      </w:tr>
      <w:tr w:rsidR="00F915D6" w:rsidRPr="00C07BA9" w14:paraId="35026F41" w14:textId="77777777" w:rsidTr="00DB4EB0">
        <w:tc>
          <w:tcPr>
            <w:tcW w:w="201" w:type="pct"/>
            <w:vAlign w:val="center"/>
          </w:tcPr>
          <w:p w14:paraId="1603A27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w:t>
            </w:r>
          </w:p>
        </w:tc>
        <w:tc>
          <w:tcPr>
            <w:tcW w:w="2039" w:type="pct"/>
            <w:vAlign w:val="center"/>
          </w:tcPr>
          <w:p w14:paraId="247DAB6B" w14:textId="77777777"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 гостиница-эконом «Гранат»</w:t>
            </w:r>
          </w:p>
        </w:tc>
        <w:tc>
          <w:tcPr>
            <w:tcW w:w="2232" w:type="pct"/>
            <w:vAlign w:val="center"/>
          </w:tcPr>
          <w:p w14:paraId="0425F414" w14:textId="77777777" w:rsidR="00F915D6" w:rsidRPr="00C07BA9" w:rsidRDefault="00F915D6" w:rsidP="00F915D6">
            <w:pPr>
              <w:spacing w:after="0" w:line="240" w:lineRule="auto"/>
              <w:jc w:val="center"/>
              <w:rPr>
                <w:rFonts w:ascii="Times New Roman" w:eastAsia="Calibri" w:hAnsi="Times New Roman" w:cs="Times New Roman"/>
                <w:sz w:val="24"/>
                <w:szCs w:val="24"/>
              </w:rPr>
            </w:pPr>
            <w:r w:rsidRPr="00C07BA9">
              <w:rPr>
                <w:rFonts w:ascii="Times New Roman" w:hAnsi="Times New Roman" w:cs="Times New Roman"/>
                <w:sz w:val="24"/>
                <w:szCs w:val="24"/>
              </w:rPr>
              <w:t xml:space="preserve">Ленинградская область, </w:t>
            </w:r>
            <w:r w:rsidRPr="00C07BA9">
              <w:rPr>
                <w:rFonts w:ascii="Times New Roman" w:eastAsia="Calibri" w:hAnsi="Times New Roman" w:cs="Times New Roman"/>
                <w:sz w:val="24"/>
                <w:szCs w:val="24"/>
              </w:rPr>
              <w:t>г. Приозерск,</w:t>
            </w:r>
          </w:p>
          <w:p w14:paraId="3F114C5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eastAsia="Calibri" w:hAnsi="Times New Roman" w:cs="Times New Roman"/>
                <w:sz w:val="24"/>
                <w:szCs w:val="24"/>
              </w:rPr>
              <w:t>ул. Заводская, д. 1</w:t>
            </w:r>
          </w:p>
        </w:tc>
        <w:tc>
          <w:tcPr>
            <w:tcW w:w="529" w:type="pct"/>
            <w:vAlign w:val="center"/>
          </w:tcPr>
          <w:p w14:paraId="15A9FAA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36</w:t>
            </w:r>
          </w:p>
        </w:tc>
      </w:tr>
      <w:tr w:rsidR="00F915D6" w:rsidRPr="00C07BA9" w14:paraId="6B9E08AE" w14:textId="77777777" w:rsidTr="00DB4EB0">
        <w:tc>
          <w:tcPr>
            <w:tcW w:w="201" w:type="pct"/>
            <w:vAlign w:val="center"/>
          </w:tcPr>
          <w:p w14:paraId="3972D12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w:t>
            </w:r>
          </w:p>
        </w:tc>
        <w:tc>
          <w:tcPr>
            <w:tcW w:w="2039" w:type="pct"/>
            <w:vAlign w:val="center"/>
          </w:tcPr>
          <w:p w14:paraId="04CDA187" w14:textId="77777777" w:rsidR="00F915D6" w:rsidRPr="00C07BA9" w:rsidRDefault="00586074" w:rsidP="007F1427">
            <w:pPr>
              <w:spacing w:after="0" w:line="240" w:lineRule="auto"/>
              <w:jc w:val="center"/>
              <w:rPr>
                <w:rFonts w:ascii="Times New Roman" w:eastAsia="Calibri" w:hAnsi="Times New Roman" w:cs="Times New Roman"/>
                <w:bCs/>
                <w:sz w:val="24"/>
                <w:szCs w:val="24"/>
              </w:rPr>
            </w:pPr>
            <w:r w:rsidRPr="00C07BA9">
              <w:rPr>
                <w:rFonts w:ascii="Times New Roman" w:eastAsia="Calibri" w:hAnsi="Times New Roman" w:cs="Times New Roman"/>
                <w:bCs/>
                <w:sz w:val="24"/>
                <w:szCs w:val="24"/>
              </w:rPr>
              <w:t>гостиница «Мичуринская»</w:t>
            </w:r>
          </w:p>
        </w:tc>
        <w:tc>
          <w:tcPr>
            <w:tcW w:w="2232" w:type="pct"/>
            <w:vAlign w:val="center"/>
          </w:tcPr>
          <w:p w14:paraId="5FBA76E8" w14:textId="2D0512DB" w:rsidR="00F915D6" w:rsidRPr="00C07BA9" w:rsidRDefault="00F915D6"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Ленинградская облас</w:t>
            </w:r>
            <w:r w:rsidR="003F523D">
              <w:rPr>
                <w:rFonts w:ascii="Times New Roman" w:hAnsi="Times New Roman" w:cs="Times New Roman"/>
                <w:sz w:val="24"/>
                <w:szCs w:val="24"/>
              </w:rPr>
              <w:t xml:space="preserve">ть, </w:t>
            </w:r>
            <w:r w:rsidR="00586074" w:rsidRPr="00C07BA9">
              <w:rPr>
                <w:rFonts w:ascii="Times New Roman" w:hAnsi="Times New Roman" w:cs="Times New Roman"/>
                <w:sz w:val="24"/>
                <w:szCs w:val="24"/>
              </w:rPr>
              <w:t>Приозерский район,</w:t>
            </w:r>
            <w:r w:rsidR="003F523D">
              <w:rPr>
                <w:rFonts w:ascii="Times New Roman" w:hAnsi="Times New Roman" w:cs="Times New Roman"/>
                <w:sz w:val="24"/>
                <w:szCs w:val="24"/>
              </w:rPr>
              <w:t xml:space="preserve"> </w:t>
            </w:r>
            <w:r w:rsidRPr="00C07BA9">
              <w:rPr>
                <w:rFonts w:ascii="Times New Roman" w:hAnsi="Times New Roman" w:cs="Times New Roman"/>
                <w:sz w:val="24"/>
                <w:szCs w:val="24"/>
              </w:rPr>
              <w:t>п. Мичуринское</w:t>
            </w:r>
          </w:p>
        </w:tc>
        <w:tc>
          <w:tcPr>
            <w:tcW w:w="529" w:type="pct"/>
            <w:vAlign w:val="center"/>
          </w:tcPr>
          <w:p w14:paraId="0F708B56" w14:textId="77777777" w:rsidR="00F915D6" w:rsidRPr="00C07BA9" w:rsidRDefault="00F915D6" w:rsidP="00F915D6">
            <w:pPr>
              <w:spacing w:after="0" w:line="240" w:lineRule="auto"/>
              <w:jc w:val="center"/>
              <w:rPr>
                <w:rFonts w:ascii="Times New Roman" w:hAnsi="Times New Roman" w:cs="Times New Roman"/>
                <w:sz w:val="24"/>
                <w:szCs w:val="24"/>
              </w:rPr>
            </w:pPr>
          </w:p>
        </w:tc>
      </w:tr>
      <w:tr w:rsidR="00F915D6" w:rsidRPr="00C07BA9" w14:paraId="5C37B6A0" w14:textId="77777777" w:rsidTr="00DB4EB0">
        <w:tc>
          <w:tcPr>
            <w:tcW w:w="201" w:type="pct"/>
            <w:vAlign w:val="center"/>
          </w:tcPr>
          <w:p w14:paraId="28BFDC0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w:t>
            </w:r>
          </w:p>
        </w:tc>
        <w:tc>
          <w:tcPr>
            <w:tcW w:w="2039" w:type="pct"/>
            <w:vAlign w:val="center"/>
          </w:tcPr>
          <w:p w14:paraId="6368795E" w14:textId="77777777"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лесная гостиница «Самая Ладога»</w:t>
            </w:r>
          </w:p>
        </w:tc>
        <w:tc>
          <w:tcPr>
            <w:tcW w:w="2232" w:type="pct"/>
            <w:vAlign w:val="center"/>
          </w:tcPr>
          <w:p w14:paraId="3A04E4EA" w14:textId="78B5445C" w:rsidR="00F915D6" w:rsidRPr="00C07BA9" w:rsidRDefault="00F915D6" w:rsidP="00F915D6">
            <w:pPr>
              <w:spacing w:after="0" w:line="240" w:lineRule="auto"/>
              <w:jc w:val="center"/>
              <w:rPr>
                <w:rFonts w:ascii="Times New Roman" w:eastAsia="Calibri" w:hAnsi="Times New Roman" w:cs="Times New Roman"/>
                <w:sz w:val="24"/>
                <w:szCs w:val="24"/>
              </w:rPr>
            </w:pPr>
            <w:r w:rsidRPr="00C07BA9">
              <w:rPr>
                <w:rFonts w:ascii="Times New Roman" w:eastAsia="Calibri" w:hAnsi="Times New Roman" w:cs="Times New Roman"/>
                <w:sz w:val="24"/>
                <w:szCs w:val="24"/>
              </w:rPr>
              <w:t>Ленинградская область, Приозерский район, дер. Иваново, ул. Придорожная</w:t>
            </w:r>
            <w:r w:rsidR="004969B9">
              <w:rPr>
                <w:rFonts w:ascii="Times New Roman" w:eastAsia="Calibri" w:hAnsi="Times New Roman" w:cs="Times New Roman"/>
                <w:sz w:val="24"/>
                <w:szCs w:val="24"/>
              </w:rPr>
              <w:t>,</w:t>
            </w:r>
            <w:r w:rsidRPr="00C07BA9">
              <w:rPr>
                <w:rFonts w:ascii="Times New Roman" w:eastAsia="Calibri" w:hAnsi="Times New Roman" w:cs="Times New Roman"/>
                <w:sz w:val="24"/>
                <w:szCs w:val="24"/>
              </w:rPr>
              <w:t xml:space="preserve"> д. 8.</w:t>
            </w:r>
          </w:p>
        </w:tc>
        <w:tc>
          <w:tcPr>
            <w:tcW w:w="529" w:type="pct"/>
            <w:vAlign w:val="center"/>
          </w:tcPr>
          <w:p w14:paraId="68CEAFB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57715C3C" w14:textId="77777777" w:rsidTr="00DB4EB0">
        <w:tc>
          <w:tcPr>
            <w:tcW w:w="201" w:type="pct"/>
            <w:vAlign w:val="center"/>
          </w:tcPr>
          <w:p w14:paraId="60660C5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w:t>
            </w:r>
          </w:p>
        </w:tc>
        <w:tc>
          <w:tcPr>
            <w:tcW w:w="2039" w:type="pct"/>
            <w:vAlign w:val="center"/>
          </w:tcPr>
          <w:p w14:paraId="45F434E1" w14:textId="5D0C8544" w:rsidR="00F915D6" w:rsidRPr="00C07BA9" w:rsidRDefault="00F915D6" w:rsidP="00586074">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отель</w:t>
            </w:r>
            <w:r w:rsidR="00586074" w:rsidRPr="00C07BA9">
              <w:rPr>
                <w:rFonts w:ascii="Times New Roman" w:hAnsi="Times New Roman" w:cs="Times New Roman"/>
                <w:sz w:val="24"/>
                <w:szCs w:val="24"/>
              </w:rPr>
              <w:t xml:space="preserve"> «</w:t>
            </w:r>
            <w:proofErr w:type="spellStart"/>
            <w:r w:rsidR="00586074" w:rsidRPr="00C07BA9">
              <w:rPr>
                <w:rFonts w:ascii="Times New Roman" w:hAnsi="Times New Roman" w:cs="Times New Roman"/>
                <w:sz w:val="24"/>
                <w:szCs w:val="24"/>
              </w:rPr>
              <w:t>Коробицино</w:t>
            </w:r>
            <w:proofErr w:type="spellEnd"/>
            <w:r w:rsidR="00586074" w:rsidRPr="00C07BA9">
              <w:rPr>
                <w:rFonts w:ascii="Times New Roman" w:hAnsi="Times New Roman" w:cs="Times New Roman"/>
                <w:sz w:val="24"/>
                <w:szCs w:val="24"/>
              </w:rPr>
              <w:t xml:space="preserve"> – Каскад»</w:t>
            </w:r>
          </w:p>
        </w:tc>
        <w:tc>
          <w:tcPr>
            <w:tcW w:w="2232" w:type="pct"/>
            <w:vAlign w:val="center"/>
          </w:tcPr>
          <w:p w14:paraId="449D7C52" w14:textId="77777777" w:rsidR="00F915D6" w:rsidRPr="00C07BA9" w:rsidRDefault="00F915D6" w:rsidP="00F915D6">
            <w:pPr>
              <w:spacing w:after="0" w:line="240" w:lineRule="auto"/>
              <w:jc w:val="center"/>
              <w:rPr>
                <w:rFonts w:ascii="Times New Roman" w:eastAsia="Calibri" w:hAnsi="Times New Roman" w:cs="Times New Roman"/>
                <w:sz w:val="24"/>
                <w:szCs w:val="24"/>
              </w:rPr>
            </w:pPr>
            <w:r w:rsidRPr="00C07BA9">
              <w:rPr>
                <w:rFonts w:ascii="Times New Roman" w:eastAsia="Calibri" w:hAnsi="Times New Roman" w:cs="Times New Roman"/>
                <w:sz w:val="24"/>
                <w:szCs w:val="24"/>
              </w:rPr>
              <w:t xml:space="preserve">Ленинградская область, 100 км Приозерского шоссе, курорт </w:t>
            </w:r>
            <w:proofErr w:type="spellStart"/>
            <w:r w:rsidRPr="00C07BA9">
              <w:rPr>
                <w:rFonts w:ascii="Times New Roman" w:eastAsia="Calibri" w:hAnsi="Times New Roman" w:cs="Times New Roman"/>
                <w:sz w:val="24"/>
                <w:szCs w:val="24"/>
              </w:rPr>
              <w:t>Коробицыно</w:t>
            </w:r>
            <w:proofErr w:type="spellEnd"/>
          </w:p>
        </w:tc>
        <w:tc>
          <w:tcPr>
            <w:tcW w:w="529" w:type="pct"/>
            <w:vAlign w:val="center"/>
          </w:tcPr>
          <w:p w14:paraId="68B734C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140</w:t>
            </w:r>
          </w:p>
        </w:tc>
      </w:tr>
      <w:tr w:rsidR="00F915D6" w:rsidRPr="00C07BA9" w14:paraId="4D66402D" w14:textId="77777777" w:rsidTr="00DB4EB0">
        <w:tc>
          <w:tcPr>
            <w:tcW w:w="201" w:type="pct"/>
            <w:vAlign w:val="center"/>
          </w:tcPr>
          <w:p w14:paraId="32EC59B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w:t>
            </w:r>
          </w:p>
        </w:tc>
        <w:tc>
          <w:tcPr>
            <w:tcW w:w="2039" w:type="pct"/>
            <w:vAlign w:val="center"/>
          </w:tcPr>
          <w:p w14:paraId="303B8FBD"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мотель «</w:t>
            </w:r>
            <w:proofErr w:type="spellStart"/>
            <w:r w:rsidRPr="00C07BA9">
              <w:rPr>
                <w:rFonts w:ascii="Times New Roman" w:hAnsi="Times New Roman" w:cs="Times New Roman"/>
                <w:bCs/>
                <w:sz w:val="24"/>
                <w:szCs w:val="24"/>
              </w:rPr>
              <w:t>Сампо</w:t>
            </w:r>
            <w:proofErr w:type="spellEnd"/>
            <w:r w:rsidRPr="00C07BA9">
              <w:rPr>
                <w:rFonts w:ascii="Times New Roman" w:hAnsi="Times New Roman" w:cs="Times New Roman"/>
                <w:bCs/>
                <w:sz w:val="24"/>
                <w:szCs w:val="24"/>
              </w:rPr>
              <w:t>»</w:t>
            </w:r>
          </w:p>
        </w:tc>
        <w:tc>
          <w:tcPr>
            <w:tcW w:w="2232" w:type="pct"/>
            <w:vAlign w:val="center"/>
          </w:tcPr>
          <w:p w14:paraId="19EB519A" w14:textId="67D36037" w:rsidR="00F915D6" w:rsidRPr="00C07BA9" w:rsidRDefault="00F915D6" w:rsidP="003F523D">
            <w:pPr>
              <w:spacing w:after="0" w:line="240" w:lineRule="auto"/>
              <w:jc w:val="center"/>
              <w:rPr>
                <w:rFonts w:ascii="Times New Roman" w:hAnsi="Times New Roman" w:cs="Times New Roman"/>
                <w:sz w:val="24"/>
                <w:szCs w:val="24"/>
              </w:rPr>
            </w:pPr>
            <w:r w:rsidRPr="00C07BA9">
              <w:rPr>
                <w:rFonts w:ascii="Times New Roman" w:eastAsia="Calibri" w:hAnsi="Times New Roman" w:cs="Times New Roman"/>
                <w:sz w:val="24"/>
                <w:szCs w:val="24"/>
              </w:rPr>
              <w:t xml:space="preserve">Ленинградская область, </w:t>
            </w:r>
            <w:r w:rsidRPr="00C07BA9">
              <w:rPr>
                <w:rFonts w:ascii="Times New Roman" w:hAnsi="Times New Roman" w:cs="Times New Roman"/>
                <w:sz w:val="24"/>
                <w:szCs w:val="24"/>
              </w:rPr>
              <w:t>Приозерс</w:t>
            </w:r>
            <w:r w:rsidR="003F523D">
              <w:rPr>
                <w:rFonts w:ascii="Times New Roman" w:hAnsi="Times New Roman" w:cs="Times New Roman"/>
                <w:sz w:val="24"/>
                <w:szCs w:val="24"/>
              </w:rPr>
              <w:t>кий район, п. Варшко.</w:t>
            </w:r>
            <w:r w:rsidR="004969B9">
              <w:rPr>
                <w:rFonts w:ascii="Times New Roman" w:hAnsi="Times New Roman" w:cs="Times New Roman"/>
                <w:sz w:val="24"/>
                <w:szCs w:val="24"/>
              </w:rPr>
              <w:t xml:space="preserve"> (у</w:t>
            </w:r>
            <w:r w:rsidRPr="00C07BA9">
              <w:rPr>
                <w:rFonts w:ascii="Times New Roman" w:hAnsi="Times New Roman" w:cs="Times New Roman"/>
                <w:sz w:val="24"/>
                <w:szCs w:val="24"/>
              </w:rPr>
              <w:t xml:space="preserve"> заправки «Лукойл»).</w:t>
            </w:r>
          </w:p>
        </w:tc>
        <w:tc>
          <w:tcPr>
            <w:tcW w:w="529" w:type="pct"/>
            <w:vAlign w:val="center"/>
          </w:tcPr>
          <w:p w14:paraId="73A649B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6608C165" w14:textId="77777777" w:rsidTr="00DB4EB0">
        <w:tc>
          <w:tcPr>
            <w:tcW w:w="201" w:type="pct"/>
            <w:vAlign w:val="center"/>
          </w:tcPr>
          <w:p w14:paraId="66B8EAC4" w14:textId="77777777" w:rsidR="00F915D6" w:rsidRPr="003F523D" w:rsidRDefault="00F915D6" w:rsidP="00F915D6">
            <w:pPr>
              <w:spacing w:after="0" w:line="240" w:lineRule="auto"/>
              <w:jc w:val="center"/>
              <w:rPr>
                <w:rFonts w:ascii="Times New Roman" w:hAnsi="Times New Roman" w:cs="Times New Roman"/>
                <w:sz w:val="24"/>
                <w:szCs w:val="24"/>
              </w:rPr>
            </w:pPr>
            <w:r w:rsidRPr="003F523D">
              <w:rPr>
                <w:rFonts w:ascii="Times New Roman" w:hAnsi="Times New Roman" w:cs="Times New Roman"/>
                <w:sz w:val="24"/>
                <w:szCs w:val="24"/>
              </w:rPr>
              <w:t>8</w:t>
            </w:r>
          </w:p>
        </w:tc>
        <w:tc>
          <w:tcPr>
            <w:tcW w:w="2039" w:type="pct"/>
            <w:vAlign w:val="center"/>
          </w:tcPr>
          <w:p w14:paraId="5F135B09" w14:textId="2A5332A6"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мотель</w:t>
            </w:r>
            <w:r w:rsidR="00586074" w:rsidRPr="00C07BA9">
              <w:rPr>
                <w:rFonts w:ascii="Times New Roman" w:hAnsi="Times New Roman" w:cs="Times New Roman"/>
                <w:bCs/>
                <w:sz w:val="24"/>
                <w:szCs w:val="24"/>
              </w:rPr>
              <w:t xml:space="preserve"> «Мусака»</w:t>
            </w:r>
          </w:p>
        </w:tc>
        <w:tc>
          <w:tcPr>
            <w:tcW w:w="2232" w:type="pct"/>
            <w:vAlign w:val="center"/>
          </w:tcPr>
          <w:p w14:paraId="04984F73" w14:textId="7BB35866" w:rsidR="00F915D6" w:rsidRPr="00C07BA9" w:rsidRDefault="00F915D6" w:rsidP="00F915D6">
            <w:pPr>
              <w:spacing w:after="0" w:line="240" w:lineRule="auto"/>
              <w:jc w:val="center"/>
              <w:rPr>
                <w:rFonts w:ascii="Times New Roman" w:hAnsi="Times New Roman" w:cs="Times New Roman"/>
                <w:bCs/>
                <w:iCs/>
                <w:sz w:val="24"/>
                <w:szCs w:val="24"/>
              </w:rPr>
            </w:pPr>
            <w:r w:rsidRPr="00C07BA9">
              <w:rPr>
                <w:rFonts w:ascii="Times New Roman" w:hAnsi="Times New Roman" w:cs="Times New Roman"/>
                <w:bCs/>
                <w:iCs/>
                <w:sz w:val="24"/>
                <w:szCs w:val="24"/>
              </w:rPr>
              <w:t>фактический адрес: 106 км Приозерского шос</w:t>
            </w:r>
            <w:r w:rsidR="003F523D">
              <w:rPr>
                <w:rFonts w:ascii="Times New Roman" w:hAnsi="Times New Roman" w:cs="Times New Roman"/>
                <w:bCs/>
                <w:iCs/>
                <w:sz w:val="24"/>
                <w:szCs w:val="24"/>
              </w:rPr>
              <w:t xml:space="preserve">се, </w:t>
            </w:r>
            <w:r w:rsidRPr="00C07BA9">
              <w:rPr>
                <w:rFonts w:ascii="Times New Roman" w:hAnsi="Times New Roman" w:cs="Times New Roman"/>
                <w:bCs/>
                <w:iCs/>
                <w:sz w:val="24"/>
                <w:szCs w:val="24"/>
              </w:rPr>
              <w:t>п. Плодовое, оз. Отрадное</w:t>
            </w:r>
          </w:p>
        </w:tc>
        <w:tc>
          <w:tcPr>
            <w:tcW w:w="529" w:type="pct"/>
            <w:vAlign w:val="center"/>
          </w:tcPr>
          <w:p w14:paraId="622CA6D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28</w:t>
            </w:r>
          </w:p>
        </w:tc>
      </w:tr>
      <w:tr w:rsidR="00F915D6" w:rsidRPr="00C07BA9" w14:paraId="6000E3E7" w14:textId="77777777" w:rsidTr="00DB4EB0">
        <w:tc>
          <w:tcPr>
            <w:tcW w:w="201" w:type="pct"/>
            <w:vAlign w:val="center"/>
          </w:tcPr>
          <w:p w14:paraId="78F02A3C"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w:t>
            </w:r>
          </w:p>
        </w:tc>
        <w:tc>
          <w:tcPr>
            <w:tcW w:w="2039" w:type="pct"/>
            <w:vAlign w:val="center"/>
          </w:tcPr>
          <w:p w14:paraId="30914B3D" w14:textId="77777777"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мини-гостиница «</w:t>
            </w:r>
            <w:proofErr w:type="spellStart"/>
            <w:r w:rsidRPr="00C07BA9">
              <w:rPr>
                <w:rFonts w:ascii="Times New Roman" w:hAnsi="Times New Roman" w:cs="Times New Roman"/>
                <w:sz w:val="24"/>
                <w:szCs w:val="24"/>
              </w:rPr>
              <w:t>Кексгольм</w:t>
            </w:r>
            <w:proofErr w:type="spellEnd"/>
            <w:r w:rsidRPr="00C07BA9">
              <w:rPr>
                <w:rFonts w:ascii="Times New Roman" w:hAnsi="Times New Roman" w:cs="Times New Roman"/>
                <w:sz w:val="24"/>
                <w:szCs w:val="24"/>
              </w:rPr>
              <w:t>»</w:t>
            </w:r>
          </w:p>
        </w:tc>
        <w:tc>
          <w:tcPr>
            <w:tcW w:w="2232" w:type="pct"/>
            <w:vAlign w:val="center"/>
          </w:tcPr>
          <w:p w14:paraId="51003E5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г. Приозерск, Советская улица, 18А</w:t>
            </w:r>
          </w:p>
        </w:tc>
        <w:tc>
          <w:tcPr>
            <w:tcW w:w="529" w:type="pct"/>
            <w:vAlign w:val="center"/>
          </w:tcPr>
          <w:p w14:paraId="1164B85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58E25705" w14:textId="77777777" w:rsidTr="00DB4EB0">
        <w:tc>
          <w:tcPr>
            <w:tcW w:w="201" w:type="pct"/>
            <w:vAlign w:val="center"/>
          </w:tcPr>
          <w:p w14:paraId="1D34104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w:t>
            </w:r>
          </w:p>
        </w:tc>
        <w:tc>
          <w:tcPr>
            <w:tcW w:w="2039" w:type="pct"/>
            <w:vAlign w:val="center"/>
          </w:tcPr>
          <w:p w14:paraId="7160405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гостиница «</w:t>
            </w:r>
            <w:proofErr w:type="spellStart"/>
            <w:r w:rsidRPr="00C07BA9">
              <w:rPr>
                <w:rFonts w:ascii="Times New Roman" w:hAnsi="Times New Roman" w:cs="Times New Roman"/>
                <w:sz w:val="24"/>
                <w:szCs w:val="24"/>
              </w:rPr>
              <w:t>Суванто</w:t>
            </w:r>
            <w:proofErr w:type="spellEnd"/>
            <w:r w:rsidRPr="00C07BA9">
              <w:rPr>
                <w:rFonts w:ascii="Times New Roman" w:hAnsi="Times New Roman" w:cs="Times New Roman"/>
                <w:sz w:val="24"/>
                <w:szCs w:val="24"/>
              </w:rPr>
              <w:t>»</w:t>
            </w:r>
          </w:p>
        </w:tc>
        <w:tc>
          <w:tcPr>
            <w:tcW w:w="2232" w:type="pct"/>
            <w:vAlign w:val="center"/>
          </w:tcPr>
          <w:p w14:paraId="1491225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Style w:val="ae"/>
                <w:rFonts w:ascii="Times New Roman" w:hAnsi="Times New Roman" w:cs="Times New Roman"/>
                <w:color w:val="auto"/>
                <w:sz w:val="24"/>
                <w:szCs w:val="24"/>
                <w:u w:val="none"/>
              </w:rPr>
              <w:t>Приозерский район, Громовское сельское поселение, посёлок станции Громово, улица Строителей</w:t>
            </w:r>
          </w:p>
        </w:tc>
        <w:tc>
          <w:tcPr>
            <w:tcW w:w="529" w:type="pct"/>
            <w:vAlign w:val="center"/>
          </w:tcPr>
          <w:p w14:paraId="1EDE800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68DD21E9" w14:textId="77777777" w:rsidTr="00DB4EB0">
        <w:tc>
          <w:tcPr>
            <w:tcW w:w="201" w:type="pct"/>
            <w:vAlign w:val="center"/>
          </w:tcPr>
          <w:p w14:paraId="7E3149C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w:t>
            </w:r>
          </w:p>
        </w:tc>
        <w:tc>
          <w:tcPr>
            <w:tcW w:w="2039" w:type="pct"/>
            <w:vAlign w:val="center"/>
          </w:tcPr>
          <w:p w14:paraId="43E87E3C" w14:textId="49745E2A"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дизайн-отель</w:t>
            </w:r>
            <w:r w:rsidR="007F1427" w:rsidRPr="00C07BA9">
              <w:rPr>
                <w:rFonts w:ascii="Times New Roman" w:hAnsi="Times New Roman" w:cs="Times New Roman"/>
                <w:sz w:val="24"/>
                <w:szCs w:val="24"/>
              </w:rPr>
              <w:t xml:space="preserve"> </w:t>
            </w:r>
            <w:r w:rsidR="004969B9">
              <w:rPr>
                <w:rFonts w:ascii="Times New Roman" w:hAnsi="Times New Roman" w:cs="Times New Roman"/>
                <w:sz w:val="24"/>
                <w:szCs w:val="24"/>
              </w:rPr>
              <w:t>«Точка</w:t>
            </w:r>
            <w:r w:rsidR="00586074" w:rsidRPr="00C07BA9">
              <w:rPr>
                <w:rFonts w:ascii="Times New Roman" w:hAnsi="Times New Roman" w:cs="Times New Roman"/>
                <w:sz w:val="24"/>
                <w:szCs w:val="24"/>
              </w:rPr>
              <w:t xml:space="preserve"> На' Карте»</w:t>
            </w:r>
          </w:p>
        </w:tc>
        <w:tc>
          <w:tcPr>
            <w:tcW w:w="2232" w:type="pct"/>
            <w:vAlign w:val="center"/>
          </w:tcPr>
          <w:p w14:paraId="493F91F2" w14:textId="02FBDB05"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 Приозерск, ул.</w:t>
            </w:r>
            <w:r w:rsidR="003F523D">
              <w:rPr>
                <w:rFonts w:ascii="Times New Roman" w:hAnsi="Times New Roman" w:cs="Times New Roman"/>
                <w:sz w:val="24"/>
                <w:szCs w:val="24"/>
              </w:rPr>
              <w:t xml:space="preserve"> </w:t>
            </w:r>
            <w:r w:rsidRPr="00C07BA9">
              <w:rPr>
                <w:rFonts w:ascii="Times New Roman" w:hAnsi="Times New Roman" w:cs="Times New Roman"/>
                <w:sz w:val="24"/>
                <w:szCs w:val="24"/>
              </w:rPr>
              <w:t>Заозерная,</w:t>
            </w:r>
            <w:r w:rsidR="003F523D">
              <w:rPr>
                <w:rFonts w:ascii="Times New Roman" w:hAnsi="Times New Roman" w:cs="Times New Roman"/>
                <w:sz w:val="24"/>
                <w:szCs w:val="24"/>
              </w:rPr>
              <w:t xml:space="preserve"> </w:t>
            </w:r>
            <w:r w:rsidRPr="00C07BA9">
              <w:rPr>
                <w:rFonts w:ascii="Times New Roman" w:hAnsi="Times New Roman" w:cs="Times New Roman"/>
                <w:sz w:val="24"/>
                <w:szCs w:val="24"/>
              </w:rPr>
              <w:t>уч. 12</w:t>
            </w:r>
          </w:p>
        </w:tc>
        <w:tc>
          <w:tcPr>
            <w:tcW w:w="529" w:type="pct"/>
            <w:vAlign w:val="center"/>
          </w:tcPr>
          <w:p w14:paraId="26CEDC1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68</w:t>
            </w:r>
          </w:p>
        </w:tc>
      </w:tr>
      <w:tr w:rsidR="00F915D6" w:rsidRPr="00C07BA9" w14:paraId="2CC008C6" w14:textId="77777777" w:rsidTr="00DB4EB0">
        <w:tc>
          <w:tcPr>
            <w:tcW w:w="201" w:type="pct"/>
            <w:vAlign w:val="center"/>
          </w:tcPr>
          <w:p w14:paraId="066AC82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w:t>
            </w:r>
          </w:p>
        </w:tc>
        <w:tc>
          <w:tcPr>
            <w:tcW w:w="2039" w:type="pct"/>
            <w:vAlign w:val="center"/>
          </w:tcPr>
          <w:p w14:paraId="498D583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гостиница Игуменская</w:t>
            </w:r>
          </w:p>
        </w:tc>
        <w:tc>
          <w:tcPr>
            <w:tcW w:w="2232" w:type="pct"/>
            <w:vAlign w:val="center"/>
          </w:tcPr>
          <w:p w14:paraId="4E7DD380" w14:textId="2752F75B"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w:t>
            </w:r>
            <w:r w:rsidR="007F1427" w:rsidRPr="00C07BA9">
              <w:rPr>
                <w:rFonts w:ascii="Times New Roman" w:hAnsi="Times New Roman" w:cs="Times New Roman"/>
                <w:sz w:val="24"/>
                <w:szCs w:val="24"/>
              </w:rPr>
              <w:t xml:space="preserve">ский район, </w:t>
            </w:r>
            <w:r w:rsidR="003F523D">
              <w:rPr>
                <w:rFonts w:ascii="Times New Roman" w:hAnsi="Times New Roman" w:cs="Times New Roman"/>
                <w:sz w:val="24"/>
                <w:szCs w:val="24"/>
              </w:rPr>
              <w:t xml:space="preserve">г. Приозерск, </w:t>
            </w:r>
            <w:r w:rsidRPr="00C07BA9">
              <w:rPr>
                <w:rFonts w:ascii="Times New Roman" w:hAnsi="Times New Roman" w:cs="Times New Roman"/>
                <w:sz w:val="24"/>
                <w:szCs w:val="24"/>
              </w:rPr>
              <w:t>ул. Березовая, 4</w:t>
            </w:r>
          </w:p>
        </w:tc>
        <w:tc>
          <w:tcPr>
            <w:tcW w:w="529" w:type="pct"/>
            <w:vAlign w:val="center"/>
          </w:tcPr>
          <w:p w14:paraId="4C27C51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39</w:t>
            </w:r>
          </w:p>
        </w:tc>
      </w:tr>
      <w:tr w:rsidR="00F915D6" w:rsidRPr="00C07BA9" w14:paraId="33DE8489" w14:textId="77777777" w:rsidTr="00DB4EB0">
        <w:tc>
          <w:tcPr>
            <w:tcW w:w="201" w:type="pct"/>
            <w:vAlign w:val="center"/>
          </w:tcPr>
          <w:p w14:paraId="5E1D677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w:t>
            </w:r>
          </w:p>
        </w:tc>
        <w:tc>
          <w:tcPr>
            <w:tcW w:w="2039" w:type="pct"/>
            <w:vAlign w:val="center"/>
          </w:tcPr>
          <w:p w14:paraId="29177B1A" w14:textId="77777777"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гостиничный комплекс «Дом охотника»</w:t>
            </w:r>
          </w:p>
        </w:tc>
        <w:tc>
          <w:tcPr>
            <w:tcW w:w="2232" w:type="pct"/>
            <w:vAlign w:val="center"/>
          </w:tcPr>
          <w:p w14:paraId="04DA6EBD" w14:textId="104D41F5" w:rsidR="00F915D6" w:rsidRPr="00C07BA9" w:rsidRDefault="003F523D" w:rsidP="00F915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Приозерский район,</w:t>
            </w:r>
            <w:r w:rsidR="00F915D6" w:rsidRPr="00C07BA9">
              <w:rPr>
                <w:rFonts w:ascii="Times New Roman" w:hAnsi="Times New Roman" w:cs="Times New Roman"/>
                <w:sz w:val="24"/>
                <w:szCs w:val="24"/>
              </w:rPr>
              <w:t xml:space="preserve"> п.</w:t>
            </w:r>
            <w:r w:rsidR="004969B9">
              <w:rPr>
                <w:rFonts w:ascii="Times New Roman" w:hAnsi="Times New Roman" w:cs="Times New Roman"/>
                <w:sz w:val="24"/>
                <w:szCs w:val="24"/>
              </w:rPr>
              <w:t xml:space="preserve"> </w:t>
            </w:r>
            <w:proofErr w:type="spellStart"/>
            <w:r w:rsidR="00F915D6" w:rsidRPr="00C07BA9">
              <w:rPr>
                <w:rFonts w:ascii="Times New Roman" w:hAnsi="Times New Roman" w:cs="Times New Roman"/>
                <w:sz w:val="24"/>
                <w:szCs w:val="24"/>
              </w:rPr>
              <w:t>Зпорожское</w:t>
            </w:r>
            <w:proofErr w:type="spellEnd"/>
          </w:p>
        </w:tc>
        <w:tc>
          <w:tcPr>
            <w:tcW w:w="529" w:type="pct"/>
            <w:vAlign w:val="center"/>
          </w:tcPr>
          <w:p w14:paraId="4AD6F76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2E0837D3" w14:textId="77777777" w:rsidTr="00DB4EB0">
        <w:tc>
          <w:tcPr>
            <w:tcW w:w="201" w:type="pct"/>
            <w:vAlign w:val="center"/>
          </w:tcPr>
          <w:p w14:paraId="7A8F4C3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14</w:t>
            </w:r>
          </w:p>
        </w:tc>
        <w:tc>
          <w:tcPr>
            <w:tcW w:w="2039" w:type="pct"/>
            <w:vAlign w:val="center"/>
          </w:tcPr>
          <w:p w14:paraId="666CC382" w14:textId="77777777"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отель «Рауту»</w:t>
            </w:r>
          </w:p>
        </w:tc>
        <w:tc>
          <w:tcPr>
            <w:tcW w:w="2232" w:type="pct"/>
            <w:vAlign w:val="center"/>
          </w:tcPr>
          <w:p w14:paraId="75953C1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Pr="00C07BA9">
              <w:rPr>
                <w:rStyle w:val="ae"/>
                <w:rFonts w:ascii="Times New Roman" w:hAnsi="Times New Roman" w:cs="Times New Roman"/>
                <w:color w:val="auto"/>
                <w:sz w:val="24"/>
                <w:szCs w:val="24"/>
                <w:u w:val="none"/>
              </w:rPr>
              <w:t>посёлок Сосново, Озерная улица, 10</w:t>
            </w:r>
          </w:p>
        </w:tc>
        <w:tc>
          <w:tcPr>
            <w:tcW w:w="529" w:type="pct"/>
            <w:vAlign w:val="center"/>
          </w:tcPr>
          <w:p w14:paraId="792F7E2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26</w:t>
            </w:r>
          </w:p>
        </w:tc>
      </w:tr>
      <w:tr w:rsidR="00F915D6" w:rsidRPr="00C07BA9" w14:paraId="0F016EB7" w14:textId="77777777" w:rsidTr="00DB4EB0">
        <w:tc>
          <w:tcPr>
            <w:tcW w:w="201" w:type="pct"/>
            <w:vAlign w:val="center"/>
          </w:tcPr>
          <w:p w14:paraId="0C526B6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w:t>
            </w:r>
          </w:p>
        </w:tc>
        <w:tc>
          <w:tcPr>
            <w:tcW w:w="2039" w:type="pct"/>
            <w:vAlign w:val="center"/>
          </w:tcPr>
          <w:p w14:paraId="50EF0869" w14:textId="77777777"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дизайн-отель Друзья</w:t>
            </w:r>
          </w:p>
        </w:tc>
        <w:tc>
          <w:tcPr>
            <w:tcW w:w="2232" w:type="pct"/>
            <w:vAlign w:val="center"/>
          </w:tcPr>
          <w:p w14:paraId="7D22949C"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Лени</w:t>
            </w:r>
            <w:r w:rsidR="007F1427" w:rsidRPr="00C07BA9">
              <w:rPr>
                <w:rFonts w:ascii="Times New Roman" w:hAnsi="Times New Roman" w:cs="Times New Roman"/>
                <w:sz w:val="24"/>
                <w:szCs w:val="24"/>
              </w:rPr>
              <w:t xml:space="preserve">нградская </w:t>
            </w:r>
            <w:proofErr w:type="spellStart"/>
            <w:r w:rsidR="007F1427" w:rsidRPr="00C07BA9">
              <w:rPr>
                <w:rFonts w:ascii="Times New Roman" w:hAnsi="Times New Roman" w:cs="Times New Roman"/>
                <w:sz w:val="24"/>
                <w:szCs w:val="24"/>
              </w:rPr>
              <w:t>область,</w:t>
            </w:r>
            <w:r w:rsidRPr="00C07BA9">
              <w:rPr>
                <w:rFonts w:ascii="Times New Roman" w:hAnsi="Times New Roman" w:cs="Times New Roman"/>
                <w:sz w:val="24"/>
                <w:szCs w:val="24"/>
              </w:rPr>
              <w:t>г</w:t>
            </w:r>
            <w:proofErr w:type="spellEnd"/>
            <w:r w:rsidRPr="00C07BA9">
              <w:rPr>
                <w:rFonts w:ascii="Times New Roman" w:hAnsi="Times New Roman" w:cs="Times New Roman"/>
                <w:sz w:val="24"/>
                <w:szCs w:val="24"/>
              </w:rPr>
              <w:t>. Приозерск, улица Калинина, дом 9</w:t>
            </w:r>
          </w:p>
        </w:tc>
        <w:tc>
          <w:tcPr>
            <w:tcW w:w="529" w:type="pct"/>
            <w:vAlign w:val="center"/>
          </w:tcPr>
          <w:p w14:paraId="32AC172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 (+20-доп. места)</w:t>
            </w:r>
          </w:p>
        </w:tc>
      </w:tr>
      <w:tr w:rsidR="00F915D6" w:rsidRPr="00C07BA9" w14:paraId="292345DB" w14:textId="77777777" w:rsidTr="00DB4EB0">
        <w:tc>
          <w:tcPr>
            <w:tcW w:w="201" w:type="pct"/>
            <w:vAlign w:val="center"/>
          </w:tcPr>
          <w:p w14:paraId="45012EC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16</w:t>
            </w:r>
          </w:p>
        </w:tc>
        <w:tc>
          <w:tcPr>
            <w:tcW w:w="2039" w:type="pct"/>
            <w:vAlign w:val="center"/>
          </w:tcPr>
          <w:p w14:paraId="596B9EDE" w14:textId="5F29A29A"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филиал санатория «Приозерский»</w:t>
            </w:r>
          </w:p>
        </w:tc>
        <w:tc>
          <w:tcPr>
            <w:tcW w:w="2232" w:type="pct"/>
            <w:vAlign w:val="center"/>
          </w:tcPr>
          <w:p w14:paraId="10BA950D" w14:textId="5B4FE77A"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г. Приозерск, </w:t>
            </w:r>
            <w:r w:rsidR="007F1427" w:rsidRPr="00C07BA9">
              <w:rPr>
                <w:rFonts w:ascii="Times New Roman" w:hAnsi="Times New Roman" w:cs="Times New Roman"/>
                <w:sz w:val="24"/>
                <w:szCs w:val="24"/>
              </w:rPr>
              <w:t>Ленинградское шоссе, д.</w:t>
            </w:r>
            <w:r w:rsidR="003F523D">
              <w:rPr>
                <w:rFonts w:ascii="Times New Roman" w:hAnsi="Times New Roman" w:cs="Times New Roman"/>
                <w:sz w:val="24"/>
                <w:szCs w:val="24"/>
              </w:rPr>
              <w:t xml:space="preserve"> </w:t>
            </w:r>
            <w:r w:rsidR="007F1427" w:rsidRPr="00C07BA9">
              <w:rPr>
                <w:rFonts w:ascii="Times New Roman" w:hAnsi="Times New Roman" w:cs="Times New Roman"/>
                <w:sz w:val="24"/>
                <w:szCs w:val="24"/>
              </w:rPr>
              <w:t>1</w:t>
            </w:r>
          </w:p>
        </w:tc>
        <w:tc>
          <w:tcPr>
            <w:tcW w:w="529" w:type="pct"/>
            <w:vAlign w:val="center"/>
          </w:tcPr>
          <w:p w14:paraId="60F4C48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320</w:t>
            </w:r>
          </w:p>
        </w:tc>
      </w:tr>
      <w:tr w:rsidR="00F915D6" w:rsidRPr="00C07BA9" w14:paraId="5827E6AA" w14:textId="77777777" w:rsidTr="00DB4EB0">
        <w:tc>
          <w:tcPr>
            <w:tcW w:w="201" w:type="pct"/>
            <w:vAlign w:val="center"/>
          </w:tcPr>
          <w:p w14:paraId="493BB6D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w:t>
            </w:r>
          </w:p>
        </w:tc>
        <w:tc>
          <w:tcPr>
            <w:tcW w:w="2039" w:type="pct"/>
            <w:vAlign w:val="center"/>
          </w:tcPr>
          <w:p w14:paraId="12E2B04D" w14:textId="26C3B57B" w:rsidR="00F915D6" w:rsidRPr="00C07BA9" w:rsidRDefault="003F523D" w:rsidP="00F915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ООО «ДОЛ «Факел +»</w:t>
            </w:r>
          </w:p>
        </w:tc>
        <w:tc>
          <w:tcPr>
            <w:tcW w:w="2232" w:type="pct"/>
            <w:vAlign w:val="center"/>
          </w:tcPr>
          <w:p w14:paraId="1D922B0E" w14:textId="77777777" w:rsidR="00F915D6" w:rsidRPr="00C07BA9" w:rsidRDefault="007F1427"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00F915D6" w:rsidRPr="00C07BA9">
              <w:rPr>
                <w:rFonts w:ascii="Times New Roman" w:hAnsi="Times New Roman" w:cs="Times New Roman"/>
                <w:bCs/>
                <w:sz w:val="24"/>
                <w:szCs w:val="24"/>
              </w:rPr>
              <w:t>поселок Лосево</w:t>
            </w:r>
          </w:p>
        </w:tc>
        <w:tc>
          <w:tcPr>
            <w:tcW w:w="529" w:type="pct"/>
            <w:vAlign w:val="center"/>
          </w:tcPr>
          <w:p w14:paraId="0B8A6A9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300</w:t>
            </w:r>
          </w:p>
        </w:tc>
      </w:tr>
      <w:tr w:rsidR="00F915D6" w:rsidRPr="00C07BA9" w14:paraId="2584870B" w14:textId="77777777" w:rsidTr="00DB4EB0">
        <w:tc>
          <w:tcPr>
            <w:tcW w:w="201" w:type="pct"/>
            <w:vAlign w:val="center"/>
          </w:tcPr>
          <w:p w14:paraId="0DC8F05C"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18</w:t>
            </w:r>
          </w:p>
        </w:tc>
        <w:tc>
          <w:tcPr>
            <w:tcW w:w="2039" w:type="pct"/>
            <w:vAlign w:val="center"/>
          </w:tcPr>
          <w:p w14:paraId="70B9C2C6" w14:textId="2C1D57D2" w:rsidR="00F915D6" w:rsidRPr="00C07BA9" w:rsidRDefault="00586074" w:rsidP="00586074">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СПБ ГБУ </w:t>
            </w:r>
            <w:r w:rsidR="003F523D">
              <w:rPr>
                <w:rFonts w:ascii="Times New Roman" w:hAnsi="Times New Roman" w:cs="Times New Roman"/>
                <w:sz w:val="24"/>
                <w:szCs w:val="24"/>
              </w:rPr>
              <w:t>«ПМЦ «Петроградский»</w:t>
            </w:r>
            <w:r w:rsidRPr="00C07BA9">
              <w:rPr>
                <w:rFonts w:ascii="Times New Roman" w:hAnsi="Times New Roman" w:cs="Times New Roman"/>
                <w:sz w:val="24"/>
                <w:szCs w:val="24"/>
              </w:rPr>
              <w:t xml:space="preserve"> </w:t>
            </w:r>
            <w:r w:rsidR="00F915D6" w:rsidRPr="00C07BA9">
              <w:rPr>
                <w:rFonts w:ascii="Times New Roman" w:hAnsi="Times New Roman" w:cs="Times New Roman"/>
                <w:sz w:val="24"/>
                <w:szCs w:val="24"/>
              </w:rPr>
              <w:t>(ДОЛ Петроградец)</w:t>
            </w:r>
          </w:p>
        </w:tc>
        <w:tc>
          <w:tcPr>
            <w:tcW w:w="2232" w:type="pct"/>
            <w:vAlign w:val="center"/>
          </w:tcPr>
          <w:p w14:paraId="21721F77"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поселок Громово</w:t>
            </w:r>
          </w:p>
        </w:tc>
        <w:tc>
          <w:tcPr>
            <w:tcW w:w="529" w:type="pct"/>
            <w:vAlign w:val="center"/>
          </w:tcPr>
          <w:p w14:paraId="322DE3A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32C82E59" w14:textId="77777777" w:rsidTr="00DB4EB0">
        <w:tc>
          <w:tcPr>
            <w:tcW w:w="201" w:type="pct"/>
            <w:vAlign w:val="center"/>
          </w:tcPr>
          <w:p w14:paraId="683D7BF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19</w:t>
            </w:r>
          </w:p>
        </w:tc>
        <w:tc>
          <w:tcPr>
            <w:tcW w:w="2039" w:type="pct"/>
            <w:vAlign w:val="center"/>
          </w:tcPr>
          <w:p w14:paraId="19CADF0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«ДОЛ «ЧАЙКА»</w:t>
            </w:r>
          </w:p>
        </w:tc>
        <w:tc>
          <w:tcPr>
            <w:tcW w:w="2232" w:type="pct"/>
            <w:vAlign w:val="center"/>
          </w:tcPr>
          <w:p w14:paraId="16DAA68C"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поселок </w:t>
            </w:r>
            <w:proofErr w:type="spellStart"/>
            <w:r w:rsidRPr="00C07BA9">
              <w:rPr>
                <w:rFonts w:ascii="Times New Roman" w:hAnsi="Times New Roman" w:cs="Times New Roman"/>
                <w:bCs/>
                <w:sz w:val="24"/>
                <w:szCs w:val="24"/>
              </w:rPr>
              <w:t>Колосково</w:t>
            </w:r>
            <w:proofErr w:type="spellEnd"/>
            <w:r w:rsidRPr="00C07BA9">
              <w:rPr>
                <w:rFonts w:ascii="Times New Roman" w:hAnsi="Times New Roman" w:cs="Times New Roman"/>
                <w:bCs/>
                <w:sz w:val="24"/>
                <w:szCs w:val="24"/>
              </w:rPr>
              <w:t>, 64 км. Приозерского шоссе</w:t>
            </w:r>
          </w:p>
        </w:tc>
        <w:tc>
          <w:tcPr>
            <w:tcW w:w="529" w:type="pct"/>
            <w:vAlign w:val="center"/>
          </w:tcPr>
          <w:p w14:paraId="5D3419A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350</w:t>
            </w:r>
          </w:p>
        </w:tc>
      </w:tr>
      <w:tr w:rsidR="00F915D6" w:rsidRPr="00C07BA9" w14:paraId="204C090A" w14:textId="77777777" w:rsidTr="00DB4EB0">
        <w:tc>
          <w:tcPr>
            <w:tcW w:w="201" w:type="pct"/>
            <w:vAlign w:val="center"/>
          </w:tcPr>
          <w:p w14:paraId="44A6E5A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20</w:t>
            </w:r>
          </w:p>
        </w:tc>
        <w:tc>
          <w:tcPr>
            <w:tcW w:w="2039" w:type="pct"/>
            <w:vAlign w:val="center"/>
          </w:tcPr>
          <w:p w14:paraId="51C4D89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ДОЛ «Лесные зори»</w:t>
            </w:r>
          </w:p>
        </w:tc>
        <w:tc>
          <w:tcPr>
            <w:tcW w:w="2232" w:type="pct"/>
            <w:vAlign w:val="center"/>
          </w:tcPr>
          <w:p w14:paraId="07B4DC31"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деревня Овраги</w:t>
            </w:r>
          </w:p>
        </w:tc>
        <w:tc>
          <w:tcPr>
            <w:tcW w:w="529" w:type="pct"/>
            <w:vAlign w:val="center"/>
          </w:tcPr>
          <w:p w14:paraId="406FE90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222840D6" w14:textId="77777777" w:rsidTr="00DB4EB0">
        <w:tc>
          <w:tcPr>
            <w:tcW w:w="201" w:type="pct"/>
            <w:vAlign w:val="center"/>
          </w:tcPr>
          <w:p w14:paraId="2003876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21</w:t>
            </w:r>
          </w:p>
        </w:tc>
        <w:tc>
          <w:tcPr>
            <w:tcW w:w="2039" w:type="pct"/>
            <w:vAlign w:val="center"/>
          </w:tcPr>
          <w:p w14:paraId="426E0176" w14:textId="15687D7A" w:rsidR="00F915D6" w:rsidRPr="00C07BA9" w:rsidRDefault="003F523D" w:rsidP="00F915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«Невская Мануфактура»</w:t>
            </w:r>
            <w:r w:rsidR="00F915D6" w:rsidRPr="00C07BA9">
              <w:rPr>
                <w:rFonts w:ascii="Times New Roman" w:hAnsi="Times New Roman" w:cs="Times New Roman"/>
                <w:sz w:val="24"/>
                <w:szCs w:val="24"/>
              </w:rPr>
              <w:t xml:space="preserve"> (ДОЛ «ТЕЛЬМАНОВЕЦ»)</w:t>
            </w:r>
          </w:p>
        </w:tc>
        <w:tc>
          <w:tcPr>
            <w:tcW w:w="2232" w:type="pct"/>
            <w:vAlign w:val="center"/>
          </w:tcPr>
          <w:p w14:paraId="113AE88F"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деревня Овраги</w:t>
            </w:r>
          </w:p>
        </w:tc>
        <w:tc>
          <w:tcPr>
            <w:tcW w:w="529" w:type="pct"/>
            <w:vAlign w:val="center"/>
          </w:tcPr>
          <w:p w14:paraId="1BF85D8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5AC1F539" w14:textId="77777777" w:rsidTr="00DB4EB0">
        <w:tc>
          <w:tcPr>
            <w:tcW w:w="201" w:type="pct"/>
            <w:vAlign w:val="center"/>
          </w:tcPr>
          <w:p w14:paraId="7D4C07D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22</w:t>
            </w:r>
          </w:p>
        </w:tc>
        <w:tc>
          <w:tcPr>
            <w:tcW w:w="2039" w:type="pct"/>
            <w:vAlign w:val="center"/>
          </w:tcPr>
          <w:p w14:paraId="68D5A27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ДОЛ «МАЯК»</w:t>
            </w:r>
          </w:p>
        </w:tc>
        <w:tc>
          <w:tcPr>
            <w:tcW w:w="2232" w:type="pct"/>
            <w:vAlign w:val="center"/>
          </w:tcPr>
          <w:p w14:paraId="66C7781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поселок Сосново</w:t>
            </w:r>
          </w:p>
        </w:tc>
        <w:tc>
          <w:tcPr>
            <w:tcW w:w="529" w:type="pct"/>
            <w:vAlign w:val="center"/>
          </w:tcPr>
          <w:p w14:paraId="0D56ECA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4CDAC295" w14:textId="77777777" w:rsidTr="00DB4EB0">
        <w:trPr>
          <w:trHeight w:val="302"/>
        </w:trPr>
        <w:tc>
          <w:tcPr>
            <w:tcW w:w="201" w:type="pct"/>
            <w:vAlign w:val="center"/>
          </w:tcPr>
          <w:p w14:paraId="5DE95FC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23</w:t>
            </w:r>
          </w:p>
        </w:tc>
        <w:tc>
          <w:tcPr>
            <w:tcW w:w="2039" w:type="pct"/>
            <w:vAlign w:val="center"/>
          </w:tcPr>
          <w:p w14:paraId="5D0C277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ДОЛ «Бригантина» треста «16»</w:t>
            </w:r>
          </w:p>
        </w:tc>
        <w:tc>
          <w:tcPr>
            <w:tcW w:w="2232" w:type="pct"/>
            <w:vAlign w:val="center"/>
          </w:tcPr>
          <w:p w14:paraId="3653CA3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поселок станция Лосево</w:t>
            </w:r>
          </w:p>
        </w:tc>
        <w:tc>
          <w:tcPr>
            <w:tcW w:w="529" w:type="pct"/>
            <w:vAlign w:val="center"/>
          </w:tcPr>
          <w:p w14:paraId="478177B9" w14:textId="77777777" w:rsidR="00F915D6" w:rsidRPr="00C07BA9" w:rsidRDefault="007F1427"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240</w:t>
            </w:r>
          </w:p>
        </w:tc>
      </w:tr>
      <w:tr w:rsidR="00F915D6" w:rsidRPr="00C07BA9" w14:paraId="0647896F" w14:textId="77777777" w:rsidTr="00DB4EB0">
        <w:tc>
          <w:tcPr>
            <w:tcW w:w="201" w:type="pct"/>
            <w:vAlign w:val="center"/>
          </w:tcPr>
          <w:p w14:paraId="7F67A7D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24</w:t>
            </w:r>
          </w:p>
        </w:tc>
        <w:tc>
          <w:tcPr>
            <w:tcW w:w="2039" w:type="pct"/>
            <w:vAlign w:val="center"/>
          </w:tcPr>
          <w:p w14:paraId="469DE706" w14:textId="17D569D5" w:rsidR="00F915D6" w:rsidRPr="00C07BA9" w:rsidRDefault="003F523D" w:rsidP="00F915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ООО «МЕЧТА»</w:t>
            </w:r>
            <w:r w:rsidR="00F915D6" w:rsidRPr="00C07BA9">
              <w:rPr>
                <w:rFonts w:ascii="Times New Roman" w:hAnsi="Times New Roman" w:cs="Times New Roman"/>
                <w:sz w:val="24"/>
                <w:szCs w:val="24"/>
              </w:rPr>
              <w:t xml:space="preserve"> (ДОЛ Мечта-плюс)</w:t>
            </w:r>
          </w:p>
        </w:tc>
        <w:tc>
          <w:tcPr>
            <w:tcW w:w="2232" w:type="pct"/>
            <w:vAlign w:val="center"/>
          </w:tcPr>
          <w:p w14:paraId="32B4B2D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поселок Мичуринское</w:t>
            </w:r>
          </w:p>
        </w:tc>
        <w:tc>
          <w:tcPr>
            <w:tcW w:w="529" w:type="pct"/>
            <w:vAlign w:val="center"/>
          </w:tcPr>
          <w:p w14:paraId="593CA30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180</w:t>
            </w:r>
          </w:p>
        </w:tc>
      </w:tr>
      <w:tr w:rsidR="00F915D6" w:rsidRPr="00C07BA9" w14:paraId="131ECC09" w14:textId="77777777" w:rsidTr="00DB4EB0">
        <w:tc>
          <w:tcPr>
            <w:tcW w:w="201" w:type="pct"/>
            <w:vAlign w:val="center"/>
          </w:tcPr>
          <w:p w14:paraId="01700FC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25</w:t>
            </w:r>
          </w:p>
        </w:tc>
        <w:tc>
          <w:tcPr>
            <w:tcW w:w="2039" w:type="pct"/>
            <w:vAlign w:val="center"/>
          </w:tcPr>
          <w:p w14:paraId="431A6F28" w14:textId="14AFEAAF" w:rsidR="00F915D6" w:rsidRPr="00C07BA9" w:rsidRDefault="003F523D" w:rsidP="005860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ОАО «</w:t>
            </w:r>
            <w:proofErr w:type="spellStart"/>
            <w:r>
              <w:rPr>
                <w:rFonts w:ascii="Times New Roman" w:hAnsi="Times New Roman" w:cs="Times New Roman"/>
                <w:sz w:val="24"/>
                <w:szCs w:val="24"/>
              </w:rPr>
              <w:t>Ленполиграфмаш</w:t>
            </w:r>
            <w:proofErr w:type="spellEnd"/>
            <w:r>
              <w:rPr>
                <w:rFonts w:ascii="Times New Roman" w:hAnsi="Times New Roman" w:cs="Times New Roman"/>
                <w:sz w:val="24"/>
                <w:szCs w:val="24"/>
              </w:rPr>
              <w:t>»</w:t>
            </w:r>
            <w:r w:rsidR="00586074" w:rsidRPr="00C07BA9">
              <w:rPr>
                <w:rFonts w:ascii="Times New Roman" w:hAnsi="Times New Roman" w:cs="Times New Roman"/>
                <w:sz w:val="24"/>
                <w:szCs w:val="24"/>
              </w:rPr>
              <w:t xml:space="preserve"> </w:t>
            </w:r>
            <w:r w:rsidR="00F915D6" w:rsidRPr="00C07BA9">
              <w:rPr>
                <w:rFonts w:ascii="Times New Roman" w:hAnsi="Times New Roman" w:cs="Times New Roman"/>
                <w:sz w:val="24"/>
                <w:szCs w:val="24"/>
              </w:rPr>
              <w:t>(ДОЛ Космонавт 2)</w:t>
            </w:r>
          </w:p>
        </w:tc>
        <w:tc>
          <w:tcPr>
            <w:tcW w:w="2232" w:type="pct"/>
            <w:vAlign w:val="center"/>
          </w:tcPr>
          <w:p w14:paraId="682722E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w:t>
            </w:r>
            <w:proofErr w:type="spellStart"/>
            <w:r w:rsidRPr="00C07BA9">
              <w:rPr>
                <w:rFonts w:ascii="Times New Roman" w:hAnsi="Times New Roman" w:cs="Times New Roman"/>
                <w:bCs/>
                <w:sz w:val="24"/>
                <w:szCs w:val="24"/>
              </w:rPr>
              <w:t>район,поселок</w:t>
            </w:r>
            <w:proofErr w:type="spellEnd"/>
            <w:r w:rsidRPr="00C07BA9">
              <w:rPr>
                <w:rFonts w:ascii="Times New Roman" w:hAnsi="Times New Roman" w:cs="Times New Roman"/>
                <w:bCs/>
                <w:sz w:val="24"/>
                <w:szCs w:val="24"/>
              </w:rPr>
              <w:t xml:space="preserve"> Заветное</w:t>
            </w:r>
          </w:p>
        </w:tc>
        <w:tc>
          <w:tcPr>
            <w:tcW w:w="529" w:type="pct"/>
            <w:vAlign w:val="center"/>
          </w:tcPr>
          <w:p w14:paraId="4072E74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200</w:t>
            </w:r>
          </w:p>
        </w:tc>
      </w:tr>
      <w:tr w:rsidR="00F915D6" w:rsidRPr="00C07BA9" w14:paraId="0835F109" w14:textId="77777777" w:rsidTr="00DB4EB0">
        <w:tc>
          <w:tcPr>
            <w:tcW w:w="201" w:type="pct"/>
            <w:vAlign w:val="center"/>
          </w:tcPr>
          <w:p w14:paraId="1F862ED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26</w:t>
            </w:r>
          </w:p>
        </w:tc>
        <w:tc>
          <w:tcPr>
            <w:tcW w:w="2039" w:type="pct"/>
            <w:vAlign w:val="center"/>
          </w:tcPr>
          <w:p w14:paraId="79BECE94" w14:textId="605ECE3B"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ГБУ СШОР по прыжкам на лыжах с трамплина и лыжному двоеборью Выборгского района (Детский оздоровительно-образовательный (профильный) центр Спортивно-оздоровите</w:t>
            </w:r>
            <w:r w:rsidR="003F523D">
              <w:rPr>
                <w:rFonts w:ascii="Times New Roman" w:hAnsi="Times New Roman" w:cs="Times New Roman"/>
                <w:sz w:val="24"/>
                <w:szCs w:val="24"/>
              </w:rPr>
              <w:t>льный лагерь «Мичуринское»</w:t>
            </w:r>
          </w:p>
        </w:tc>
        <w:tc>
          <w:tcPr>
            <w:tcW w:w="2232" w:type="pct"/>
            <w:vAlign w:val="center"/>
          </w:tcPr>
          <w:p w14:paraId="28080EFC"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поселок Мичуринское</w:t>
            </w:r>
          </w:p>
          <w:p w14:paraId="58339FE7" w14:textId="77777777" w:rsidR="00F915D6" w:rsidRPr="00C07BA9" w:rsidRDefault="00F915D6" w:rsidP="00F915D6">
            <w:pPr>
              <w:spacing w:after="0" w:line="240" w:lineRule="auto"/>
              <w:jc w:val="center"/>
              <w:rPr>
                <w:rFonts w:ascii="Times New Roman" w:hAnsi="Times New Roman" w:cs="Times New Roman"/>
                <w:sz w:val="24"/>
                <w:szCs w:val="24"/>
              </w:rPr>
            </w:pPr>
          </w:p>
        </w:tc>
        <w:tc>
          <w:tcPr>
            <w:tcW w:w="529" w:type="pct"/>
            <w:vAlign w:val="center"/>
          </w:tcPr>
          <w:p w14:paraId="4F8A504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w:t>
            </w:r>
          </w:p>
        </w:tc>
      </w:tr>
      <w:tr w:rsidR="00F915D6" w:rsidRPr="00C07BA9" w14:paraId="5B1DD185" w14:textId="77777777" w:rsidTr="00DB4EB0">
        <w:tc>
          <w:tcPr>
            <w:tcW w:w="201" w:type="pct"/>
            <w:vAlign w:val="center"/>
          </w:tcPr>
          <w:p w14:paraId="186C9FD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27</w:t>
            </w:r>
          </w:p>
        </w:tc>
        <w:tc>
          <w:tcPr>
            <w:tcW w:w="2039" w:type="pct"/>
            <w:vAlign w:val="center"/>
          </w:tcPr>
          <w:p w14:paraId="1A3BDB96" w14:textId="65534B3F" w:rsidR="00F915D6" w:rsidRPr="00C07BA9" w:rsidRDefault="003F523D" w:rsidP="005860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ООО «Следопыт» (ООО «ДОЛ «СЛЕДОПЫТ»</w:t>
            </w:r>
            <w:r w:rsidR="00F915D6" w:rsidRPr="00C07BA9">
              <w:rPr>
                <w:rFonts w:ascii="Times New Roman" w:hAnsi="Times New Roman" w:cs="Times New Roman"/>
                <w:sz w:val="24"/>
                <w:szCs w:val="24"/>
              </w:rPr>
              <w:t>)</w:t>
            </w:r>
          </w:p>
        </w:tc>
        <w:tc>
          <w:tcPr>
            <w:tcW w:w="2232" w:type="pct"/>
            <w:vAlign w:val="center"/>
          </w:tcPr>
          <w:p w14:paraId="0563C7FC"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поселок станция Лосево</w:t>
            </w:r>
          </w:p>
        </w:tc>
        <w:tc>
          <w:tcPr>
            <w:tcW w:w="529" w:type="pct"/>
            <w:vAlign w:val="center"/>
          </w:tcPr>
          <w:p w14:paraId="5FFBD4C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606F8172" w14:textId="77777777" w:rsidTr="00DB4EB0">
        <w:tc>
          <w:tcPr>
            <w:tcW w:w="201" w:type="pct"/>
            <w:vAlign w:val="center"/>
          </w:tcPr>
          <w:p w14:paraId="21FBBA4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28</w:t>
            </w:r>
          </w:p>
        </w:tc>
        <w:tc>
          <w:tcPr>
            <w:tcW w:w="2039" w:type="pct"/>
            <w:vAlign w:val="center"/>
          </w:tcPr>
          <w:p w14:paraId="51250869"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w:t>
            </w:r>
            <w:proofErr w:type="spellStart"/>
            <w:r w:rsidRPr="00C07BA9">
              <w:rPr>
                <w:rFonts w:ascii="Times New Roman" w:hAnsi="Times New Roman" w:cs="Times New Roman"/>
                <w:bCs/>
                <w:sz w:val="24"/>
                <w:szCs w:val="24"/>
              </w:rPr>
              <w:t>Green</w:t>
            </w:r>
            <w:proofErr w:type="spellEnd"/>
            <w:r w:rsidRPr="00C07BA9">
              <w:rPr>
                <w:rFonts w:ascii="Times New Roman" w:hAnsi="Times New Roman" w:cs="Times New Roman"/>
                <w:bCs/>
                <w:sz w:val="24"/>
                <w:szCs w:val="24"/>
              </w:rPr>
              <w:t xml:space="preserve"> </w:t>
            </w:r>
            <w:proofErr w:type="spellStart"/>
            <w:r w:rsidRPr="00C07BA9">
              <w:rPr>
                <w:rFonts w:ascii="Times New Roman" w:hAnsi="Times New Roman" w:cs="Times New Roman"/>
                <w:bCs/>
                <w:sz w:val="24"/>
                <w:szCs w:val="24"/>
              </w:rPr>
              <w:t>Village</w:t>
            </w:r>
            <w:proofErr w:type="spellEnd"/>
            <w:r w:rsidRPr="00C07BA9">
              <w:rPr>
                <w:rFonts w:ascii="Times New Roman" w:hAnsi="Times New Roman" w:cs="Times New Roman"/>
                <w:bCs/>
                <w:sz w:val="24"/>
                <w:szCs w:val="24"/>
              </w:rPr>
              <w:t>» (ООО «Зеленая деревня»)</w:t>
            </w:r>
          </w:p>
        </w:tc>
        <w:tc>
          <w:tcPr>
            <w:tcW w:w="2232" w:type="pct"/>
            <w:vAlign w:val="center"/>
          </w:tcPr>
          <w:p w14:paraId="14C071D9"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79-й км Приозерского шоссе, </w:t>
            </w:r>
            <w:proofErr w:type="spellStart"/>
            <w:r w:rsidRPr="00C07BA9">
              <w:rPr>
                <w:rFonts w:ascii="Times New Roman" w:hAnsi="Times New Roman" w:cs="Times New Roman"/>
                <w:bCs/>
                <w:sz w:val="24"/>
                <w:szCs w:val="24"/>
              </w:rPr>
              <w:t>ок</w:t>
            </w:r>
            <w:proofErr w:type="spellEnd"/>
            <w:r w:rsidRPr="00C07BA9">
              <w:rPr>
                <w:rFonts w:ascii="Times New Roman" w:hAnsi="Times New Roman" w:cs="Times New Roman"/>
                <w:bCs/>
                <w:sz w:val="24"/>
                <w:szCs w:val="24"/>
              </w:rPr>
              <w:t>. Суходольского озера</w:t>
            </w:r>
          </w:p>
        </w:tc>
        <w:tc>
          <w:tcPr>
            <w:tcW w:w="529" w:type="pct"/>
            <w:vAlign w:val="center"/>
          </w:tcPr>
          <w:p w14:paraId="35DC532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270</w:t>
            </w:r>
          </w:p>
        </w:tc>
      </w:tr>
      <w:tr w:rsidR="00F915D6" w:rsidRPr="00C07BA9" w14:paraId="4EAFD989" w14:textId="77777777" w:rsidTr="00DB4EB0">
        <w:tc>
          <w:tcPr>
            <w:tcW w:w="201" w:type="pct"/>
            <w:vAlign w:val="center"/>
          </w:tcPr>
          <w:p w14:paraId="30C5D0A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29</w:t>
            </w:r>
          </w:p>
        </w:tc>
        <w:tc>
          <w:tcPr>
            <w:tcW w:w="2039" w:type="pct"/>
            <w:vAlign w:val="center"/>
          </w:tcPr>
          <w:p w14:paraId="2FE343A8" w14:textId="2F617B76" w:rsidR="00F915D6" w:rsidRPr="00C07BA9" w:rsidRDefault="00586074"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Заг</w:t>
            </w:r>
            <w:r w:rsidR="007F1427" w:rsidRPr="00C07BA9">
              <w:rPr>
                <w:rFonts w:ascii="Times New Roman" w:hAnsi="Times New Roman" w:cs="Times New Roman"/>
                <w:bCs/>
                <w:sz w:val="24"/>
                <w:szCs w:val="24"/>
              </w:rPr>
              <w:t>ородный клуб</w:t>
            </w:r>
            <w:r w:rsidR="00F915D6" w:rsidRPr="00C07BA9">
              <w:rPr>
                <w:rFonts w:ascii="Times New Roman" w:hAnsi="Times New Roman" w:cs="Times New Roman"/>
                <w:bCs/>
                <w:sz w:val="24"/>
                <w:szCs w:val="24"/>
              </w:rPr>
              <w:t xml:space="preserve"> </w:t>
            </w:r>
            <w:r w:rsidR="003F523D">
              <w:rPr>
                <w:rFonts w:ascii="Times New Roman" w:hAnsi="Times New Roman" w:cs="Times New Roman"/>
                <w:bCs/>
                <w:sz w:val="24"/>
                <w:szCs w:val="24"/>
              </w:rPr>
              <w:t>«</w:t>
            </w:r>
            <w:proofErr w:type="spellStart"/>
            <w:r w:rsidRPr="00C07BA9">
              <w:rPr>
                <w:rFonts w:ascii="Times New Roman" w:hAnsi="Times New Roman" w:cs="Times New Roman"/>
                <w:bCs/>
                <w:sz w:val="24"/>
                <w:szCs w:val="24"/>
              </w:rPr>
              <w:t>Давинчи</w:t>
            </w:r>
            <w:proofErr w:type="spellEnd"/>
            <w:r w:rsidRPr="00C07BA9">
              <w:rPr>
                <w:rFonts w:ascii="Times New Roman" w:hAnsi="Times New Roman" w:cs="Times New Roman"/>
                <w:bCs/>
                <w:sz w:val="24"/>
                <w:szCs w:val="24"/>
              </w:rPr>
              <w:t xml:space="preserve"> Парк»</w:t>
            </w:r>
          </w:p>
        </w:tc>
        <w:tc>
          <w:tcPr>
            <w:tcW w:w="2232" w:type="pct"/>
            <w:vAlign w:val="center"/>
          </w:tcPr>
          <w:p w14:paraId="3CA75075"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дер. Борисово</w:t>
            </w:r>
          </w:p>
        </w:tc>
        <w:tc>
          <w:tcPr>
            <w:tcW w:w="529" w:type="pct"/>
            <w:vAlign w:val="center"/>
          </w:tcPr>
          <w:p w14:paraId="79C67CD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200</w:t>
            </w:r>
          </w:p>
        </w:tc>
      </w:tr>
      <w:tr w:rsidR="00F915D6" w:rsidRPr="00C07BA9" w14:paraId="31715713" w14:textId="77777777" w:rsidTr="00DB4EB0">
        <w:tc>
          <w:tcPr>
            <w:tcW w:w="201" w:type="pct"/>
            <w:vAlign w:val="center"/>
          </w:tcPr>
          <w:p w14:paraId="4B3934C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30</w:t>
            </w:r>
          </w:p>
        </w:tc>
        <w:tc>
          <w:tcPr>
            <w:tcW w:w="2039" w:type="pct"/>
            <w:vAlign w:val="center"/>
          </w:tcPr>
          <w:p w14:paraId="6CABD372" w14:textId="070C2B77" w:rsidR="00F915D6" w:rsidRPr="00C07BA9" w:rsidRDefault="003F523D" w:rsidP="0058607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w:t>
            </w:r>
            <w:proofErr w:type="spellStart"/>
            <w:r>
              <w:rPr>
                <w:rFonts w:ascii="Times New Roman" w:hAnsi="Times New Roman" w:cs="Times New Roman"/>
                <w:bCs/>
                <w:sz w:val="24"/>
                <w:szCs w:val="24"/>
              </w:rPr>
              <w:t>Лпм</w:t>
            </w:r>
            <w:proofErr w:type="spellEnd"/>
            <w:r>
              <w:rPr>
                <w:rFonts w:ascii="Times New Roman" w:hAnsi="Times New Roman" w:cs="Times New Roman"/>
                <w:bCs/>
                <w:sz w:val="24"/>
                <w:szCs w:val="24"/>
              </w:rPr>
              <w:t>-Заветное»</w:t>
            </w:r>
            <w:r w:rsidR="00586074"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(База отдыха «Заветное»)</w:t>
            </w:r>
          </w:p>
        </w:tc>
        <w:tc>
          <w:tcPr>
            <w:tcW w:w="2232" w:type="pct"/>
            <w:vAlign w:val="center"/>
          </w:tcPr>
          <w:p w14:paraId="16DBABF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Севастьяновское сельское поселение, 12 км. от пос. Мельниково,</w:t>
            </w:r>
            <w:r w:rsidRPr="00C07BA9">
              <w:rPr>
                <w:rFonts w:ascii="Times New Roman" w:hAnsi="Times New Roman" w:cs="Times New Roman"/>
                <w:sz w:val="24"/>
                <w:szCs w:val="24"/>
              </w:rPr>
              <w:t xml:space="preserve"> </w:t>
            </w:r>
            <w:r w:rsidR="007F1427" w:rsidRPr="00C07BA9">
              <w:rPr>
                <w:rFonts w:ascii="Times New Roman" w:hAnsi="Times New Roman" w:cs="Times New Roman"/>
                <w:bCs/>
                <w:sz w:val="24"/>
                <w:szCs w:val="24"/>
              </w:rPr>
              <w:t>Расположена на</w:t>
            </w:r>
            <w:r w:rsidRPr="00C07BA9">
              <w:rPr>
                <w:rFonts w:ascii="Times New Roman" w:hAnsi="Times New Roman" w:cs="Times New Roman"/>
                <w:bCs/>
                <w:sz w:val="24"/>
                <w:szCs w:val="24"/>
              </w:rPr>
              <w:t xml:space="preserve"> берегу оз. Заветное</w:t>
            </w:r>
          </w:p>
        </w:tc>
        <w:tc>
          <w:tcPr>
            <w:tcW w:w="529" w:type="pct"/>
            <w:vAlign w:val="center"/>
          </w:tcPr>
          <w:p w14:paraId="0461A7D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09A83399" w14:textId="77777777" w:rsidTr="00DB4EB0">
        <w:tc>
          <w:tcPr>
            <w:tcW w:w="201" w:type="pct"/>
            <w:vAlign w:val="center"/>
          </w:tcPr>
          <w:p w14:paraId="64263790"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31</w:t>
            </w:r>
          </w:p>
        </w:tc>
        <w:tc>
          <w:tcPr>
            <w:tcW w:w="2039" w:type="pct"/>
            <w:vAlign w:val="center"/>
          </w:tcPr>
          <w:p w14:paraId="292E69FA" w14:textId="77777777" w:rsidR="00F915D6" w:rsidRPr="00C07BA9" w:rsidRDefault="007F1427"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«Самая Ладога»</w:t>
            </w:r>
          </w:p>
        </w:tc>
        <w:tc>
          <w:tcPr>
            <w:tcW w:w="2232" w:type="pct"/>
            <w:vAlign w:val="center"/>
          </w:tcPr>
          <w:p w14:paraId="74A46D6A"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 Сторожевое</w:t>
            </w:r>
          </w:p>
        </w:tc>
        <w:tc>
          <w:tcPr>
            <w:tcW w:w="529" w:type="pct"/>
            <w:vAlign w:val="center"/>
          </w:tcPr>
          <w:p w14:paraId="6306744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73959DF2" w14:textId="77777777" w:rsidTr="00DB4EB0">
        <w:tc>
          <w:tcPr>
            <w:tcW w:w="201" w:type="pct"/>
            <w:vAlign w:val="center"/>
          </w:tcPr>
          <w:p w14:paraId="14D0199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32</w:t>
            </w:r>
          </w:p>
        </w:tc>
        <w:tc>
          <w:tcPr>
            <w:tcW w:w="2039" w:type="pct"/>
            <w:vAlign w:val="center"/>
          </w:tcPr>
          <w:p w14:paraId="0E72D216" w14:textId="7D813B50" w:rsidR="00F915D6" w:rsidRPr="00C07BA9" w:rsidRDefault="003F523D" w:rsidP="00644EE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База Отдыха и Туризма «</w:t>
            </w:r>
            <w:proofErr w:type="spellStart"/>
            <w:r>
              <w:rPr>
                <w:rFonts w:ascii="Times New Roman" w:hAnsi="Times New Roman" w:cs="Times New Roman"/>
                <w:bCs/>
                <w:sz w:val="24"/>
                <w:szCs w:val="24"/>
              </w:rPr>
              <w:t>Лосевская</w:t>
            </w:r>
            <w:proofErr w:type="spellEnd"/>
            <w:r>
              <w:rPr>
                <w:rFonts w:ascii="Times New Roman" w:hAnsi="Times New Roman" w:cs="Times New Roman"/>
                <w:bCs/>
                <w:sz w:val="24"/>
                <w:szCs w:val="24"/>
              </w:rPr>
              <w:t>»</w:t>
            </w:r>
          </w:p>
          <w:p w14:paraId="65F23EC0"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w:t>
            </w:r>
            <w:r w:rsidR="00644EE0" w:rsidRPr="00C07BA9">
              <w:rPr>
                <w:rFonts w:ascii="Times New Roman" w:hAnsi="Times New Roman" w:cs="Times New Roman"/>
                <w:bCs/>
                <w:sz w:val="24"/>
                <w:szCs w:val="24"/>
              </w:rPr>
              <w:t>а отдыха и туризма «</w:t>
            </w:r>
            <w:proofErr w:type="spellStart"/>
            <w:r w:rsidR="00644EE0" w:rsidRPr="00C07BA9">
              <w:rPr>
                <w:rFonts w:ascii="Times New Roman" w:hAnsi="Times New Roman" w:cs="Times New Roman"/>
                <w:bCs/>
                <w:sz w:val="24"/>
                <w:szCs w:val="24"/>
              </w:rPr>
              <w:t>Лосевская</w:t>
            </w:r>
            <w:proofErr w:type="spellEnd"/>
            <w:r w:rsidR="00644EE0" w:rsidRPr="00C07BA9">
              <w:rPr>
                <w:rFonts w:ascii="Times New Roman" w:hAnsi="Times New Roman" w:cs="Times New Roman"/>
                <w:bCs/>
                <w:sz w:val="24"/>
                <w:szCs w:val="24"/>
              </w:rPr>
              <w:t>»)</w:t>
            </w:r>
          </w:p>
        </w:tc>
        <w:tc>
          <w:tcPr>
            <w:tcW w:w="2232" w:type="pct"/>
            <w:vAlign w:val="center"/>
          </w:tcPr>
          <w:p w14:paraId="195E44C3" w14:textId="77777777" w:rsidR="00F915D6" w:rsidRPr="00C07BA9" w:rsidRDefault="007F1427"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proofErr w:type="spellStart"/>
            <w:r w:rsidR="00F915D6" w:rsidRPr="00C07BA9">
              <w:rPr>
                <w:rFonts w:ascii="Times New Roman" w:hAnsi="Times New Roman" w:cs="Times New Roman"/>
                <w:bCs/>
                <w:sz w:val="24"/>
                <w:szCs w:val="24"/>
              </w:rPr>
              <w:t>Ромашк</w:t>
            </w:r>
            <w:r w:rsidR="00644EE0" w:rsidRPr="00C07BA9">
              <w:rPr>
                <w:rFonts w:ascii="Times New Roman" w:hAnsi="Times New Roman" w:cs="Times New Roman"/>
                <w:bCs/>
                <w:sz w:val="24"/>
                <w:szCs w:val="24"/>
              </w:rPr>
              <w:t>инская</w:t>
            </w:r>
            <w:proofErr w:type="spellEnd"/>
            <w:r w:rsidR="00644EE0" w:rsidRPr="00C07BA9">
              <w:rPr>
                <w:rFonts w:ascii="Times New Roman" w:hAnsi="Times New Roman" w:cs="Times New Roman"/>
                <w:bCs/>
                <w:sz w:val="24"/>
                <w:szCs w:val="24"/>
              </w:rPr>
              <w:t xml:space="preserve"> волость, пос. ст. Лосево</w:t>
            </w:r>
          </w:p>
        </w:tc>
        <w:tc>
          <w:tcPr>
            <w:tcW w:w="529" w:type="pct"/>
            <w:vAlign w:val="center"/>
          </w:tcPr>
          <w:p w14:paraId="5080ADB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320</w:t>
            </w:r>
          </w:p>
        </w:tc>
      </w:tr>
      <w:tr w:rsidR="00F915D6" w:rsidRPr="00C07BA9" w14:paraId="703BDBCD" w14:textId="77777777" w:rsidTr="00DB4EB0">
        <w:tc>
          <w:tcPr>
            <w:tcW w:w="201" w:type="pct"/>
            <w:vAlign w:val="center"/>
          </w:tcPr>
          <w:p w14:paraId="4DD943E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33</w:t>
            </w:r>
          </w:p>
        </w:tc>
        <w:tc>
          <w:tcPr>
            <w:tcW w:w="2039" w:type="pct"/>
            <w:vAlign w:val="center"/>
          </w:tcPr>
          <w:p w14:paraId="230EB97B" w14:textId="77777777" w:rsidR="00F915D6" w:rsidRPr="00C07BA9" w:rsidRDefault="00644EE0"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«Михайловская»</w:t>
            </w:r>
          </w:p>
        </w:tc>
        <w:tc>
          <w:tcPr>
            <w:tcW w:w="2232" w:type="pct"/>
            <w:vAlign w:val="center"/>
          </w:tcPr>
          <w:p w14:paraId="06EE5EE1" w14:textId="2154B7BA"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w:t>
            </w:r>
            <w:r w:rsidR="003F523D">
              <w:rPr>
                <w:rFonts w:ascii="Times New Roman" w:hAnsi="Times New Roman" w:cs="Times New Roman"/>
                <w:bCs/>
                <w:sz w:val="24"/>
                <w:szCs w:val="24"/>
              </w:rPr>
              <w:t xml:space="preserve">риозерский район, </w:t>
            </w:r>
            <w:r w:rsidR="00644EE0" w:rsidRPr="00C07BA9">
              <w:rPr>
                <w:rFonts w:ascii="Times New Roman" w:hAnsi="Times New Roman" w:cs="Times New Roman"/>
                <w:bCs/>
                <w:sz w:val="24"/>
                <w:szCs w:val="24"/>
              </w:rPr>
              <w:t xml:space="preserve">пос. </w:t>
            </w:r>
            <w:proofErr w:type="spellStart"/>
            <w:r w:rsidR="00644EE0" w:rsidRPr="00C07BA9">
              <w:rPr>
                <w:rFonts w:ascii="Times New Roman" w:hAnsi="Times New Roman" w:cs="Times New Roman"/>
                <w:bCs/>
                <w:sz w:val="24"/>
                <w:szCs w:val="24"/>
              </w:rPr>
              <w:t>Кротово</w:t>
            </w:r>
            <w:proofErr w:type="spellEnd"/>
          </w:p>
        </w:tc>
        <w:tc>
          <w:tcPr>
            <w:tcW w:w="529" w:type="pct"/>
            <w:vAlign w:val="center"/>
          </w:tcPr>
          <w:p w14:paraId="01BAA44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68</w:t>
            </w:r>
          </w:p>
        </w:tc>
      </w:tr>
      <w:tr w:rsidR="00F915D6" w:rsidRPr="00C07BA9" w14:paraId="45B5BC19" w14:textId="77777777" w:rsidTr="00DB4EB0">
        <w:tc>
          <w:tcPr>
            <w:tcW w:w="201" w:type="pct"/>
            <w:vAlign w:val="center"/>
          </w:tcPr>
          <w:p w14:paraId="436C3C4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34</w:t>
            </w:r>
          </w:p>
        </w:tc>
        <w:tc>
          <w:tcPr>
            <w:tcW w:w="2039" w:type="pct"/>
            <w:vAlign w:val="center"/>
          </w:tcPr>
          <w:p w14:paraId="2A51B42F"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База отдыха «Пчелка»</w:t>
            </w:r>
          </w:p>
        </w:tc>
        <w:tc>
          <w:tcPr>
            <w:tcW w:w="2232" w:type="pct"/>
            <w:vAlign w:val="center"/>
          </w:tcPr>
          <w:p w14:paraId="1B7A25A0" w14:textId="41982D5D"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w:t>
            </w:r>
            <w:r w:rsidR="003F523D">
              <w:rPr>
                <w:rFonts w:ascii="Times New Roman" w:hAnsi="Times New Roman" w:cs="Times New Roman"/>
                <w:bCs/>
                <w:sz w:val="24"/>
                <w:szCs w:val="24"/>
              </w:rPr>
              <w:t>он,</w:t>
            </w:r>
            <w:r w:rsidR="00644EE0" w:rsidRPr="00C07BA9">
              <w:rPr>
                <w:rFonts w:ascii="Times New Roman" w:hAnsi="Times New Roman" w:cs="Times New Roman"/>
                <w:bCs/>
                <w:sz w:val="24"/>
                <w:szCs w:val="24"/>
              </w:rPr>
              <w:t xml:space="preserve"> пос. Мельниково, оз. Синее</w:t>
            </w:r>
          </w:p>
        </w:tc>
        <w:tc>
          <w:tcPr>
            <w:tcW w:w="529" w:type="pct"/>
            <w:vAlign w:val="center"/>
          </w:tcPr>
          <w:p w14:paraId="3802279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2CA137D2" w14:textId="77777777" w:rsidTr="00DB4EB0">
        <w:tc>
          <w:tcPr>
            <w:tcW w:w="201" w:type="pct"/>
            <w:vAlign w:val="center"/>
          </w:tcPr>
          <w:p w14:paraId="67FDE8A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35</w:t>
            </w:r>
          </w:p>
        </w:tc>
        <w:tc>
          <w:tcPr>
            <w:tcW w:w="2039" w:type="pct"/>
            <w:vAlign w:val="center"/>
          </w:tcPr>
          <w:p w14:paraId="12D3BCF1" w14:textId="77777777" w:rsidR="00F915D6" w:rsidRPr="00C07BA9" w:rsidRDefault="00644EE0"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«Радуга»</w:t>
            </w:r>
          </w:p>
        </w:tc>
        <w:tc>
          <w:tcPr>
            <w:tcW w:w="2232" w:type="pct"/>
            <w:vAlign w:val="center"/>
          </w:tcPr>
          <w:p w14:paraId="600434B4" w14:textId="59A98E76"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w:t>
            </w:r>
            <w:r w:rsidR="003F523D">
              <w:rPr>
                <w:rFonts w:ascii="Times New Roman" w:hAnsi="Times New Roman" w:cs="Times New Roman"/>
                <w:bCs/>
                <w:sz w:val="24"/>
                <w:szCs w:val="24"/>
              </w:rPr>
              <w:t xml:space="preserve">ерский район, </w:t>
            </w:r>
            <w:r w:rsidR="00644EE0" w:rsidRPr="00C07BA9">
              <w:rPr>
                <w:rFonts w:ascii="Times New Roman" w:hAnsi="Times New Roman" w:cs="Times New Roman"/>
                <w:bCs/>
                <w:sz w:val="24"/>
                <w:szCs w:val="24"/>
              </w:rPr>
              <w:t>пос. Мичуринское</w:t>
            </w:r>
          </w:p>
        </w:tc>
        <w:tc>
          <w:tcPr>
            <w:tcW w:w="529" w:type="pct"/>
            <w:vAlign w:val="center"/>
          </w:tcPr>
          <w:p w14:paraId="1C66BE5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w:t>
            </w:r>
          </w:p>
        </w:tc>
      </w:tr>
      <w:tr w:rsidR="00F915D6" w:rsidRPr="00C07BA9" w14:paraId="49152BAE" w14:textId="77777777" w:rsidTr="00DB4EB0">
        <w:tc>
          <w:tcPr>
            <w:tcW w:w="201" w:type="pct"/>
            <w:vAlign w:val="center"/>
          </w:tcPr>
          <w:p w14:paraId="3FE744D0"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36</w:t>
            </w:r>
          </w:p>
        </w:tc>
        <w:tc>
          <w:tcPr>
            <w:tcW w:w="2039" w:type="pct"/>
            <w:vAlign w:val="center"/>
          </w:tcPr>
          <w:p w14:paraId="2647AB0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w:t>
            </w:r>
            <w:proofErr w:type="spellStart"/>
            <w:r w:rsidRPr="00C07BA9">
              <w:rPr>
                <w:rFonts w:ascii="Times New Roman" w:hAnsi="Times New Roman" w:cs="Times New Roman"/>
                <w:sz w:val="24"/>
                <w:szCs w:val="24"/>
              </w:rPr>
              <w:t>Альдея</w:t>
            </w:r>
            <w:proofErr w:type="spellEnd"/>
            <w:r w:rsidRPr="00C07BA9">
              <w:rPr>
                <w:rFonts w:ascii="Times New Roman" w:hAnsi="Times New Roman" w:cs="Times New Roman"/>
                <w:sz w:val="24"/>
                <w:szCs w:val="24"/>
              </w:rPr>
              <w:t>» плавучая база отдыха</w:t>
            </w:r>
          </w:p>
        </w:tc>
        <w:tc>
          <w:tcPr>
            <w:tcW w:w="2232" w:type="pct"/>
            <w:vAlign w:val="center"/>
          </w:tcPr>
          <w:p w14:paraId="26788EEC" w14:textId="7051444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w:t>
            </w:r>
            <w:r w:rsidR="004969B9">
              <w:rPr>
                <w:rFonts w:ascii="Times New Roman" w:hAnsi="Times New Roman" w:cs="Times New Roman"/>
                <w:bCs/>
                <w:sz w:val="24"/>
                <w:szCs w:val="24"/>
              </w:rPr>
              <w:t xml:space="preserve">риозерский район, </w:t>
            </w:r>
            <w:r w:rsidR="003F523D">
              <w:rPr>
                <w:rFonts w:ascii="Times New Roman" w:hAnsi="Times New Roman" w:cs="Times New Roman"/>
                <w:bCs/>
                <w:sz w:val="24"/>
                <w:szCs w:val="24"/>
              </w:rPr>
              <w:t>п. Моторное,</w:t>
            </w:r>
            <w:r w:rsidRPr="00C07BA9">
              <w:rPr>
                <w:rFonts w:ascii="Times New Roman" w:hAnsi="Times New Roman" w:cs="Times New Roman"/>
                <w:bCs/>
                <w:sz w:val="24"/>
                <w:szCs w:val="24"/>
              </w:rPr>
              <w:t xml:space="preserve"> причал Владимирской бухты</w:t>
            </w:r>
          </w:p>
        </w:tc>
        <w:tc>
          <w:tcPr>
            <w:tcW w:w="529" w:type="pct"/>
            <w:vAlign w:val="center"/>
          </w:tcPr>
          <w:p w14:paraId="7A0FBEB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25</w:t>
            </w:r>
          </w:p>
        </w:tc>
      </w:tr>
      <w:tr w:rsidR="00F915D6" w:rsidRPr="00C07BA9" w14:paraId="2DB7ED05" w14:textId="77777777" w:rsidTr="00DB4EB0">
        <w:tc>
          <w:tcPr>
            <w:tcW w:w="201" w:type="pct"/>
            <w:vAlign w:val="center"/>
          </w:tcPr>
          <w:p w14:paraId="4C3995F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37</w:t>
            </w:r>
          </w:p>
        </w:tc>
        <w:tc>
          <w:tcPr>
            <w:tcW w:w="2039" w:type="pct"/>
            <w:vAlign w:val="center"/>
          </w:tcPr>
          <w:p w14:paraId="583A0F53" w14:textId="7D67B497" w:rsidR="00F915D6" w:rsidRPr="00C07BA9" w:rsidRDefault="003F523D" w:rsidP="0058607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ООО «На Хуторе «У </w:t>
            </w:r>
            <w:proofErr w:type="spellStart"/>
            <w:r>
              <w:rPr>
                <w:rFonts w:ascii="Times New Roman" w:hAnsi="Times New Roman" w:cs="Times New Roman"/>
                <w:bCs/>
                <w:sz w:val="24"/>
                <w:szCs w:val="24"/>
              </w:rPr>
              <w:t>Папика</w:t>
            </w:r>
            <w:proofErr w:type="spellEnd"/>
            <w:r>
              <w:rPr>
                <w:rFonts w:ascii="Times New Roman" w:hAnsi="Times New Roman" w:cs="Times New Roman"/>
                <w:bCs/>
                <w:sz w:val="24"/>
                <w:szCs w:val="24"/>
              </w:rPr>
              <w:t>»</w:t>
            </w:r>
            <w:r w:rsidR="00586074"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(База отды</w:t>
            </w:r>
            <w:r w:rsidR="00644EE0" w:rsidRPr="00C07BA9">
              <w:rPr>
                <w:rFonts w:ascii="Times New Roman" w:hAnsi="Times New Roman" w:cs="Times New Roman"/>
                <w:bCs/>
                <w:sz w:val="24"/>
                <w:szCs w:val="24"/>
              </w:rPr>
              <w:t>х</w:t>
            </w:r>
            <w:r>
              <w:rPr>
                <w:rFonts w:ascii="Times New Roman" w:hAnsi="Times New Roman" w:cs="Times New Roman"/>
                <w:bCs/>
                <w:sz w:val="24"/>
                <w:szCs w:val="24"/>
              </w:rPr>
              <w:t xml:space="preserve">а «На хуторе </w:t>
            </w:r>
            <w:r w:rsidR="007F1427" w:rsidRPr="00C07BA9">
              <w:rPr>
                <w:rFonts w:ascii="Times New Roman" w:hAnsi="Times New Roman" w:cs="Times New Roman"/>
                <w:bCs/>
                <w:sz w:val="24"/>
                <w:szCs w:val="24"/>
              </w:rPr>
              <w:t xml:space="preserve">«У </w:t>
            </w:r>
            <w:proofErr w:type="spellStart"/>
            <w:r w:rsidR="00644EE0" w:rsidRPr="00C07BA9">
              <w:rPr>
                <w:rFonts w:ascii="Times New Roman" w:hAnsi="Times New Roman" w:cs="Times New Roman"/>
                <w:bCs/>
                <w:sz w:val="24"/>
                <w:szCs w:val="24"/>
              </w:rPr>
              <w:t>Папика</w:t>
            </w:r>
            <w:proofErr w:type="spellEnd"/>
            <w:r w:rsidR="00644EE0" w:rsidRPr="00C07BA9">
              <w:rPr>
                <w:rFonts w:ascii="Times New Roman" w:hAnsi="Times New Roman" w:cs="Times New Roman"/>
                <w:bCs/>
                <w:sz w:val="24"/>
                <w:szCs w:val="24"/>
              </w:rPr>
              <w:t>»)</w:t>
            </w:r>
          </w:p>
        </w:tc>
        <w:tc>
          <w:tcPr>
            <w:tcW w:w="2232" w:type="pct"/>
            <w:vAlign w:val="center"/>
          </w:tcPr>
          <w:p w14:paraId="466AB5A6"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proofErr w:type="spellStart"/>
            <w:r w:rsidRPr="00C07BA9">
              <w:rPr>
                <w:rFonts w:ascii="Times New Roman" w:hAnsi="Times New Roman" w:cs="Times New Roman"/>
                <w:bCs/>
                <w:sz w:val="24"/>
                <w:szCs w:val="24"/>
              </w:rPr>
              <w:t>Красноозерная</w:t>
            </w:r>
            <w:proofErr w:type="spellEnd"/>
            <w:r w:rsidRPr="00C07BA9">
              <w:rPr>
                <w:rFonts w:ascii="Times New Roman" w:hAnsi="Times New Roman" w:cs="Times New Roman"/>
                <w:bCs/>
                <w:sz w:val="24"/>
                <w:szCs w:val="24"/>
              </w:rPr>
              <w:t xml:space="preserve"> волость, пос. Васильево, ул. Ленинградская, д.32</w:t>
            </w:r>
          </w:p>
        </w:tc>
        <w:tc>
          <w:tcPr>
            <w:tcW w:w="529" w:type="pct"/>
            <w:vAlign w:val="center"/>
          </w:tcPr>
          <w:p w14:paraId="06C77A9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60</w:t>
            </w:r>
          </w:p>
        </w:tc>
      </w:tr>
      <w:tr w:rsidR="00F915D6" w:rsidRPr="00C07BA9" w14:paraId="695FF7FA" w14:textId="77777777" w:rsidTr="00DB4EB0">
        <w:tc>
          <w:tcPr>
            <w:tcW w:w="201" w:type="pct"/>
            <w:vAlign w:val="center"/>
          </w:tcPr>
          <w:p w14:paraId="040CA8B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38</w:t>
            </w:r>
          </w:p>
        </w:tc>
        <w:tc>
          <w:tcPr>
            <w:tcW w:w="2039" w:type="pct"/>
            <w:vAlign w:val="center"/>
          </w:tcPr>
          <w:p w14:paraId="74B059E7" w14:textId="09B2AB6E" w:rsidR="00F915D6" w:rsidRPr="00C07BA9" w:rsidRDefault="003F523D" w:rsidP="003F523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«Лен-Т</w:t>
            </w:r>
            <w:r w:rsidR="00586074" w:rsidRPr="00C07BA9">
              <w:rPr>
                <w:rFonts w:ascii="Times New Roman" w:hAnsi="Times New Roman" w:cs="Times New Roman"/>
                <w:bCs/>
                <w:sz w:val="24"/>
                <w:szCs w:val="24"/>
              </w:rPr>
              <w:t>урист-Инвест</w:t>
            </w:r>
            <w:r>
              <w:rPr>
                <w:rFonts w:ascii="Times New Roman" w:hAnsi="Times New Roman" w:cs="Times New Roman"/>
                <w:bCs/>
                <w:sz w:val="24"/>
                <w:szCs w:val="24"/>
              </w:rPr>
              <w:t>»</w:t>
            </w:r>
            <w:r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(Ба</w:t>
            </w:r>
            <w:r w:rsidR="00644EE0" w:rsidRPr="00C07BA9">
              <w:rPr>
                <w:rFonts w:ascii="Times New Roman" w:hAnsi="Times New Roman" w:cs="Times New Roman"/>
                <w:bCs/>
                <w:sz w:val="24"/>
                <w:szCs w:val="24"/>
              </w:rPr>
              <w:t>за отдыха «Царство Снегурочки»)</w:t>
            </w:r>
          </w:p>
        </w:tc>
        <w:tc>
          <w:tcPr>
            <w:tcW w:w="2232" w:type="pct"/>
            <w:vAlign w:val="center"/>
          </w:tcPr>
          <w:p w14:paraId="2C75D753" w14:textId="77777777" w:rsidR="00F915D6" w:rsidRPr="00C07BA9" w:rsidRDefault="00F915D6" w:rsidP="00F915D6">
            <w:pPr>
              <w:spacing w:after="0" w:line="240" w:lineRule="auto"/>
              <w:jc w:val="center"/>
              <w:rPr>
                <w:rFonts w:ascii="Times New Roman" w:hAnsi="Times New Roman" w:cs="Times New Roman"/>
                <w:bCs/>
                <w:sz w:val="24"/>
                <w:szCs w:val="24"/>
              </w:rPr>
            </w:pPr>
          </w:p>
          <w:p w14:paraId="3FD24DEA"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район, </w:t>
            </w:r>
            <w:r w:rsidRPr="00C07BA9">
              <w:rPr>
                <w:rFonts w:ascii="Times New Roman" w:hAnsi="Times New Roman" w:cs="Times New Roman"/>
                <w:sz w:val="24"/>
                <w:szCs w:val="24"/>
              </w:rPr>
              <w:t xml:space="preserve"> </w:t>
            </w:r>
            <w:r w:rsidRPr="00C07BA9">
              <w:rPr>
                <w:rFonts w:ascii="Times New Roman" w:hAnsi="Times New Roman" w:cs="Times New Roman"/>
                <w:bCs/>
                <w:sz w:val="24"/>
                <w:szCs w:val="24"/>
              </w:rPr>
              <w:t>пос. Мельниково, ул. Калинина, д.1</w:t>
            </w:r>
          </w:p>
        </w:tc>
        <w:tc>
          <w:tcPr>
            <w:tcW w:w="529" w:type="pct"/>
            <w:vAlign w:val="center"/>
          </w:tcPr>
          <w:p w14:paraId="0203DDC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160</w:t>
            </w:r>
          </w:p>
        </w:tc>
      </w:tr>
      <w:tr w:rsidR="00F915D6" w:rsidRPr="00C07BA9" w14:paraId="17FE731B" w14:textId="77777777" w:rsidTr="00DB4EB0">
        <w:tc>
          <w:tcPr>
            <w:tcW w:w="201" w:type="pct"/>
            <w:vAlign w:val="center"/>
          </w:tcPr>
          <w:p w14:paraId="21B9261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39</w:t>
            </w:r>
          </w:p>
        </w:tc>
        <w:tc>
          <w:tcPr>
            <w:tcW w:w="2039" w:type="pct"/>
            <w:vAlign w:val="center"/>
          </w:tcPr>
          <w:p w14:paraId="56F7ED6B"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Предприятие Общественной Организации Приозерская Туристско-спортивная База –</w:t>
            </w:r>
            <w:r w:rsidR="00644EE0" w:rsidRPr="00C07BA9">
              <w:rPr>
                <w:rFonts w:ascii="Times New Roman" w:hAnsi="Times New Roman" w:cs="Times New Roman"/>
                <w:bCs/>
                <w:sz w:val="24"/>
                <w:szCs w:val="24"/>
              </w:rPr>
              <w:t xml:space="preserve"> ПТСБ (Загородный клуб «Яркое»)</w:t>
            </w:r>
          </w:p>
        </w:tc>
        <w:tc>
          <w:tcPr>
            <w:tcW w:w="2232" w:type="pct"/>
            <w:vAlign w:val="center"/>
          </w:tcPr>
          <w:p w14:paraId="005BF545" w14:textId="77777777" w:rsidR="00F915D6" w:rsidRPr="00C07BA9" w:rsidRDefault="00F915D6" w:rsidP="00F915D6">
            <w:pPr>
              <w:spacing w:after="0" w:line="240" w:lineRule="auto"/>
              <w:jc w:val="center"/>
              <w:rPr>
                <w:rFonts w:ascii="Times New Roman" w:hAnsi="Times New Roman" w:cs="Times New Roman"/>
                <w:bCs/>
                <w:sz w:val="24"/>
                <w:szCs w:val="24"/>
              </w:rPr>
            </w:pPr>
          </w:p>
          <w:p w14:paraId="62DD11E9"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п. Яркое, берег </w:t>
            </w:r>
            <w:proofErr w:type="spellStart"/>
            <w:r w:rsidRPr="00C07BA9">
              <w:rPr>
                <w:rFonts w:ascii="Times New Roman" w:hAnsi="Times New Roman" w:cs="Times New Roman"/>
                <w:bCs/>
                <w:sz w:val="24"/>
                <w:szCs w:val="24"/>
              </w:rPr>
              <w:t>Вуо</w:t>
            </w:r>
            <w:r w:rsidR="00644EE0" w:rsidRPr="00C07BA9">
              <w:rPr>
                <w:rFonts w:ascii="Times New Roman" w:hAnsi="Times New Roman" w:cs="Times New Roman"/>
                <w:bCs/>
                <w:sz w:val="24"/>
                <w:szCs w:val="24"/>
              </w:rPr>
              <w:t>ксы</w:t>
            </w:r>
            <w:proofErr w:type="spellEnd"/>
            <w:r w:rsidR="00644EE0" w:rsidRPr="00C07BA9">
              <w:rPr>
                <w:rFonts w:ascii="Times New Roman" w:hAnsi="Times New Roman" w:cs="Times New Roman"/>
                <w:bCs/>
                <w:sz w:val="24"/>
                <w:szCs w:val="24"/>
              </w:rPr>
              <w:t>, в 6-ти км от г. Приозерска</w:t>
            </w:r>
          </w:p>
        </w:tc>
        <w:tc>
          <w:tcPr>
            <w:tcW w:w="529" w:type="pct"/>
            <w:vAlign w:val="center"/>
          </w:tcPr>
          <w:p w14:paraId="5604FA2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90</w:t>
            </w:r>
          </w:p>
        </w:tc>
      </w:tr>
      <w:tr w:rsidR="00F915D6" w:rsidRPr="00C07BA9" w14:paraId="49CE2334" w14:textId="77777777" w:rsidTr="00DB4EB0">
        <w:tc>
          <w:tcPr>
            <w:tcW w:w="201" w:type="pct"/>
            <w:vAlign w:val="center"/>
          </w:tcPr>
          <w:p w14:paraId="179295B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40</w:t>
            </w:r>
          </w:p>
        </w:tc>
        <w:tc>
          <w:tcPr>
            <w:tcW w:w="2039" w:type="pct"/>
            <w:vAlign w:val="center"/>
          </w:tcPr>
          <w:p w14:paraId="6D86958C" w14:textId="70648EAB" w:rsidR="00F915D6" w:rsidRPr="00C07BA9" w:rsidRDefault="003F523D" w:rsidP="00F915D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ООО «ФОРТУНА ПЛЮС»</w:t>
            </w:r>
            <w:r w:rsidR="00F915D6" w:rsidRPr="00C07BA9">
              <w:rPr>
                <w:rFonts w:ascii="Times New Roman" w:hAnsi="Times New Roman" w:cs="Times New Roman"/>
                <w:bCs/>
                <w:sz w:val="24"/>
                <w:szCs w:val="24"/>
              </w:rPr>
              <w:t xml:space="preserve"> (Загородный клуб «Дача»)</w:t>
            </w:r>
          </w:p>
        </w:tc>
        <w:tc>
          <w:tcPr>
            <w:tcW w:w="2232" w:type="pct"/>
            <w:vAlign w:val="center"/>
          </w:tcPr>
          <w:p w14:paraId="5F2416AA" w14:textId="77777777" w:rsidR="00F915D6" w:rsidRPr="00C07BA9" w:rsidRDefault="00F915D6" w:rsidP="00F915D6">
            <w:pPr>
              <w:spacing w:after="0" w:line="240" w:lineRule="auto"/>
              <w:jc w:val="center"/>
              <w:rPr>
                <w:rFonts w:ascii="Times New Roman" w:hAnsi="Times New Roman" w:cs="Times New Roman"/>
                <w:bCs/>
                <w:sz w:val="24"/>
                <w:szCs w:val="24"/>
              </w:rPr>
            </w:pPr>
          </w:p>
          <w:p w14:paraId="06866CE0"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Pr="00C07BA9">
              <w:rPr>
                <w:rFonts w:ascii="Times New Roman" w:hAnsi="Times New Roman" w:cs="Times New Roman"/>
                <w:sz w:val="24"/>
                <w:szCs w:val="24"/>
              </w:rPr>
              <w:t xml:space="preserve"> </w:t>
            </w:r>
            <w:r w:rsidRPr="00C07BA9">
              <w:rPr>
                <w:rFonts w:ascii="Times New Roman" w:hAnsi="Times New Roman" w:cs="Times New Roman"/>
                <w:bCs/>
                <w:sz w:val="24"/>
                <w:szCs w:val="24"/>
              </w:rPr>
              <w:t>пос. Петровское,  70 км Прио</w:t>
            </w:r>
            <w:r w:rsidR="00644EE0" w:rsidRPr="00C07BA9">
              <w:rPr>
                <w:rFonts w:ascii="Times New Roman" w:hAnsi="Times New Roman" w:cs="Times New Roman"/>
                <w:bCs/>
                <w:sz w:val="24"/>
                <w:szCs w:val="24"/>
              </w:rPr>
              <w:t xml:space="preserve">зерского шоссе, </w:t>
            </w:r>
            <w:proofErr w:type="spellStart"/>
            <w:r w:rsidR="00644EE0" w:rsidRPr="00C07BA9">
              <w:rPr>
                <w:rFonts w:ascii="Times New Roman" w:hAnsi="Times New Roman" w:cs="Times New Roman"/>
                <w:bCs/>
                <w:sz w:val="24"/>
                <w:szCs w:val="24"/>
              </w:rPr>
              <w:t>оз.Суходольское</w:t>
            </w:r>
            <w:proofErr w:type="spellEnd"/>
          </w:p>
        </w:tc>
        <w:tc>
          <w:tcPr>
            <w:tcW w:w="529" w:type="pct"/>
            <w:vAlign w:val="center"/>
          </w:tcPr>
          <w:p w14:paraId="6E0B7D2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230</w:t>
            </w:r>
          </w:p>
        </w:tc>
      </w:tr>
      <w:tr w:rsidR="00F915D6" w:rsidRPr="00C07BA9" w14:paraId="648DCD55" w14:textId="77777777" w:rsidTr="00DB4EB0">
        <w:tc>
          <w:tcPr>
            <w:tcW w:w="201" w:type="pct"/>
            <w:vAlign w:val="center"/>
          </w:tcPr>
          <w:p w14:paraId="0429657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41</w:t>
            </w:r>
          </w:p>
        </w:tc>
        <w:tc>
          <w:tcPr>
            <w:tcW w:w="2039" w:type="pct"/>
            <w:vAlign w:val="center"/>
          </w:tcPr>
          <w:p w14:paraId="432695CB"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«Добрый лось»</w:t>
            </w:r>
          </w:p>
        </w:tc>
        <w:tc>
          <w:tcPr>
            <w:tcW w:w="2232" w:type="pct"/>
            <w:vAlign w:val="center"/>
          </w:tcPr>
          <w:p w14:paraId="3A4D677C"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пос. </w:t>
            </w:r>
            <w:r w:rsidR="00644EE0" w:rsidRPr="00C07BA9">
              <w:rPr>
                <w:rFonts w:ascii="Times New Roman" w:hAnsi="Times New Roman" w:cs="Times New Roman"/>
                <w:bCs/>
                <w:sz w:val="24"/>
                <w:szCs w:val="24"/>
              </w:rPr>
              <w:t xml:space="preserve">Лосево, ул. </w:t>
            </w:r>
            <w:proofErr w:type="spellStart"/>
            <w:r w:rsidR="00644EE0" w:rsidRPr="00C07BA9">
              <w:rPr>
                <w:rFonts w:ascii="Times New Roman" w:hAnsi="Times New Roman" w:cs="Times New Roman"/>
                <w:bCs/>
                <w:sz w:val="24"/>
                <w:szCs w:val="24"/>
              </w:rPr>
              <w:t>Добролосевская</w:t>
            </w:r>
            <w:proofErr w:type="spellEnd"/>
            <w:r w:rsidR="00644EE0" w:rsidRPr="00C07BA9">
              <w:rPr>
                <w:rFonts w:ascii="Times New Roman" w:hAnsi="Times New Roman" w:cs="Times New Roman"/>
                <w:bCs/>
                <w:sz w:val="24"/>
                <w:szCs w:val="24"/>
              </w:rPr>
              <w:t>, д.1</w:t>
            </w:r>
          </w:p>
        </w:tc>
        <w:tc>
          <w:tcPr>
            <w:tcW w:w="529" w:type="pct"/>
            <w:vAlign w:val="center"/>
          </w:tcPr>
          <w:p w14:paraId="4687D89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5AADFCC9" w14:textId="77777777" w:rsidTr="00DB4EB0">
        <w:tc>
          <w:tcPr>
            <w:tcW w:w="201" w:type="pct"/>
            <w:vAlign w:val="center"/>
          </w:tcPr>
          <w:p w14:paraId="2F0B2EF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42</w:t>
            </w:r>
          </w:p>
        </w:tc>
        <w:tc>
          <w:tcPr>
            <w:tcW w:w="2039" w:type="pct"/>
            <w:vAlign w:val="center"/>
          </w:tcPr>
          <w:p w14:paraId="5B158196"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F915D6" w:rsidRPr="00C07BA9">
              <w:rPr>
                <w:rFonts w:ascii="Times New Roman" w:hAnsi="Times New Roman" w:cs="Times New Roman"/>
                <w:sz w:val="24"/>
                <w:szCs w:val="24"/>
              </w:rPr>
              <w:t>«Золотой берег»</w:t>
            </w:r>
          </w:p>
        </w:tc>
        <w:tc>
          <w:tcPr>
            <w:tcW w:w="2232" w:type="pct"/>
            <w:vAlign w:val="center"/>
          </w:tcPr>
          <w:p w14:paraId="631938B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hyperlink r:id="rId40" w:tgtFrame="_blank" w:history="1">
              <w:r w:rsidRPr="00C07BA9">
                <w:rPr>
                  <w:rStyle w:val="ae"/>
                  <w:rFonts w:ascii="Times New Roman" w:hAnsi="Times New Roman" w:cs="Times New Roman"/>
                  <w:color w:val="auto"/>
                  <w:sz w:val="24"/>
                  <w:szCs w:val="24"/>
                  <w:u w:val="none"/>
                </w:rPr>
                <w:t>поселок Запорожское, Советская ул., 29</w:t>
              </w:r>
            </w:hyperlink>
          </w:p>
        </w:tc>
        <w:tc>
          <w:tcPr>
            <w:tcW w:w="529" w:type="pct"/>
            <w:vAlign w:val="center"/>
          </w:tcPr>
          <w:p w14:paraId="59A2EEBF" w14:textId="77777777" w:rsidR="00F915D6" w:rsidRPr="00C07BA9" w:rsidRDefault="00F915D6" w:rsidP="00F915D6">
            <w:pPr>
              <w:spacing w:after="0" w:line="240" w:lineRule="auto"/>
              <w:jc w:val="center"/>
              <w:rPr>
                <w:rFonts w:ascii="Times New Roman" w:hAnsi="Times New Roman" w:cs="Times New Roman"/>
                <w:sz w:val="24"/>
                <w:szCs w:val="24"/>
                <w:u w:val="single"/>
              </w:rPr>
            </w:pPr>
            <w:r w:rsidRPr="00C07BA9">
              <w:rPr>
                <w:rFonts w:ascii="Times New Roman" w:hAnsi="Times New Roman" w:cs="Times New Roman"/>
                <w:sz w:val="24"/>
                <w:szCs w:val="24"/>
                <w:u w:val="single"/>
              </w:rPr>
              <w:t>140</w:t>
            </w:r>
          </w:p>
        </w:tc>
      </w:tr>
      <w:tr w:rsidR="00F915D6" w:rsidRPr="00C07BA9" w14:paraId="0FCA53C5" w14:textId="77777777" w:rsidTr="00DB4EB0">
        <w:tc>
          <w:tcPr>
            <w:tcW w:w="201" w:type="pct"/>
            <w:vAlign w:val="center"/>
          </w:tcPr>
          <w:p w14:paraId="5FC79E5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43</w:t>
            </w:r>
          </w:p>
        </w:tc>
        <w:tc>
          <w:tcPr>
            <w:tcW w:w="2039" w:type="pct"/>
            <w:vAlign w:val="center"/>
          </w:tcPr>
          <w:p w14:paraId="081211A0"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Гостеприимный курорт </w:t>
            </w:r>
            <w:r w:rsidR="00644EE0" w:rsidRPr="00C07BA9">
              <w:rPr>
                <w:rFonts w:ascii="Times New Roman" w:hAnsi="Times New Roman" w:cs="Times New Roman"/>
                <w:bCs/>
                <w:sz w:val="24"/>
                <w:szCs w:val="24"/>
              </w:rPr>
              <w:t>«</w:t>
            </w:r>
            <w:proofErr w:type="spellStart"/>
            <w:r w:rsidR="00644EE0" w:rsidRPr="00C07BA9">
              <w:rPr>
                <w:rFonts w:ascii="Times New Roman" w:hAnsi="Times New Roman" w:cs="Times New Roman"/>
                <w:bCs/>
                <w:sz w:val="24"/>
                <w:szCs w:val="24"/>
              </w:rPr>
              <w:t>Игора</w:t>
            </w:r>
            <w:proofErr w:type="spellEnd"/>
            <w:r w:rsidR="00644EE0" w:rsidRPr="00C07BA9">
              <w:rPr>
                <w:rFonts w:ascii="Times New Roman" w:hAnsi="Times New Roman" w:cs="Times New Roman"/>
                <w:bCs/>
                <w:sz w:val="24"/>
                <w:szCs w:val="24"/>
              </w:rPr>
              <w:t>»</w:t>
            </w:r>
          </w:p>
        </w:tc>
        <w:tc>
          <w:tcPr>
            <w:tcW w:w="2232" w:type="pct"/>
            <w:vAlign w:val="center"/>
          </w:tcPr>
          <w:p w14:paraId="383AEC6F"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w:t>
            </w:r>
            <w:r w:rsidR="00644EE0" w:rsidRPr="00C07BA9">
              <w:rPr>
                <w:rFonts w:ascii="Times New Roman" w:hAnsi="Times New Roman" w:cs="Times New Roman"/>
                <w:bCs/>
                <w:sz w:val="24"/>
                <w:szCs w:val="24"/>
              </w:rPr>
              <w:t>риозерское шоссе,54 км</w:t>
            </w:r>
          </w:p>
        </w:tc>
        <w:tc>
          <w:tcPr>
            <w:tcW w:w="529" w:type="pct"/>
            <w:vAlign w:val="center"/>
          </w:tcPr>
          <w:p w14:paraId="478D38D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320</w:t>
            </w:r>
          </w:p>
        </w:tc>
      </w:tr>
      <w:tr w:rsidR="00F915D6" w:rsidRPr="00C07BA9" w14:paraId="5FCC65BC" w14:textId="77777777" w:rsidTr="00DB4EB0">
        <w:tc>
          <w:tcPr>
            <w:tcW w:w="201" w:type="pct"/>
            <w:vAlign w:val="center"/>
          </w:tcPr>
          <w:p w14:paraId="5FFC60D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44</w:t>
            </w:r>
          </w:p>
        </w:tc>
        <w:tc>
          <w:tcPr>
            <w:tcW w:w="2039" w:type="pct"/>
            <w:vAlign w:val="center"/>
          </w:tcPr>
          <w:p w14:paraId="701CF63E"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«Большие камни»</w:t>
            </w:r>
          </w:p>
        </w:tc>
        <w:tc>
          <w:tcPr>
            <w:tcW w:w="2232" w:type="pct"/>
            <w:vAlign w:val="center"/>
          </w:tcPr>
          <w:p w14:paraId="221FA14F" w14:textId="77777777" w:rsidR="00F915D6" w:rsidRPr="00C07BA9" w:rsidRDefault="00644EE0"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дер. </w:t>
            </w:r>
            <w:proofErr w:type="spellStart"/>
            <w:r w:rsidRPr="00C07BA9">
              <w:rPr>
                <w:rFonts w:ascii="Times New Roman" w:hAnsi="Times New Roman" w:cs="Times New Roman"/>
                <w:bCs/>
                <w:sz w:val="24"/>
                <w:szCs w:val="24"/>
              </w:rPr>
              <w:t>Кротово</w:t>
            </w:r>
            <w:proofErr w:type="spellEnd"/>
          </w:p>
        </w:tc>
        <w:tc>
          <w:tcPr>
            <w:tcW w:w="529" w:type="pct"/>
            <w:vAlign w:val="center"/>
          </w:tcPr>
          <w:p w14:paraId="327C260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0B8A8B48" w14:textId="77777777" w:rsidTr="00DB4EB0">
        <w:tc>
          <w:tcPr>
            <w:tcW w:w="201" w:type="pct"/>
            <w:vAlign w:val="center"/>
          </w:tcPr>
          <w:p w14:paraId="3F67D32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45</w:t>
            </w:r>
          </w:p>
        </w:tc>
        <w:tc>
          <w:tcPr>
            <w:tcW w:w="2039" w:type="pct"/>
            <w:vAlign w:val="center"/>
          </w:tcPr>
          <w:p w14:paraId="0D1C9B06" w14:textId="39F78635" w:rsidR="00F915D6" w:rsidRPr="00C07BA9" w:rsidRDefault="003F523D" w:rsidP="007F14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w:t>
            </w:r>
            <w:r w:rsidR="00F915D6" w:rsidRPr="00C07BA9">
              <w:rPr>
                <w:rFonts w:ascii="Times New Roman" w:hAnsi="Times New Roman" w:cs="Times New Roman"/>
                <w:bCs/>
                <w:sz w:val="24"/>
                <w:szCs w:val="24"/>
              </w:rPr>
              <w:t>Загородный К</w:t>
            </w:r>
            <w:r>
              <w:rPr>
                <w:rFonts w:ascii="Times New Roman" w:hAnsi="Times New Roman" w:cs="Times New Roman"/>
                <w:bCs/>
                <w:sz w:val="24"/>
                <w:szCs w:val="24"/>
              </w:rPr>
              <w:t>луб «Орех»</w:t>
            </w:r>
            <w:r w:rsidR="00644EE0" w:rsidRPr="00C07BA9">
              <w:rPr>
                <w:rFonts w:ascii="Times New Roman" w:hAnsi="Times New Roman" w:cs="Times New Roman"/>
                <w:bCs/>
                <w:sz w:val="24"/>
                <w:szCs w:val="24"/>
              </w:rPr>
              <w:t xml:space="preserve"> (База отдыха «Орех»)</w:t>
            </w:r>
          </w:p>
        </w:tc>
        <w:tc>
          <w:tcPr>
            <w:tcW w:w="2232" w:type="pct"/>
            <w:vAlign w:val="center"/>
          </w:tcPr>
          <w:p w14:paraId="1D73E177"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район,47 км Приозерского шоссе, посёлок </w:t>
            </w:r>
            <w:proofErr w:type="spellStart"/>
            <w:r w:rsidRPr="00C07BA9">
              <w:rPr>
                <w:rFonts w:ascii="Times New Roman" w:hAnsi="Times New Roman" w:cs="Times New Roman"/>
                <w:bCs/>
                <w:sz w:val="24"/>
                <w:szCs w:val="24"/>
              </w:rPr>
              <w:t>Орехово,ул</w:t>
            </w:r>
            <w:proofErr w:type="spellEnd"/>
            <w:r w:rsidRPr="00C07BA9">
              <w:rPr>
                <w:rFonts w:ascii="Times New Roman" w:hAnsi="Times New Roman" w:cs="Times New Roman"/>
                <w:bCs/>
                <w:sz w:val="24"/>
                <w:szCs w:val="24"/>
              </w:rPr>
              <w:t>. Морская</w:t>
            </w:r>
          </w:p>
        </w:tc>
        <w:tc>
          <w:tcPr>
            <w:tcW w:w="529" w:type="pct"/>
            <w:vAlign w:val="center"/>
          </w:tcPr>
          <w:p w14:paraId="019D531F"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10C84E62" w14:textId="77777777" w:rsidTr="00DB4EB0">
        <w:tc>
          <w:tcPr>
            <w:tcW w:w="201" w:type="pct"/>
            <w:vAlign w:val="center"/>
          </w:tcPr>
          <w:p w14:paraId="5D0DF36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46</w:t>
            </w:r>
          </w:p>
        </w:tc>
        <w:tc>
          <w:tcPr>
            <w:tcW w:w="2039" w:type="pct"/>
            <w:vAlign w:val="center"/>
          </w:tcPr>
          <w:p w14:paraId="7B401FEE" w14:textId="77777777" w:rsidR="00F915D6" w:rsidRPr="00C07BA9" w:rsidRDefault="00C92029"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«Робинзон»</w:t>
            </w:r>
          </w:p>
        </w:tc>
        <w:tc>
          <w:tcPr>
            <w:tcW w:w="2232" w:type="pct"/>
            <w:vAlign w:val="center"/>
          </w:tcPr>
          <w:p w14:paraId="6615DDB4" w14:textId="77777777" w:rsidR="00F915D6" w:rsidRPr="00C07BA9" w:rsidRDefault="00644EE0"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w:t>
            </w:r>
            <w:r w:rsidR="00F915D6" w:rsidRPr="00C07BA9">
              <w:rPr>
                <w:rFonts w:ascii="Times New Roman" w:hAnsi="Times New Roman" w:cs="Times New Roman"/>
                <w:bCs/>
                <w:sz w:val="24"/>
                <w:szCs w:val="24"/>
              </w:rPr>
              <w:t xml:space="preserve">риозерский район,  ст. </w:t>
            </w:r>
            <w:proofErr w:type="spellStart"/>
            <w:r w:rsidR="00F915D6" w:rsidRPr="00C07BA9">
              <w:rPr>
                <w:rFonts w:ascii="Times New Roman" w:hAnsi="Times New Roman" w:cs="Times New Roman"/>
                <w:bCs/>
                <w:sz w:val="24"/>
                <w:szCs w:val="24"/>
              </w:rPr>
              <w:t>Синево</w:t>
            </w:r>
            <w:proofErr w:type="spellEnd"/>
            <w:r w:rsidR="00F915D6" w:rsidRPr="00C07BA9">
              <w:rPr>
                <w:rFonts w:ascii="Times New Roman" w:hAnsi="Times New Roman" w:cs="Times New Roman"/>
                <w:bCs/>
                <w:sz w:val="24"/>
                <w:szCs w:val="24"/>
              </w:rPr>
              <w:t>, 11 км от г. Приозерска по дороге на пос. Мельниково, берег оз. Вуокса</w:t>
            </w:r>
          </w:p>
        </w:tc>
        <w:tc>
          <w:tcPr>
            <w:tcW w:w="529" w:type="pct"/>
            <w:vAlign w:val="center"/>
          </w:tcPr>
          <w:p w14:paraId="6FE7202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7901448E" w14:textId="77777777" w:rsidTr="00DB4EB0">
        <w:tc>
          <w:tcPr>
            <w:tcW w:w="201" w:type="pct"/>
            <w:vAlign w:val="center"/>
          </w:tcPr>
          <w:p w14:paraId="6F73C8A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47</w:t>
            </w:r>
          </w:p>
        </w:tc>
        <w:tc>
          <w:tcPr>
            <w:tcW w:w="2039" w:type="pct"/>
            <w:vAlign w:val="center"/>
          </w:tcPr>
          <w:p w14:paraId="47E5EB0A" w14:textId="737A67F1" w:rsidR="00F915D6" w:rsidRPr="00C07BA9" w:rsidRDefault="003F523D" w:rsidP="007F14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ООО «</w:t>
            </w:r>
            <w:r w:rsidR="00C92029" w:rsidRPr="00C07BA9">
              <w:rPr>
                <w:rFonts w:ascii="Times New Roman" w:hAnsi="Times New Roman" w:cs="Times New Roman"/>
                <w:sz w:val="24"/>
                <w:szCs w:val="24"/>
              </w:rPr>
              <w:t>ЖУРАВУШКА</w:t>
            </w:r>
            <w:r>
              <w:rPr>
                <w:rFonts w:ascii="Times New Roman" w:hAnsi="Times New Roman" w:cs="Times New Roman"/>
                <w:sz w:val="24"/>
                <w:szCs w:val="24"/>
              </w:rPr>
              <w:t>»</w:t>
            </w:r>
            <w:r w:rsidR="00C92029" w:rsidRPr="00C07BA9">
              <w:rPr>
                <w:rFonts w:ascii="Times New Roman" w:hAnsi="Times New Roman" w:cs="Times New Roman"/>
                <w:sz w:val="24"/>
                <w:szCs w:val="24"/>
              </w:rPr>
              <w:t xml:space="preserve"> </w:t>
            </w:r>
            <w:r w:rsidR="00644EE0" w:rsidRPr="00C07BA9">
              <w:rPr>
                <w:rFonts w:ascii="Times New Roman" w:hAnsi="Times New Roman" w:cs="Times New Roman"/>
                <w:bCs/>
                <w:sz w:val="24"/>
                <w:szCs w:val="24"/>
              </w:rPr>
              <w:t>(База отдыха «</w:t>
            </w:r>
            <w:proofErr w:type="spellStart"/>
            <w:r w:rsidR="00644EE0" w:rsidRPr="00C07BA9">
              <w:rPr>
                <w:rFonts w:ascii="Times New Roman" w:hAnsi="Times New Roman" w:cs="Times New Roman"/>
                <w:bCs/>
                <w:sz w:val="24"/>
                <w:szCs w:val="24"/>
              </w:rPr>
              <w:t>Журавушка</w:t>
            </w:r>
            <w:proofErr w:type="spellEnd"/>
            <w:r w:rsidR="00644EE0" w:rsidRPr="00C07BA9">
              <w:rPr>
                <w:rFonts w:ascii="Times New Roman" w:hAnsi="Times New Roman" w:cs="Times New Roman"/>
                <w:bCs/>
                <w:sz w:val="24"/>
                <w:szCs w:val="24"/>
              </w:rPr>
              <w:t>»)</w:t>
            </w:r>
          </w:p>
        </w:tc>
        <w:tc>
          <w:tcPr>
            <w:tcW w:w="2232" w:type="pct"/>
            <w:vAlign w:val="center"/>
          </w:tcPr>
          <w:p w14:paraId="5A76AAFC"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ст. Орехово,  Приозерское ш., 50 км</w:t>
            </w:r>
          </w:p>
        </w:tc>
        <w:tc>
          <w:tcPr>
            <w:tcW w:w="529" w:type="pct"/>
            <w:vAlign w:val="center"/>
          </w:tcPr>
          <w:p w14:paraId="158A62E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3F15102D" w14:textId="77777777" w:rsidTr="00DB4EB0">
        <w:tc>
          <w:tcPr>
            <w:tcW w:w="201" w:type="pct"/>
            <w:vAlign w:val="center"/>
          </w:tcPr>
          <w:p w14:paraId="40AFF97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48</w:t>
            </w:r>
          </w:p>
        </w:tc>
        <w:tc>
          <w:tcPr>
            <w:tcW w:w="2039" w:type="pct"/>
            <w:vAlign w:val="center"/>
          </w:tcPr>
          <w:p w14:paraId="3A022A10" w14:textId="2404237F" w:rsidR="00F915D6" w:rsidRPr="00C07BA9" w:rsidRDefault="00F915D6" w:rsidP="007F1427">
            <w:pPr>
              <w:spacing w:after="0" w:line="240" w:lineRule="auto"/>
              <w:jc w:val="center"/>
              <w:rPr>
                <w:rFonts w:ascii="Times New Roman" w:hAnsi="Times New Roman" w:cs="Times New Roman"/>
                <w:iCs/>
                <w:sz w:val="24"/>
                <w:szCs w:val="24"/>
              </w:rPr>
            </w:pPr>
            <w:r w:rsidRPr="00C07BA9">
              <w:rPr>
                <w:rStyle w:val="afa"/>
                <w:rFonts w:ascii="Times New Roman" w:hAnsi="Times New Roman" w:cs="Times New Roman"/>
                <w:i w:val="0"/>
                <w:sz w:val="24"/>
                <w:szCs w:val="24"/>
              </w:rPr>
              <w:t>ОО</w:t>
            </w:r>
            <w:r w:rsidR="003F523D">
              <w:rPr>
                <w:rStyle w:val="afa"/>
                <w:rFonts w:ascii="Times New Roman" w:hAnsi="Times New Roman" w:cs="Times New Roman"/>
                <w:i w:val="0"/>
                <w:sz w:val="24"/>
                <w:szCs w:val="24"/>
              </w:rPr>
              <w:t xml:space="preserve">О «УК Группы </w:t>
            </w:r>
            <w:proofErr w:type="spellStart"/>
            <w:r w:rsidR="003F523D">
              <w:rPr>
                <w:rStyle w:val="afa"/>
                <w:rFonts w:ascii="Times New Roman" w:hAnsi="Times New Roman" w:cs="Times New Roman"/>
                <w:i w:val="0"/>
                <w:sz w:val="24"/>
                <w:szCs w:val="24"/>
              </w:rPr>
              <w:t>Унисто</w:t>
            </w:r>
            <w:proofErr w:type="spellEnd"/>
            <w:r w:rsidR="003F523D">
              <w:rPr>
                <w:rStyle w:val="afa"/>
                <w:rFonts w:ascii="Times New Roman" w:hAnsi="Times New Roman" w:cs="Times New Roman"/>
                <w:i w:val="0"/>
                <w:sz w:val="24"/>
                <w:szCs w:val="24"/>
              </w:rPr>
              <w:t xml:space="preserve"> </w:t>
            </w:r>
            <w:proofErr w:type="spellStart"/>
            <w:r w:rsidR="003F523D">
              <w:rPr>
                <w:rStyle w:val="afa"/>
                <w:rFonts w:ascii="Times New Roman" w:hAnsi="Times New Roman" w:cs="Times New Roman"/>
                <w:i w:val="0"/>
                <w:sz w:val="24"/>
                <w:szCs w:val="24"/>
              </w:rPr>
              <w:t>Петросталь</w:t>
            </w:r>
            <w:proofErr w:type="spellEnd"/>
            <w:r w:rsidR="003F523D">
              <w:rPr>
                <w:rStyle w:val="afa"/>
                <w:rFonts w:ascii="Times New Roman" w:hAnsi="Times New Roman" w:cs="Times New Roman"/>
                <w:i w:val="0"/>
                <w:sz w:val="24"/>
                <w:szCs w:val="24"/>
              </w:rPr>
              <w:t>»</w:t>
            </w:r>
            <w:r w:rsidR="00C92029" w:rsidRPr="00C07BA9">
              <w:rPr>
                <w:rStyle w:val="afa"/>
                <w:rFonts w:ascii="Times New Roman" w:hAnsi="Times New Roman" w:cs="Times New Roman"/>
                <w:i w:val="0"/>
                <w:sz w:val="24"/>
                <w:szCs w:val="24"/>
              </w:rPr>
              <w:t xml:space="preserve"> </w:t>
            </w:r>
            <w:r w:rsidRPr="00C07BA9">
              <w:rPr>
                <w:rFonts w:ascii="Times New Roman" w:hAnsi="Times New Roman" w:cs="Times New Roman"/>
                <w:bCs/>
                <w:sz w:val="24"/>
                <w:szCs w:val="24"/>
              </w:rPr>
              <w:t>(Парк активного отдыха «</w:t>
            </w:r>
            <w:proofErr w:type="spellStart"/>
            <w:r w:rsidRPr="00C07BA9">
              <w:rPr>
                <w:rFonts w:ascii="Times New Roman" w:hAnsi="Times New Roman" w:cs="Times New Roman"/>
                <w:bCs/>
                <w:sz w:val="24"/>
                <w:szCs w:val="24"/>
              </w:rPr>
              <w:t>ЛосевоДа</w:t>
            </w:r>
            <w:proofErr w:type="spellEnd"/>
            <w:r w:rsidRPr="00C07BA9">
              <w:rPr>
                <w:rFonts w:ascii="Times New Roman" w:hAnsi="Times New Roman" w:cs="Times New Roman"/>
                <w:bCs/>
                <w:sz w:val="24"/>
                <w:szCs w:val="24"/>
              </w:rPr>
              <w:t>»)</w:t>
            </w:r>
          </w:p>
        </w:tc>
        <w:tc>
          <w:tcPr>
            <w:tcW w:w="2232" w:type="pct"/>
            <w:vAlign w:val="center"/>
          </w:tcPr>
          <w:p w14:paraId="00148DDE"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w:t>
            </w:r>
            <w:proofErr w:type="spellStart"/>
            <w:r w:rsidRPr="00C07BA9">
              <w:rPr>
                <w:rFonts w:ascii="Times New Roman" w:hAnsi="Times New Roman" w:cs="Times New Roman"/>
                <w:bCs/>
                <w:sz w:val="24"/>
                <w:szCs w:val="24"/>
              </w:rPr>
              <w:t>район</w:t>
            </w:r>
            <w:r w:rsidR="00644EE0" w:rsidRPr="00C07BA9">
              <w:rPr>
                <w:rFonts w:ascii="Times New Roman" w:hAnsi="Times New Roman" w:cs="Times New Roman"/>
                <w:bCs/>
                <w:sz w:val="24"/>
                <w:szCs w:val="24"/>
              </w:rPr>
              <w:t>,</w:t>
            </w:r>
            <w:r w:rsidR="00C92029" w:rsidRPr="00C07BA9">
              <w:rPr>
                <w:rFonts w:ascii="Times New Roman" w:hAnsi="Times New Roman" w:cs="Times New Roman"/>
                <w:bCs/>
                <w:sz w:val="24"/>
                <w:szCs w:val="24"/>
              </w:rPr>
              <w:t>пос</w:t>
            </w:r>
            <w:proofErr w:type="spellEnd"/>
            <w:r w:rsidR="00C92029" w:rsidRPr="00C07BA9">
              <w:rPr>
                <w:rFonts w:ascii="Times New Roman" w:hAnsi="Times New Roman" w:cs="Times New Roman"/>
                <w:bCs/>
                <w:sz w:val="24"/>
                <w:szCs w:val="24"/>
              </w:rPr>
              <w:t>. Лосево</w:t>
            </w:r>
          </w:p>
        </w:tc>
        <w:tc>
          <w:tcPr>
            <w:tcW w:w="529" w:type="pct"/>
            <w:vAlign w:val="center"/>
          </w:tcPr>
          <w:p w14:paraId="2F93404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180</w:t>
            </w:r>
          </w:p>
        </w:tc>
      </w:tr>
      <w:tr w:rsidR="00F915D6" w:rsidRPr="00C07BA9" w14:paraId="437590BA" w14:textId="77777777" w:rsidTr="00DB4EB0">
        <w:tc>
          <w:tcPr>
            <w:tcW w:w="201" w:type="pct"/>
            <w:vAlign w:val="center"/>
          </w:tcPr>
          <w:p w14:paraId="261A5A8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49</w:t>
            </w:r>
          </w:p>
        </w:tc>
        <w:tc>
          <w:tcPr>
            <w:tcW w:w="2039" w:type="pct"/>
            <w:vAlign w:val="center"/>
          </w:tcPr>
          <w:p w14:paraId="5C10A2A5"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Коттеджный комплекс </w:t>
            </w:r>
            <w:r w:rsidR="00644EE0" w:rsidRPr="00C07BA9">
              <w:rPr>
                <w:rFonts w:ascii="Times New Roman" w:hAnsi="Times New Roman" w:cs="Times New Roman"/>
                <w:bCs/>
                <w:sz w:val="24"/>
                <w:szCs w:val="24"/>
              </w:rPr>
              <w:t>«</w:t>
            </w:r>
            <w:proofErr w:type="spellStart"/>
            <w:r w:rsidR="00644EE0" w:rsidRPr="00C07BA9">
              <w:rPr>
                <w:rFonts w:ascii="Times New Roman" w:hAnsi="Times New Roman" w:cs="Times New Roman"/>
                <w:bCs/>
                <w:sz w:val="24"/>
                <w:szCs w:val="24"/>
              </w:rPr>
              <w:t>Плотвичкина</w:t>
            </w:r>
            <w:proofErr w:type="spellEnd"/>
            <w:r w:rsidR="00644EE0" w:rsidRPr="00C07BA9">
              <w:rPr>
                <w:rFonts w:ascii="Times New Roman" w:hAnsi="Times New Roman" w:cs="Times New Roman"/>
                <w:bCs/>
                <w:sz w:val="24"/>
                <w:szCs w:val="24"/>
              </w:rPr>
              <w:t xml:space="preserve"> заводь»</w:t>
            </w:r>
          </w:p>
        </w:tc>
        <w:tc>
          <w:tcPr>
            <w:tcW w:w="2232" w:type="pct"/>
            <w:vAlign w:val="center"/>
          </w:tcPr>
          <w:p w14:paraId="053C8277"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w:t>
            </w:r>
            <w:r w:rsidR="00644EE0" w:rsidRPr="00C07BA9">
              <w:rPr>
                <w:rFonts w:ascii="Times New Roman" w:hAnsi="Times New Roman" w:cs="Times New Roman"/>
                <w:bCs/>
                <w:sz w:val="24"/>
                <w:szCs w:val="24"/>
              </w:rPr>
              <w:t xml:space="preserve">риозерский район,  пос. </w:t>
            </w:r>
            <w:proofErr w:type="spellStart"/>
            <w:r w:rsidR="00644EE0" w:rsidRPr="00C07BA9">
              <w:rPr>
                <w:rFonts w:ascii="Times New Roman" w:hAnsi="Times New Roman" w:cs="Times New Roman"/>
                <w:bCs/>
                <w:sz w:val="24"/>
                <w:szCs w:val="24"/>
              </w:rPr>
              <w:t>Кротово</w:t>
            </w:r>
            <w:proofErr w:type="spellEnd"/>
          </w:p>
        </w:tc>
        <w:tc>
          <w:tcPr>
            <w:tcW w:w="529" w:type="pct"/>
            <w:vAlign w:val="center"/>
          </w:tcPr>
          <w:p w14:paraId="7D65BFA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25</w:t>
            </w:r>
          </w:p>
        </w:tc>
      </w:tr>
      <w:tr w:rsidR="00F915D6" w:rsidRPr="00C07BA9" w14:paraId="4D4D2D1B" w14:textId="77777777" w:rsidTr="00DB4EB0">
        <w:tc>
          <w:tcPr>
            <w:tcW w:w="201" w:type="pct"/>
            <w:vAlign w:val="center"/>
          </w:tcPr>
          <w:p w14:paraId="103E188C"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50</w:t>
            </w:r>
          </w:p>
        </w:tc>
        <w:tc>
          <w:tcPr>
            <w:tcW w:w="2039" w:type="pct"/>
            <w:vAlign w:val="center"/>
          </w:tcPr>
          <w:p w14:paraId="394078B1"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«Шале»</w:t>
            </w:r>
          </w:p>
        </w:tc>
        <w:tc>
          <w:tcPr>
            <w:tcW w:w="2232" w:type="pct"/>
            <w:vAlign w:val="center"/>
          </w:tcPr>
          <w:p w14:paraId="7963033A"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д. Васильево, Приозерское ш., 90 км</w:t>
            </w:r>
          </w:p>
        </w:tc>
        <w:tc>
          <w:tcPr>
            <w:tcW w:w="529" w:type="pct"/>
            <w:vAlign w:val="center"/>
          </w:tcPr>
          <w:p w14:paraId="667FBB9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w:t>
            </w:r>
          </w:p>
        </w:tc>
      </w:tr>
      <w:tr w:rsidR="00F915D6" w:rsidRPr="00C07BA9" w14:paraId="257E22CB" w14:textId="77777777" w:rsidTr="00DB4EB0">
        <w:tc>
          <w:tcPr>
            <w:tcW w:w="201" w:type="pct"/>
            <w:vAlign w:val="center"/>
          </w:tcPr>
          <w:p w14:paraId="24C8520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51</w:t>
            </w:r>
          </w:p>
        </w:tc>
        <w:tc>
          <w:tcPr>
            <w:tcW w:w="2039" w:type="pct"/>
            <w:vAlign w:val="center"/>
          </w:tcPr>
          <w:p w14:paraId="3400B67B" w14:textId="77777777" w:rsidR="00F915D6" w:rsidRPr="00C07BA9" w:rsidRDefault="00F915D6"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Загородный </w:t>
            </w:r>
            <w:r w:rsidR="00C92029" w:rsidRPr="00C07BA9">
              <w:rPr>
                <w:rFonts w:ascii="Times New Roman" w:hAnsi="Times New Roman" w:cs="Times New Roman"/>
                <w:bCs/>
                <w:sz w:val="24"/>
                <w:szCs w:val="24"/>
              </w:rPr>
              <w:t xml:space="preserve">клуб </w:t>
            </w:r>
            <w:r w:rsidR="00644EE0" w:rsidRPr="00C07BA9">
              <w:rPr>
                <w:rFonts w:ascii="Times New Roman" w:hAnsi="Times New Roman" w:cs="Times New Roman"/>
                <w:bCs/>
                <w:sz w:val="24"/>
                <w:szCs w:val="24"/>
              </w:rPr>
              <w:t>«TRAVA»</w:t>
            </w:r>
          </w:p>
        </w:tc>
        <w:tc>
          <w:tcPr>
            <w:tcW w:w="2232" w:type="pct"/>
            <w:vAlign w:val="center"/>
          </w:tcPr>
          <w:p w14:paraId="1A656CE5"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w:t>
            </w:r>
            <w:r w:rsidR="00644EE0" w:rsidRPr="00C07BA9">
              <w:rPr>
                <w:rFonts w:ascii="Times New Roman" w:hAnsi="Times New Roman" w:cs="Times New Roman"/>
                <w:bCs/>
                <w:sz w:val="24"/>
                <w:szCs w:val="24"/>
              </w:rPr>
              <w:t xml:space="preserve">  пос. Светлое, оз. Мичуринское</w:t>
            </w:r>
          </w:p>
        </w:tc>
        <w:tc>
          <w:tcPr>
            <w:tcW w:w="529" w:type="pct"/>
            <w:vAlign w:val="center"/>
          </w:tcPr>
          <w:p w14:paraId="400F495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74195ADC" w14:textId="77777777" w:rsidTr="00DB4EB0">
        <w:tc>
          <w:tcPr>
            <w:tcW w:w="201" w:type="pct"/>
            <w:vAlign w:val="center"/>
          </w:tcPr>
          <w:p w14:paraId="73098D7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52</w:t>
            </w:r>
          </w:p>
        </w:tc>
        <w:tc>
          <w:tcPr>
            <w:tcW w:w="2039" w:type="pct"/>
            <w:vAlign w:val="center"/>
          </w:tcPr>
          <w:p w14:paraId="50846E7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 ЗАО «Октава», («Старая плотина»)</w:t>
            </w:r>
          </w:p>
        </w:tc>
        <w:tc>
          <w:tcPr>
            <w:tcW w:w="2232" w:type="pct"/>
            <w:vAlign w:val="center"/>
          </w:tcPr>
          <w:p w14:paraId="038E7E1C"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eastAsia="Calibri" w:hAnsi="Times New Roman" w:cs="Times New Roman"/>
                <w:sz w:val="24"/>
                <w:szCs w:val="24"/>
              </w:rPr>
              <w:t xml:space="preserve">Приозерский район, п. </w:t>
            </w:r>
            <w:proofErr w:type="spellStart"/>
            <w:r w:rsidRPr="00C07BA9">
              <w:rPr>
                <w:rFonts w:ascii="Times New Roman" w:eastAsia="Calibri" w:hAnsi="Times New Roman" w:cs="Times New Roman"/>
                <w:sz w:val="24"/>
                <w:szCs w:val="24"/>
              </w:rPr>
              <w:t>Петяярви</w:t>
            </w:r>
            <w:proofErr w:type="spellEnd"/>
          </w:p>
        </w:tc>
        <w:tc>
          <w:tcPr>
            <w:tcW w:w="529" w:type="pct"/>
            <w:vAlign w:val="center"/>
          </w:tcPr>
          <w:p w14:paraId="0C88B87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86</w:t>
            </w:r>
          </w:p>
        </w:tc>
      </w:tr>
      <w:tr w:rsidR="00F915D6" w:rsidRPr="00C07BA9" w14:paraId="1CBD05DF" w14:textId="77777777" w:rsidTr="00DB4EB0">
        <w:tc>
          <w:tcPr>
            <w:tcW w:w="201" w:type="pct"/>
            <w:vAlign w:val="center"/>
          </w:tcPr>
          <w:p w14:paraId="0BBF9B8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53</w:t>
            </w:r>
          </w:p>
        </w:tc>
        <w:tc>
          <w:tcPr>
            <w:tcW w:w="2039" w:type="pct"/>
            <w:vAlign w:val="center"/>
          </w:tcPr>
          <w:p w14:paraId="50BDD884"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F915D6" w:rsidRPr="00C07BA9">
              <w:rPr>
                <w:rFonts w:ascii="Times New Roman" w:hAnsi="Times New Roman" w:cs="Times New Roman"/>
                <w:bCs/>
                <w:sz w:val="24"/>
                <w:szCs w:val="24"/>
              </w:rPr>
              <w:t>«Дере</w:t>
            </w:r>
            <w:r w:rsidR="00644EE0" w:rsidRPr="00C07BA9">
              <w:rPr>
                <w:rFonts w:ascii="Times New Roman" w:hAnsi="Times New Roman" w:cs="Times New Roman"/>
                <w:bCs/>
                <w:sz w:val="24"/>
                <w:szCs w:val="24"/>
              </w:rPr>
              <w:t>вня Простоквашино»</w:t>
            </w:r>
          </w:p>
        </w:tc>
        <w:tc>
          <w:tcPr>
            <w:tcW w:w="2232" w:type="pct"/>
            <w:vAlign w:val="center"/>
          </w:tcPr>
          <w:p w14:paraId="1E281752"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 Плодовое, Приозерское шоссе,106 км</w:t>
            </w:r>
          </w:p>
        </w:tc>
        <w:tc>
          <w:tcPr>
            <w:tcW w:w="529" w:type="pct"/>
            <w:vAlign w:val="center"/>
          </w:tcPr>
          <w:p w14:paraId="031376B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w:t>
            </w:r>
          </w:p>
        </w:tc>
      </w:tr>
      <w:tr w:rsidR="00F915D6" w:rsidRPr="00C07BA9" w14:paraId="632ED3EB" w14:textId="77777777" w:rsidTr="00DB4EB0">
        <w:tc>
          <w:tcPr>
            <w:tcW w:w="201" w:type="pct"/>
            <w:vAlign w:val="center"/>
          </w:tcPr>
          <w:p w14:paraId="1A96FDE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54</w:t>
            </w:r>
          </w:p>
        </w:tc>
        <w:tc>
          <w:tcPr>
            <w:tcW w:w="2039" w:type="pct"/>
            <w:vAlign w:val="center"/>
          </w:tcPr>
          <w:p w14:paraId="2D965E42"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«Бурная Ладога»</w:t>
            </w:r>
          </w:p>
        </w:tc>
        <w:tc>
          <w:tcPr>
            <w:tcW w:w="2232" w:type="pct"/>
            <w:vAlign w:val="center"/>
          </w:tcPr>
          <w:p w14:paraId="7CAAC252"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00644EE0" w:rsidRPr="00C07BA9">
              <w:rPr>
                <w:rFonts w:ascii="Times New Roman" w:hAnsi="Times New Roman" w:cs="Times New Roman"/>
                <w:bCs/>
                <w:sz w:val="24"/>
                <w:szCs w:val="24"/>
              </w:rPr>
              <w:t>пос. Соловьево (Рыбацкое), д.40</w:t>
            </w:r>
          </w:p>
        </w:tc>
        <w:tc>
          <w:tcPr>
            <w:tcW w:w="529" w:type="pct"/>
            <w:vAlign w:val="center"/>
          </w:tcPr>
          <w:p w14:paraId="3DEDB46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42</w:t>
            </w:r>
          </w:p>
        </w:tc>
      </w:tr>
      <w:tr w:rsidR="00F915D6" w:rsidRPr="00C07BA9" w14:paraId="69C9AED4" w14:textId="77777777" w:rsidTr="00DB4EB0">
        <w:tc>
          <w:tcPr>
            <w:tcW w:w="201" w:type="pct"/>
            <w:vAlign w:val="center"/>
          </w:tcPr>
          <w:p w14:paraId="1684CBE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55</w:t>
            </w:r>
          </w:p>
        </w:tc>
        <w:tc>
          <w:tcPr>
            <w:tcW w:w="2039" w:type="pct"/>
            <w:vAlign w:val="center"/>
          </w:tcPr>
          <w:p w14:paraId="7F8FBF46"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Заг</w:t>
            </w:r>
            <w:r w:rsidR="00644EE0" w:rsidRPr="00C07BA9">
              <w:rPr>
                <w:rFonts w:ascii="Times New Roman" w:hAnsi="Times New Roman" w:cs="Times New Roman"/>
                <w:bCs/>
                <w:sz w:val="24"/>
                <w:szCs w:val="24"/>
              </w:rPr>
              <w:t>ородный коттедж-клуб «Брусника»</w:t>
            </w:r>
          </w:p>
        </w:tc>
        <w:tc>
          <w:tcPr>
            <w:tcW w:w="2232" w:type="pct"/>
            <w:vAlign w:val="center"/>
          </w:tcPr>
          <w:p w14:paraId="48A9D684"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w:t>
            </w:r>
            <w:r w:rsidR="00644EE0" w:rsidRPr="00C07BA9">
              <w:rPr>
                <w:rFonts w:ascii="Times New Roman" w:hAnsi="Times New Roman" w:cs="Times New Roman"/>
                <w:bCs/>
                <w:sz w:val="24"/>
                <w:szCs w:val="24"/>
              </w:rPr>
              <w:t xml:space="preserve">ий район, </w:t>
            </w:r>
            <w:r w:rsidRPr="00C07BA9">
              <w:rPr>
                <w:rFonts w:ascii="Times New Roman" w:hAnsi="Times New Roman" w:cs="Times New Roman"/>
                <w:bCs/>
                <w:sz w:val="24"/>
                <w:szCs w:val="24"/>
              </w:rPr>
              <w:t>пос. Лосево, Приозерское шоссе, 77 км  (бывшая база отдыха «</w:t>
            </w:r>
            <w:proofErr w:type="spellStart"/>
            <w:r w:rsidRPr="00C07BA9">
              <w:rPr>
                <w:rFonts w:ascii="Times New Roman" w:hAnsi="Times New Roman" w:cs="Times New Roman"/>
                <w:bCs/>
                <w:sz w:val="24"/>
                <w:szCs w:val="24"/>
              </w:rPr>
              <w:t>Климовец</w:t>
            </w:r>
            <w:proofErr w:type="spellEnd"/>
            <w:r w:rsidRPr="00C07BA9">
              <w:rPr>
                <w:rFonts w:ascii="Times New Roman" w:hAnsi="Times New Roman" w:cs="Times New Roman"/>
                <w:bCs/>
                <w:sz w:val="24"/>
                <w:szCs w:val="24"/>
              </w:rPr>
              <w:t>»)</w:t>
            </w:r>
          </w:p>
        </w:tc>
        <w:tc>
          <w:tcPr>
            <w:tcW w:w="529" w:type="pct"/>
            <w:vAlign w:val="center"/>
          </w:tcPr>
          <w:p w14:paraId="369769F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w:t>
            </w:r>
          </w:p>
        </w:tc>
      </w:tr>
      <w:tr w:rsidR="00F915D6" w:rsidRPr="00C07BA9" w14:paraId="69ED6813" w14:textId="77777777" w:rsidTr="00DB4EB0">
        <w:tc>
          <w:tcPr>
            <w:tcW w:w="201" w:type="pct"/>
            <w:vAlign w:val="center"/>
          </w:tcPr>
          <w:p w14:paraId="7944E36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56</w:t>
            </w:r>
          </w:p>
        </w:tc>
        <w:tc>
          <w:tcPr>
            <w:tcW w:w="2039" w:type="pct"/>
            <w:vAlign w:val="center"/>
          </w:tcPr>
          <w:p w14:paraId="62D44E24"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F915D6" w:rsidRPr="00C07BA9">
              <w:rPr>
                <w:rFonts w:ascii="Times New Roman" w:hAnsi="Times New Roman" w:cs="Times New Roman"/>
                <w:bCs/>
                <w:sz w:val="24"/>
                <w:szCs w:val="24"/>
              </w:rPr>
              <w:t>ОАО «</w:t>
            </w:r>
            <w:proofErr w:type="spellStart"/>
            <w:r w:rsidR="00F915D6" w:rsidRPr="00C07BA9">
              <w:rPr>
                <w:rFonts w:ascii="Times New Roman" w:hAnsi="Times New Roman" w:cs="Times New Roman"/>
                <w:bCs/>
                <w:sz w:val="24"/>
                <w:szCs w:val="24"/>
              </w:rPr>
              <w:t>Газаппарат</w:t>
            </w:r>
            <w:proofErr w:type="spellEnd"/>
            <w:r w:rsidR="00F915D6" w:rsidRPr="00C07BA9">
              <w:rPr>
                <w:rFonts w:ascii="Times New Roman" w:hAnsi="Times New Roman" w:cs="Times New Roman"/>
                <w:bCs/>
                <w:sz w:val="24"/>
                <w:szCs w:val="24"/>
              </w:rPr>
              <w:t>»</w:t>
            </w:r>
          </w:p>
        </w:tc>
        <w:tc>
          <w:tcPr>
            <w:tcW w:w="2232" w:type="pct"/>
            <w:vAlign w:val="center"/>
          </w:tcPr>
          <w:p w14:paraId="05C69A9E" w14:textId="2C3726CF"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w:t>
            </w:r>
            <w:r w:rsidR="004969B9">
              <w:rPr>
                <w:rFonts w:ascii="Times New Roman" w:hAnsi="Times New Roman" w:cs="Times New Roman"/>
                <w:bCs/>
                <w:sz w:val="24"/>
                <w:szCs w:val="24"/>
              </w:rPr>
              <w:t>озерский район,</w:t>
            </w:r>
            <w:r w:rsidRPr="00C07BA9">
              <w:rPr>
                <w:rFonts w:ascii="Times New Roman" w:hAnsi="Times New Roman" w:cs="Times New Roman"/>
                <w:bCs/>
                <w:sz w:val="24"/>
                <w:szCs w:val="24"/>
              </w:rPr>
              <w:t xml:space="preserve"> пос. Лосево</w:t>
            </w:r>
          </w:p>
        </w:tc>
        <w:tc>
          <w:tcPr>
            <w:tcW w:w="529" w:type="pct"/>
            <w:vAlign w:val="center"/>
          </w:tcPr>
          <w:p w14:paraId="2F26433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86 - для сотрудников</w:t>
            </w:r>
          </w:p>
        </w:tc>
      </w:tr>
      <w:tr w:rsidR="00F915D6" w:rsidRPr="00C07BA9" w14:paraId="7C563FE9" w14:textId="77777777" w:rsidTr="00DB4EB0">
        <w:tc>
          <w:tcPr>
            <w:tcW w:w="201" w:type="pct"/>
            <w:vAlign w:val="center"/>
          </w:tcPr>
          <w:p w14:paraId="53BE8B9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57</w:t>
            </w:r>
          </w:p>
        </w:tc>
        <w:tc>
          <w:tcPr>
            <w:tcW w:w="2039" w:type="pct"/>
            <w:vAlign w:val="center"/>
          </w:tcPr>
          <w:p w14:paraId="4FFE5F99" w14:textId="6480A5FA" w:rsidR="00F915D6" w:rsidRPr="00C07BA9" w:rsidRDefault="003F523D" w:rsidP="00C92029">
            <w:pPr>
              <w:spacing w:after="0" w:line="240" w:lineRule="auto"/>
              <w:jc w:val="center"/>
              <w:rPr>
                <w:rFonts w:ascii="Times New Roman" w:hAnsi="Times New Roman" w:cs="Times New Roman"/>
                <w:bCs/>
                <w:sz w:val="24"/>
                <w:szCs w:val="24"/>
              </w:rPr>
            </w:pPr>
            <w:r>
              <w:rPr>
                <w:rFonts w:ascii="Times New Roman" w:eastAsia="Calibri" w:hAnsi="Times New Roman" w:cs="Times New Roman"/>
                <w:sz w:val="24"/>
                <w:szCs w:val="24"/>
              </w:rPr>
              <w:t>ООО «Магистраль+»</w:t>
            </w:r>
            <w:r w:rsidR="00F915D6" w:rsidRPr="00C07BA9">
              <w:rPr>
                <w:rFonts w:ascii="Times New Roman" w:eastAsia="Calibri" w:hAnsi="Times New Roman" w:cs="Times New Roman"/>
                <w:sz w:val="24"/>
                <w:szCs w:val="24"/>
              </w:rPr>
              <w:t xml:space="preserve"> (</w:t>
            </w:r>
            <w:r w:rsidR="00C92029" w:rsidRPr="00C07BA9">
              <w:rPr>
                <w:rFonts w:ascii="Times New Roman" w:hAnsi="Times New Roman" w:cs="Times New Roman"/>
                <w:bCs/>
                <w:sz w:val="24"/>
                <w:szCs w:val="24"/>
              </w:rPr>
              <w:t xml:space="preserve">Туристический комплекс </w:t>
            </w:r>
            <w:r w:rsidR="00644EE0" w:rsidRPr="00C07BA9">
              <w:rPr>
                <w:rFonts w:ascii="Times New Roman" w:hAnsi="Times New Roman" w:cs="Times New Roman"/>
                <w:bCs/>
                <w:sz w:val="24"/>
                <w:szCs w:val="24"/>
              </w:rPr>
              <w:t>«Драйв Парк Ладога»)</w:t>
            </w:r>
          </w:p>
        </w:tc>
        <w:tc>
          <w:tcPr>
            <w:tcW w:w="2232" w:type="pct"/>
            <w:vAlign w:val="center"/>
          </w:tcPr>
          <w:p w14:paraId="6CA64373"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 Березово, Ул</w:t>
            </w:r>
            <w:r w:rsidR="00644EE0" w:rsidRPr="00C07BA9">
              <w:rPr>
                <w:rFonts w:ascii="Times New Roman" w:hAnsi="Times New Roman" w:cs="Times New Roman"/>
                <w:bCs/>
                <w:sz w:val="24"/>
                <w:szCs w:val="24"/>
              </w:rPr>
              <w:t>ица Ладожская, д.12</w:t>
            </w:r>
          </w:p>
        </w:tc>
        <w:tc>
          <w:tcPr>
            <w:tcW w:w="529" w:type="pct"/>
            <w:vAlign w:val="center"/>
          </w:tcPr>
          <w:p w14:paraId="41768EEF"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100</w:t>
            </w:r>
          </w:p>
        </w:tc>
      </w:tr>
      <w:tr w:rsidR="00F915D6" w:rsidRPr="00C07BA9" w14:paraId="1A400D53" w14:textId="77777777" w:rsidTr="00DB4EB0">
        <w:tc>
          <w:tcPr>
            <w:tcW w:w="201" w:type="pct"/>
            <w:vAlign w:val="center"/>
          </w:tcPr>
          <w:p w14:paraId="13DECCB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58</w:t>
            </w:r>
          </w:p>
        </w:tc>
        <w:tc>
          <w:tcPr>
            <w:tcW w:w="2039" w:type="pct"/>
            <w:vAlign w:val="center"/>
          </w:tcPr>
          <w:p w14:paraId="6560B171"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Эко-клуб </w:t>
            </w:r>
            <w:r w:rsidR="00644EE0" w:rsidRPr="00C07BA9">
              <w:rPr>
                <w:rFonts w:ascii="Times New Roman" w:hAnsi="Times New Roman" w:cs="Times New Roman"/>
                <w:bCs/>
                <w:sz w:val="24"/>
                <w:szCs w:val="24"/>
              </w:rPr>
              <w:t>«Остров»</w:t>
            </w:r>
          </w:p>
        </w:tc>
        <w:tc>
          <w:tcPr>
            <w:tcW w:w="2232" w:type="pct"/>
            <w:vAlign w:val="center"/>
          </w:tcPr>
          <w:p w14:paraId="49842CE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Ленинградская обл., Приозерский р-н, Мельниково пос.</w:t>
            </w:r>
          </w:p>
        </w:tc>
        <w:tc>
          <w:tcPr>
            <w:tcW w:w="529" w:type="pct"/>
            <w:vAlign w:val="center"/>
          </w:tcPr>
          <w:p w14:paraId="6EBB15C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60</w:t>
            </w:r>
          </w:p>
        </w:tc>
      </w:tr>
      <w:tr w:rsidR="00F915D6" w:rsidRPr="00C07BA9" w14:paraId="1E53B481" w14:textId="77777777" w:rsidTr="00DB4EB0">
        <w:tc>
          <w:tcPr>
            <w:tcW w:w="201" w:type="pct"/>
            <w:vAlign w:val="center"/>
          </w:tcPr>
          <w:p w14:paraId="264BF74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59</w:t>
            </w:r>
          </w:p>
        </w:tc>
        <w:tc>
          <w:tcPr>
            <w:tcW w:w="2039" w:type="pct"/>
            <w:vAlign w:val="center"/>
          </w:tcPr>
          <w:p w14:paraId="4B5B301F" w14:textId="77777777" w:rsidR="00F915D6" w:rsidRPr="00C07BA9" w:rsidRDefault="00644EE0"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Коттеджный комплекс «</w:t>
            </w:r>
            <w:proofErr w:type="spellStart"/>
            <w:r w:rsidRPr="00C07BA9">
              <w:rPr>
                <w:rFonts w:ascii="Times New Roman" w:hAnsi="Times New Roman" w:cs="Times New Roman"/>
                <w:sz w:val="24"/>
                <w:szCs w:val="24"/>
              </w:rPr>
              <w:t>Райсала</w:t>
            </w:r>
            <w:proofErr w:type="spellEnd"/>
            <w:r w:rsidRPr="00C07BA9">
              <w:rPr>
                <w:rFonts w:ascii="Times New Roman" w:hAnsi="Times New Roman" w:cs="Times New Roman"/>
                <w:sz w:val="24"/>
                <w:szCs w:val="24"/>
              </w:rPr>
              <w:t>»</w:t>
            </w:r>
          </w:p>
        </w:tc>
        <w:tc>
          <w:tcPr>
            <w:tcW w:w="2232" w:type="pct"/>
            <w:vAlign w:val="center"/>
          </w:tcPr>
          <w:p w14:paraId="0451E55D"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 Быково</w:t>
            </w:r>
          </w:p>
        </w:tc>
        <w:tc>
          <w:tcPr>
            <w:tcW w:w="529" w:type="pct"/>
            <w:vAlign w:val="center"/>
          </w:tcPr>
          <w:p w14:paraId="54D8DAE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167C008A" w14:textId="77777777" w:rsidTr="00DB4EB0">
        <w:tc>
          <w:tcPr>
            <w:tcW w:w="201" w:type="pct"/>
            <w:vAlign w:val="center"/>
          </w:tcPr>
          <w:p w14:paraId="0C407CC0"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60</w:t>
            </w:r>
          </w:p>
        </w:tc>
        <w:tc>
          <w:tcPr>
            <w:tcW w:w="2039" w:type="pct"/>
            <w:vAlign w:val="center"/>
          </w:tcPr>
          <w:p w14:paraId="20FE9AF5"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«Хутор Белой Козы»</w:t>
            </w:r>
          </w:p>
        </w:tc>
        <w:tc>
          <w:tcPr>
            <w:tcW w:w="2232" w:type="pct"/>
            <w:vAlign w:val="center"/>
          </w:tcPr>
          <w:p w14:paraId="628B6E3C"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 Мель</w:t>
            </w:r>
            <w:r w:rsidR="00644EE0" w:rsidRPr="00C07BA9">
              <w:rPr>
                <w:rFonts w:ascii="Times New Roman" w:hAnsi="Times New Roman" w:cs="Times New Roman"/>
                <w:bCs/>
                <w:sz w:val="24"/>
                <w:szCs w:val="24"/>
              </w:rPr>
              <w:t>никово, Выборгская улица, д. 39</w:t>
            </w:r>
          </w:p>
        </w:tc>
        <w:tc>
          <w:tcPr>
            <w:tcW w:w="529" w:type="pct"/>
            <w:vAlign w:val="center"/>
          </w:tcPr>
          <w:p w14:paraId="1A10EDB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46</w:t>
            </w:r>
          </w:p>
        </w:tc>
      </w:tr>
      <w:tr w:rsidR="00F915D6" w:rsidRPr="00C07BA9" w14:paraId="5EEBCF45" w14:textId="77777777" w:rsidTr="00DB4EB0">
        <w:tc>
          <w:tcPr>
            <w:tcW w:w="201" w:type="pct"/>
            <w:vAlign w:val="center"/>
          </w:tcPr>
          <w:p w14:paraId="2E2D620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61</w:t>
            </w:r>
          </w:p>
        </w:tc>
        <w:tc>
          <w:tcPr>
            <w:tcW w:w="2039" w:type="pct"/>
            <w:vAlign w:val="center"/>
          </w:tcPr>
          <w:p w14:paraId="1E17AE92" w14:textId="0C9B86B1" w:rsidR="00F915D6" w:rsidRPr="00C07BA9" w:rsidRDefault="003F523D" w:rsidP="00C920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АО «Отрада» </w:t>
            </w:r>
            <w:r w:rsidR="00C92029"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«Розовая Дача»)</w:t>
            </w:r>
          </w:p>
        </w:tc>
        <w:tc>
          <w:tcPr>
            <w:tcW w:w="2232" w:type="pct"/>
            <w:vAlign w:val="center"/>
          </w:tcPr>
          <w:p w14:paraId="0D90D7B5" w14:textId="77777777" w:rsidR="00F915D6" w:rsidRPr="00C07BA9" w:rsidRDefault="00F915D6" w:rsidP="00F915D6">
            <w:pPr>
              <w:spacing w:after="0" w:line="240" w:lineRule="auto"/>
              <w:jc w:val="center"/>
              <w:rPr>
                <w:rFonts w:ascii="Times New Roman" w:hAnsi="Times New Roman" w:cs="Times New Roman"/>
                <w:sz w:val="24"/>
                <w:szCs w:val="24"/>
                <w:shd w:val="clear" w:color="auto" w:fill="FFFFFF"/>
              </w:rPr>
            </w:pPr>
            <w:r w:rsidRPr="00C07BA9">
              <w:rPr>
                <w:rFonts w:ascii="Times New Roman" w:hAnsi="Times New Roman" w:cs="Times New Roman"/>
                <w:bCs/>
                <w:sz w:val="24"/>
                <w:szCs w:val="24"/>
              </w:rPr>
              <w:t>Приозерский район, пос. Кутузовское, Приозерского шоссе, 106 км</w:t>
            </w:r>
          </w:p>
        </w:tc>
        <w:tc>
          <w:tcPr>
            <w:tcW w:w="529" w:type="pct"/>
            <w:vAlign w:val="center"/>
          </w:tcPr>
          <w:p w14:paraId="08AFE4D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125</w:t>
            </w:r>
          </w:p>
        </w:tc>
      </w:tr>
      <w:tr w:rsidR="00F915D6" w:rsidRPr="00C07BA9" w14:paraId="261C2872" w14:textId="77777777" w:rsidTr="00DB4EB0">
        <w:tc>
          <w:tcPr>
            <w:tcW w:w="201" w:type="pct"/>
            <w:vAlign w:val="center"/>
          </w:tcPr>
          <w:p w14:paraId="177B73D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62</w:t>
            </w:r>
          </w:p>
        </w:tc>
        <w:tc>
          <w:tcPr>
            <w:tcW w:w="2039" w:type="pct"/>
            <w:vAlign w:val="center"/>
          </w:tcPr>
          <w:p w14:paraId="7618D167"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«Тихая Долина»</w:t>
            </w:r>
          </w:p>
        </w:tc>
        <w:tc>
          <w:tcPr>
            <w:tcW w:w="2232" w:type="pct"/>
            <w:vAlign w:val="center"/>
          </w:tcPr>
          <w:p w14:paraId="312660BE" w14:textId="77777777" w:rsidR="00F915D6" w:rsidRPr="00C07BA9" w:rsidRDefault="00644EE0"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пос. </w:t>
            </w:r>
            <w:proofErr w:type="spellStart"/>
            <w:r w:rsidRPr="00C07BA9">
              <w:rPr>
                <w:rFonts w:ascii="Times New Roman" w:hAnsi="Times New Roman" w:cs="Times New Roman"/>
                <w:bCs/>
                <w:sz w:val="24"/>
                <w:szCs w:val="24"/>
              </w:rPr>
              <w:t>Гомово</w:t>
            </w:r>
            <w:proofErr w:type="spellEnd"/>
          </w:p>
        </w:tc>
        <w:tc>
          <w:tcPr>
            <w:tcW w:w="529" w:type="pct"/>
            <w:vAlign w:val="center"/>
          </w:tcPr>
          <w:p w14:paraId="285A2A7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w:t>
            </w:r>
          </w:p>
        </w:tc>
      </w:tr>
      <w:tr w:rsidR="00F915D6" w:rsidRPr="00C07BA9" w14:paraId="69F62EFB" w14:textId="77777777" w:rsidTr="00DB4EB0">
        <w:tc>
          <w:tcPr>
            <w:tcW w:w="201" w:type="pct"/>
            <w:vAlign w:val="center"/>
          </w:tcPr>
          <w:p w14:paraId="214851A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63</w:t>
            </w:r>
          </w:p>
        </w:tc>
        <w:tc>
          <w:tcPr>
            <w:tcW w:w="2039" w:type="pct"/>
            <w:vAlign w:val="center"/>
          </w:tcPr>
          <w:p w14:paraId="6E70CB34"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АО «РПК «СВЯЗИСТ» </w:t>
            </w:r>
            <w:r w:rsidR="00F915D6" w:rsidRPr="00C07BA9">
              <w:rPr>
                <w:rFonts w:ascii="Times New Roman" w:hAnsi="Times New Roman" w:cs="Times New Roman"/>
                <w:sz w:val="24"/>
                <w:szCs w:val="24"/>
              </w:rPr>
              <w:t>(База от</w:t>
            </w:r>
            <w:r w:rsidR="00644EE0" w:rsidRPr="00C07BA9">
              <w:rPr>
                <w:rFonts w:ascii="Times New Roman" w:hAnsi="Times New Roman" w:cs="Times New Roman"/>
                <w:sz w:val="24"/>
                <w:szCs w:val="24"/>
              </w:rPr>
              <w:t>дыха «Связист» / ДОЛ «Связист»)</w:t>
            </w:r>
          </w:p>
        </w:tc>
        <w:tc>
          <w:tcPr>
            <w:tcW w:w="2232" w:type="pct"/>
            <w:vAlign w:val="center"/>
          </w:tcPr>
          <w:p w14:paraId="783086CB" w14:textId="7B2A2323"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w:t>
            </w:r>
            <w:r w:rsidR="003F523D">
              <w:rPr>
                <w:rFonts w:ascii="Times New Roman" w:hAnsi="Times New Roman" w:cs="Times New Roman"/>
                <w:bCs/>
                <w:sz w:val="24"/>
                <w:szCs w:val="24"/>
              </w:rPr>
              <w:t xml:space="preserve">ский район, поселок Петровское, </w:t>
            </w:r>
            <w:r w:rsidRPr="00C07BA9">
              <w:rPr>
                <w:rFonts w:ascii="Times New Roman" w:hAnsi="Times New Roman" w:cs="Times New Roman"/>
                <w:bCs/>
                <w:sz w:val="24"/>
                <w:szCs w:val="24"/>
              </w:rPr>
              <w:t>улица Комплекс Связист, дом 9, помещение 5.3</w:t>
            </w:r>
          </w:p>
        </w:tc>
        <w:tc>
          <w:tcPr>
            <w:tcW w:w="529" w:type="pct"/>
            <w:vAlign w:val="center"/>
          </w:tcPr>
          <w:p w14:paraId="78B0122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320</w:t>
            </w:r>
          </w:p>
          <w:p w14:paraId="15B55E7A" w14:textId="77777777" w:rsidR="00F915D6" w:rsidRPr="00C07BA9" w:rsidRDefault="00F915D6" w:rsidP="00F915D6">
            <w:pPr>
              <w:spacing w:after="0" w:line="240" w:lineRule="auto"/>
              <w:jc w:val="center"/>
              <w:rPr>
                <w:rFonts w:ascii="Times New Roman" w:hAnsi="Times New Roman" w:cs="Times New Roman"/>
                <w:sz w:val="24"/>
                <w:szCs w:val="24"/>
              </w:rPr>
            </w:pPr>
          </w:p>
        </w:tc>
      </w:tr>
      <w:tr w:rsidR="00F915D6" w:rsidRPr="00C07BA9" w14:paraId="42010E66" w14:textId="77777777" w:rsidTr="00DB4EB0">
        <w:tc>
          <w:tcPr>
            <w:tcW w:w="201" w:type="pct"/>
            <w:vAlign w:val="center"/>
          </w:tcPr>
          <w:p w14:paraId="24754A0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64</w:t>
            </w:r>
          </w:p>
        </w:tc>
        <w:tc>
          <w:tcPr>
            <w:tcW w:w="2039" w:type="pct"/>
            <w:vAlign w:val="center"/>
          </w:tcPr>
          <w:p w14:paraId="42A57ECD" w14:textId="77777777" w:rsidR="00F915D6" w:rsidRPr="00C07BA9" w:rsidRDefault="00C92029"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w:t>
            </w:r>
            <w:proofErr w:type="spellStart"/>
            <w:r w:rsidR="00644EE0" w:rsidRPr="00C07BA9">
              <w:rPr>
                <w:rFonts w:ascii="Times New Roman" w:hAnsi="Times New Roman" w:cs="Times New Roman"/>
                <w:bCs/>
                <w:sz w:val="24"/>
                <w:szCs w:val="24"/>
              </w:rPr>
              <w:t>Вохотка</w:t>
            </w:r>
            <w:proofErr w:type="spellEnd"/>
            <w:r w:rsidR="00644EE0" w:rsidRPr="00C07BA9">
              <w:rPr>
                <w:rFonts w:ascii="Times New Roman" w:hAnsi="Times New Roman" w:cs="Times New Roman"/>
                <w:bCs/>
                <w:sz w:val="24"/>
                <w:szCs w:val="24"/>
              </w:rPr>
              <w:t>»</w:t>
            </w:r>
          </w:p>
        </w:tc>
        <w:tc>
          <w:tcPr>
            <w:tcW w:w="2232" w:type="pct"/>
            <w:vAlign w:val="center"/>
          </w:tcPr>
          <w:p w14:paraId="61FE6845"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 Ольховка, 68- км Приозерского шоссе</w:t>
            </w:r>
          </w:p>
        </w:tc>
        <w:tc>
          <w:tcPr>
            <w:tcW w:w="529" w:type="pct"/>
            <w:vAlign w:val="center"/>
          </w:tcPr>
          <w:p w14:paraId="77F30B2F"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150</w:t>
            </w:r>
          </w:p>
        </w:tc>
      </w:tr>
      <w:tr w:rsidR="00F915D6" w:rsidRPr="00C07BA9" w14:paraId="636B878F" w14:textId="77777777" w:rsidTr="00DB4EB0">
        <w:tc>
          <w:tcPr>
            <w:tcW w:w="201" w:type="pct"/>
            <w:vAlign w:val="center"/>
          </w:tcPr>
          <w:p w14:paraId="3D92308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65</w:t>
            </w:r>
          </w:p>
        </w:tc>
        <w:tc>
          <w:tcPr>
            <w:tcW w:w="2039" w:type="pct"/>
            <w:vAlign w:val="center"/>
          </w:tcPr>
          <w:p w14:paraId="2C5B8959"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Дачный поселок </w:t>
            </w:r>
            <w:r w:rsidR="00644EE0" w:rsidRPr="00C07BA9">
              <w:rPr>
                <w:rFonts w:ascii="Times New Roman" w:hAnsi="Times New Roman" w:cs="Times New Roman"/>
                <w:bCs/>
                <w:sz w:val="24"/>
                <w:szCs w:val="24"/>
              </w:rPr>
              <w:t>«Тихий берег»</w:t>
            </w:r>
          </w:p>
        </w:tc>
        <w:tc>
          <w:tcPr>
            <w:tcW w:w="2232" w:type="pct"/>
            <w:vAlign w:val="center"/>
          </w:tcPr>
          <w:p w14:paraId="4EB0F5EB"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w:t>
            </w:r>
          </w:p>
          <w:p w14:paraId="75D7295C"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77, 5 км </w:t>
            </w:r>
            <w:r w:rsidR="00644EE0" w:rsidRPr="00C07BA9">
              <w:rPr>
                <w:rFonts w:ascii="Times New Roman" w:hAnsi="Times New Roman" w:cs="Times New Roman"/>
                <w:bCs/>
                <w:sz w:val="24"/>
                <w:szCs w:val="24"/>
              </w:rPr>
              <w:t>Приозерского шоссе, дер. Овраги</w:t>
            </w:r>
          </w:p>
        </w:tc>
        <w:tc>
          <w:tcPr>
            <w:tcW w:w="529" w:type="pct"/>
            <w:vAlign w:val="center"/>
          </w:tcPr>
          <w:p w14:paraId="5A5AAB5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36</w:t>
            </w:r>
          </w:p>
        </w:tc>
      </w:tr>
      <w:tr w:rsidR="00F915D6" w:rsidRPr="00C07BA9" w14:paraId="068551FC" w14:textId="77777777" w:rsidTr="00DB4EB0">
        <w:tc>
          <w:tcPr>
            <w:tcW w:w="201" w:type="pct"/>
            <w:vAlign w:val="center"/>
          </w:tcPr>
          <w:p w14:paraId="2F3C752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66</w:t>
            </w:r>
          </w:p>
        </w:tc>
        <w:tc>
          <w:tcPr>
            <w:tcW w:w="2039" w:type="pct"/>
            <w:vAlign w:val="center"/>
          </w:tcPr>
          <w:p w14:paraId="3D6845B2"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w:t>
            </w:r>
            <w:r w:rsidR="00644EE0" w:rsidRPr="00C07BA9">
              <w:rPr>
                <w:rFonts w:ascii="Times New Roman" w:hAnsi="Times New Roman" w:cs="Times New Roman"/>
                <w:bCs/>
                <w:sz w:val="24"/>
                <w:szCs w:val="24"/>
              </w:rPr>
              <w:t xml:space="preserve"> </w:t>
            </w:r>
            <w:r w:rsidR="007F1427" w:rsidRPr="00C07BA9">
              <w:rPr>
                <w:rFonts w:ascii="Times New Roman" w:hAnsi="Times New Roman" w:cs="Times New Roman"/>
                <w:bCs/>
                <w:sz w:val="24"/>
                <w:szCs w:val="24"/>
              </w:rPr>
              <w:t>«Три Медведя»</w:t>
            </w:r>
          </w:p>
        </w:tc>
        <w:tc>
          <w:tcPr>
            <w:tcW w:w="2232" w:type="pct"/>
            <w:vAlign w:val="center"/>
          </w:tcPr>
          <w:p w14:paraId="64468B4A"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 Мичурин</w:t>
            </w:r>
            <w:r w:rsidR="007F1427" w:rsidRPr="00C07BA9">
              <w:rPr>
                <w:rFonts w:ascii="Times New Roman" w:hAnsi="Times New Roman" w:cs="Times New Roman"/>
                <w:bCs/>
                <w:sz w:val="24"/>
                <w:szCs w:val="24"/>
              </w:rPr>
              <w:t>ское,  ул. Первомайская, д. 27Б</w:t>
            </w:r>
          </w:p>
        </w:tc>
        <w:tc>
          <w:tcPr>
            <w:tcW w:w="529" w:type="pct"/>
            <w:vAlign w:val="center"/>
          </w:tcPr>
          <w:p w14:paraId="015A769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6F868298" w14:textId="77777777" w:rsidTr="00DB4EB0">
        <w:tc>
          <w:tcPr>
            <w:tcW w:w="201" w:type="pct"/>
            <w:vAlign w:val="center"/>
          </w:tcPr>
          <w:p w14:paraId="43A6E81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67</w:t>
            </w:r>
          </w:p>
        </w:tc>
        <w:tc>
          <w:tcPr>
            <w:tcW w:w="2039" w:type="pct"/>
            <w:vAlign w:val="center"/>
          </w:tcPr>
          <w:p w14:paraId="7521D05D" w14:textId="5780CED5" w:rsidR="00F915D6" w:rsidRPr="00C07BA9" w:rsidRDefault="003F523D" w:rsidP="00C920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СМУ «</w:t>
            </w:r>
            <w:proofErr w:type="spellStart"/>
            <w:r>
              <w:rPr>
                <w:rFonts w:ascii="Times New Roman" w:hAnsi="Times New Roman" w:cs="Times New Roman"/>
                <w:bCs/>
                <w:sz w:val="24"/>
                <w:szCs w:val="24"/>
              </w:rPr>
              <w:t>Ленгидрострой</w:t>
            </w:r>
            <w:proofErr w:type="spellEnd"/>
            <w:r>
              <w:rPr>
                <w:rFonts w:ascii="Times New Roman" w:hAnsi="Times New Roman" w:cs="Times New Roman"/>
                <w:bCs/>
                <w:sz w:val="24"/>
                <w:szCs w:val="24"/>
              </w:rPr>
              <w:t>»</w:t>
            </w:r>
            <w:r w:rsidR="00C92029"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w:t>
            </w:r>
            <w:proofErr w:type="spellStart"/>
            <w:r w:rsidR="00F915D6" w:rsidRPr="00C07BA9">
              <w:rPr>
                <w:rFonts w:ascii="Times New Roman" w:hAnsi="Times New Roman" w:cs="Times New Roman"/>
                <w:bCs/>
                <w:sz w:val="24"/>
                <w:szCs w:val="24"/>
              </w:rPr>
              <w:t>Спа</w:t>
            </w:r>
            <w:proofErr w:type="spellEnd"/>
            <w:r w:rsidR="00F915D6" w:rsidRPr="00C07BA9">
              <w:rPr>
                <w:rFonts w:ascii="Times New Roman" w:hAnsi="Times New Roman" w:cs="Times New Roman"/>
                <w:bCs/>
                <w:sz w:val="24"/>
                <w:szCs w:val="24"/>
              </w:rPr>
              <w:t>-отель на берегу озера «</w:t>
            </w:r>
            <w:proofErr w:type="spellStart"/>
            <w:r w:rsidR="00F915D6" w:rsidRPr="00C07BA9">
              <w:rPr>
                <w:rFonts w:ascii="Times New Roman" w:hAnsi="Times New Roman" w:cs="Times New Roman"/>
                <w:bCs/>
                <w:sz w:val="24"/>
                <w:szCs w:val="24"/>
              </w:rPr>
              <w:t>Michur</w:t>
            </w:r>
            <w:proofErr w:type="spellEnd"/>
            <w:r w:rsidR="00F915D6" w:rsidRPr="00C07BA9">
              <w:rPr>
                <w:rFonts w:ascii="Times New Roman" w:hAnsi="Times New Roman" w:cs="Times New Roman"/>
                <w:bCs/>
                <w:sz w:val="24"/>
                <w:szCs w:val="24"/>
              </w:rPr>
              <w:t xml:space="preserve"> </w:t>
            </w:r>
            <w:proofErr w:type="spellStart"/>
            <w:r w:rsidR="00F915D6" w:rsidRPr="00C07BA9">
              <w:rPr>
                <w:rFonts w:ascii="Times New Roman" w:hAnsi="Times New Roman" w:cs="Times New Roman"/>
                <w:bCs/>
                <w:sz w:val="24"/>
                <w:szCs w:val="24"/>
              </w:rPr>
              <w:t>Inn</w:t>
            </w:r>
            <w:proofErr w:type="spellEnd"/>
            <w:r w:rsidR="00F915D6" w:rsidRPr="00C07BA9">
              <w:rPr>
                <w:rFonts w:ascii="Times New Roman" w:hAnsi="Times New Roman" w:cs="Times New Roman"/>
                <w:bCs/>
                <w:sz w:val="24"/>
                <w:szCs w:val="24"/>
              </w:rPr>
              <w:t>»)</w:t>
            </w:r>
          </w:p>
        </w:tc>
        <w:tc>
          <w:tcPr>
            <w:tcW w:w="2232" w:type="pct"/>
            <w:vAlign w:val="center"/>
          </w:tcPr>
          <w:p w14:paraId="2D4367DD"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 Мичуринское, ул.Озерная,д.3</w:t>
            </w:r>
          </w:p>
        </w:tc>
        <w:tc>
          <w:tcPr>
            <w:tcW w:w="529" w:type="pct"/>
            <w:vAlign w:val="center"/>
          </w:tcPr>
          <w:p w14:paraId="0DF4484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68</w:t>
            </w:r>
          </w:p>
        </w:tc>
      </w:tr>
      <w:tr w:rsidR="00F915D6" w:rsidRPr="00C07BA9" w14:paraId="7D224F46" w14:textId="77777777" w:rsidTr="00DB4EB0">
        <w:tc>
          <w:tcPr>
            <w:tcW w:w="201" w:type="pct"/>
            <w:vAlign w:val="center"/>
          </w:tcPr>
          <w:p w14:paraId="164CEC2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68</w:t>
            </w:r>
          </w:p>
        </w:tc>
        <w:tc>
          <w:tcPr>
            <w:tcW w:w="2039" w:type="pct"/>
            <w:vAlign w:val="center"/>
          </w:tcPr>
          <w:p w14:paraId="200C02B6"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Комплекс </w:t>
            </w:r>
            <w:r w:rsidR="00644EE0" w:rsidRPr="00C07BA9">
              <w:rPr>
                <w:rFonts w:ascii="Times New Roman" w:hAnsi="Times New Roman" w:cs="Times New Roman"/>
                <w:bCs/>
                <w:sz w:val="24"/>
                <w:szCs w:val="24"/>
              </w:rPr>
              <w:t xml:space="preserve">«Шишки на </w:t>
            </w:r>
            <w:proofErr w:type="spellStart"/>
            <w:r w:rsidR="00644EE0" w:rsidRPr="00C07BA9">
              <w:rPr>
                <w:rFonts w:ascii="Times New Roman" w:hAnsi="Times New Roman" w:cs="Times New Roman"/>
                <w:bCs/>
                <w:sz w:val="24"/>
                <w:szCs w:val="24"/>
              </w:rPr>
              <w:t>Лампушке</w:t>
            </w:r>
            <w:proofErr w:type="spellEnd"/>
            <w:r w:rsidR="00644EE0" w:rsidRPr="00C07BA9">
              <w:rPr>
                <w:rFonts w:ascii="Times New Roman" w:hAnsi="Times New Roman" w:cs="Times New Roman"/>
                <w:bCs/>
                <w:sz w:val="24"/>
                <w:szCs w:val="24"/>
              </w:rPr>
              <w:t>»</w:t>
            </w:r>
          </w:p>
        </w:tc>
        <w:tc>
          <w:tcPr>
            <w:tcW w:w="2232" w:type="pct"/>
            <w:vAlign w:val="center"/>
          </w:tcPr>
          <w:p w14:paraId="07D0CD99"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w:t>
            </w:r>
            <w:r w:rsidR="00644EE0" w:rsidRPr="00C07BA9">
              <w:rPr>
                <w:rFonts w:ascii="Times New Roman" w:hAnsi="Times New Roman" w:cs="Times New Roman"/>
                <w:bCs/>
                <w:sz w:val="24"/>
                <w:szCs w:val="24"/>
              </w:rPr>
              <w:t xml:space="preserve">озерский </w:t>
            </w:r>
            <w:proofErr w:type="spellStart"/>
            <w:r w:rsidR="00644EE0" w:rsidRPr="00C07BA9">
              <w:rPr>
                <w:rFonts w:ascii="Times New Roman" w:hAnsi="Times New Roman" w:cs="Times New Roman"/>
                <w:bCs/>
                <w:sz w:val="24"/>
                <w:szCs w:val="24"/>
              </w:rPr>
              <w:t>район,</w:t>
            </w:r>
            <w:r w:rsidRPr="00C07BA9">
              <w:rPr>
                <w:rFonts w:ascii="Times New Roman" w:hAnsi="Times New Roman" w:cs="Times New Roman"/>
                <w:bCs/>
                <w:sz w:val="24"/>
                <w:szCs w:val="24"/>
              </w:rPr>
              <w:t>д</w:t>
            </w:r>
            <w:proofErr w:type="spellEnd"/>
            <w:r w:rsidRPr="00C07BA9">
              <w:rPr>
                <w:rFonts w:ascii="Times New Roman" w:hAnsi="Times New Roman" w:cs="Times New Roman"/>
                <w:bCs/>
                <w:sz w:val="24"/>
                <w:szCs w:val="24"/>
              </w:rPr>
              <w:t>. Раз</w:t>
            </w:r>
            <w:r w:rsidR="00644EE0" w:rsidRPr="00C07BA9">
              <w:rPr>
                <w:rFonts w:ascii="Times New Roman" w:hAnsi="Times New Roman" w:cs="Times New Roman"/>
                <w:bCs/>
                <w:sz w:val="24"/>
                <w:szCs w:val="24"/>
              </w:rPr>
              <w:t>долье, 68 км Приозерского шоссе</w:t>
            </w:r>
          </w:p>
        </w:tc>
        <w:tc>
          <w:tcPr>
            <w:tcW w:w="529" w:type="pct"/>
            <w:vAlign w:val="center"/>
          </w:tcPr>
          <w:p w14:paraId="706C130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4B0C4523" w14:textId="77777777" w:rsidTr="00DB4EB0">
        <w:tc>
          <w:tcPr>
            <w:tcW w:w="201" w:type="pct"/>
            <w:vAlign w:val="center"/>
          </w:tcPr>
          <w:p w14:paraId="284833E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69</w:t>
            </w:r>
          </w:p>
        </w:tc>
        <w:tc>
          <w:tcPr>
            <w:tcW w:w="2039" w:type="pct"/>
            <w:vAlign w:val="center"/>
          </w:tcPr>
          <w:p w14:paraId="74FD02E8"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F915D6" w:rsidRPr="00C07BA9">
              <w:rPr>
                <w:rFonts w:ascii="Times New Roman" w:hAnsi="Times New Roman" w:cs="Times New Roman"/>
                <w:bCs/>
                <w:sz w:val="24"/>
                <w:szCs w:val="24"/>
              </w:rPr>
              <w:t>«Родник Желаний»</w:t>
            </w:r>
          </w:p>
        </w:tc>
        <w:tc>
          <w:tcPr>
            <w:tcW w:w="2232" w:type="pct"/>
            <w:vAlign w:val="center"/>
          </w:tcPr>
          <w:p w14:paraId="29656921"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w:t>
            </w:r>
            <w:proofErr w:type="spellStart"/>
            <w:r w:rsidR="00644EE0" w:rsidRPr="00C07BA9">
              <w:rPr>
                <w:rFonts w:ascii="Times New Roman" w:hAnsi="Times New Roman" w:cs="Times New Roman"/>
                <w:bCs/>
                <w:sz w:val="24"/>
                <w:szCs w:val="24"/>
              </w:rPr>
              <w:t>район,</w:t>
            </w:r>
            <w:r w:rsidRPr="00C07BA9">
              <w:rPr>
                <w:rFonts w:ascii="Times New Roman" w:hAnsi="Times New Roman" w:cs="Times New Roman"/>
                <w:bCs/>
                <w:sz w:val="24"/>
                <w:szCs w:val="24"/>
              </w:rPr>
              <w:t>д</w:t>
            </w:r>
            <w:proofErr w:type="spellEnd"/>
            <w:r w:rsidRPr="00C07BA9">
              <w:rPr>
                <w:rFonts w:ascii="Times New Roman" w:hAnsi="Times New Roman" w:cs="Times New Roman"/>
                <w:bCs/>
                <w:sz w:val="24"/>
                <w:szCs w:val="24"/>
              </w:rPr>
              <w:t>. Раздолье</w:t>
            </w:r>
          </w:p>
        </w:tc>
        <w:tc>
          <w:tcPr>
            <w:tcW w:w="529" w:type="pct"/>
            <w:vAlign w:val="center"/>
          </w:tcPr>
          <w:p w14:paraId="327EF1B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28</w:t>
            </w:r>
          </w:p>
        </w:tc>
      </w:tr>
      <w:tr w:rsidR="00F915D6" w:rsidRPr="00C07BA9" w14:paraId="1101CECE" w14:textId="77777777" w:rsidTr="00DB4EB0">
        <w:trPr>
          <w:trHeight w:val="298"/>
        </w:trPr>
        <w:tc>
          <w:tcPr>
            <w:tcW w:w="201" w:type="pct"/>
            <w:vAlign w:val="center"/>
          </w:tcPr>
          <w:p w14:paraId="30C51E0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70</w:t>
            </w:r>
          </w:p>
        </w:tc>
        <w:tc>
          <w:tcPr>
            <w:tcW w:w="2039" w:type="pct"/>
            <w:vAlign w:val="center"/>
          </w:tcPr>
          <w:p w14:paraId="151D522D"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Лесная база </w:t>
            </w:r>
            <w:r w:rsidR="00F915D6" w:rsidRPr="00C07BA9">
              <w:rPr>
                <w:rFonts w:ascii="Times New Roman" w:hAnsi="Times New Roman" w:cs="Times New Roman"/>
                <w:bCs/>
                <w:sz w:val="24"/>
                <w:szCs w:val="24"/>
              </w:rPr>
              <w:t>«Юность»</w:t>
            </w:r>
          </w:p>
        </w:tc>
        <w:tc>
          <w:tcPr>
            <w:tcW w:w="2232" w:type="pct"/>
            <w:vAlign w:val="center"/>
          </w:tcPr>
          <w:p w14:paraId="20E65035"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w:t>
            </w:r>
            <w:r w:rsidR="00644EE0" w:rsidRPr="00C07BA9">
              <w:rPr>
                <w:rFonts w:ascii="Times New Roman" w:hAnsi="Times New Roman" w:cs="Times New Roman"/>
                <w:bCs/>
                <w:sz w:val="24"/>
                <w:szCs w:val="24"/>
              </w:rPr>
              <w:t xml:space="preserve">ерский район, </w:t>
            </w:r>
            <w:r w:rsidRPr="00C07BA9">
              <w:rPr>
                <w:rFonts w:ascii="Times New Roman" w:hAnsi="Times New Roman" w:cs="Times New Roman"/>
                <w:bCs/>
                <w:sz w:val="24"/>
                <w:szCs w:val="24"/>
              </w:rPr>
              <w:t>пос. Лосево</w:t>
            </w:r>
          </w:p>
        </w:tc>
        <w:tc>
          <w:tcPr>
            <w:tcW w:w="529" w:type="pct"/>
            <w:vAlign w:val="center"/>
          </w:tcPr>
          <w:p w14:paraId="3E9FBC26" w14:textId="77777777" w:rsidR="00F915D6" w:rsidRPr="00C07BA9" w:rsidRDefault="007F1427"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150</w:t>
            </w:r>
          </w:p>
        </w:tc>
      </w:tr>
      <w:tr w:rsidR="00F915D6" w:rsidRPr="00C07BA9" w14:paraId="0E70EDCD" w14:textId="77777777" w:rsidTr="00DB4EB0">
        <w:tc>
          <w:tcPr>
            <w:tcW w:w="201" w:type="pct"/>
            <w:vAlign w:val="center"/>
          </w:tcPr>
          <w:p w14:paraId="0D6775E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71</w:t>
            </w:r>
          </w:p>
        </w:tc>
        <w:tc>
          <w:tcPr>
            <w:tcW w:w="2039" w:type="pct"/>
            <w:vAlign w:val="center"/>
          </w:tcPr>
          <w:p w14:paraId="5521DF53" w14:textId="6837208C" w:rsidR="00F915D6" w:rsidRPr="00C07BA9" w:rsidRDefault="003F523D" w:rsidP="00C920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w:t>
            </w:r>
            <w:r w:rsidR="00F915D6" w:rsidRPr="00C07BA9">
              <w:rPr>
                <w:rFonts w:ascii="Times New Roman" w:hAnsi="Times New Roman" w:cs="Times New Roman"/>
                <w:bCs/>
                <w:sz w:val="24"/>
                <w:szCs w:val="24"/>
              </w:rPr>
              <w:t>Охотни</w:t>
            </w:r>
            <w:r>
              <w:rPr>
                <w:rFonts w:ascii="Times New Roman" w:hAnsi="Times New Roman" w:cs="Times New Roman"/>
                <w:bCs/>
                <w:sz w:val="24"/>
                <w:szCs w:val="24"/>
              </w:rPr>
              <w:t>чий Клуб «Медведь»</w:t>
            </w:r>
            <w:r w:rsidR="00C92029" w:rsidRPr="00C07BA9">
              <w:rPr>
                <w:rFonts w:ascii="Times New Roman" w:hAnsi="Times New Roman" w:cs="Times New Roman"/>
                <w:bCs/>
                <w:sz w:val="24"/>
                <w:szCs w:val="24"/>
              </w:rPr>
              <w:t xml:space="preserve"> (База отдыха </w:t>
            </w:r>
            <w:r w:rsidR="00F915D6" w:rsidRPr="00C07BA9">
              <w:rPr>
                <w:rFonts w:ascii="Times New Roman" w:hAnsi="Times New Roman" w:cs="Times New Roman"/>
                <w:bCs/>
                <w:sz w:val="24"/>
                <w:szCs w:val="24"/>
              </w:rPr>
              <w:t>«Медведь»)</w:t>
            </w:r>
          </w:p>
        </w:tc>
        <w:tc>
          <w:tcPr>
            <w:tcW w:w="2232" w:type="pct"/>
            <w:vAlign w:val="center"/>
          </w:tcPr>
          <w:p w14:paraId="0F8161E6"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 Первомайское (Сосново)</w:t>
            </w:r>
          </w:p>
        </w:tc>
        <w:tc>
          <w:tcPr>
            <w:tcW w:w="529" w:type="pct"/>
            <w:vAlign w:val="center"/>
          </w:tcPr>
          <w:p w14:paraId="719579D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49255BA7" w14:textId="77777777" w:rsidTr="00DB4EB0">
        <w:tc>
          <w:tcPr>
            <w:tcW w:w="201" w:type="pct"/>
            <w:vAlign w:val="center"/>
          </w:tcPr>
          <w:p w14:paraId="1D5F952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72</w:t>
            </w:r>
          </w:p>
        </w:tc>
        <w:tc>
          <w:tcPr>
            <w:tcW w:w="2039" w:type="pct"/>
            <w:vAlign w:val="center"/>
          </w:tcPr>
          <w:p w14:paraId="76E91403"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F915D6" w:rsidRPr="00C07BA9">
              <w:rPr>
                <w:rFonts w:ascii="Times New Roman" w:hAnsi="Times New Roman" w:cs="Times New Roman"/>
                <w:sz w:val="24"/>
                <w:szCs w:val="24"/>
              </w:rPr>
              <w:t>«Уют»</w:t>
            </w:r>
          </w:p>
        </w:tc>
        <w:tc>
          <w:tcPr>
            <w:tcW w:w="2232" w:type="pct"/>
            <w:vAlign w:val="center"/>
          </w:tcPr>
          <w:p w14:paraId="66B1AF0C" w14:textId="37DD4B0D" w:rsidR="00F915D6" w:rsidRPr="00C07BA9" w:rsidRDefault="00F915D6" w:rsidP="00F915D6">
            <w:pPr>
              <w:spacing w:after="0" w:line="240" w:lineRule="auto"/>
              <w:jc w:val="center"/>
              <w:rPr>
                <w:rFonts w:ascii="Times New Roman" w:eastAsia="Calibri" w:hAnsi="Times New Roman" w:cs="Times New Roman"/>
                <w:sz w:val="24"/>
                <w:szCs w:val="24"/>
              </w:rPr>
            </w:pPr>
            <w:r w:rsidRPr="00C07BA9">
              <w:rPr>
                <w:rFonts w:ascii="Times New Roman" w:eastAsia="Calibri" w:hAnsi="Times New Roman" w:cs="Times New Roman"/>
                <w:sz w:val="24"/>
                <w:szCs w:val="24"/>
              </w:rPr>
              <w:t>Приозерский район, 37</w:t>
            </w:r>
            <w:r w:rsidR="003F523D">
              <w:rPr>
                <w:rFonts w:ascii="Times New Roman" w:eastAsia="Calibri" w:hAnsi="Times New Roman" w:cs="Times New Roman"/>
                <w:sz w:val="24"/>
                <w:szCs w:val="24"/>
              </w:rPr>
              <w:t xml:space="preserve"> км </w:t>
            </w:r>
            <w:r w:rsidRPr="00C07BA9">
              <w:rPr>
                <w:rFonts w:ascii="Times New Roman" w:eastAsia="Calibri" w:hAnsi="Times New Roman" w:cs="Times New Roman"/>
                <w:sz w:val="24"/>
                <w:szCs w:val="24"/>
              </w:rPr>
              <w:t>Приозерского ш.</w:t>
            </w:r>
          </w:p>
          <w:p w14:paraId="49955838" w14:textId="5591BAAE"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eastAsia="Calibri" w:hAnsi="Times New Roman" w:cs="Times New Roman"/>
                <w:sz w:val="24"/>
                <w:szCs w:val="24"/>
              </w:rPr>
              <w:t xml:space="preserve">(в 15км от нового горнолыжного курорта </w:t>
            </w:r>
            <w:r w:rsidR="003F523D">
              <w:rPr>
                <w:rFonts w:ascii="Times New Roman" w:hAnsi="Times New Roman" w:cs="Times New Roman"/>
                <w:sz w:val="24"/>
                <w:szCs w:val="24"/>
              </w:rPr>
              <w:t>«</w:t>
            </w:r>
            <w:proofErr w:type="spellStart"/>
            <w:r w:rsidR="003F523D">
              <w:rPr>
                <w:rFonts w:ascii="Times New Roman" w:hAnsi="Times New Roman" w:cs="Times New Roman"/>
                <w:sz w:val="24"/>
                <w:szCs w:val="24"/>
              </w:rPr>
              <w:t>Игора</w:t>
            </w:r>
            <w:proofErr w:type="spellEnd"/>
            <w:r w:rsidR="003F523D">
              <w:rPr>
                <w:rFonts w:ascii="Times New Roman" w:hAnsi="Times New Roman" w:cs="Times New Roman"/>
                <w:sz w:val="24"/>
                <w:szCs w:val="24"/>
              </w:rPr>
              <w:t>»</w:t>
            </w:r>
            <w:r w:rsidRPr="00C07BA9">
              <w:rPr>
                <w:rFonts w:ascii="Times New Roman" w:hAnsi="Times New Roman" w:cs="Times New Roman"/>
                <w:sz w:val="24"/>
                <w:szCs w:val="24"/>
              </w:rPr>
              <w:t>)</w:t>
            </w:r>
          </w:p>
        </w:tc>
        <w:tc>
          <w:tcPr>
            <w:tcW w:w="529" w:type="pct"/>
            <w:vAlign w:val="center"/>
          </w:tcPr>
          <w:p w14:paraId="016635A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26</w:t>
            </w:r>
          </w:p>
        </w:tc>
      </w:tr>
      <w:tr w:rsidR="00F915D6" w:rsidRPr="00C07BA9" w14:paraId="104D10BA" w14:textId="77777777" w:rsidTr="00DB4EB0">
        <w:tc>
          <w:tcPr>
            <w:tcW w:w="201" w:type="pct"/>
            <w:vAlign w:val="center"/>
          </w:tcPr>
          <w:p w14:paraId="3939E58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73</w:t>
            </w:r>
          </w:p>
        </w:tc>
        <w:tc>
          <w:tcPr>
            <w:tcW w:w="2039" w:type="pct"/>
            <w:vAlign w:val="center"/>
          </w:tcPr>
          <w:p w14:paraId="7D27DC8F"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«Рюмашки»</w:t>
            </w:r>
          </w:p>
        </w:tc>
        <w:tc>
          <w:tcPr>
            <w:tcW w:w="2232" w:type="pct"/>
            <w:vAlign w:val="center"/>
          </w:tcPr>
          <w:p w14:paraId="7D455CB2"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w:t>
            </w:r>
            <w:r w:rsidR="00644EE0" w:rsidRPr="00C07BA9">
              <w:rPr>
                <w:rFonts w:ascii="Times New Roman" w:hAnsi="Times New Roman" w:cs="Times New Roman"/>
                <w:bCs/>
                <w:sz w:val="24"/>
                <w:szCs w:val="24"/>
              </w:rPr>
              <w:t>озерский р-н,5 км от п. Ромашки</w:t>
            </w:r>
          </w:p>
        </w:tc>
        <w:tc>
          <w:tcPr>
            <w:tcW w:w="529" w:type="pct"/>
            <w:vAlign w:val="center"/>
          </w:tcPr>
          <w:p w14:paraId="6902178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24</w:t>
            </w:r>
          </w:p>
        </w:tc>
      </w:tr>
      <w:tr w:rsidR="00F915D6" w:rsidRPr="00C07BA9" w14:paraId="03C8FFF2" w14:textId="77777777" w:rsidTr="00DB4EB0">
        <w:tc>
          <w:tcPr>
            <w:tcW w:w="201" w:type="pct"/>
            <w:vAlign w:val="center"/>
          </w:tcPr>
          <w:p w14:paraId="7787670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74</w:t>
            </w:r>
          </w:p>
        </w:tc>
        <w:tc>
          <w:tcPr>
            <w:tcW w:w="2039" w:type="pct"/>
            <w:vAlign w:val="center"/>
          </w:tcPr>
          <w:p w14:paraId="2087EE2E"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«Сосны»</w:t>
            </w:r>
          </w:p>
        </w:tc>
        <w:tc>
          <w:tcPr>
            <w:tcW w:w="2232" w:type="pct"/>
            <w:vAlign w:val="center"/>
          </w:tcPr>
          <w:p w14:paraId="19C91994"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w:t>
            </w:r>
            <w:r w:rsidR="00644EE0" w:rsidRPr="00C07BA9">
              <w:rPr>
                <w:rFonts w:ascii="Times New Roman" w:hAnsi="Times New Roman" w:cs="Times New Roman"/>
                <w:bCs/>
                <w:sz w:val="24"/>
                <w:szCs w:val="24"/>
              </w:rPr>
              <w:t>зерский р-н, пос. Мельниково</w:t>
            </w:r>
          </w:p>
        </w:tc>
        <w:tc>
          <w:tcPr>
            <w:tcW w:w="529" w:type="pct"/>
            <w:vAlign w:val="center"/>
          </w:tcPr>
          <w:p w14:paraId="52E7057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5C1DD3A7" w14:textId="77777777" w:rsidTr="00DB4EB0">
        <w:tc>
          <w:tcPr>
            <w:tcW w:w="201" w:type="pct"/>
            <w:vAlign w:val="center"/>
          </w:tcPr>
          <w:p w14:paraId="510FA15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75</w:t>
            </w:r>
          </w:p>
        </w:tc>
        <w:tc>
          <w:tcPr>
            <w:tcW w:w="2039" w:type="pct"/>
            <w:vAlign w:val="center"/>
          </w:tcPr>
          <w:p w14:paraId="5FAE13F9"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Комплекс отдыха </w:t>
            </w:r>
            <w:r w:rsidR="00F915D6" w:rsidRPr="00C07BA9">
              <w:rPr>
                <w:rFonts w:ascii="Times New Roman" w:hAnsi="Times New Roman" w:cs="Times New Roman"/>
                <w:sz w:val="24"/>
                <w:szCs w:val="24"/>
              </w:rPr>
              <w:t>«Аквамарин»</w:t>
            </w:r>
          </w:p>
        </w:tc>
        <w:tc>
          <w:tcPr>
            <w:tcW w:w="2232" w:type="pct"/>
            <w:vAlign w:val="center"/>
          </w:tcPr>
          <w:p w14:paraId="34411139" w14:textId="77777777" w:rsidR="00F915D6" w:rsidRPr="00C07BA9" w:rsidRDefault="00644EE0"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р-н, пос. </w:t>
            </w:r>
            <w:proofErr w:type="spellStart"/>
            <w:r w:rsidRPr="00C07BA9">
              <w:rPr>
                <w:rFonts w:ascii="Times New Roman" w:hAnsi="Times New Roman" w:cs="Times New Roman"/>
                <w:bCs/>
                <w:sz w:val="24"/>
                <w:szCs w:val="24"/>
              </w:rPr>
              <w:t>Цветково</w:t>
            </w:r>
            <w:proofErr w:type="spellEnd"/>
          </w:p>
        </w:tc>
        <w:tc>
          <w:tcPr>
            <w:tcW w:w="529" w:type="pct"/>
            <w:vAlign w:val="center"/>
          </w:tcPr>
          <w:p w14:paraId="3F3E826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45</w:t>
            </w:r>
          </w:p>
        </w:tc>
      </w:tr>
      <w:tr w:rsidR="00F915D6" w:rsidRPr="00C07BA9" w14:paraId="1B1A3380" w14:textId="77777777" w:rsidTr="00DB4EB0">
        <w:tc>
          <w:tcPr>
            <w:tcW w:w="201" w:type="pct"/>
            <w:vAlign w:val="center"/>
          </w:tcPr>
          <w:p w14:paraId="7F4DA1E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76</w:t>
            </w:r>
          </w:p>
        </w:tc>
        <w:tc>
          <w:tcPr>
            <w:tcW w:w="2039" w:type="pct"/>
            <w:vAlign w:val="center"/>
          </w:tcPr>
          <w:p w14:paraId="60482A60"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Парк-отель </w:t>
            </w:r>
            <w:r w:rsidR="00F915D6" w:rsidRPr="00C07BA9">
              <w:rPr>
                <w:rFonts w:ascii="Times New Roman" w:hAnsi="Times New Roman" w:cs="Times New Roman"/>
                <w:sz w:val="24"/>
                <w:szCs w:val="24"/>
              </w:rPr>
              <w:t>«Кап</w:t>
            </w:r>
            <w:r w:rsidRPr="00C07BA9">
              <w:rPr>
                <w:rFonts w:ascii="Times New Roman" w:hAnsi="Times New Roman" w:cs="Times New Roman"/>
                <w:sz w:val="24"/>
                <w:szCs w:val="24"/>
              </w:rPr>
              <w:t>итан-Морган»</w:t>
            </w:r>
          </w:p>
        </w:tc>
        <w:tc>
          <w:tcPr>
            <w:tcW w:w="2232" w:type="pct"/>
            <w:vAlign w:val="center"/>
          </w:tcPr>
          <w:p w14:paraId="4B8E859B" w14:textId="77777777" w:rsidR="00F915D6" w:rsidRPr="00C07BA9" w:rsidRDefault="00644EE0"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р-н, пос. Моторное</w:t>
            </w:r>
          </w:p>
        </w:tc>
        <w:tc>
          <w:tcPr>
            <w:tcW w:w="529" w:type="pct"/>
            <w:vAlign w:val="center"/>
          </w:tcPr>
          <w:p w14:paraId="35A8784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100</w:t>
            </w:r>
          </w:p>
        </w:tc>
      </w:tr>
      <w:tr w:rsidR="00F915D6" w:rsidRPr="00C07BA9" w14:paraId="29DD3058" w14:textId="77777777" w:rsidTr="00DB4EB0">
        <w:tc>
          <w:tcPr>
            <w:tcW w:w="201" w:type="pct"/>
            <w:vAlign w:val="center"/>
          </w:tcPr>
          <w:p w14:paraId="57367FD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77</w:t>
            </w:r>
          </w:p>
        </w:tc>
        <w:tc>
          <w:tcPr>
            <w:tcW w:w="2039" w:type="pct"/>
            <w:vAlign w:val="center"/>
          </w:tcPr>
          <w:p w14:paraId="60D2C90C"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F915D6" w:rsidRPr="00C07BA9">
              <w:rPr>
                <w:rFonts w:ascii="Times New Roman" w:hAnsi="Times New Roman" w:cs="Times New Roman"/>
                <w:sz w:val="24"/>
                <w:szCs w:val="24"/>
              </w:rPr>
              <w:t>«</w:t>
            </w:r>
            <w:r w:rsidR="00F915D6" w:rsidRPr="00C07BA9">
              <w:rPr>
                <w:rFonts w:ascii="Times New Roman" w:hAnsi="Times New Roman" w:cs="Times New Roman"/>
                <w:sz w:val="24"/>
                <w:szCs w:val="24"/>
                <w:lang w:val="en-US"/>
              </w:rPr>
              <w:t>Eco</w:t>
            </w:r>
            <w:r w:rsidR="00F915D6" w:rsidRPr="00C07BA9">
              <w:rPr>
                <w:rFonts w:ascii="Times New Roman" w:hAnsi="Times New Roman" w:cs="Times New Roman"/>
                <w:sz w:val="24"/>
                <w:szCs w:val="24"/>
              </w:rPr>
              <w:t xml:space="preserve"> </w:t>
            </w:r>
            <w:r w:rsidR="00F915D6" w:rsidRPr="00C07BA9">
              <w:rPr>
                <w:rFonts w:ascii="Times New Roman" w:hAnsi="Times New Roman" w:cs="Times New Roman"/>
                <w:sz w:val="24"/>
                <w:szCs w:val="24"/>
                <w:lang w:val="en-US"/>
              </w:rPr>
              <w:t>Village</w:t>
            </w:r>
            <w:r w:rsidR="00644EE0" w:rsidRPr="00C07BA9">
              <w:rPr>
                <w:rFonts w:ascii="Times New Roman" w:hAnsi="Times New Roman" w:cs="Times New Roman"/>
                <w:sz w:val="24"/>
                <w:szCs w:val="24"/>
              </w:rPr>
              <w:t>»</w:t>
            </w:r>
          </w:p>
        </w:tc>
        <w:tc>
          <w:tcPr>
            <w:tcW w:w="2232" w:type="pct"/>
            <w:vAlign w:val="center"/>
          </w:tcPr>
          <w:p w14:paraId="1177B3D1"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shd w:val="clear" w:color="auto" w:fill="FFFFFF"/>
              </w:rPr>
              <w:t xml:space="preserve">Ленинградская область, Приозерский р-н, </w:t>
            </w:r>
            <w:proofErr w:type="spellStart"/>
            <w:r w:rsidRPr="00C07BA9">
              <w:rPr>
                <w:rFonts w:ascii="Times New Roman" w:hAnsi="Times New Roman" w:cs="Times New Roman"/>
                <w:sz w:val="24"/>
                <w:szCs w:val="24"/>
                <w:shd w:val="clear" w:color="auto" w:fill="FFFFFF"/>
              </w:rPr>
              <w:t>Красноозерная</w:t>
            </w:r>
            <w:proofErr w:type="spellEnd"/>
            <w:r w:rsidRPr="00C07BA9">
              <w:rPr>
                <w:rFonts w:ascii="Times New Roman" w:hAnsi="Times New Roman" w:cs="Times New Roman"/>
                <w:sz w:val="24"/>
                <w:szCs w:val="24"/>
                <w:shd w:val="clear" w:color="auto" w:fill="FFFFFF"/>
              </w:rPr>
              <w:t xml:space="preserve"> волость, вблизи деревни </w:t>
            </w:r>
            <w:proofErr w:type="spellStart"/>
            <w:r w:rsidRPr="00C07BA9">
              <w:rPr>
                <w:rFonts w:ascii="Times New Roman" w:hAnsi="Times New Roman" w:cs="Times New Roman"/>
                <w:sz w:val="24"/>
                <w:szCs w:val="24"/>
                <w:shd w:val="clear" w:color="auto" w:fill="FFFFFF"/>
              </w:rPr>
              <w:t>Силино</w:t>
            </w:r>
            <w:proofErr w:type="spellEnd"/>
            <w:r w:rsidRPr="00C07BA9">
              <w:rPr>
                <w:rFonts w:ascii="Times New Roman" w:hAnsi="Times New Roman" w:cs="Times New Roman"/>
                <w:sz w:val="24"/>
                <w:szCs w:val="24"/>
                <w:shd w:val="clear" w:color="auto" w:fill="FFFFFF"/>
              </w:rPr>
              <w:t>.</w:t>
            </w:r>
          </w:p>
        </w:tc>
        <w:tc>
          <w:tcPr>
            <w:tcW w:w="529" w:type="pct"/>
            <w:vAlign w:val="center"/>
          </w:tcPr>
          <w:p w14:paraId="383A265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3320A3BF" w14:textId="77777777" w:rsidTr="00DB4EB0">
        <w:tc>
          <w:tcPr>
            <w:tcW w:w="201" w:type="pct"/>
            <w:vAlign w:val="center"/>
          </w:tcPr>
          <w:p w14:paraId="259472E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78</w:t>
            </w:r>
          </w:p>
        </w:tc>
        <w:tc>
          <w:tcPr>
            <w:tcW w:w="2039" w:type="pct"/>
            <w:vAlign w:val="center"/>
          </w:tcPr>
          <w:p w14:paraId="4B0957C5"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Эко-Хутор </w:t>
            </w:r>
            <w:proofErr w:type="spellStart"/>
            <w:r w:rsidR="00644EE0" w:rsidRPr="00C07BA9">
              <w:rPr>
                <w:rFonts w:ascii="Times New Roman" w:hAnsi="Times New Roman" w:cs="Times New Roman"/>
                <w:sz w:val="24"/>
                <w:szCs w:val="24"/>
              </w:rPr>
              <w:t>Ряйсяля</w:t>
            </w:r>
            <w:proofErr w:type="spellEnd"/>
            <w:r w:rsidR="00644EE0" w:rsidRPr="00C07BA9">
              <w:rPr>
                <w:rFonts w:ascii="Times New Roman" w:hAnsi="Times New Roman" w:cs="Times New Roman"/>
                <w:sz w:val="24"/>
                <w:szCs w:val="24"/>
              </w:rPr>
              <w:t xml:space="preserve"> (</w:t>
            </w:r>
            <w:proofErr w:type="spellStart"/>
            <w:r w:rsidR="00644EE0" w:rsidRPr="00C07BA9">
              <w:rPr>
                <w:rFonts w:ascii="Times New Roman" w:hAnsi="Times New Roman" w:cs="Times New Roman"/>
                <w:sz w:val="24"/>
                <w:szCs w:val="24"/>
              </w:rPr>
              <w:t>Räisälä</w:t>
            </w:r>
            <w:proofErr w:type="spellEnd"/>
            <w:r w:rsidR="00644EE0" w:rsidRPr="00C07BA9">
              <w:rPr>
                <w:rFonts w:ascii="Times New Roman" w:hAnsi="Times New Roman" w:cs="Times New Roman"/>
                <w:sz w:val="24"/>
                <w:szCs w:val="24"/>
              </w:rPr>
              <w:t>) - Райский Сад</w:t>
            </w:r>
          </w:p>
        </w:tc>
        <w:tc>
          <w:tcPr>
            <w:tcW w:w="2232" w:type="pct"/>
            <w:vAlign w:val="center"/>
          </w:tcPr>
          <w:p w14:paraId="4078F576"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Ленинградская область, При</w:t>
            </w:r>
            <w:r w:rsidR="00644EE0" w:rsidRPr="00C07BA9">
              <w:rPr>
                <w:rFonts w:ascii="Times New Roman" w:hAnsi="Times New Roman" w:cs="Times New Roman"/>
                <w:sz w:val="24"/>
                <w:szCs w:val="24"/>
              </w:rPr>
              <w:t>озерский район, деревня Быково.</w:t>
            </w:r>
          </w:p>
        </w:tc>
        <w:tc>
          <w:tcPr>
            <w:tcW w:w="529" w:type="pct"/>
            <w:vAlign w:val="center"/>
          </w:tcPr>
          <w:p w14:paraId="7B6D81F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150</w:t>
            </w:r>
          </w:p>
        </w:tc>
      </w:tr>
      <w:tr w:rsidR="00F915D6" w:rsidRPr="00C07BA9" w14:paraId="01BBF242" w14:textId="77777777" w:rsidTr="00DB4EB0">
        <w:tc>
          <w:tcPr>
            <w:tcW w:w="201" w:type="pct"/>
            <w:vAlign w:val="center"/>
          </w:tcPr>
          <w:p w14:paraId="0636B25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79</w:t>
            </w:r>
          </w:p>
        </w:tc>
        <w:tc>
          <w:tcPr>
            <w:tcW w:w="2039" w:type="pct"/>
            <w:vAlign w:val="center"/>
          </w:tcPr>
          <w:p w14:paraId="7B63EF1E"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«Беличье»</w:t>
            </w:r>
          </w:p>
        </w:tc>
        <w:tc>
          <w:tcPr>
            <w:tcW w:w="2232" w:type="pct"/>
            <w:vAlign w:val="center"/>
          </w:tcPr>
          <w:p w14:paraId="43D9515A" w14:textId="77777777" w:rsidR="00F915D6" w:rsidRPr="00C07BA9" w:rsidRDefault="00644EE0"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п. Беличье</w:t>
            </w:r>
          </w:p>
        </w:tc>
        <w:tc>
          <w:tcPr>
            <w:tcW w:w="529" w:type="pct"/>
            <w:vAlign w:val="center"/>
          </w:tcPr>
          <w:p w14:paraId="0312C27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50</w:t>
            </w:r>
          </w:p>
        </w:tc>
      </w:tr>
      <w:tr w:rsidR="00F915D6" w:rsidRPr="00C07BA9" w14:paraId="3639E396" w14:textId="77777777" w:rsidTr="00DB4EB0">
        <w:tc>
          <w:tcPr>
            <w:tcW w:w="201" w:type="pct"/>
            <w:vAlign w:val="center"/>
          </w:tcPr>
          <w:p w14:paraId="22496DF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80</w:t>
            </w:r>
          </w:p>
        </w:tc>
        <w:tc>
          <w:tcPr>
            <w:tcW w:w="2039" w:type="pct"/>
            <w:vAlign w:val="center"/>
          </w:tcPr>
          <w:p w14:paraId="760CC96F"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Горнолыжный </w:t>
            </w:r>
            <w:proofErr w:type="spellStart"/>
            <w:r w:rsidRPr="00C07BA9">
              <w:rPr>
                <w:rFonts w:ascii="Times New Roman" w:hAnsi="Times New Roman" w:cs="Times New Roman"/>
                <w:sz w:val="24"/>
                <w:szCs w:val="24"/>
              </w:rPr>
              <w:t>курорь</w:t>
            </w:r>
            <w:proofErr w:type="spellEnd"/>
            <w:r w:rsidRPr="00C07BA9">
              <w:rPr>
                <w:rFonts w:ascii="Times New Roman" w:hAnsi="Times New Roman" w:cs="Times New Roman"/>
                <w:sz w:val="24"/>
                <w:szCs w:val="24"/>
              </w:rPr>
              <w:t xml:space="preserve"> </w:t>
            </w:r>
            <w:r w:rsidR="00644EE0" w:rsidRPr="00C07BA9">
              <w:rPr>
                <w:rFonts w:ascii="Times New Roman" w:hAnsi="Times New Roman" w:cs="Times New Roman"/>
                <w:sz w:val="24"/>
                <w:szCs w:val="24"/>
              </w:rPr>
              <w:t>«Золотая долина»</w:t>
            </w:r>
          </w:p>
        </w:tc>
        <w:tc>
          <w:tcPr>
            <w:tcW w:w="2232" w:type="pct"/>
            <w:vAlign w:val="center"/>
          </w:tcPr>
          <w:p w14:paraId="639893AB" w14:textId="77777777" w:rsidR="00F915D6" w:rsidRPr="00C07BA9" w:rsidRDefault="00644EE0"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д. Васильево</w:t>
            </w:r>
          </w:p>
        </w:tc>
        <w:tc>
          <w:tcPr>
            <w:tcW w:w="529" w:type="pct"/>
            <w:vAlign w:val="center"/>
          </w:tcPr>
          <w:p w14:paraId="6F65FA2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180</w:t>
            </w:r>
          </w:p>
        </w:tc>
      </w:tr>
      <w:tr w:rsidR="00F915D6" w:rsidRPr="00C07BA9" w14:paraId="53D9C2E7" w14:textId="77777777" w:rsidTr="00DB4EB0">
        <w:tc>
          <w:tcPr>
            <w:tcW w:w="201" w:type="pct"/>
            <w:vAlign w:val="center"/>
          </w:tcPr>
          <w:p w14:paraId="65DCC76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81</w:t>
            </w:r>
          </w:p>
        </w:tc>
        <w:tc>
          <w:tcPr>
            <w:tcW w:w="2039" w:type="pct"/>
            <w:vAlign w:val="center"/>
          </w:tcPr>
          <w:p w14:paraId="61DBD446"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Горнолыжный курорт </w:t>
            </w:r>
            <w:r w:rsidR="00644EE0" w:rsidRPr="00C07BA9">
              <w:rPr>
                <w:rFonts w:ascii="Times New Roman" w:hAnsi="Times New Roman" w:cs="Times New Roman"/>
                <w:sz w:val="24"/>
                <w:szCs w:val="24"/>
              </w:rPr>
              <w:t>«Красное озеро»</w:t>
            </w:r>
          </w:p>
        </w:tc>
        <w:tc>
          <w:tcPr>
            <w:tcW w:w="2232" w:type="pct"/>
            <w:vAlign w:val="center"/>
          </w:tcPr>
          <w:p w14:paraId="496B714C"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Ленинградская область, При</w:t>
            </w:r>
            <w:r w:rsidR="00644EE0" w:rsidRPr="00C07BA9">
              <w:rPr>
                <w:rFonts w:ascii="Times New Roman" w:hAnsi="Times New Roman" w:cs="Times New Roman"/>
                <w:sz w:val="24"/>
                <w:szCs w:val="24"/>
              </w:rPr>
              <w:t xml:space="preserve">озерский район, пос. </w:t>
            </w:r>
            <w:proofErr w:type="spellStart"/>
            <w:r w:rsidR="00644EE0" w:rsidRPr="00C07BA9">
              <w:rPr>
                <w:rFonts w:ascii="Times New Roman" w:hAnsi="Times New Roman" w:cs="Times New Roman"/>
                <w:sz w:val="24"/>
                <w:szCs w:val="24"/>
              </w:rPr>
              <w:t>Коробицыно</w:t>
            </w:r>
            <w:proofErr w:type="spellEnd"/>
          </w:p>
        </w:tc>
        <w:tc>
          <w:tcPr>
            <w:tcW w:w="529" w:type="pct"/>
            <w:vAlign w:val="center"/>
          </w:tcPr>
          <w:p w14:paraId="39E651B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180</w:t>
            </w:r>
          </w:p>
        </w:tc>
      </w:tr>
      <w:tr w:rsidR="00F915D6" w:rsidRPr="00C07BA9" w14:paraId="64698C75" w14:textId="77777777" w:rsidTr="00DB4EB0">
        <w:tc>
          <w:tcPr>
            <w:tcW w:w="201" w:type="pct"/>
            <w:vAlign w:val="center"/>
          </w:tcPr>
          <w:p w14:paraId="6417078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82</w:t>
            </w:r>
          </w:p>
        </w:tc>
        <w:tc>
          <w:tcPr>
            <w:tcW w:w="2039" w:type="pct"/>
            <w:vAlign w:val="center"/>
          </w:tcPr>
          <w:p w14:paraId="6289EB83" w14:textId="77777777" w:rsidR="00F915D6" w:rsidRPr="00C07BA9" w:rsidRDefault="00644EE0"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Горнолыжный курорт «Снежный»</w:t>
            </w:r>
          </w:p>
        </w:tc>
        <w:tc>
          <w:tcPr>
            <w:tcW w:w="2232" w:type="pct"/>
            <w:vAlign w:val="center"/>
          </w:tcPr>
          <w:p w14:paraId="601CF660" w14:textId="77777777" w:rsidR="00F915D6" w:rsidRPr="00C07BA9" w:rsidRDefault="00F915D6" w:rsidP="00F915D6">
            <w:pPr>
              <w:spacing w:after="0" w:line="240" w:lineRule="auto"/>
              <w:jc w:val="center"/>
              <w:rPr>
                <w:rFonts w:ascii="Times New Roman" w:hAnsi="Times New Roman" w:cs="Times New Roman"/>
                <w:sz w:val="24"/>
                <w:szCs w:val="24"/>
              </w:rPr>
            </w:pPr>
          </w:p>
        </w:tc>
        <w:tc>
          <w:tcPr>
            <w:tcW w:w="529" w:type="pct"/>
            <w:vAlign w:val="center"/>
          </w:tcPr>
          <w:p w14:paraId="5224AF6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140</w:t>
            </w:r>
          </w:p>
        </w:tc>
      </w:tr>
      <w:tr w:rsidR="00F915D6" w:rsidRPr="00C07BA9" w14:paraId="568CFEBF" w14:textId="77777777" w:rsidTr="00DB4EB0">
        <w:tc>
          <w:tcPr>
            <w:tcW w:w="201" w:type="pct"/>
            <w:vAlign w:val="center"/>
          </w:tcPr>
          <w:p w14:paraId="403E4B6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83</w:t>
            </w:r>
          </w:p>
        </w:tc>
        <w:tc>
          <w:tcPr>
            <w:tcW w:w="2039" w:type="pct"/>
            <w:vAlign w:val="center"/>
          </w:tcPr>
          <w:p w14:paraId="30DEB124" w14:textId="77777777" w:rsidR="00F915D6" w:rsidRPr="00C07BA9" w:rsidRDefault="00F915D6"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w:t>
            </w:r>
            <w:r w:rsidR="00C92029" w:rsidRPr="00C07BA9">
              <w:rPr>
                <w:rFonts w:ascii="Times New Roman" w:hAnsi="Times New Roman" w:cs="Times New Roman"/>
                <w:sz w:val="24"/>
                <w:szCs w:val="24"/>
              </w:rPr>
              <w:t xml:space="preserve"> </w:t>
            </w:r>
            <w:r w:rsidR="00644EE0" w:rsidRPr="00C07BA9">
              <w:rPr>
                <w:rFonts w:ascii="Times New Roman" w:hAnsi="Times New Roman" w:cs="Times New Roman"/>
                <w:sz w:val="24"/>
                <w:szCs w:val="24"/>
              </w:rPr>
              <w:t>«Бодрый лось»</w:t>
            </w:r>
          </w:p>
        </w:tc>
        <w:tc>
          <w:tcPr>
            <w:tcW w:w="2232" w:type="pct"/>
            <w:vAlign w:val="center"/>
          </w:tcPr>
          <w:p w14:paraId="6A3E70F1"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р-н, </w:t>
            </w:r>
            <w:proofErr w:type="spellStart"/>
            <w:r w:rsidRPr="00C07BA9">
              <w:rPr>
                <w:rFonts w:ascii="Times New Roman" w:hAnsi="Times New Roman" w:cs="Times New Roman"/>
                <w:sz w:val="24"/>
                <w:szCs w:val="24"/>
              </w:rPr>
              <w:t>Красноозёрное</w:t>
            </w:r>
            <w:proofErr w:type="spellEnd"/>
            <w:r w:rsidRPr="00C07BA9">
              <w:rPr>
                <w:rFonts w:ascii="Times New Roman" w:hAnsi="Times New Roman" w:cs="Times New Roman"/>
                <w:sz w:val="24"/>
                <w:szCs w:val="24"/>
              </w:rPr>
              <w:t xml:space="preserve"> сел</w:t>
            </w:r>
            <w:r w:rsidR="00644EE0" w:rsidRPr="00C07BA9">
              <w:rPr>
                <w:rFonts w:ascii="Times New Roman" w:hAnsi="Times New Roman" w:cs="Times New Roman"/>
                <w:sz w:val="24"/>
                <w:szCs w:val="24"/>
              </w:rPr>
              <w:t xml:space="preserve">ьское поселение, д. </w:t>
            </w:r>
            <w:proofErr w:type="spellStart"/>
            <w:r w:rsidR="00644EE0" w:rsidRPr="00C07BA9">
              <w:rPr>
                <w:rFonts w:ascii="Times New Roman" w:hAnsi="Times New Roman" w:cs="Times New Roman"/>
                <w:sz w:val="24"/>
                <w:szCs w:val="24"/>
              </w:rPr>
              <w:t>Силино</w:t>
            </w:r>
            <w:proofErr w:type="spellEnd"/>
            <w:r w:rsidR="00644EE0" w:rsidRPr="00C07BA9">
              <w:rPr>
                <w:rFonts w:ascii="Times New Roman" w:hAnsi="Times New Roman" w:cs="Times New Roman"/>
                <w:sz w:val="24"/>
                <w:szCs w:val="24"/>
              </w:rPr>
              <w:t xml:space="preserve"> дер.</w:t>
            </w:r>
          </w:p>
        </w:tc>
        <w:tc>
          <w:tcPr>
            <w:tcW w:w="529" w:type="pct"/>
            <w:vAlign w:val="center"/>
          </w:tcPr>
          <w:p w14:paraId="787FB69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6F54D7BB" w14:textId="77777777" w:rsidTr="00DB4EB0">
        <w:tc>
          <w:tcPr>
            <w:tcW w:w="201" w:type="pct"/>
            <w:vAlign w:val="center"/>
          </w:tcPr>
          <w:p w14:paraId="7A15C64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84</w:t>
            </w:r>
          </w:p>
        </w:tc>
        <w:tc>
          <w:tcPr>
            <w:tcW w:w="2039" w:type="pct"/>
            <w:vAlign w:val="center"/>
          </w:tcPr>
          <w:p w14:paraId="30641996"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«Жемчужина»</w:t>
            </w:r>
          </w:p>
        </w:tc>
        <w:tc>
          <w:tcPr>
            <w:tcW w:w="2232" w:type="pct"/>
            <w:vAlign w:val="center"/>
          </w:tcPr>
          <w:p w14:paraId="0B366524"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Ромашкинское сельское поселение</w:t>
            </w:r>
            <w:r w:rsidR="00644EE0" w:rsidRPr="00C07BA9">
              <w:rPr>
                <w:rFonts w:ascii="Times New Roman" w:hAnsi="Times New Roman" w:cs="Times New Roman"/>
                <w:sz w:val="24"/>
                <w:szCs w:val="24"/>
              </w:rPr>
              <w:t>, посёлок ж.-д. станции Лосево.</w:t>
            </w:r>
          </w:p>
        </w:tc>
        <w:tc>
          <w:tcPr>
            <w:tcW w:w="529" w:type="pct"/>
            <w:vAlign w:val="center"/>
          </w:tcPr>
          <w:p w14:paraId="40D2BAC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w:t>
            </w:r>
          </w:p>
        </w:tc>
      </w:tr>
      <w:tr w:rsidR="00F915D6" w:rsidRPr="00C07BA9" w14:paraId="6BFA38AF" w14:textId="77777777" w:rsidTr="00DB4EB0">
        <w:tc>
          <w:tcPr>
            <w:tcW w:w="201" w:type="pct"/>
            <w:vAlign w:val="center"/>
          </w:tcPr>
          <w:p w14:paraId="24E526E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85</w:t>
            </w:r>
          </w:p>
        </w:tc>
        <w:tc>
          <w:tcPr>
            <w:tcW w:w="2039" w:type="pct"/>
            <w:vAlign w:val="center"/>
          </w:tcPr>
          <w:p w14:paraId="0612636F"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рафтинга</w:t>
            </w:r>
            <w:r w:rsidR="00C92029" w:rsidRPr="00C07BA9">
              <w:rPr>
                <w:rFonts w:ascii="Times New Roman" w:hAnsi="Times New Roman" w:cs="Times New Roman"/>
                <w:sz w:val="24"/>
                <w:szCs w:val="24"/>
              </w:rPr>
              <w:t xml:space="preserve"> </w:t>
            </w:r>
            <w:r w:rsidR="00644EE0" w:rsidRPr="00C07BA9">
              <w:rPr>
                <w:rFonts w:ascii="Times New Roman" w:hAnsi="Times New Roman" w:cs="Times New Roman"/>
                <w:sz w:val="24"/>
                <w:szCs w:val="24"/>
              </w:rPr>
              <w:t>«</w:t>
            </w:r>
            <w:proofErr w:type="spellStart"/>
            <w:r w:rsidR="00644EE0" w:rsidRPr="00C07BA9">
              <w:rPr>
                <w:rFonts w:ascii="Times New Roman" w:hAnsi="Times New Roman" w:cs="Times New Roman"/>
                <w:sz w:val="24"/>
                <w:szCs w:val="24"/>
              </w:rPr>
              <w:t>Кивиниеми</w:t>
            </w:r>
            <w:proofErr w:type="spellEnd"/>
            <w:r w:rsidR="00644EE0" w:rsidRPr="00C07BA9">
              <w:rPr>
                <w:rFonts w:ascii="Times New Roman" w:hAnsi="Times New Roman" w:cs="Times New Roman"/>
                <w:sz w:val="24"/>
                <w:szCs w:val="24"/>
              </w:rPr>
              <w:t>»</w:t>
            </w:r>
          </w:p>
        </w:tc>
        <w:tc>
          <w:tcPr>
            <w:tcW w:w="2232" w:type="pct"/>
            <w:vAlign w:val="center"/>
          </w:tcPr>
          <w:p w14:paraId="0A7D41F0"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Ромашкинское сельское поселение, посёлок ж.-д. станции Лосево</w:t>
            </w:r>
          </w:p>
        </w:tc>
        <w:tc>
          <w:tcPr>
            <w:tcW w:w="529" w:type="pct"/>
            <w:vAlign w:val="center"/>
          </w:tcPr>
          <w:p w14:paraId="025758E7"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(без проживания активный отдых)</w:t>
            </w:r>
          </w:p>
        </w:tc>
      </w:tr>
      <w:tr w:rsidR="00F915D6" w:rsidRPr="00C07BA9" w14:paraId="7B546382" w14:textId="77777777" w:rsidTr="00DB4EB0">
        <w:tc>
          <w:tcPr>
            <w:tcW w:w="201" w:type="pct"/>
            <w:vAlign w:val="center"/>
          </w:tcPr>
          <w:p w14:paraId="795D763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86</w:t>
            </w:r>
          </w:p>
        </w:tc>
        <w:tc>
          <w:tcPr>
            <w:tcW w:w="2039" w:type="pct"/>
            <w:vAlign w:val="center"/>
          </w:tcPr>
          <w:p w14:paraId="118C9790"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«Лена»</w:t>
            </w:r>
          </w:p>
        </w:tc>
        <w:tc>
          <w:tcPr>
            <w:tcW w:w="2232" w:type="pct"/>
            <w:vAlign w:val="center"/>
          </w:tcPr>
          <w:p w14:paraId="599F2DBA" w14:textId="44FA6FBD"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color w:val="333333"/>
                <w:sz w:val="24"/>
                <w:szCs w:val="24"/>
                <w:shd w:val="clear" w:color="auto" w:fill="FFFFFF"/>
              </w:rPr>
              <w:t>Приозерский район, пос. Лосево, турбаза</w:t>
            </w:r>
            <w:r w:rsidR="004969B9">
              <w:rPr>
                <w:rStyle w:val="apple-converted-space"/>
                <w:rFonts w:ascii="Times New Roman" w:hAnsi="Times New Roman" w:cs="Times New Roman"/>
                <w:color w:val="333333"/>
                <w:sz w:val="24"/>
                <w:szCs w:val="24"/>
                <w:shd w:val="clear" w:color="auto" w:fill="FFFFFF"/>
              </w:rPr>
              <w:t xml:space="preserve"> </w:t>
            </w:r>
            <w:r w:rsidR="00644EE0" w:rsidRPr="00C07BA9">
              <w:rPr>
                <w:rFonts w:ascii="Times New Roman" w:hAnsi="Times New Roman" w:cs="Times New Roman"/>
                <w:sz w:val="24"/>
                <w:szCs w:val="24"/>
              </w:rPr>
              <w:t>Лена</w:t>
            </w:r>
          </w:p>
        </w:tc>
        <w:tc>
          <w:tcPr>
            <w:tcW w:w="529" w:type="pct"/>
            <w:vAlign w:val="center"/>
          </w:tcPr>
          <w:p w14:paraId="4AAA1E2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75</w:t>
            </w:r>
          </w:p>
        </w:tc>
      </w:tr>
      <w:tr w:rsidR="00F915D6" w:rsidRPr="00C07BA9" w14:paraId="528A0732" w14:textId="77777777" w:rsidTr="00DB4EB0">
        <w:tc>
          <w:tcPr>
            <w:tcW w:w="201" w:type="pct"/>
            <w:vAlign w:val="center"/>
          </w:tcPr>
          <w:p w14:paraId="6F7A772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87</w:t>
            </w:r>
          </w:p>
        </w:tc>
        <w:tc>
          <w:tcPr>
            <w:tcW w:w="2039" w:type="pct"/>
            <w:vAlign w:val="center"/>
          </w:tcPr>
          <w:p w14:paraId="4839CFA3"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«Орехово» </w:t>
            </w:r>
            <w:r w:rsidR="00644EE0" w:rsidRPr="00C07BA9">
              <w:rPr>
                <w:rFonts w:ascii="Times New Roman" w:hAnsi="Times New Roman" w:cs="Times New Roman"/>
                <w:sz w:val="24"/>
                <w:szCs w:val="24"/>
              </w:rPr>
              <w:t>(ОАО «Адмиралтейские верфи»)</w:t>
            </w:r>
          </w:p>
        </w:tc>
        <w:tc>
          <w:tcPr>
            <w:tcW w:w="2232" w:type="pct"/>
            <w:vAlign w:val="center"/>
          </w:tcPr>
          <w:p w14:paraId="6CDF6A2B"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644EE0" w:rsidRPr="00C07BA9">
              <w:rPr>
                <w:rFonts w:ascii="Times New Roman" w:hAnsi="Times New Roman" w:cs="Times New Roman"/>
                <w:sz w:val="24"/>
                <w:szCs w:val="24"/>
              </w:rPr>
              <w:t>поселок Орехово</w:t>
            </w:r>
          </w:p>
        </w:tc>
        <w:tc>
          <w:tcPr>
            <w:tcW w:w="529" w:type="pct"/>
            <w:vAlign w:val="center"/>
          </w:tcPr>
          <w:p w14:paraId="51F8D82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132</w:t>
            </w:r>
          </w:p>
        </w:tc>
      </w:tr>
      <w:tr w:rsidR="00F915D6" w:rsidRPr="00C07BA9" w14:paraId="6BC0D4AB" w14:textId="77777777" w:rsidTr="00DB4EB0">
        <w:tc>
          <w:tcPr>
            <w:tcW w:w="201" w:type="pct"/>
            <w:vAlign w:val="center"/>
          </w:tcPr>
          <w:p w14:paraId="1442E2A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88</w:t>
            </w:r>
          </w:p>
        </w:tc>
        <w:tc>
          <w:tcPr>
            <w:tcW w:w="2039" w:type="pct"/>
            <w:vAlign w:val="center"/>
          </w:tcPr>
          <w:p w14:paraId="64FD0FAE"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ООО «Парус» </w:t>
            </w:r>
            <w:r w:rsidR="00644EE0" w:rsidRPr="00C07BA9">
              <w:rPr>
                <w:rFonts w:ascii="Times New Roman" w:hAnsi="Times New Roman" w:cs="Times New Roman"/>
                <w:sz w:val="24"/>
                <w:szCs w:val="24"/>
              </w:rPr>
              <w:t>(База отдыха «Парус»)</w:t>
            </w:r>
          </w:p>
        </w:tc>
        <w:tc>
          <w:tcPr>
            <w:tcW w:w="2232" w:type="pct"/>
            <w:vAlign w:val="center"/>
          </w:tcPr>
          <w:p w14:paraId="5B4F7434" w14:textId="77777777" w:rsidR="00F915D6" w:rsidRPr="00C07BA9" w:rsidRDefault="00F915D6"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w:t>
            </w:r>
            <w:r w:rsidR="00C92029" w:rsidRPr="00C07BA9">
              <w:rPr>
                <w:rFonts w:ascii="Times New Roman" w:hAnsi="Times New Roman" w:cs="Times New Roman"/>
                <w:sz w:val="24"/>
                <w:szCs w:val="24"/>
              </w:rPr>
              <w:t>район, 79-км Приозерского шоссе</w:t>
            </w:r>
          </w:p>
        </w:tc>
        <w:tc>
          <w:tcPr>
            <w:tcW w:w="529" w:type="pct"/>
            <w:vAlign w:val="center"/>
          </w:tcPr>
          <w:p w14:paraId="1229E19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160</w:t>
            </w:r>
          </w:p>
        </w:tc>
      </w:tr>
      <w:tr w:rsidR="00F915D6" w:rsidRPr="00C07BA9" w14:paraId="545C15FD" w14:textId="77777777" w:rsidTr="00DB4EB0">
        <w:tc>
          <w:tcPr>
            <w:tcW w:w="201" w:type="pct"/>
            <w:vAlign w:val="center"/>
          </w:tcPr>
          <w:p w14:paraId="5FAB8A6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89</w:t>
            </w:r>
          </w:p>
        </w:tc>
        <w:tc>
          <w:tcPr>
            <w:tcW w:w="2039" w:type="pct"/>
            <w:vAlign w:val="center"/>
          </w:tcPr>
          <w:p w14:paraId="52E942A5"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F915D6" w:rsidRPr="00C07BA9">
              <w:rPr>
                <w:rFonts w:ascii="Times New Roman" w:hAnsi="Times New Roman" w:cs="Times New Roman"/>
                <w:sz w:val="24"/>
                <w:szCs w:val="24"/>
              </w:rPr>
              <w:t>«Молодеж</w:t>
            </w:r>
            <w:r w:rsidR="00644EE0" w:rsidRPr="00C07BA9">
              <w:rPr>
                <w:rFonts w:ascii="Times New Roman" w:hAnsi="Times New Roman" w:cs="Times New Roman"/>
                <w:sz w:val="24"/>
                <w:szCs w:val="24"/>
              </w:rPr>
              <w:t>ное»</w:t>
            </w:r>
          </w:p>
        </w:tc>
        <w:tc>
          <w:tcPr>
            <w:tcW w:w="2232" w:type="pct"/>
            <w:vAlign w:val="center"/>
          </w:tcPr>
          <w:p w14:paraId="59AE9ABE"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w:t>
            </w:r>
            <w:r w:rsidR="00644EE0" w:rsidRPr="00C07BA9">
              <w:rPr>
                <w:rFonts w:ascii="Times New Roman" w:hAnsi="Times New Roman" w:cs="Times New Roman"/>
                <w:sz w:val="24"/>
                <w:szCs w:val="24"/>
              </w:rPr>
              <w:t>айон, 78 км Приозерского шоссе</w:t>
            </w:r>
          </w:p>
        </w:tc>
        <w:tc>
          <w:tcPr>
            <w:tcW w:w="529" w:type="pct"/>
            <w:vAlign w:val="center"/>
          </w:tcPr>
          <w:p w14:paraId="1A734CF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w:t>
            </w:r>
          </w:p>
        </w:tc>
      </w:tr>
      <w:tr w:rsidR="00F915D6" w:rsidRPr="00C07BA9" w14:paraId="389A6282" w14:textId="77777777" w:rsidTr="00DB4EB0">
        <w:tc>
          <w:tcPr>
            <w:tcW w:w="201" w:type="pct"/>
            <w:vAlign w:val="center"/>
          </w:tcPr>
          <w:p w14:paraId="6BC4739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90</w:t>
            </w:r>
          </w:p>
        </w:tc>
        <w:tc>
          <w:tcPr>
            <w:tcW w:w="2039" w:type="pct"/>
            <w:vAlign w:val="center"/>
          </w:tcPr>
          <w:p w14:paraId="6A9311D0" w14:textId="77777777" w:rsidR="00F915D6" w:rsidRPr="00C07BA9" w:rsidRDefault="00C92029" w:rsidP="00C92029">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644EE0" w:rsidRPr="00C07BA9">
              <w:rPr>
                <w:rFonts w:ascii="Times New Roman" w:hAnsi="Times New Roman" w:cs="Times New Roman"/>
                <w:sz w:val="24"/>
                <w:szCs w:val="24"/>
              </w:rPr>
              <w:t>«Эдельвейс»</w:t>
            </w:r>
          </w:p>
        </w:tc>
        <w:tc>
          <w:tcPr>
            <w:tcW w:w="2232" w:type="pct"/>
            <w:vAlign w:val="center"/>
          </w:tcPr>
          <w:p w14:paraId="271F4DFA" w14:textId="77777777" w:rsidR="00F915D6" w:rsidRPr="00C07BA9" w:rsidRDefault="00644EE0"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д. </w:t>
            </w:r>
            <w:proofErr w:type="spellStart"/>
            <w:r w:rsidRPr="00C07BA9">
              <w:rPr>
                <w:rFonts w:ascii="Times New Roman" w:hAnsi="Times New Roman" w:cs="Times New Roman"/>
                <w:sz w:val="24"/>
                <w:szCs w:val="24"/>
              </w:rPr>
              <w:t>Василье</w:t>
            </w:r>
            <w:proofErr w:type="spellEnd"/>
          </w:p>
        </w:tc>
        <w:tc>
          <w:tcPr>
            <w:tcW w:w="529" w:type="pct"/>
            <w:vAlign w:val="center"/>
          </w:tcPr>
          <w:p w14:paraId="76FF3B7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4FB683ED" w14:textId="77777777" w:rsidTr="00DB4EB0">
        <w:tc>
          <w:tcPr>
            <w:tcW w:w="201" w:type="pct"/>
            <w:vAlign w:val="center"/>
          </w:tcPr>
          <w:p w14:paraId="15C1FA4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91</w:t>
            </w:r>
          </w:p>
        </w:tc>
        <w:tc>
          <w:tcPr>
            <w:tcW w:w="2039" w:type="pct"/>
            <w:vAlign w:val="center"/>
          </w:tcPr>
          <w:p w14:paraId="4DAC5D73"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«Фазенда»</w:t>
            </w:r>
          </w:p>
        </w:tc>
        <w:tc>
          <w:tcPr>
            <w:tcW w:w="2232" w:type="pct"/>
            <w:vAlign w:val="center"/>
          </w:tcPr>
          <w:p w14:paraId="6889D9D2"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w:t>
            </w:r>
            <w:r w:rsidR="00644EE0" w:rsidRPr="00C07BA9">
              <w:rPr>
                <w:rFonts w:ascii="Times New Roman" w:hAnsi="Times New Roman" w:cs="Times New Roman"/>
                <w:bCs/>
                <w:sz w:val="24"/>
                <w:szCs w:val="24"/>
              </w:rPr>
              <w:t>ерский район, поселок Ларионово</w:t>
            </w:r>
          </w:p>
        </w:tc>
        <w:tc>
          <w:tcPr>
            <w:tcW w:w="529" w:type="pct"/>
            <w:vAlign w:val="center"/>
          </w:tcPr>
          <w:p w14:paraId="0B762D5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25</w:t>
            </w:r>
          </w:p>
        </w:tc>
      </w:tr>
      <w:tr w:rsidR="00F915D6" w:rsidRPr="00C07BA9" w14:paraId="5206F74A" w14:textId="77777777" w:rsidTr="00DB4EB0">
        <w:tc>
          <w:tcPr>
            <w:tcW w:w="201" w:type="pct"/>
            <w:vAlign w:val="center"/>
          </w:tcPr>
          <w:p w14:paraId="27EFF7B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92</w:t>
            </w:r>
          </w:p>
        </w:tc>
        <w:tc>
          <w:tcPr>
            <w:tcW w:w="2039" w:type="pct"/>
            <w:vAlign w:val="center"/>
          </w:tcPr>
          <w:p w14:paraId="3BFEC813"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«Фрегат»</w:t>
            </w:r>
          </w:p>
        </w:tc>
        <w:tc>
          <w:tcPr>
            <w:tcW w:w="2232" w:type="pct"/>
            <w:vAlign w:val="center"/>
          </w:tcPr>
          <w:p w14:paraId="384E5B44"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w:t>
            </w:r>
            <w:r w:rsidR="00644EE0" w:rsidRPr="00C07BA9">
              <w:rPr>
                <w:rFonts w:ascii="Times New Roman" w:hAnsi="Times New Roman" w:cs="Times New Roman"/>
                <w:bCs/>
                <w:sz w:val="24"/>
                <w:szCs w:val="24"/>
              </w:rPr>
              <w:t>озерский район, поселок Орехово</w:t>
            </w:r>
          </w:p>
        </w:tc>
        <w:tc>
          <w:tcPr>
            <w:tcW w:w="529" w:type="pct"/>
            <w:vAlign w:val="center"/>
          </w:tcPr>
          <w:p w14:paraId="31101BC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48</w:t>
            </w:r>
          </w:p>
        </w:tc>
      </w:tr>
      <w:tr w:rsidR="00F915D6" w:rsidRPr="00C07BA9" w14:paraId="5D58CF62" w14:textId="77777777" w:rsidTr="00DB4EB0">
        <w:tc>
          <w:tcPr>
            <w:tcW w:w="201" w:type="pct"/>
            <w:vAlign w:val="center"/>
          </w:tcPr>
          <w:p w14:paraId="7049A2B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93</w:t>
            </w:r>
          </w:p>
        </w:tc>
        <w:tc>
          <w:tcPr>
            <w:tcW w:w="2039" w:type="pct"/>
            <w:vAlign w:val="center"/>
          </w:tcPr>
          <w:p w14:paraId="53F4B966" w14:textId="77777777" w:rsidR="00F915D6" w:rsidRPr="00C07BA9" w:rsidRDefault="00C92029" w:rsidP="00C92029">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644EE0" w:rsidRPr="00C07BA9">
              <w:rPr>
                <w:rFonts w:ascii="Times New Roman" w:hAnsi="Times New Roman" w:cs="Times New Roman"/>
                <w:bCs/>
                <w:sz w:val="24"/>
                <w:szCs w:val="24"/>
              </w:rPr>
              <w:t>«Факел+»</w:t>
            </w:r>
          </w:p>
        </w:tc>
        <w:tc>
          <w:tcPr>
            <w:tcW w:w="2232" w:type="pct"/>
            <w:vAlign w:val="center"/>
          </w:tcPr>
          <w:p w14:paraId="6E795365" w14:textId="77777777" w:rsidR="00F915D6" w:rsidRPr="00C07BA9" w:rsidRDefault="00644EE0"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w:t>
            </w:r>
            <w:proofErr w:type="spellStart"/>
            <w:r w:rsidRPr="00C07BA9">
              <w:rPr>
                <w:rFonts w:ascii="Times New Roman" w:hAnsi="Times New Roman" w:cs="Times New Roman"/>
                <w:bCs/>
                <w:sz w:val="24"/>
                <w:szCs w:val="24"/>
              </w:rPr>
              <w:t>район,</w:t>
            </w:r>
            <w:r w:rsidR="00F915D6" w:rsidRPr="00C07BA9">
              <w:rPr>
                <w:rFonts w:ascii="Times New Roman" w:hAnsi="Times New Roman" w:cs="Times New Roman"/>
                <w:bCs/>
                <w:sz w:val="24"/>
                <w:szCs w:val="24"/>
              </w:rPr>
              <w:t>поселок</w:t>
            </w:r>
            <w:proofErr w:type="spellEnd"/>
            <w:r w:rsidR="00F915D6" w:rsidRPr="00C07BA9">
              <w:rPr>
                <w:rFonts w:ascii="Times New Roman" w:hAnsi="Times New Roman" w:cs="Times New Roman"/>
                <w:bCs/>
                <w:sz w:val="24"/>
                <w:szCs w:val="24"/>
              </w:rPr>
              <w:t xml:space="preserve"> Лосево</w:t>
            </w:r>
          </w:p>
        </w:tc>
        <w:tc>
          <w:tcPr>
            <w:tcW w:w="529" w:type="pct"/>
            <w:vAlign w:val="center"/>
          </w:tcPr>
          <w:p w14:paraId="3F8145A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300</w:t>
            </w:r>
          </w:p>
        </w:tc>
      </w:tr>
      <w:tr w:rsidR="00F915D6" w:rsidRPr="00C07BA9" w14:paraId="331E2C0C" w14:textId="77777777" w:rsidTr="00DB4EB0">
        <w:tc>
          <w:tcPr>
            <w:tcW w:w="201" w:type="pct"/>
            <w:vAlign w:val="center"/>
          </w:tcPr>
          <w:p w14:paraId="5484E7E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95</w:t>
            </w:r>
          </w:p>
        </w:tc>
        <w:tc>
          <w:tcPr>
            <w:tcW w:w="2039" w:type="pct"/>
            <w:vAlign w:val="center"/>
          </w:tcPr>
          <w:p w14:paraId="09C0A4E4"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«Ду</w:t>
            </w:r>
            <w:r w:rsidR="00644EE0" w:rsidRPr="00C07BA9">
              <w:rPr>
                <w:rFonts w:ascii="Times New Roman" w:hAnsi="Times New Roman" w:cs="Times New Roman"/>
                <w:sz w:val="24"/>
                <w:szCs w:val="24"/>
              </w:rPr>
              <w:t xml:space="preserve">брава» </w:t>
            </w:r>
            <w:r w:rsidRPr="00C07BA9">
              <w:rPr>
                <w:rFonts w:ascii="Times New Roman" w:hAnsi="Times New Roman" w:cs="Times New Roman"/>
                <w:sz w:val="24"/>
                <w:szCs w:val="24"/>
              </w:rPr>
              <w:t>(База отдыха «Нептун»)</w:t>
            </w:r>
          </w:p>
        </w:tc>
        <w:tc>
          <w:tcPr>
            <w:tcW w:w="2232" w:type="pct"/>
            <w:vAlign w:val="center"/>
          </w:tcPr>
          <w:p w14:paraId="3E8285DC" w14:textId="0E5F8929"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район, </w:t>
            </w:r>
            <w:proofErr w:type="spellStart"/>
            <w:r w:rsidRPr="00C07BA9">
              <w:rPr>
                <w:rFonts w:ascii="Times New Roman" w:hAnsi="Times New Roman" w:cs="Times New Roman"/>
                <w:bCs/>
                <w:sz w:val="24"/>
                <w:szCs w:val="24"/>
              </w:rPr>
              <w:t>Ларионов</w:t>
            </w:r>
            <w:r w:rsidR="00412D94">
              <w:rPr>
                <w:rFonts w:ascii="Times New Roman" w:hAnsi="Times New Roman" w:cs="Times New Roman"/>
                <w:bCs/>
                <w:sz w:val="24"/>
                <w:szCs w:val="24"/>
              </w:rPr>
              <w:t>ская</w:t>
            </w:r>
            <w:proofErr w:type="spellEnd"/>
            <w:r w:rsidR="00412D94">
              <w:rPr>
                <w:rFonts w:ascii="Times New Roman" w:hAnsi="Times New Roman" w:cs="Times New Roman"/>
                <w:bCs/>
                <w:sz w:val="24"/>
                <w:szCs w:val="24"/>
              </w:rPr>
              <w:t xml:space="preserve"> волость, поселок Моторное, Б/О «Нептун»</w:t>
            </w:r>
          </w:p>
        </w:tc>
        <w:tc>
          <w:tcPr>
            <w:tcW w:w="529" w:type="pct"/>
            <w:vAlign w:val="center"/>
          </w:tcPr>
          <w:p w14:paraId="30562A4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190</w:t>
            </w:r>
          </w:p>
          <w:p w14:paraId="749FD794" w14:textId="77777777" w:rsidR="00F915D6" w:rsidRPr="00C07BA9" w:rsidRDefault="00F915D6" w:rsidP="00F915D6">
            <w:pPr>
              <w:spacing w:after="0" w:line="240" w:lineRule="auto"/>
              <w:jc w:val="center"/>
              <w:rPr>
                <w:rFonts w:ascii="Times New Roman" w:hAnsi="Times New Roman" w:cs="Times New Roman"/>
                <w:sz w:val="24"/>
                <w:szCs w:val="24"/>
              </w:rPr>
            </w:pPr>
          </w:p>
        </w:tc>
      </w:tr>
      <w:tr w:rsidR="00F915D6" w:rsidRPr="00C07BA9" w14:paraId="5AFB9814" w14:textId="77777777" w:rsidTr="00DB4EB0">
        <w:tc>
          <w:tcPr>
            <w:tcW w:w="201" w:type="pct"/>
            <w:vAlign w:val="center"/>
          </w:tcPr>
          <w:p w14:paraId="278C95C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96</w:t>
            </w:r>
          </w:p>
        </w:tc>
        <w:tc>
          <w:tcPr>
            <w:tcW w:w="2039" w:type="pct"/>
            <w:vAlign w:val="center"/>
          </w:tcPr>
          <w:p w14:paraId="575A25AB" w14:textId="321DEAD1" w:rsidR="00F915D6" w:rsidRPr="00C07BA9" w:rsidRDefault="00412D94" w:rsidP="00F915D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АО «Гознак»</w:t>
            </w:r>
            <w:r w:rsidR="00F915D6" w:rsidRPr="00C07BA9">
              <w:rPr>
                <w:rFonts w:ascii="Times New Roman" w:hAnsi="Times New Roman" w:cs="Times New Roman"/>
                <w:bCs/>
                <w:sz w:val="24"/>
                <w:szCs w:val="24"/>
              </w:rPr>
              <w:t xml:space="preserve"> (</w:t>
            </w:r>
            <w:r w:rsidR="00F915D6" w:rsidRPr="00C07BA9">
              <w:rPr>
                <w:rFonts w:ascii="Times New Roman" w:hAnsi="Times New Roman" w:cs="Times New Roman"/>
                <w:sz w:val="24"/>
                <w:szCs w:val="24"/>
              </w:rPr>
              <w:t>База отдыха ФГУП «ГОЗНАК»)</w:t>
            </w:r>
          </w:p>
        </w:tc>
        <w:tc>
          <w:tcPr>
            <w:tcW w:w="2232" w:type="pct"/>
            <w:vAlign w:val="center"/>
          </w:tcPr>
          <w:p w14:paraId="3863E411"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поселок Сосново</w:t>
            </w:r>
          </w:p>
        </w:tc>
        <w:tc>
          <w:tcPr>
            <w:tcW w:w="529" w:type="pct"/>
            <w:vAlign w:val="center"/>
          </w:tcPr>
          <w:p w14:paraId="6B313CE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80 - для сотрудников</w:t>
            </w:r>
          </w:p>
        </w:tc>
      </w:tr>
      <w:tr w:rsidR="00F915D6" w:rsidRPr="00C07BA9" w14:paraId="3F5ADC3E" w14:textId="77777777" w:rsidTr="00DB4EB0">
        <w:tc>
          <w:tcPr>
            <w:tcW w:w="201" w:type="pct"/>
            <w:vAlign w:val="center"/>
          </w:tcPr>
          <w:p w14:paraId="01062FD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97</w:t>
            </w:r>
          </w:p>
        </w:tc>
        <w:tc>
          <w:tcPr>
            <w:tcW w:w="2039" w:type="pct"/>
            <w:vAlign w:val="center"/>
          </w:tcPr>
          <w:p w14:paraId="6565957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«Казачий стан»</w:t>
            </w:r>
          </w:p>
        </w:tc>
        <w:tc>
          <w:tcPr>
            <w:tcW w:w="2232" w:type="pct"/>
            <w:vAlign w:val="center"/>
          </w:tcPr>
          <w:p w14:paraId="05238140" w14:textId="0A27B44C"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w:t>
            </w:r>
            <w:r w:rsidR="00412D94">
              <w:rPr>
                <w:rFonts w:ascii="Times New Roman" w:hAnsi="Times New Roman" w:cs="Times New Roman"/>
                <w:sz w:val="24"/>
                <w:szCs w:val="24"/>
              </w:rPr>
              <w:t xml:space="preserve">кий район, поселок Мичуринское, </w:t>
            </w:r>
            <w:r w:rsidRPr="00C07BA9">
              <w:rPr>
                <w:rFonts w:ascii="Times New Roman" w:hAnsi="Times New Roman" w:cs="Times New Roman"/>
                <w:sz w:val="24"/>
                <w:szCs w:val="24"/>
              </w:rPr>
              <w:t>Озерный переулок, 12</w:t>
            </w:r>
          </w:p>
        </w:tc>
        <w:tc>
          <w:tcPr>
            <w:tcW w:w="529" w:type="pct"/>
            <w:vAlign w:val="center"/>
          </w:tcPr>
          <w:p w14:paraId="3E2227B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59120969" w14:textId="77777777" w:rsidTr="00DB4EB0">
        <w:tc>
          <w:tcPr>
            <w:tcW w:w="201" w:type="pct"/>
            <w:vAlign w:val="center"/>
          </w:tcPr>
          <w:p w14:paraId="1BC00FE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98</w:t>
            </w:r>
          </w:p>
        </w:tc>
        <w:tc>
          <w:tcPr>
            <w:tcW w:w="2039" w:type="pct"/>
            <w:vAlign w:val="center"/>
          </w:tcPr>
          <w:p w14:paraId="322F523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«Сельский отдых»</w:t>
            </w:r>
          </w:p>
        </w:tc>
        <w:tc>
          <w:tcPr>
            <w:tcW w:w="2232" w:type="pct"/>
            <w:vAlign w:val="center"/>
          </w:tcPr>
          <w:p w14:paraId="5C72938C" w14:textId="7AA28A24"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по</w:t>
            </w:r>
            <w:r w:rsidR="00412D94">
              <w:rPr>
                <w:rFonts w:ascii="Times New Roman" w:hAnsi="Times New Roman" w:cs="Times New Roman"/>
                <w:sz w:val="24"/>
                <w:szCs w:val="24"/>
              </w:rPr>
              <w:t xml:space="preserve">селок и(при) станция(и) Лосево, </w:t>
            </w:r>
            <w:r w:rsidRPr="00C07BA9">
              <w:rPr>
                <w:rFonts w:ascii="Times New Roman" w:hAnsi="Times New Roman" w:cs="Times New Roman"/>
                <w:sz w:val="24"/>
                <w:szCs w:val="24"/>
              </w:rPr>
              <w:t>Старая улица, 3</w:t>
            </w:r>
          </w:p>
        </w:tc>
        <w:tc>
          <w:tcPr>
            <w:tcW w:w="529" w:type="pct"/>
            <w:vAlign w:val="center"/>
          </w:tcPr>
          <w:p w14:paraId="3293543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28</w:t>
            </w:r>
          </w:p>
        </w:tc>
      </w:tr>
      <w:tr w:rsidR="00F915D6" w:rsidRPr="00C07BA9" w14:paraId="1C35BF3C" w14:textId="77777777" w:rsidTr="00DB4EB0">
        <w:tc>
          <w:tcPr>
            <w:tcW w:w="201" w:type="pct"/>
            <w:vAlign w:val="center"/>
          </w:tcPr>
          <w:p w14:paraId="23FFD5A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99</w:t>
            </w:r>
          </w:p>
        </w:tc>
        <w:tc>
          <w:tcPr>
            <w:tcW w:w="2039" w:type="pct"/>
            <w:vAlign w:val="center"/>
          </w:tcPr>
          <w:p w14:paraId="28B4B06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«Серебряный век»</w:t>
            </w:r>
          </w:p>
        </w:tc>
        <w:tc>
          <w:tcPr>
            <w:tcW w:w="2232" w:type="pct"/>
            <w:vAlign w:val="center"/>
          </w:tcPr>
          <w:p w14:paraId="36E02A7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поселок Петровское, Шоссейная улица, дом 26</w:t>
            </w:r>
          </w:p>
        </w:tc>
        <w:tc>
          <w:tcPr>
            <w:tcW w:w="529" w:type="pct"/>
            <w:vAlign w:val="center"/>
          </w:tcPr>
          <w:p w14:paraId="50CB242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7BF02BF7" w14:textId="77777777" w:rsidTr="00DB4EB0">
        <w:tc>
          <w:tcPr>
            <w:tcW w:w="201" w:type="pct"/>
            <w:vAlign w:val="center"/>
          </w:tcPr>
          <w:p w14:paraId="54F631F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100</w:t>
            </w:r>
          </w:p>
        </w:tc>
        <w:tc>
          <w:tcPr>
            <w:tcW w:w="2039" w:type="pct"/>
            <w:vAlign w:val="center"/>
          </w:tcPr>
          <w:p w14:paraId="03E6DFE4" w14:textId="1B3AC0BE"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ФЛ «</w:t>
            </w:r>
            <w:proofErr w:type="spellStart"/>
            <w:r w:rsidRPr="00C07BA9">
              <w:rPr>
                <w:rFonts w:ascii="Times New Roman" w:hAnsi="Times New Roman" w:cs="Times New Roman"/>
                <w:sz w:val="24"/>
                <w:szCs w:val="24"/>
              </w:rPr>
              <w:t>Ромаш</w:t>
            </w:r>
            <w:r w:rsidR="00644EE0" w:rsidRPr="00C07BA9">
              <w:rPr>
                <w:rFonts w:ascii="Times New Roman" w:hAnsi="Times New Roman" w:cs="Times New Roman"/>
                <w:sz w:val="24"/>
                <w:szCs w:val="24"/>
              </w:rPr>
              <w:t>кинский</w:t>
            </w:r>
            <w:proofErr w:type="spellEnd"/>
            <w:r w:rsidR="00644EE0" w:rsidRPr="00C07BA9">
              <w:rPr>
                <w:rFonts w:ascii="Times New Roman" w:hAnsi="Times New Roman" w:cs="Times New Roman"/>
                <w:sz w:val="24"/>
                <w:szCs w:val="24"/>
              </w:rPr>
              <w:t xml:space="preserve">» </w:t>
            </w:r>
            <w:r w:rsidR="00412D94">
              <w:rPr>
                <w:rFonts w:ascii="Times New Roman" w:hAnsi="Times New Roman" w:cs="Times New Roman"/>
                <w:sz w:val="24"/>
                <w:szCs w:val="24"/>
              </w:rPr>
              <w:t>ООО «</w:t>
            </w:r>
            <w:proofErr w:type="spellStart"/>
            <w:r w:rsidR="00412D94">
              <w:rPr>
                <w:rFonts w:ascii="Times New Roman" w:hAnsi="Times New Roman" w:cs="Times New Roman"/>
                <w:sz w:val="24"/>
                <w:szCs w:val="24"/>
              </w:rPr>
              <w:t>Балтпромкомплектсервис</w:t>
            </w:r>
            <w:proofErr w:type="spellEnd"/>
            <w:r w:rsidR="00412D94">
              <w:rPr>
                <w:rFonts w:ascii="Times New Roman" w:hAnsi="Times New Roman" w:cs="Times New Roman"/>
                <w:sz w:val="24"/>
                <w:szCs w:val="24"/>
              </w:rPr>
              <w:t>»</w:t>
            </w:r>
          </w:p>
        </w:tc>
        <w:tc>
          <w:tcPr>
            <w:tcW w:w="2232" w:type="pct"/>
            <w:vAlign w:val="center"/>
          </w:tcPr>
          <w:p w14:paraId="4B27F28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поселок Ромашки</w:t>
            </w:r>
          </w:p>
        </w:tc>
        <w:tc>
          <w:tcPr>
            <w:tcW w:w="529" w:type="pct"/>
            <w:vAlign w:val="center"/>
          </w:tcPr>
          <w:p w14:paraId="5690614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24 – для сотрудников</w:t>
            </w:r>
          </w:p>
        </w:tc>
      </w:tr>
      <w:tr w:rsidR="00F915D6" w:rsidRPr="00C07BA9" w14:paraId="6E6AB785" w14:textId="77777777" w:rsidTr="00DB4EB0">
        <w:tc>
          <w:tcPr>
            <w:tcW w:w="201" w:type="pct"/>
            <w:vAlign w:val="center"/>
          </w:tcPr>
          <w:p w14:paraId="47D3A0C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101</w:t>
            </w:r>
          </w:p>
        </w:tc>
        <w:tc>
          <w:tcPr>
            <w:tcW w:w="2039" w:type="pct"/>
            <w:vAlign w:val="center"/>
          </w:tcPr>
          <w:p w14:paraId="1CCB2066" w14:textId="5CB555DA" w:rsidR="00F915D6" w:rsidRPr="00C07BA9" w:rsidRDefault="00412D94" w:rsidP="00F915D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ООО «Загородный Клуб» </w:t>
            </w:r>
            <w:r w:rsidR="00F915D6" w:rsidRPr="00C07BA9">
              <w:rPr>
                <w:rFonts w:ascii="Times New Roman" w:hAnsi="Times New Roman" w:cs="Times New Roman"/>
                <w:bCs/>
                <w:sz w:val="24"/>
                <w:szCs w:val="24"/>
              </w:rPr>
              <w:t>(б/о «</w:t>
            </w:r>
            <w:proofErr w:type="spellStart"/>
            <w:r w:rsidR="00F915D6" w:rsidRPr="00C07BA9">
              <w:rPr>
                <w:rFonts w:ascii="Times New Roman" w:hAnsi="Times New Roman" w:cs="Times New Roman"/>
                <w:bCs/>
                <w:sz w:val="24"/>
                <w:szCs w:val="24"/>
              </w:rPr>
              <w:t>Суходольское</w:t>
            </w:r>
            <w:proofErr w:type="spellEnd"/>
            <w:r w:rsidR="00F915D6" w:rsidRPr="00C07BA9">
              <w:rPr>
                <w:rFonts w:ascii="Times New Roman" w:hAnsi="Times New Roman" w:cs="Times New Roman"/>
                <w:bCs/>
                <w:sz w:val="24"/>
                <w:szCs w:val="24"/>
              </w:rPr>
              <w:t>»)</w:t>
            </w:r>
          </w:p>
        </w:tc>
        <w:tc>
          <w:tcPr>
            <w:tcW w:w="2232" w:type="pct"/>
            <w:vAlign w:val="center"/>
          </w:tcPr>
          <w:p w14:paraId="37A6AE70" w14:textId="6687A644" w:rsidR="00F915D6" w:rsidRPr="00C07BA9" w:rsidRDefault="00412D94" w:rsidP="00F915D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Приозерский район, пос. Петровское, </w:t>
            </w:r>
            <w:r w:rsidR="00F915D6" w:rsidRPr="00C07BA9">
              <w:rPr>
                <w:rFonts w:ascii="Times New Roman" w:hAnsi="Times New Roman" w:cs="Times New Roman"/>
                <w:bCs/>
                <w:sz w:val="24"/>
                <w:szCs w:val="24"/>
              </w:rPr>
              <w:t>70 км Приозерского шоссе, оз.</w:t>
            </w:r>
            <w:r>
              <w:rPr>
                <w:rFonts w:ascii="Times New Roman" w:hAnsi="Times New Roman" w:cs="Times New Roman"/>
                <w:bCs/>
                <w:sz w:val="24"/>
                <w:szCs w:val="24"/>
              </w:rPr>
              <w:t xml:space="preserve"> </w:t>
            </w:r>
            <w:proofErr w:type="spellStart"/>
            <w:r w:rsidR="00F915D6" w:rsidRPr="00C07BA9">
              <w:rPr>
                <w:rFonts w:ascii="Times New Roman" w:hAnsi="Times New Roman" w:cs="Times New Roman"/>
                <w:bCs/>
                <w:sz w:val="24"/>
                <w:szCs w:val="24"/>
              </w:rPr>
              <w:t>Суходольское</w:t>
            </w:r>
            <w:proofErr w:type="spellEnd"/>
          </w:p>
        </w:tc>
        <w:tc>
          <w:tcPr>
            <w:tcW w:w="529" w:type="pct"/>
            <w:vAlign w:val="center"/>
          </w:tcPr>
          <w:p w14:paraId="107EE02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230</w:t>
            </w:r>
          </w:p>
        </w:tc>
      </w:tr>
      <w:tr w:rsidR="00F915D6" w:rsidRPr="00C07BA9" w14:paraId="77D7BD62" w14:textId="77777777" w:rsidTr="00DB4EB0">
        <w:tc>
          <w:tcPr>
            <w:tcW w:w="201" w:type="pct"/>
            <w:vAlign w:val="center"/>
          </w:tcPr>
          <w:p w14:paraId="0F0F6AB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102</w:t>
            </w:r>
          </w:p>
        </w:tc>
        <w:tc>
          <w:tcPr>
            <w:tcW w:w="2039" w:type="pct"/>
            <w:vAlign w:val="center"/>
          </w:tcPr>
          <w:p w14:paraId="5D7DE2FE" w14:textId="4CE8A689" w:rsidR="00F915D6" w:rsidRPr="00C07BA9" w:rsidRDefault="00412D94" w:rsidP="00F915D6">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 xml:space="preserve">ФГАОУ ВО </w:t>
            </w:r>
            <w:proofErr w:type="spellStart"/>
            <w:r>
              <w:rPr>
                <w:rFonts w:ascii="Times New Roman" w:hAnsi="Times New Roman" w:cs="Times New Roman"/>
                <w:sz w:val="24"/>
                <w:szCs w:val="24"/>
              </w:rPr>
              <w:t>Спбпу</w:t>
            </w:r>
            <w:proofErr w:type="spellEnd"/>
            <w:r>
              <w:rPr>
                <w:rFonts w:ascii="Times New Roman" w:hAnsi="Times New Roman" w:cs="Times New Roman"/>
                <w:sz w:val="24"/>
                <w:szCs w:val="24"/>
              </w:rPr>
              <w:t>,</w:t>
            </w:r>
            <w:r w:rsidR="00DB4EB0">
              <w:rPr>
                <w:rFonts w:ascii="Times New Roman" w:hAnsi="Times New Roman" w:cs="Times New Roman"/>
                <w:sz w:val="24"/>
                <w:szCs w:val="24"/>
              </w:rPr>
              <w:t xml:space="preserve"> </w:t>
            </w:r>
            <w:proofErr w:type="spellStart"/>
            <w:r>
              <w:rPr>
                <w:rFonts w:ascii="Times New Roman" w:hAnsi="Times New Roman" w:cs="Times New Roman"/>
                <w:sz w:val="24"/>
                <w:szCs w:val="24"/>
              </w:rPr>
              <w:t>Спбпу</w:t>
            </w:r>
            <w:proofErr w:type="spellEnd"/>
            <w:r>
              <w:rPr>
                <w:rFonts w:ascii="Times New Roman" w:hAnsi="Times New Roman" w:cs="Times New Roman"/>
                <w:sz w:val="24"/>
                <w:szCs w:val="24"/>
              </w:rPr>
              <w:t>,</w:t>
            </w:r>
            <w:r w:rsidR="00DB4EB0">
              <w:rPr>
                <w:rFonts w:ascii="Times New Roman" w:hAnsi="Times New Roman" w:cs="Times New Roman"/>
                <w:sz w:val="24"/>
                <w:szCs w:val="24"/>
              </w:rPr>
              <w:t xml:space="preserve"> </w:t>
            </w:r>
            <w:r>
              <w:rPr>
                <w:rFonts w:ascii="Times New Roman" w:hAnsi="Times New Roman" w:cs="Times New Roman"/>
                <w:sz w:val="24"/>
                <w:szCs w:val="24"/>
              </w:rPr>
              <w:t>ФГАОУ ВО «</w:t>
            </w:r>
            <w:proofErr w:type="spellStart"/>
            <w:r>
              <w:rPr>
                <w:rFonts w:ascii="Times New Roman" w:hAnsi="Times New Roman" w:cs="Times New Roman"/>
                <w:sz w:val="24"/>
                <w:szCs w:val="24"/>
              </w:rPr>
              <w:t>Спбпу</w:t>
            </w:r>
            <w:proofErr w:type="spellEnd"/>
            <w:r>
              <w:rPr>
                <w:rFonts w:ascii="Times New Roman" w:hAnsi="Times New Roman" w:cs="Times New Roman"/>
                <w:sz w:val="24"/>
                <w:szCs w:val="24"/>
              </w:rPr>
              <w:t>»</w:t>
            </w:r>
            <w:r w:rsidR="00F915D6" w:rsidRPr="00C07BA9">
              <w:rPr>
                <w:rFonts w:ascii="Times New Roman" w:hAnsi="Times New Roman" w:cs="Times New Roman"/>
                <w:sz w:val="24"/>
                <w:szCs w:val="24"/>
              </w:rPr>
              <w:t>, (База отдыха в п. Горы «УОБ «Политехник»)</w:t>
            </w:r>
          </w:p>
        </w:tc>
        <w:tc>
          <w:tcPr>
            <w:tcW w:w="2232" w:type="pct"/>
            <w:vAlign w:val="center"/>
          </w:tcPr>
          <w:p w14:paraId="417A156C" w14:textId="6E2A6978" w:rsidR="00F915D6" w:rsidRPr="00C07BA9" w:rsidRDefault="00412D94" w:rsidP="00644EE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Приозерский район,</w:t>
            </w:r>
            <w:r w:rsidR="00F915D6" w:rsidRPr="00C07BA9">
              <w:rPr>
                <w:rFonts w:ascii="Times New Roman" w:hAnsi="Times New Roman" w:cs="Times New Roman"/>
                <w:sz w:val="24"/>
                <w:szCs w:val="24"/>
              </w:rPr>
              <w:t xml:space="preserve"> </w:t>
            </w:r>
            <w:r w:rsidR="007724AE" w:rsidRPr="00C07BA9">
              <w:rPr>
                <w:rFonts w:ascii="Times New Roman" w:hAnsi="Times New Roman" w:cs="Times New Roman"/>
                <w:bCs/>
                <w:sz w:val="24"/>
                <w:szCs w:val="24"/>
              </w:rPr>
              <w:t>п</w:t>
            </w:r>
            <w:r w:rsidR="00644EE0" w:rsidRPr="00C07BA9">
              <w:rPr>
                <w:rFonts w:ascii="Times New Roman" w:hAnsi="Times New Roman" w:cs="Times New Roman"/>
                <w:bCs/>
                <w:sz w:val="24"/>
                <w:szCs w:val="24"/>
              </w:rPr>
              <w:t>ос. Горы</w:t>
            </w:r>
          </w:p>
        </w:tc>
        <w:tc>
          <w:tcPr>
            <w:tcW w:w="529" w:type="pct"/>
            <w:vAlign w:val="center"/>
          </w:tcPr>
          <w:p w14:paraId="0394A05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89 – для сотрудников</w:t>
            </w:r>
          </w:p>
        </w:tc>
      </w:tr>
      <w:tr w:rsidR="00F915D6" w:rsidRPr="00C07BA9" w14:paraId="522E8FF7" w14:textId="77777777" w:rsidTr="00DB4EB0">
        <w:tc>
          <w:tcPr>
            <w:tcW w:w="201" w:type="pct"/>
            <w:vAlign w:val="center"/>
          </w:tcPr>
          <w:p w14:paraId="2A89570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103</w:t>
            </w:r>
          </w:p>
        </w:tc>
        <w:tc>
          <w:tcPr>
            <w:tcW w:w="2039" w:type="pct"/>
            <w:vAlign w:val="center"/>
          </w:tcPr>
          <w:p w14:paraId="71DBABA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«ЛЕСМАРКЕТ»</w:t>
            </w:r>
          </w:p>
        </w:tc>
        <w:tc>
          <w:tcPr>
            <w:tcW w:w="2232" w:type="pct"/>
            <w:vAlign w:val="center"/>
          </w:tcPr>
          <w:p w14:paraId="13564F1D" w14:textId="3429C7BD" w:rsidR="00F915D6" w:rsidRPr="00C07BA9" w:rsidRDefault="00412D94" w:rsidP="00F915D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Приозерский район,</w:t>
            </w:r>
            <w:r w:rsidR="00F915D6" w:rsidRPr="00C07BA9">
              <w:rPr>
                <w:rFonts w:ascii="Times New Roman" w:hAnsi="Times New Roman" w:cs="Times New Roman"/>
                <w:sz w:val="24"/>
                <w:szCs w:val="24"/>
              </w:rPr>
              <w:t xml:space="preserve"> </w:t>
            </w:r>
            <w:r w:rsidR="00F915D6" w:rsidRPr="00C07BA9">
              <w:rPr>
                <w:rFonts w:ascii="Times New Roman" w:hAnsi="Times New Roman" w:cs="Times New Roman"/>
                <w:bCs/>
                <w:sz w:val="24"/>
                <w:szCs w:val="24"/>
              </w:rPr>
              <w:t>пос. Запорожское</w:t>
            </w:r>
          </w:p>
        </w:tc>
        <w:tc>
          <w:tcPr>
            <w:tcW w:w="529" w:type="pct"/>
            <w:vAlign w:val="center"/>
          </w:tcPr>
          <w:p w14:paraId="7125CCC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0872CAA5" w14:textId="77777777" w:rsidTr="00DB4EB0">
        <w:tc>
          <w:tcPr>
            <w:tcW w:w="201" w:type="pct"/>
            <w:vAlign w:val="center"/>
          </w:tcPr>
          <w:p w14:paraId="5F55D94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104</w:t>
            </w:r>
          </w:p>
        </w:tc>
        <w:tc>
          <w:tcPr>
            <w:tcW w:w="2039" w:type="pct"/>
            <w:vAlign w:val="center"/>
          </w:tcPr>
          <w:p w14:paraId="7B7CB3B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w:t>
            </w:r>
            <w:proofErr w:type="spellStart"/>
            <w:r w:rsidRPr="00C07BA9">
              <w:rPr>
                <w:rFonts w:ascii="Times New Roman" w:hAnsi="Times New Roman" w:cs="Times New Roman"/>
                <w:sz w:val="24"/>
                <w:szCs w:val="24"/>
              </w:rPr>
              <w:t>Ленморпроект</w:t>
            </w:r>
            <w:proofErr w:type="spellEnd"/>
            <w:r w:rsidRPr="00C07BA9">
              <w:rPr>
                <w:rFonts w:ascii="Times New Roman" w:hAnsi="Times New Roman" w:cs="Times New Roman"/>
                <w:sz w:val="24"/>
                <w:szCs w:val="24"/>
              </w:rPr>
              <w:t>»</w:t>
            </w:r>
          </w:p>
        </w:tc>
        <w:tc>
          <w:tcPr>
            <w:tcW w:w="2232" w:type="pct"/>
            <w:vAlign w:val="center"/>
          </w:tcPr>
          <w:p w14:paraId="7A0714D2" w14:textId="41E06046"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proofErr w:type="spellStart"/>
            <w:r w:rsidRPr="00C07BA9">
              <w:rPr>
                <w:rFonts w:ascii="Times New Roman" w:hAnsi="Times New Roman" w:cs="Times New Roman"/>
                <w:bCs/>
                <w:sz w:val="24"/>
                <w:szCs w:val="24"/>
              </w:rPr>
              <w:t>с</w:t>
            </w:r>
            <w:r w:rsidR="00644EE0" w:rsidRPr="00C07BA9">
              <w:rPr>
                <w:rFonts w:ascii="Times New Roman" w:hAnsi="Times New Roman" w:cs="Times New Roman"/>
                <w:bCs/>
                <w:sz w:val="24"/>
                <w:szCs w:val="24"/>
              </w:rPr>
              <w:t>.ст</w:t>
            </w:r>
            <w:proofErr w:type="spellEnd"/>
            <w:r w:rsidR="00644EE0" w:rsidRPr="00C07BA9">
              <w:rPr>
                <w:rFonts w:ascii="Times New Roman" w:hAnsi="Times New Roman" w:cs="Times New Roman"/>
                <w:bCs/>
                <w:sz w:val="24"/>
                <w:szCs w:val="24"/>
              </w:rPr>
              <w:t>. Лосево</w:t>
            </w:r>
          </w:p>
        </w:tc>
        <w:tc>
          <w:tcPr>
            <w:tcW w:w="529" w:type="pct"/>
            <w:vAlign w:val="center"/>
          </w:tcPr>
          <w:p w14:paraId="7CB6B60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1E565D8B" w14:textId="77777777" w:rsidTr="00DB4EB0">
        <w:tc>
          <w:tcPr>
            <w:tcW w:w="201" w:type="pct"/>
            <w:vAlign w:val="center"/>
          </w:tcPr>
          <w:p w14:paraId="36D4DF2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105</w:t>
            </w:r>
          </w:p>
        </w:tc>
        <w:tc>
          <w:tcPr>
            <w:tcW w:w="2039" w:type="pct"/>
            <w:vAlign w:val="center"/>
          </w:tcPr>
          <w:p w14:paraId="1F81B26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«Маяк»</w:t>
            </w:r>
          </w:p>
        </w:tc>
        <w:tc>
          <w:tcPr>
            <w:tcW w:w="2232" w:type="pct"/>
            <w:vAlign w:val="center"/>
          </w:tcPr>
          <w:p w14:paraId="4DA543ED" w14:textId="77777777"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00644EE0" w:rsidRPr="00C07BA9">
              <w:rPr>
                <w:rFonts w:ascii="Times New Roman" w:hAnsi="Times New Roman" w:cs="Times New Roman"/>
                <w:bCs/>
                <w:sz w:val="24"/>
                <w:szCs w:val="24"/>
              </w:rPr>
              <w:t>д. Овраги</w:t>
            </w:r>
          </w:p>
        </w:tc>
        <w:tc>
          <w:tcPr>
            <w:tcW w:w="529" w:type="pct"/>
            <w:vAlign w:val="center"/>
          </w:tcPr>
          <w:p w14:paraId="582BAB4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749F2997" w14:textId="77777777" w:rsidTr="00DB4EB0">
        <w:tc>
          <w:tcPr>
            <w:tcW w:w="201" w:type="pct"/>
            <w:vAlign w:val="center"/>
          </w:tcPr>
          <w:p w14:paraId="724F716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106</w:t>
            </w:r>
          </w:p>
        </w:tc>
        <w:tc>
          <w:tcPr>
            <w:tcW w:w="2039" w:type="pct"/>
            <w:vAlign w:val="center"/>
          </w:tcPr>
          <w:p w14:paraId="6CBEDA2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«Реал-</w:t>
            </w:r>
            <w:proofErr w:type="spellStart"/>
            <w:r w:rsidRPr="00C07BA9">
              <w:rPr>
                <w:rFonts w:ascii="Times New Roman" w:hAnsi="Times New Roman" w:cs="Times New Roman"/>
                <w:sz w:val="24"/>
                <w:szCs w:val="24"/>
              </w:rPr>
              <w:t>Яхтинг</w:t>
            </w:r>
            <w:proofErr w:type="spellEnd"/>
            <w:r w:rsidRPr="00C07BA9">
              <w:rPr>
                <w:rFonts w:ascii="Times New Roman" w:hAnsi="Times New Roman" w:cs="Times New Roman"/>
                <w:sz w:val="24"/>
                <w:szCs w:val="24"/>
              </w:rPr>
              <w:t>»</w:t>
            </w:r>
          </w:p>
        </w:tc>
        <w:tc>
          <w:tcPr>
            <w:tcW w:w="2232" w:type="pct"/>
            <w:vAlign w:val="center"/>
          </w:tcPr>
          <w:p w14:paraId="70C3101B"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w:t>
            </w:r>
            <w:r w:rsidR="00644EE0" w:rsidRPr="00C07BA9">
              <w:rPr>
                <w:rFonts w:ascii="Times New Roman" w:hAnsi="Times New Roman" w:cs="Times New Roman"/>
                <w:bCs/>
                <w:sz w:val="24"/>
                <w:szCs w:val="24"/>
              </w:rPr>
              <w:t xml:space="preserve">ский район, </w:t>
            </w:r>
            <w:r w:rsidRPr="00C07BA9">
              <w:rPr>
                <w:rFonts w:ascii="Times New Roman" w:hAnsi="Times New Roman" w:cs="Times New Roman"/>
                <w:bCs/>
                <w:sz w:val="24"/>
                <w:szCs w:val="24"/>
              </w:rPr>
              <w:t xml:space="preserve">п. </w:t>
            </w:r>
            <w:proofErr w:type="spellStart"/>
            <w:r w:rsidRPr="00C07BA9">
              <w:rPr>
                <w:rFonts w:ascii="Times New Roman" w:hAnsi="Times New Roman" w:cs="Times New Roman"/>
                <w:bCs/>
                <w:sz w:val="24"/>
                <w:szCs w:val="24"/>
              </w:rPr>
              <w:t>Бурнево</w:t>
            </w:r>
            <w:proofErr w:type="spellEnd"/>
          </w:p>
        </w:tc>
        <w:tc>
          <w:tcPr>
            <w:tcW w:w="529" w:type="pct"/>
            <w:vAlign w:val="center"/>
          </w:tcPr>
          <w:p w14:paraId="064DE03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794DA03D" w14:textId="77777777" w:rsidTr="00DB4EB0">
        <w:tc>
          <w:tcPr>
            <w:tcW w:w="201" w:type="pct"/>
            <w:vAlign w:val="center"/>
          </w:tcPr>
          <w:p w14:paraId="190B8BF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107</w:t>
            </w:r>
          </w:p>
        </w:tc>
        <w:tc>
          <w:tcPr>
            <w:tcW w:w="2039" w:type="pct"/>
            <w:vAlign w:val="center"/>
          </w:tcPr>
          <w:p w14:paraId="6B05D50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«Следопыт»</w:t>
            </w:r>
          </w:p>
        </w:tc>
        <w:tc>
          <w:tcPr>
            <w:tcW w:w="2232" w:type="pct"/>
            <w:vAlign w:val="center"/>
          </w:tcPr>
          <w:p w14:paraId="59CB4EC1" w14:textId="61E591CF"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w:t>
            </w:r>
            <w:r w:rsidR="00644EE0" w:rsidRPr="00C07BA9">
              <w:rPr>
                <w:rFonts w:ascii="Times New Roman" w:hAnsi="Times New Roman" w:cs="Times New Roman"/>
                <w:bCs/>
                <w:sz w:val="24"/>
                <w:szCs w:val="24"/>
              </w:rPr>
              <w:t>ос.</w:t>
            </w:r>
            <w:r w:rsidR="00412D94">
              <w:rPr>
                <w:rFonts w:ascii="Times New Roman" w:hAnsi="Times New Roman" w:cs="Times New Roman"/>
                <w:bCs/>
                <w:sz w:val="24"/>
                <w:szCs w:val="24"/>
              </w:rPr>
              <w:t xml:space="preserve"> </w:t>
            </w:r>
            <w:r w:rsidR="00644EE0" w:rsidRPr="00C07BA9">
              <w:rPr>
                <w:rFonts w:ascii="Times New Roman" w:hAnsi="Times New Roman" w:cs="Times New Roman"/>
                <w:bCs/>
                <w:sz w:val="24"/>
                <w:szCs w:val="24"/>
              </w:rPr>
              <w:t>ст. Лосево</w:t>
            </w:r>
          </w:p>
        </w:tc>
        <w:tc>
          <w:tcPr>
            <w:tcW w:w="529" w:type="pct"/>
            <w:vAlign w:val="center"/>
          </w:tcPr>
          <w:p w14:paraId="679925D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204067AB" w14:textId="77777777" w:rsidTr="00DB4EB0">
        <w:tc>
          <w:tcPr>
            <w:tcW w:w="201" w:type="pct"/>
            <w:vAlign w:val="center"/>
          </w:tcPr>
          <w:p w14:paraId="32093D0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108</w:t>
            </w:r>
          </w:p>
        </w:tc>
        <w:tc>
          <w:tcPr>
            <w:tcW w:w="2039" w:type="pct"/>
            <w:vAlign w:val="center"/>
          </w:tcPr>
          <w:p w14:paraId="2776C235" w14:textId="77777777" w:rsidR="00F915D6" w:rsidRPr="00C07BA9" w:rsidRDefault="007F1427"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ООО «Сосны» </w:t>
            </w:r>
            <w:r w:rsidR="00F915D6" w:rsidRPr="00C07BA9">
              <w:rPr>
                <w:rFonts w:ascii="Times New Roman" w:hAnsi="Times New Roman" w:cs="Times New Roman"/>
                <w:sz w:val="24"/>
                <w:szCs w:val="24"/>
              </w:rPr>
              <w:t>(База отдыха «Дом рыбака и охотника»)</w:t>
            </w:r>
          </w:p>
        </w:tc>
        <w:tc>
          <w:tcPr>
            <w:tcW w:w="2232" w:type="pct"/>
            <w:vAlign w:val="center"/>
          </w:tcPr>
          <w:p w14:paraId="1205397B" w14:textId="7D02723D" w:rsidR="00F915D6" w:rsidRPr="00C07BA9" w:rsidRDefault="00F915D6" w:rsidP="00644EE0">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00644EE0" w:rsidRPr="00C07BA9">
              <w:rPr>
                <w:rFonts w:ascii="Times New Roman" w:hAnsi="Times New Roman" w:cs="Times New Roman"/>
                <w:bCs/>
                <w:sz w:val="24"/>
                <w:szCs w:val="24"/>
              </w:rPr>
              <w:t>Мельниковская волость</w:t>
            </w:r>
          </w:p>
        </w:tc>
        <w:tc>
          <w:tcPr>
            <w:tcW w:w="529" w:type="pct"/>
            <w:vAlign w:val="center"/>
          </w:tcPr>
          <w:p w14:paraId="6D7AEF6F"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w:t>
            </w:r>
          </w:p>
        </w:tc>
      </w:tr>
      <w:tr w:rsidR="00F915D6" w:rsidRPr="00C07BA9" w14:paraId="73753C07" w14:textId="77777777" w:rsidTr="00DB4EB0">
        <w:tc>
          <w:tcPr>
            <w:tcW w:w="201" w:type="pct"/>
            <w:vAlign w:val="center"/>
          </w:tcPr>
          <w:p w14:paraId="61D5C5C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109</w:t>
            </w:r>
          </w:p>
        </w:tc>
        <w:tc>
          <w:tcPr>
            <w:tcW w:w="2039" w:type="pct"/>
            <w:vAlign w:val="center"/>
          </w:tcPr>
          <w:p w14:paraId="6111B8D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ФЛ База отдыха ЗАО «СПЕЦМАШМОНТАЖ № 2»</w:t>
            </w:r>
          </w:p>
        </w:tc>
        <w:tc>
          <w:tcPr>
            <w:tcW w:w="2232" w:type="pct"/>
            <w:vAlign w:val="center"/>
          </w:tcPr>
          <w:p w14:paraId="7FECDD81"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Pr="00C07BA9">
              <w:rPr>
                <w:rFonts w:ascii="Times New Roman" w:hAnsi="Times New Roman" w:cs="Times New Roman"/>
                <w:sz w:val="24"/>
                <w:szCs w:val="24"/>
              </w:rPr>
              <w:t xml:space="preserve"> </w:t>
            </w:r>
            <w:r w:rsidRPr="00C07BA9">
              <w:rPr>
                <w:rFonts w:ascii="Times New Roman" w:hAnsi="Times New Roman" w:cs="Times New Roman"/>
                <w:bCs/>
                <w:sz w:val="24"/>
                <w:szCs w:val="24"/>
              </w:rPr>
              <w:t>Громовская волость, п. Портовое</w:t>
            </w:r>
          </w:p>
        </w:tc>
        <w:tc>
          <w:tcPr>
            <w:tcW w:w="529" w:type="pct"/>
            <w:vAlign w:val="center"/>
          </w:tcPr>
          <w:p w14:paraId="3CFA900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7848D530" w14:textId="77777777" w:rsidTr="00DB4EB0">
        <w:tc>
          <w:tcPr>
            <w:tcW w:w="201" w:type="pct"/>
            <w:vAlign w:val="center"/>
          </w:tcPr>
          <w:p w14:paraId="738CDBA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110</w:t>
            </w:r>
          </w:p>
        </w:tc>
        <w:tc>
          <w:tcPr>
            <w:tcW w:w="2039" w:type="pct"/>
            <w:vAlign w:val="center"/>
          </w:tcPr>
          <w:p w14:paraId="7DD4042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«Охотничий клуб «Медведь»</w:t>
            </w:r>
          </w:p>
        </w:tc>
        <w:tc>
          <w:tcPr>
            <w:tcW w:w="2232" w:type="pct"/>
            <w:vAlign w:val="center"/>
          </w:tcPr>
          <w:p w14:paraId="49B09F64" w14:textId="0638E3BD"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Мичуринская волость, пер. Озерный, д.</w:t>
            </w:r>
            <w:r w:rsidR="00412D94">
              <w:rPr>
                <w:rFonts w:ascii="Times New Roman" w:hAnsi="Times New Roman" w:cs="Times New Roman"/>
                <w:bCs/>
                <w:sz w:val="24"/>
                <w:szCs w:val="24"/>
              </w:rPr>
              <w:t xml:space="preserve"> </w:t>
            </w:r>
            <w:r w:rsidRPr="00C07BA9">
              <w:rPr>
                <w:rFonts w:ascii="Times New Roman" w:hAnsi="Times New Roman" w:cs="Times New Roman"/>
                <w:bCs/>
                <w:sz w:val="24"/>
                <w:szCs w:val="24"/>
              </w:rPr>
              <w:t>12</w:t>
            </w:r>
          </w:p>
        </w:tc>
        <w:tc>
          <w:tcPr>
            <w:tcW w:w="529" w:type="pct"/>
            <w:vAlign w:val="center"/>
          </w:tcPr>
          <w:p w14:paraId="17DF9AF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26</w:t>
            </w:r>
          </w:p>
        </w:tc>
      </w:tr>
      <w:tr w:rsidR="00F915D6" w:rsidRPr="00C07BA9" w14:paraId="11B1416F" w14:textId="77777777" w:rsidTr="00DB4EB0">
        <w:tc>
          <w:tcPr>
            <w:tcW w:w="201" w:type="pct"/>
            <w:vAlign w:val="center"/>
          </w:tcPr>
          <w:p w14:paraId="1D277C0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111</w:t>
            </w:r>
          </w:p>
        </w:tc>
        <w:tc>
          <w:tcPr>
            <w:tcW w:w="2039" w:type="pct"/>
            <w:vAlign w:val="center"/>
          </w:tcPr>
          <w:p w14:paraId="0ECD566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«Велес»</w:t>
            </w:r>
          </w:p>
        </w:tc>
        <w:tc>
          <w:tcPr>
            <w:tcW w:w="2232" w:type="pct"/>
            <w:vAlign w:val="center"/>
          </w:tcPr>
          <w:p w14:paraId="7677B887" w14:textId="37F8A7C6"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proofErr w:type="spellStart"/>
            <w:r w:rsidRPr="00C07BA9">
              <w:rPr>
                <w:rFonts w:ascii="Times New Roman" w:hAnsi="Times New Roman" w:cs="Times New Roman"/>
                <w:bCs/>
                <w:sz w:val="24"/>
                <w:szCs w:val="24"/>
              </w:rPr>
              <w:t>Краснооз</w:t>
            </w:r>
            <w:r w:rsidR="007F1427" w:rsidRPr="00C07BA9">
              <w:rPr>
                <w:rFonts w:ascii="Times New Roman" w:hAnsi="Times New Roman" w:cs="Times New Roman"/>
                <w:bCs/>
                <w:sz w:val="24"/>
                <w:szCs w:val="24"/>
              </w:rPr>
              <w:t>ерная</w:t>
            </w:r>
            <w:proofErr w:type="spellEnd"/>
            <w:r w:rsidR="007F1427" w:rsidRPr="00C07BA9">
              <w:rPr>
                <w:rFonts w:ascii="Times New Roman" w:hAnsi="Times New Roman" w:cs="Times New Roman"/>
                <w:bCs/>
                <w:sz w:val="24"/>
                <w:szCs w:val="24"/>
              </w:rPr>
              <w:t xml:space="preserve"> волость,</w:t>
            </w:r>
            <w:r w:rsidR="00412D94">
              <w:rPr>
                <w:rFonts w:ascii="Times New Roman" w:hAnsi="Times New Roman" w:cs="Times New Roman"/>
                <w:bCs/>
                <w:sz w:val="24"/>
                <w:szCs w:val="24"/>
              </w:rPr>
              <w:t xml:space="preserve"> </w:t>
            </w:r>
            <w:r w:rsidRPr="00C07BA9">
              <w:rPr>
                <w:rFonts w:ascii="Times New Roman" w:hAnsi="Times New Roman" w:cs="Times New Roman"/>
                <w:bCs/>
                <w:sz w:val="24"/>
                <w:szCs w:val="24"/>
              </w:rPr>
              <w:t xml:space="preserve">дер. </w:t>
            </w:r>
            <w:proofErr w:type="spellStart"/>
            <w:r w:rsidRPr="00C07BA9">
              <w:rPr>
                <w:rFonts w:ascii="Times New Roman" w:hAnsi="Times New Roman" w:cs="Times New Roman"/>
                <w:bCs/>
                <w:sz w:val="24"/>
                <w:szCs w:val="24"/>
              </w:rPr>
              <w:t>Силино</w:t>
            </w:r>
            <w:proofErr w:type="spellEnd"/>
          </w:p>
        </w:tc>
        <w:tc>
          <w:tcPr>
            <w:tcW w:w="529" w:type="pct"/>
            <w:vAlign w:val="center"/>
          </w:tcPr>
          <w:p w14:paraId="69EF057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49063FF5" w14:textId="77777777" w:rsidTr="00DB4EB0">
        <w:tc>
          <w:tcPr>
            <w:tcW w:w="201" w:type="pct"/>
            <w:vAlign w:val="center"/>
          </w:tcPr>
          <w:p w14:paraId="5827F05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112</w:t>
            </w:r>
          </w:p>
        </w:tc>
        <w:tc>
          <w:tcPr>
            <w:tcW w:w="2039" w:type="pct"/>
            <w:vAlign w:val="center"/>
          </w:tcPr>
          <w:p w14:paraId="0F3B986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«Времена года»</w:t>
            </w:r>
          </w:p>
        </w:tc>
        <w:tc>
          <w:tcPr>
            <w:tcW w:w="2232" w:type="pct"/>
            <w:vAlign w:val="center"/>
          </w:tcPr>
          <w:p w14:paraId="7C52E270" w14:textId="7F7B4AFC"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Мичуринская во</w:t>
            </w:r>
            <w:r w:rsidR="007F1427" w:rsidRPr="00C07BA9">
              <w:rPr>
                <w:rFonts w:ascii="Times New Roman" w:hAnsi="Times New Roman" w:cs="Times New Roman"/>
                <w:bCs/>
                <w:sz w:val="24"/>
                <w:szCs w:val="24"/>
              </w:rPr>
              <w:t>лость, пер. Озерный, 1А литер 1</w:t>
            </w:r>
            <w:r w:rsidRPr="00C07BA9">
              <w:rPr>
                <w:rFonts w:ascii="Times New Roman" w:hAnsi="Times New Roman" w:cs="Times New Roman"/>
                <w:bCs/>
                <w:sz w:val="24"/>
                <w:szCs w:val="24"/>
              </w:rPr>
              <w:t>Н</w:t>
            </w:r>
          </w:p>
        </w:tc>
        <w:tc>
          <w:tcPr>
            <w:tcW w:w="529" w:type="pct"/>
            <w:vAlign w:val="center"/>
          </w:tcPr>
          <w:p w14:paraId="12C5CAE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48698211" w14:textId="77777777" w:rsidTr="00DB4EB0">
        <w:tc>
          <w:tcPr>
            <w:tcW w:w="201" w:type="pct"/>
            <w:vAlign w:val="center"/>
          </w:tcPr>
          <w:p w14:paraId="0FD088C0"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113</w:t>
            </w:r>
          </w:p>
        </w:tc>
        <w:tc>
          <w:tcPr>
            <w:tcW w:w="2039" w:type="pct"/>
            <w:vAlign w:val="center"/>
          </w:tcPr>
          <w:p w14:paraId="4E1AF30F" w14:textId="336194FF"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sz w:val="24"/>
                <w:szCs w:val="24"/>
              </w:rPr>
              <w:t>База отдыха «Лосево»</w:t>
            </w:r>
            <w:r w:rsidRPr="00C07BA9">
              <w:rPr>
                <w:rFonts w:ascii="Times New Roman" w:hAnsi="Times New Roman" w:cs="Times New Roman"/>
                <w:bCs/>
                <w:color w:val="000000"/>
                <w:kern w:val="36"/>
                <w:sz w:val="24"/>
                <w:szCs w:val="24"/>
              </w:rPr>
              <w:t xml:space="preserve"> </w:t>
            </w:r>
            <w:r w:rsidRPr="00C07BA9">
              <w:rPr>
                <w:rFonts w:ascii="Times New Roman" w:hAnsi="Times New Roman" w:cs="Times New Roman"/>
                <w:bCs/>
                <w:sz w:val="24"/>
                <w:szCs w:val="24"/>
              </w:rPr>
              <w:t>Балтийского государственного технического ун</w:t>
            </w:r>
            <w:r w:rsidR="00412D94">
              <w:rPr>
                <w:rFonts w:ascii="Times New Roman" w:hAnsi="Times New Roman" w:cs="Times New Roman"/>
                <w:bCs/>
                <w:sz w:val="24"/>
                <w:szCs w:val="24"/>
              </w:rPr>
              <w:t>иверситета «</w:t>
            </w:r>
            <w:proofErr w:type="spellStart"/>
            <w:r w:rsidR="00412D94">
              <w:rPr>
                <w:rFonts w:ascii="Times New Roman" w:hAnsi="Times New Roman" w:cs="Times New Roman"/>
                <w:bCs/>
                <w:sz w:val="24"/>
                <w:szCs w:val="24"/>
              </w:rPr>
              <w:t>Военмех</w:t>
            </w:r>
            <w:proofErr w:type="spellEnd"/>
            <w:r w:rsidR="00412D94">
              <w:rPr>
                <w:rFonts w:ascii="Times New Roman" w:hAnsi="Times New Roman" w:cs="Times New Roman"/>
                <w:bCs/>
                <w:sz w:val="24"/>
                <w:szCs w:val="24"/>
              </w:rPr>
              <w:t>»</w:t>
            </w:r>
          </w:p>
        </w:tc>
        <w:tc>
          <w:tcPr>
            <w:tcW w:w="2232" w:type="pct"/>
            <w:vAlign w:val="center"/>
          </w:tcPr>
          <w:p w14:paraId="7AEB60F6" w14:textId="1C6258B6" w:rsidR="00F915D6" w:rsidRPr="00C07BA9" w:rsidRDefault="00C92029"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00412D94">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деревня Варшко</w:t>
            </w:r>
          </w:p>
        </w:tc>
        <w:tc>
          <w:tcPr>
            <w:tcW w:w="529" w:type="pct"/>
            <w:vAlign w:val="center"/>
          </w:tcPr>
          <w:p w14:paraId="32F3A76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64 – для сотрудников</w:t>
            </w:r>
          </w:p>
        </w:tc>
      </w:tr>
      <w:tr w:rsidR="00F915D6" w:rsidRPr="00C07BA9" w14:paraId="7CE940B0" w14:textId="77777777" w:rsidTr="00DB4EB0">
        <w:tc>
          <w:tcPr>
            <w:tcW w:w="201" w:type="pct"/>
            <w:vAlign w:val="center"/>
          </w:tcPr>
          <w:p w14:paraId="12AF9EB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114</w:t>
            </w:r>
          </w:p>
        </w:tc>
        <w:tc>
          <w:tcPr>
            <w:tcW w:w="2039" w:type="pct"/>
            <w:vAlign w:val="center"/>
          </w:tcPr>
          <w:p w14:paraId="7669AD52" w14:textId="580D96E3" w:rsidR="00F915D6" w:rsidRPr="00C07BA9" w:rsidRDefault="00412D94" w:rsidP="00371B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ООО «</w:t>
            </w:r>
            <w:r w:rsidR="00371B18" w:rsidRPr="00C07BA9">
              <w:rPr>
                <w:rFonts w:ascii="Times New Roman" w:hAnsi="Times New Roman" w:cs="Times New Roman"/>
                <w:sz w:val="24"/>
                <w:szCs w:val="24"/>
              </w:rPr>
              <w:t xml:space="preserve">База Отдыха </w:t>
            </w:r>
            <w:r>
              <w:rPr>
                <w:rFonts w:ascii="Times New Roman" w:hAnsi="Times New Roman" w:cs="Times New Roman"/>
                <w:sz w:val="24"/>
                <w:szCs w:val="24"/>
              </w:rPr>
              <w:t>«Мечта-Тур»</w:t>
            </w:r>
          </w:p>
        </w:tc>
        <w:tc>
          <w:tcPr>
            <w:tcW w:w="2232" w:type="pct"/>
            <w:vAlign w:val="center"/>
          </w:tcPr>
          <w:p w14:paraId="4F2B1BDF"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w:t>
            </w:r>
            <w:r w:rsidR="00F915D6" w:rsidRPr="00C07BA9">
              <w:rPr>
                <w:rFonts w:ascii="Times New Roman" w:hAnsi="Times New Roman" w:cs="Times New Roman"/>
                <w:bCs/>
                <w:sz w:val="24"/>
                <w:szCs w:val="24"/>
              </w:rPr>
              <w:t>поселок Мичуринское</w:t>
            </w:r>
          </w:p>
        </w:tc>
        <w:tc>
          <w:tcPr>
            <w:tcW w:w="529" w:type="pct"/>
            <w:vAlign w:val="center"/>
          </w:tcPr>
          <w:p w14:paraId="43D9283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7DC192BF" w14:textId="77777777" w:rsidTr="00DB4EB0">
        <w:tc>
          <w:tcPr>
            <w:tcW w:w="201" w:type="pct"/>
            <w:vAlign w:val="center"/>
          </w:tcPr>
          <w:p w14:paraId="1B63974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115</w:t>
            </w:r>
          </w:p>
        </w:tc>
        <w:tc>
          <w:tcPr>
            <w:tcW w:w="2039" w:type="pct"/>
            <w:vAlign w:val="center"/>
          </w:tcPr>
          <w:p w14:paraId="56B02616"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w:t>
            </w:r>
            <w:r w:rsidR="00644EE0" w:rsidRPr="00C07BA9">
              <w:rPr>
                <w:rFonts w:ascii="Times New Roman" w:hAnsi="Times New Roman" w:cs="Times New Roman"/>
                <w:sz w:val="24"/>
                <w:szCs w:val="24"/>
              </w:rPr>
              <w:t xml:space="preserve"> отдыха «</w:t>
            </w:r>
            <w:proofErr w:type="spellStart"/>
            <w:r w:rsidR="00644EE0" w:rsidRPr="00C07BA9">
              <w:rPr>
                <w:rFonts w:ascii="Times New Roman" w:hAnsi="Times New Roman" w:cs="Times New Roman"/>
                <w:sz w:val="24"/>
                <w:szCs w:val="24"/>
              </w:rPr>
              <w:t>Ампиала</w:t>
            </w:r>
            <w:proofErr w:type="spellEnd"/>
            <w:r w:rsidR="00644EE0" w:rsidRPr="00C07BA9">
              <w:rPr>
                <w:rFonts w:ascii="Times New Roman" w:hAnsi="Times New Roman" w:cs="Times New Roman"/>
                <w:sz w:val="24"/>
                <w:szCs w:val="24"/>
              </w:rPr>
              <w:t xml:space="preserve">» </w:t>
            </w:r>
            <w:r w:rsidRPr="00C07BA9">
              <w:rPr>
                <w:rFonts w:ascii="Times New Roman" w:hAnsi="Times New Roman" w:cs="Times New Roman"/>
                <w:sz w:val="24"/>
                <w:szCs w:val="24"/>
              </w:rPr>
              <w:t>(ООО «РАКУС-1»)</w:t>
            </w:r>
          </w:p>
        </w:tc>
        <w:tc>
          <w:tcPr>
            <w:tcW w:w="2232" w:type="pct"/>
            <w:vAlign w:val="center"/>
          </w:tcPr>
          <w:p w14:paraId="3EB1EDEA" w14:textId="03F1F438"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город Приозерск, ул. Березовая</w:t>
            </w:r>
          </w:p>
        </w:tc>
        <w:tc>
          <w:tcPr>
            <w:tcW w:w="529" w:type="pct"/>
            <w:vAlign w:val="center"/>
          </w:tcPr>
          <w:p w14:paraId="4B00EE4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28</w:t>
            </w:r>
          </w:p>
        </w:tc>
      </w:tr>
      <w:tr w:rsidR="00F915D6" w:rsidRPr="00C07BA9" w14:paraId="49BDDC28" w14:textId="77777777" w:rsidTr="00DB4EB0">
        <w:tc>
          <w:tcPr>
            <w:tcW w:w="201" w:type="pct"/>
            <w:vAlign w:val="center"/>
          </w:tcPr>
          <w:p w14:paraId="0627A6B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116</w:t>
            </w:r>
          </w:p>
        </w:tc>
        <w:tc>
          <w:tcPr>
            <w:tcW w:w="2039" w:type="pct"/>
            <w:vAlign w:val="center"/>
          </w:tcPr>
          <w:p w14:paraId="3A349C8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ФЛ «Мечта» «Позитрон»</w:t>
            </w:r>
          </w:p>
        </w:tc>
        <w:tc>
          <w:tcPr>
            <w:tcW w:w="2232" w:type="pct"/>
            <w:vAlign w:val="center"/>
          </w:tcPr>
          <w:p w14:paraId="0F655776" w14:textId="5A30EF64" w:rsidR="00F915D6" w:rsidRPr="00C07BA9" w:rsidRDefault="00412D94" w:rsidP="00F915D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Приозерский район,</w:t>
            </w:r>
            <w:r w:rsidR="00F915D6" w:rsidRPr="00C07BA9">
              <w:rPr>
                <w:rFonts w:ascii="Times New Roman" w:hAnsi="Times New Roman" w:cs="Times New Roman"/>
                <w:sz w:val="24"/>
                <w:szCs w:val="24"/>
              </w:rPr>
              <w:t xml:space="preserve"> </w:t>
            </w:r>
            <w:r w:rsidR="00F915D6" w:rsidRPr="00C07BA9">
              <w:rPr>
                <w:rFonts w:ascii="Times New Roman" w:hAnsi="Times New Roman" w:cs="Times New Roman"/>
                <w:bCs/>
                <w:sz w:val="24"/>
                <w:szCs w:val="24"/>
              </w:rPr>
              <w:t>поселок Мичуринское</w:t>
            </w:r>
          </w:p>
        </w:tc>
        <w:tc>
          <w:tcPr>
            <w:tcW w:w="529" w:type="pct"/>
            <w:vAlign w:val="center"/>
          </w:tcPr>
          <w:p w14:paraId="3DD905B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w:t>
            </w:r>
          </w:p>
        </w:tc>
      </w:tr>
      <w:tr w:rsidR="00F915D6" w:rsidRPr="00C07BA9" w14:paraId="1BAA3703" w14:textId="77777777" w:rsidTr="00DB4EB0">
        <w:tc>
          <w:tcPr>
            <w:tcW w:w="201" w:type="pct"/>
            <w:vAlign w:val="center"/>
          </w:tcPr>
          <w:p w14:paraId="13B3C2B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117</w:t>
            </w:r>
          </w:p>
        </w:tc>
        <w:tc>
          <w:tcPr>
            <w:tcW w:w="2039" w:type="pct"/>
            <w:vAlign w:val="center"/>
          </w:tcPr>
          <w:p w14:paraId="72420507" w14:textId="77777777" w:rsidR="00F915D6" w:rsidRPr="00C07BA9" w:rsidRDefault="00644EE0"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w:t>
            </w:r>
            <w:proofErr w:type="spellStart"/>
            <w:r w:rsidRPr="00C07BA9">
              <w:rPr>
                <w:rFonts w:ascii="Times New Roman" w:hAnsi="Times New Roman" w:cs="Times New Roman"/>
                <w:sz w:val="24"/>
                <w:szCs w:val="24"/>
              </w:rPr>
              <w:t>отдыха</w:t>
            </w:r>
            <w:r w:rsidR="00F915D6" w:rsidRPr="00C07BA9">
              <w:rPr>
                <w:rFonts w:ascii="Times New Roman" w:hAnsi="Times New Roman" w:cs="Times New Roman"/>
                <w:sz w:val="24"/>
                <w:szCs w:val="24"/>
              </w:rPr>
              <w:t>ОАО</w:t>
            </w:r>
            <w:proofErr w:type="spellEnd"/>
            <w:r w:rsidR="00F915D6" w:rsidRPr="00C07BA9">
              <w:rPr>
                <w:rFonts w:ascii="Times New Roman" w:hAnsi="Times New Roman" w:cs="Times New Roman"/>
                <w:sz w:val="24"/>
                <w:szCs w:val="24"/>
              </w:rPr>
              <w:t xml:space="preserve"> «СПИК СЗМА»</w:t>
            </w:r>
          </w:p>
        </w:tc>
        <w:tc>
          <w:tcPr>
            <w:tcW w:w="2232" w:type="pct"/>
            <w:vAlign w:val="center"/>
          </w:tcPr>
          <w:p w14:paraId="69C7C4DE" w14:textId="1977D566" w:rsidR="00F915D6" w:rsidRPr="00C07BA9" w:rsidRDefault="00644EE0"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00412D94">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поселок Варшко</w:t>
            </w:r>
          </w:p>
        </w:tc>
        <w:tc>
          <w:tcPr>
            <w:tcW w:w="529" w:type="pct"/>
            <w:vAlign w:val="center"/>
          </w:tcPr>
          <w:p w14:paraId="2FD8651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4E03CCE8" w14:textId="77777777" w:rsidTr="00DB4EB0">
        <w:tc>
          <w:tcPr>
            <w:tcW w:w="201" w:type="pct"/>
            <w:vAlign w:val="center"/>
          </w:tcPr>
          <w:p w14:paraId="6C0D2EE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118</w:t>
            </w:r>
          </w:p>
        </w:tc>
        <w:tc>
          <w:tcPr>
            <w:tcW w:w="2039" w:type="pct"/>
            <w:vAlign w:val="center"/>
          </w:tcPr>
          <w:p w14:paraId="50CD325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«Стрелец»</w:t>
            </w:r>
          </w:p>
        </w:tc>
        <w:tc>
          <w:tcPr>
            <w:tcW w:w="2232" w:type="pct"/>
            <w:vAlign w:val="center"/>
          </w:tcPr>
          <w:p w14:paraId="6B109542" w14:textId="580C25B5" w:rsidR="00F915D6" w:rsidRPr="00C07BA9" w:rsidRDefault="00412D94" w:rsidP="00F915D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Приозерский район,</w:t>
            </w:r>
            <w:r w:rsidR="00F915D6" w:rsidRPr="00C07BA9">
              <w:rPr>
                <w:rFonts w:ascii="Times New Roman" w:hAnsi="Times New Roman" w:cs="Times New Roman"/>
                <w:sz w:val="24"/>
                <w:szCs w:val="24"/>
              </w:rPr>
              <w:t xml:space="preserve"> </w:t>
            </w:r>
            <w:r w:rsidR="00F915D6" w:rsidRPr="00C07BA9">
              <w:rPr>
                <w:rFonts w:ascii="Times New Roman" w:hAnsi="Times New Roman" w:cs="Times New Roman"/>
                <w:bCs/>
                <w:sz w:val="24"/>
                <w:szCs w:val="24"/>
              </w:rPr>
              <w:t>город Приозерск, улица Береговая, 2А</w:t>
            </w:r>
          </w:p>
        </w:tc>
        <w:tc>
          <w:tcPr>
            <w:tcW w:w="529" w:type="pct"/>
            <w:vAlign w:val="center"/>
          </w:tcPr>
          <w:p w14:paraId="763AEF8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2D24D2A8" w14:textId="77777777" w:rsidTr="00DB4EB0">
        <w:tc>
          <w:tcPr>
            <w:tcW w:w="201" w:type="pct"/>
            <w:vAlign w:val="center"/>
          </w:tcPr>
          <w:p w14:paraId="02D8C96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119</w:t>
            </w:r>
          </w:p>
        </w:tc>
        <w:tc>
          <w:tcPr>
            <w:tcW w:w="2039" w:type="pct"/>
            <w:vAlign w:val="center"/>
          </w:tcPr>
          <w:p w14:paraId="51B36E8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ПТСБ (Предприятие Общественной Организации Приозерская Туристско-Спортивная База)</w:t>
            </w:r>
          </w:p>
        </w:tc>
        <w:tc>
          <w:tcPr>
            <w:tcW w:w="2232" w:type="pct"/>
            <w:vAlign w:val="center"/>
          </w:tcPr>
          <w:p w14:paraId="6BA4F3E9" w14:textId="47975FF1"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район, </w:t>
            </w:r>
            <w:proofErr w:type="spellStart"/>
            <w:r w:rsidRPr="00C07BA9">
              <w:rPr>
                <w:rFonts w:ascii="Times New Roman" w:hAnsi="Times New Roman" w:cs="Times New Roman"/>
                <w:bCs/>
                <w:sz w:val="24"/>
                <w:szCs w:val="24"/>
              </w:rPr>
              <w:t>Ларио</w:t>
            </w:r>
            <w:r w:rsidR="00412D94">
              <w:rPr>
                <w:rFonts w:ascii="Times New Roman" w:hAnsi="Times New Roman" w:cs="Times New Roman"/>
                <w:bCs/>
                <w:sz w:val="24"/>
                <w:szCs w:val="24"/>
              </w:rPr>
              <w:t>новская</w:t>
            </w:r>
            <w:proofErr w:type="spellEnd"/>
            <w:r w:rsidR="00412D94">
              <w:rPr>
                <w:rFonts w:ascii="Times New Roman" w:hAnsi="Times New Roman" w:cs="Times New Roman"/>
                <w:bCs/>
                <w:sz w:val="24"/>
                <w:szCs w:val="24"/>
              </w:rPr>
              <w:t xml:space="preserve"> волость,</w:t>
            </w:r>
            <w:r w:rsidRPr="00C07BA9">
              <w:rPr>
                <w:rFonts w:ascii="Times New Roman" w:hAnsi="Times New Roman" w:cs="Times New Roman"/>
                <w:bCs/>
                <w:sz w:val="24"/>
                <w:szCs w:val="24"/>
              </w:rPr>
              <w:t xml:space="preserve"> п. Яркое</w:t>
            </w:r>
          </w:p>
        </w:tc>
        <w:tc>
          <w:tcPr>
            <w:tcW w:w="529" w:type="pct"/>
            <w:vAlign w:val="center"/>
          </w:tcPr>
          <w:p w14:paraId="322E169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90</w:t>
            </w:r>
          </w:p>
        </w:tc>
      </w:tr>
      <w:tr w:rsidR="00F915D6" w:rsidRPr="00C07BA9" w14:paraId="21BEAB04" w14:textId="77777777" w:rsidTr="00DB4EB0">
        <w:tc>
          <w:tcPr>
            <w:tcW w:w="201" w:type="pct"/>
            <w:vAlign w:val="center"/>
          </w:tcPr>
          <w:p w14:paraId="78B234E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120</w:t>
            </w:r>
          </w:p>
        </w:tc>
        <w:tc>
          <w:tcPr>
            <w:tcW w:w="2039" w:type="pct"/>
            <w:vAlign w:val="center"/>
          </w:tcPr>
          <w:p w14:paraId="67A51CE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Некоммерческое партнерство «Восток»</w:t>
            </w:r>
          </w:p>
        </w:tc>
        <w:tc>
          <w:tcPr>
            <w:tcW w:w="2232" w:type="pct"/>
            <w:vAlign w:val="center"/>
          </w:tcPr>
          <w:p w14:paraId="445365D2" w14:textId="15488089" w:rsidR="00F915D6" w:rsidRPr="00C07BA9" w:rsidRDefault="00644EE0"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00412D94">
              <w:rPr>
                <w:rFonts w:ascii="Times New Roman" w:hAnsi="Times New Roman" w:cs="Times New Roman"/>
                <w:bCs/>
                <w:sz w:val="24"/>
                <w:szCs w:val="24"/>
              </w:rPr>
              <w:t xml:space="preserve"> </w:t>
            </w:r>
            <w:r w:rsidRPr="00C07BA9">
              <w:rPr>
                <w:rFonts w:ascii="Times New Roman" w:hAnsi="Times New Roman" w:cs="Times New Roman"/>
                <w:bCs/>
                <w:sz w:val="24"/>
                <w:szCs w:val="24"/>
              </w:rPr>
              <w:t>д</w:t>
            </w:r>
            <w:r w:rsidR="00F915D6" w:rsidRPr="00C07BA9">
              <w:rPr>
                <w:rFonts w:ascii="Times New Roman" w:hAnsi="Times New Roman" w:cs="Times New Roman"/>
                <w:bCs/>
                <w:sz w:val="24"/>
                <w:szCs w:val="24"/>
              </w:rPr>
              <w:t>еревня Овраги</w:t>
            </w:r>
          </w:p>
        </w:tc>
        <w:tc>
          <w:tcPr>
            <w:tcW w:w="529" w:type="pct"/>
            <w:vAlign w:val="center"/>
          </w:tcPr>
          <w:p w14:paraId="4E760C3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50D7F928" w14:textId="77777777" w:rsidTr="00DB4EB0">
        <w:tc>
          <w:tcPr>
            <w:tcW w:w="201" w:type="pct"/>
            <w:vAlign w:val="center"/>
          </w:tcPr>
          <w:p w14:paraId="2AB36B8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121</w:t>
            </w:r>
          </w:p>
        </w:tc>
        <w:tc>
          <w:tcPr>
            <w:tcW w:w="2039" w:type="pct"/>
            <w:vAlign w:val="center"/>
          </w:tcPr>
          <w:p w14:paraId="4031FBC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«Приозерская компания»</w:t>
            </w:r>
          </w:p>
        </w:tc>
        <w:tc>
          <w:tcPr>
            <w:tcW w:w="2232" w:type="pct"/>
            <w:vAlign w:val="center"/>
          </w:tcPr>
          <w:p w14:paraId="5894EF49" w14:textId="7F13702D"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деревня Красноозерное, улица Центральная, д. 13, пом.</w:t>
            </w:r>
            <w:r w:rsidR="00412D94">
              <w:rPr>
                <w:rFonts w:ascii="Times New Roman" w:hAnsi="Times New Roman" w:cs="Times New Roman"/>
                <w:bCs/>
                <w:sz w:val="24"/>
                <w:szCs w:val="24"/>
              </w:rPr>
              <w:t xml:space="preserve"> </w:t>
            </w:r>
            <w:r w:rsidRPr="00C07BA9">
              <w:rPr>
                <w:rFonts w:ascii="Times New Roman" w:hAnsi="Times New Roman" w:cs="Times New Roman"/>
                <w:bCs/>
                <w:sz w:val="24"/>
                <w:szCs w:val="24"/>
              </w:rPr>
              <w:t>23</w:t>
            </w:r>
          </w:p>
        </w:tc>
        <w:tc>
          <w:tcPr>
            <w:tcW w:w="529" w:type="pct"/>
            <w:vAlign w:val="center"/>
          </w:tcPr>
          <w:p w14:paraId="64ACB63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70413961" w14:textId="77777777" w:rsidTr="00DB4EB0">
        <w:tc>
          <w:tcPr>
            <w:tcW w:w="201" w:type="pct"/>
            <w:vAlign w:val="center"/>
          </w:tcPr>
          <w:p w14:paraId="087E59D0"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122</w:t>
            </w:r>
          </w:p>
        </w:tc>
        <w:tc>
          <w:tcPr>
            <w:tcW w:w="2039" w:type="pct"/>
            <w:vAlign w:val="center"/>
          </w:tcPr>
          <w:p w14:paraId="724831B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«Сатурн»</w:t>
            </w:r>
          </w:p>
        </w:tc>
        <w:tc>
          <w:tcPr>
            <w:tcW w:w="2232" w:type="pct"/>
            <w:vAlign w:val="center"/>
          </w:tcPr>
          <w:p w14:paraId="56A81950"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район, </w:t>
            </w:r>
            <w:r w:rsidR="00644EE0" w:rsidRPr="00C07BA9">
              <w:rPr>
                <w:rFonts w:ascii="Times New Roman" w:hAnsi="Times New Roman" w:cs="Times New Roman"/>
                <w:sz w:val="24"/>
                <w:szCs w:val="24"/>
              </w:rPr>
              <w:t>д</w:t>
            </w:r>
            <w:r w:rsidRPr="00C07BA9">
              <w:rPr>
                <w:rFonts w:ascii="Times New Roman" w:hAnsi="Times New Roman" w:cs="Times New Roman"/>
                <w:bCs/>
                <w:sz w:val="24"/>
                <w:szCs w:val="24"/>
              </w:rPr>
              <w:t>еревня Красноозерное</w:t>
            </w:r>
          </w:p>
        </w:tc>
        <w:tc>
          <w:tcPr>
            <w:tcW w:w="529" w:type="pct"/>
            <w:vAlign w:val="center"/>
          </w:tcPr>
          <w:p w14:paraId="09DFF83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11F72B57" w14:textId="77777777" w:rsidTr="00DB4EB0">
        <w:tc>
          <w:tcPr>
            <w:tcW w:w="201" w:type="pct"/>
            <w:vAlign w:val="center"/>
          </w:tcPr>
          <w:p w14:paraId="1143265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123</w:t>
            </w:r>
          </w:p>
        </w:tc>
        <w:tc>
          <w:tcPr>
            <w:tcW w:w="2039" w:type="pct"/>
            <w:vAlign w:val="center"/>
          </w:tcPr>
          <w:p w14:paraId="5821B07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База отдыха и туризма «</w:t>
            </w:r>
            <w:proofErr w:type="spellStart"/>
            <w:r w:rsidRPr="00C07BA9">
              <w:rPr>
                <w:rFonts w:ascii="Times New Roman" w:hAnsi="Times New Roman" w:cs="Times New Roman"/>
                <w:sz w:val="24"/>
                <w:szCs w:val="24"/>
              </w:rPr>
              <w:t>Лосевская</w:t>
            </w:r>
            <w:proofErr w:type="spellEnd"/>
            <w:r w:rsidRPr="00C07BA9">
              <w:rPr>
                <w:rFonts w:ascii="Times New Roman" w:hAnsi="Times New Roman" w:cs="Times New Roman"/>
                <w:sz w:val="24"/>
                <w:szCs w:val="24"/>
              </w:rPr>
              <w:t>»</w:t>
            </w:r>
          </w:p>
        </w:tc>
        <w:tc>
          <w:tcPr>
            <w:tcW w:w="2232" w:type="pct"/>
            <w:vAlign w:val="center"/>
          </w:tcPr>
          <w:p w14:paraId="1F7AAFAD" w14:textId="77777777" w:rsidR="00F915D6" w:rsidRPr="00C07BA9" w:rsidRDefault="00F915D6" w:rsidP="00644EE0">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Pr="00C07BA9">
              <w:rPr>
                <w:rFonts w:ascii="Times New Roman" w:hAnsi="Times New Roman" w:cs="Times New Roman"/>
                <w:sz w:val="24"/>
                <w:szCs w:val="24"/>
              </w:rPr>
              <w:t xml:space="preserve"> </w:t>
            </w:r>
            <w:r w:rsidRPr="00C07BA9">
              <w:rPr>
                <w:rFonts w:ascii="Times New Roman" w:hAnsi="Times New Roman" w:cs="Times New Roman"/>
                <w:bCs/>
                <w:sz w:val="24"/>
                <w:szCs w:val="24"/>
              </w:rPr>
              <w:t>п/</w:t>
            </w:r>
            <w:proofErr w:type="spellStart"/>
            <w:r w:rsidRPr="00C07BA9">
              <w:rPr>
                <w:rFonts w:ascii="Times New Roman" w:hAnsi="Times New Roman" w:cs="Times New Roman"/>
                <w:bCs/>
                <w:sz w:val="24"/>
                <w:szCs w:val="24"/>
              </w:rPr>
              <w:t>ст</w:t>
            </w:r>
            <w:proofErr w:type="spellEnd"/>
            <w:r w:rsidRPr="00C07BA9">
              <w:rPr>
                <w:rFonts w:ascii="Times New Roman" w:hAnsi="Times New Roman" w:cs="Times New Roman"/>
                <w:bCs/>
                <w:sz w:val="24"/>
                <w:szCs w:val="24"/>
              </w:rPr>
              <w:t xml:space="preserve"> Лосево</w:t>
            </w:r>
          </w:p>
        </w:tc>
        <w:tc>
          <w:tcPr>
            <w:tcW w:w="529" w:type="pct"/>
            <w:vAlign w:val="center"/>
          </w:tcPr>
          <w:p w14:paraId="40B2446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320</w:t>
            </w:r>
          </w:p>
        </w:tc>
      </w:tr>
      <w:tr w:rsidR="00F915D6" w:rsidRPr="00C07BA9" w14:paraId="338A7E70" w14:textId="77777777" w:rsidTr="00DB4EB0">
        <w:tc>
          <w:tcPr>
            <w:tcW w:w="201" w:type="pct"/>
            <w:vAlign w:val="center"/>
          </w:tcPr>
          <w:p w14:paraId="52466F1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124</w:t>
            </w:r>
          </w:p>
        </w:tc>
        <w:tc>
          <w:tcPr>
            <w:tcW w:w="2039" w:type="pct"/>
            <w:vAlign w:val="center"/>
          </w:tcPr>
          <w:p w14:paraId="7321827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Горнолыжная база «</w:t>
            </w:r>
            <w:proofErr w:type="spellStart"/>
            <w:r w:rsidRPr="00C07BA9">
              <w:rPr>
                <w:rFonts w:ascii="Times New Roman" w:hAnsi="Times New Roman" w:cs="Times New Roman"/>
                <w:sz w:val="24"/>
                <w:szCs w:val="24"/>
              </w:rPr>
              <w:t>Коробицино</w:t>
            </w:r>
            <w:proofErr w:type="spellEnd"/>
            <w:r w:rsidRPr="00C07BA9">
              <w:rPr>
                <w:rFonts w:ascii="Times New Roman" w:hAnsi="Times New Roman" w:cs="Times New Roman"/>
                <w:sz w:val="24"/>
                <w:szCs w:val="24"/>
              </w:rPr>
              <w:t>»</w:t>
            </w:r>
          </w:p>
        </w:tc>
        <w:tc>
          <w:tcPr>
            <w:tcW w:w="2232" w:type="pct"/>
            <w:vAlign w:val="center"/>
          </w:tcPr>
          <w:p w14:paraId="67966A9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деревня Васильево</w:t>
            </w:r>
          </w:p>
        </w:tc>
        <w:tc>
          <w:tcPr>
            <w:tcW w:w="529" w:type="pct"/>
            <w:vAlign w:val="center"/>
          </w:tcPr>
          <w:p w14:paraId="1084039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140</w:t>
            </w:r>
          </w:p>
        </w:tc>
      </w:tr>
      <w:tr w:rsidR="00F915D6" w:rsidRPr="00C07BA9" w14:paraId="61F663D6" w14:textId="77777777" w:rsidTr="00DB4EB0">
        <w:tc>
          <w:tcPr>
            <w:tcW w:w="201" w:type="pct"/>
            <w:vAlign w:val="center"/>
          </w:tcPr>
          <w:p w14:paraId="63216C9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125</w:t>
            </w:r>
          </w:p>
        </w:tc>
        <w:tc>
          <w:tcPr>
            <w:tcW w:w="2039" w:type="pct"/>
            <w:vAlign w:val="center"/>
          </w:tcPr>
          <w:p w14:paraId="144F0DBC"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w:t>
            </w:r>
            <w:r w:rsidR="007F1427" w:rsidRPr="00C07BA9">
              <w:rPr>
                <w:rFonts w:ascii="Times New Roman" w:hAnsi="Times New Roman" w:cs="Times New Roman"/>
                <w:sz w:val="24"/>
                <w:szCs w:val="24"/>
              </w:rPr>
              <w:t xml:space="preserve"> </w:t>
            </w:r>
            <w:r w:rsidRPr="00C07BA9">
              <w:rPr>
                <w:rFonts w:ascii="Times New Roman" w:hAnsi="Times New Roman" w:cs="Times New Roman"/>
                <w:sz w:val="24"/>
                <w:szCs w:val="24"/>
              </w:rPr>
              <w:t>«</w:t>
            </w:r>
            <w:proofErr w:type="spellStart"/>
            <w:r w:rsidRPr="00C07BA9">
              <w:rPr>
                <w:rFonts w:ascii="Times New Roman" w:hAnsi="Times New Roman" w:cs="Times New Roman"/>
                <w:sz w:val="24"/>
                <w:szCs w:val="24"/>
              </w:rPr>
              <w:t>Кротово</w:t>
            </w:r>
            <w:proofErr w:type="spellEnd"/>
            <w:r w:rsidRPr="00C07BA9">
              <w:rPr>
                <w:rFonts w:ascii="Times New Roman" w:hAnsi="Times New Roman" w:cs="Times New Roman"/>
                <w:sz w:val="24"/>
                <w:szCs w:val="24"/>
              </w:rPr>
              <w:t>»</w:t>
            </w:r>
          </w:p>
        </w:tc>
        <w:tc>
          <w:tcPr>
            <w:tcW w:w="2232" w:type="pct"/>
            <w:vAlign w:val="center"/>
          </w:tcPr>
          <w:p w14:paraId="37CE9FF7" w14:textId="77777777" w:rsidR="00F915D6" w:rsidRPr="00C07BA9" w:rsidRDefault="00644EE0"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район, </w:t>
            </w:r>
            <w:r w:rsidR="00F915D6" w:rsidRPr="00C07BA9">
              <w:rPr>
                <w:rFonts w:ascii="Times New Roman" w:hAnsi="Times New Roman" w:cs="Times New Roman"/>
                <w:bCs/>
                <w:sz w:val="24"/>
                <w:szCs w:val="24"/>
              </w:rPr>
              <w:t>деревня Раздолье</w:t>
            </w:r>
          </w:p>
        </w:tc>
        <w:tc>
          <w:tcPr>
            <w:tcW w:w="529" w:type="pct"/>
            <w:vAlign w:val="center"/>
          </w:tcPr>
          <w:p w14:paraId="0CDBA93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80</w:t>
            </w:r>
          </w:p>
        </w:tc>
      </w:tr>
      <w:tr w:rsidR="00F915D6" w:rsidRPr="00C07BA9" w14:paraId="6DE8A844" w14:textId="77777777" w:rsidTr="00DB4EB0">
        <w:tc>
          <w:tcPr>
            <w:tcW w:w="201" w:type="pct"/>
            <w:vAlign w:val="center"/>
          </w:tcPr>
          <w:p w14:paraId="4460FAEF"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126</w:t>
            </w:r>
          </w:p>
        </w:tc>
        <w:tc>
          <w:tcPr>
            <w:tcW w:w="2039" w:type="pct"/>
            <w:vAlign w:val="center"/>
          </w:tcPr>
          <w:p w14:paraId="578775C5" w14:textId="70503227" w:rsidR="00F915D6" w:rsidRPr="00C07BA9" w:rsidRDefault="00DB4EB0" w:rsidP="00371B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«НИИ «Вектор»</w:t>
            </w:r>
            <w:r w:rsidR="00371B18" w:rsidRPr="00C07BA9">
              <w:rPr>
                <w:rFonts w:ascii="Times New Roman" w:hAnsi="Times New Roman" w:cs="Times New Roman"/>
                <w:sz w:val="24"/>
                <w:szCs w:val="24"/>
              </w:rPr>
              <w:t xml:space="preserve"> </w:t>
            </w:r>
            <w:r w:rsidR="00F915D6" w:rsidRPr="00C07BA9">
              <w:rPr>
                <w:rFonts w:ascii="Times New Roman" w:hAnsi="Times New Roman" w:cs="Times New Roman"/>
                <w:sz w:val="24"/>
                <w:szCs w:val="24"/>
              </w:rPr>
              <w:t>(База отдыха «НИИ «Вектор»)</w:t>
            </w:r>
          </w:p>
        </w:tc>
        <w:tc>
          <w:tcPr>
            <w:tcW w:w="2232" w:type="pct"/>
            <w:vAlign w:val="center"/>
          </w:tcPr>
          <w:p w14:paraId="02BDE35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поселок Отрадное</w:t>
            </w:r>
          </w:p>
        </w:tc>
        <w:tc>
          <w:tcPr>
            <w:tcW w:w="529" w:type="pct"/>
            <w:vAlign w:val="center"/>
          </w:tcPr>
          <w:p w14:paraId="49C6E26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 – для сотрудников</w:t>
            </w:r>
          </w:p>
        </w:tc>
      </w:tr>
      <w:tr w:rsidR="00F915D6" w:rsidRPr="00C07BA9" w14:paraId="70A1EC9F" w14:textId="77777777" w:rsidTr="00DB4EB0">
        <w:tc>
          <w:tcPr>
            <w:tcW w:w="201" w:type="pct"/>
            <w:vAlign w:val="center"/>
          </w:tcPr>
          <w:p w14:paraId="118C2C8C"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127</w:t>
            </w:r>
          </w:p>
        </w:tc>
        <w:tc>
          <w:tcPr>
            <w:tcW w:w="2039" w:type="pct"/>
            <w:vAlign w:val="center"/>
          </w:tcPr>
          <w:p w14:paraId="4995A371" w14:textId="77777777" w:rsidR="00F915D6" w:rsidRPr="00C07BA9" w:rsidRDefault="00644EE0"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 «Орехово»</w:t>
            </w:r>
          </w:p>
        </w:tc>
        <w:tc>
          <w:tcPr>
            <w:tcW w:w="2232" w:type="pct"/>
            <w:vAlign w:val="center"/>
          </w:tcPr>
          <w:p w14:paraId="0CAC02D1" w14:textId="4FA0FABA" w:rsidR="00F915D6" w:rsidRPr="00C07BA9" w:rsidRDefault="00371B18"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00DB4EB0">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поселок Орехово</w:t>
            </w:r>
          </w:p>
        </w:tc>
        <w:tc>
          <w:tcPr>
            <w:tcW w:w="529" w:type="pct"/>
            <w:vAlign w:val="center"/>
          </w:tcPr>
          <w:p w14:paraId="3DF4BA7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60B8EF0D" w14:textId="77777777" w:rsidTr="00DB4EB0">
        <w:tc>
          <w:tcPr>
            <w:tcW w:w="201" w:type="pct"/>
            <w:vAlign w:val="center"/>
          </w:tcPr>
          <w:p w14:paraId="0EFF92F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128</w:t>
            </w:r>
          </w:p>
        </w:tc>
        <w:tc>
          <w:tcPr>
            <w:tcW w:w="2039" w:type="pct"/>
            <w:vAlign w:val="center"/>
          </w:tcPr>
          <w:p w14:paraId="7DB5C34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 «Лосево»</w:t>
            </w:r>
          </w:p>
        </w:tc>
        <w:tc>
          <w:tcPr>
            <w:tcW w:w="2232" w:type="pct"/>
            <w:vAlign w:val="center"/>
          </w:tcPr>
          <w:p w14:paraId="41125C4E" w14:textId="6DBF9572" w:rsidR="00F915D6" w:rsidRPr="00C07BA9" w:rsidRDefault="00371B18"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00DB4EB0">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деревня Варшко</w:t>
            </w:r>
          </w:p>
        </w:tc>
        <w:tc>
          <w:tcPr>
            <w:tcW w:w="529" w:type="pct"/>
            <w:vAlign w:val="center"/>
          </w:tcPr>
          <w:p w14:paraId="786BF59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20</w:t>
            </w:r>
          </w:p>
        </w:tc>
      </w:tr>
      <w:tr w:rsidR="00F915D6" w:rsidRPr="00C07BA9" w14:paraId="1C623004" w14:textId="77777777" w:rsidTr="00DB4EB0">
        <w:tc>
          <w:tcPr>
            <w:tcW w:w="201" w:type="pct"/>
            <w:vAlign w:val="center"/>
          </w:tcPr>
          <w:p w14:paraId="31B7C03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129</w:t>
            </w:r>
          </w:p>
        </w:tc>
        <w:tc>
          <w:tcPr>
            <w:tcW w:w="2039" w:type="pct"/>
            <w:vAlign w:val="center"/>
          </w:tcPr>
          <w:p w14:paraId="71567098"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 «Лотос»</w:t>
            </w:r>
          </w:p>
        </w:tc>
        <w:tc>
          <w:tcPr>
            <w:tcW w:w="2232" w:type="pct"/>
            <w:vAlign w:val="center"/>
          </w:tcPr>
          <w:p w14:paraId="1C2A7D4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поселок Лосево</w:t>
            </w:r>
          </w:p>
        </w:tc>
        <w:tc>
          <w:tcPr>
            <w:tcW w:w="529" w:type="pct"/>
            <w:vAlign w:val="center"/>
          </w:tcPr>
          <w:p w14:paraId="251471E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tc>
      </w:tr>
      <w:tr w:rsidR="00F915D6" w:rsidRPr="00C07BA9" w14:paraId="7CAE9CAA" w14:textId="77777777" w:rsidTr="00DB4EB0">
        <w:tc>
          <w:tcPr>
            <w:tcW w:w="201" w:type="pct"/>
            <w:vAlign w:val="center"/>
          </w:tcPr>
          <w:p w14:paraId="7DD8CA6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130</w:t>
            </w:r>
          </w:p>
        </w:tc>
        <w:tc>
          <w:tcPr>
            <w:tcW w:w="2039" w:type="pct"/>
            <w:vAlign w:val="center"/>
          </w:tcPr>
          <w:p w14:paraId="00DA30D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ОАО «ЗРТО»</w:t>
            </w:r>
          </w:p>
        </w:tc>
        <w:tc>
          <w:tcPr>
            <w:tcW w:w="2232" w:type="pct"/>
            <w:vAlign w:val="center"/>
          </w:tcPr>
          <w:p w14:paraId="4D910E36"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w:t>
            </w:r>
            <w:r w:rsidRPr="00C07BA9">
              <w:rPr>
                <w:rFonts w:ascii="Times New Roman" w:hAnsi="Times New Roman" w:cs="Times New Roman"/>
                <w:sz w:val="24"/>
                <w:szCs w:val="24"/>
              </w:rPr>
              <w:t xml:space="preserve"> </w:t>
            </w:r>
            <w:r w:rsidRPr="00C07BA9">
              <w:rPr>
                <w:rFonts w:ascii="Times New Roman" w:hAnsi="Times New Roman" w:cs="Times New Roman"/>
                <w:bCs/>
                <w:sz w:val="24"/>
                <w:szCs w:val="24"/>
              </w:rPr>
              <w:t>поселок Лосево</w:t>
            </w:r>
          </w:p>
        </w:tc>
        <w:tc>
          <w:tcPr>
            <w:tcW w:w="529" w:type="pct"/>
            <w:vAlign w:val="center"/>
          </w:tcPr>
          <w:p w14:paraId="50DB007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28 - для сотрудников</w:t>
            </w:r>
          </w:p>
        </w:tc>
      </w:tr>
      <w:tr w:rsidR="00F915D6" w:rsidRPr="00C07BA9" w14:paraId="34EF5145" w14:textId="77777777" w:rsidTr="00DB4EB0">
        <w:tc>
          <w:tcPr>
            <w:tcW w:w="201" w:type="pct"/>
            <w:vAlign w:val="center"/>
          </w:tcPr>
          <w:p w14:paraId="51BD1D1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131</w:t>
            </w:r>
          </w:p>
        </w:tc>
        <w:tc>
          <w:tcPr>
            <w:tcW w:w="2039" w:type="pct"/>
            <w:vAlign w:val="center"/>
          </w:tcPr>
          <w:p w14:paraId="5F12EF5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ООО «Звезда»</w:t>
            </w:r>
          </w:p>
        </w:tc>
        <w:tc>
          <w:tcPr>
            <w:tcW w:w="2232" w:type="pct"/>
            <w:vAlign w:val="center"/>
          </w:tcPr>
          <w:p w14:paraId="747609C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поселок Лосево, строение 3</w:t>
            </w:r>
          </w:p>
        </w:tc>
        <w:tc>
          <w:tcPr>
            <w:tcW w:w="529" w:type="pct"/>
            <w:vAlign w:val="center"/>
          </w:tcPr>
          <w:p w14:paraId="6F629B5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2629ADC5" w14:textId="77777777" w:rsidTr="00DB4EB0">
        <w:tc>
          <w:tcPr>
            <w:tcW w:w="201" w:type="pct"/>
            <w:vAlign w:val="center"/>
          </w:tcPr>
          <w:p w14:paraId="5C0DA21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132</w:t>
            </w:r>
          </w:p>
        </w:tc>
        <w:tc>
          <w:tcPr>
            <w:tcW w:w="2039" w:type="pct"/>
            <w:vAlign w:val="center"/>
          </w:tcPr>
          <w:p w14:paraId="121097B7" w14:textId="0046323E" w:rsidR="00F915D6" w:rsidRPr="00C07BA9" w:rsidRDefault="00F915D6" w:rsidP="00F915D6">
            <w:pPr>
              <w:spacing w:after="0" w:line="240" w:lineRule="auto"/>
              <w:jc w:val="center"/>
              <w:rPr>
                <w:rFonts w:ascii="Times New Roman" w:hAnsi="Times New Roman" w:cs="Times New Roman"/>
                <w:sz w:val="24"/>
                <w:szCs w:val="24"/>
              </w:rPr>
            </w:pPr>
            <w:r w:rsidRPr="00C07BA9">
              <w:rPr>
                <w:rStyle w:val="afa"/>
                <w:rFonts w:ascii="Times New Roman" w:hAnsi="Times New Roman" w:cs="Times New Roman"/>
                <w:i w:val="0"/>
                <w:sz w:val="24"/>
                <w:szCs w:val="24"/>
              </w:rPr>
              <w:t>Межрегиона</w:t>
            </w:r>
            <w:r w:rsidR="00DB4EB0">
              <w:rPr>
                <w:rStyle w:val="afa"/>
                <w:rFonts w:ascii="Times New Roman" w:hAnsi="Times New Roman" w:cs="Times New Roman"/>
                <w:i w:val="0"/>
                <w:sz w:val="24"/>
                <w:szCs w:val="24"/>
              </w:rPr>
              <w:t>льная Общественная Организация «</w:t>
            </w:r>
            <w:r w:rsidRPr="00C07BA9">
              <w:rPr>
                <w:rStyle w:val="afa"/>
                <w:rFonts w:ascii="Times New Roman" w:hAnsi="Times New Roman" w:cs="Times New Roman"/>
                <w:i w:val="0"/>
                <w:sz w:val="24"/>
                <w:szCs w:val="24"/>
              </w:rPr>
              <w:t>Ленинградское</w:t>
            </w:r>
            <w:r w:rsidR="00DB4EB0">
              <w:rPr>
                <w:rStyle w:val="afa"/>
                <w:rFonts w:ascii="Times New Roman" w:hAnsi="Times New Roman" w:cs="Times New Roman"/>
                <w:i w:val="0"/>
                <w:sz w:val="24"/>
                <w:szCs w:val="24"/>
              </w:rPr>
              <w:t xml:space="preserve"> Общество Охотников И Рыболовов»</w:t>
            </w:r>
            <w:r w:rsidRPr="00C07BA9">
              <w:rPr>
                <w:rFonts w:ascii="Times New Roman" w:hAnsi="Times New Roman" w:cs="Times New Roman"/>
                <w:sz w:val="24"/>
                <w:szCs w:val="24"/>
              </w:rPr>
              <w:t xml:space="preserve"> (База «Лосево» МОО «ЛООИР»)</w:t>
            </w:r>
          </w:p>
        </w:tc>
        <w:tc>
          <w:tcPr>
            <w:tcW w:w="2232" w:type="pct"/>
            <w:vAlign w:val="center"/>
          </w:tcPr>
          <w:p w14:paraId="2198F9E9"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 п/о Саперное</w:t>
            </w:r>
          </w:p>
        </w:tc>
        <w:tc>
          <w:tcPr>
            <w:tcW w:w="529" w:type="pct"/>
            <w:vAlign w:val="center"/>
          </w:tcPr>
          <w:p w14:paraId="04B81C7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32</w:t>
            </w:r>
          </w:p>
        </w:tc>
      </w:tr>
      <w:tr w:rsidR="00F915D6" w:rsidRPr="00C07BA9" w14:paraId="6D92E994" w14:textId="77777777" w:rsidTr="00DB4EB0">
        <w:tc>
          <w:tcPr>
            <w:tcW w:w="201" w:type="pct"/>
            <w:vAlign w:val="center"/>
          </w:tcPr>
          <w:p w14:paraId="27FC278C"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133</w:t>
            </w:r>
          </w:p>
        </w:tc>
        <w:tc>
          <w:tcPr>
            <w:tcW w:w="2039" w:type="pct"/>
            <w:vAlign w:val="center"/>
          </w:tcPr>
          <w:p w14:paraId="0F85FC8E"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База отдыха АО «</w:t>
            </w:r>
            <w:proofErr w:type="spellStart"/>
            <w:r w:rsidRPr="00C07BA9">
              <w:rPr>
                <w:rFonts w:ascii="Times New Roman" w:hAnsi="Times New Roman" w:cs="Times New Roman"/>
                <w:sz w:val="24"/>
                <w:szCs w:val="24"/>
              </w:rPr>
              <w:t>Трансмост</w:t>
            </w:r>
            <w:proofErr w:type="spellEnd"/>
            <w:r w:rsidRPr="00C07BA9">
              <w:rPr>
                <w:rFonts w:ascii="Times New Roman" w:hAnsi="Times New Roman" w:cs="Times New Roman"/>
                <w:sz w:val="24"/>
                <w:szCs w:val="24"/>
              </w:rPr>
              <w:t>»</w:t>
            </w:r>
          </w:p>
        </w:tc>
        <w:tc>
          <w:tcPr>
            <w:tcW w:w="2232" w:type="pct"/>
            <w:vAlign w:val="center"/>
          </w:tcPr>
          <w:p w14:paraId="22368D22"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Приозерский район,</w:t>
            </w:r>
            <w:r w:rsidRPr="00C07BA9">
              <w:rPr>
                <w:rFonts w:ascii="Times New Roman" w:hAnsi="Times New Roman" w:cs="Times New Roman"/>
                <w:sz w:val="24"/>
                <w:szCs w:val="24"/>
              </w:rPr>
              <w:t xml:space="preserve"> </w:t>
            </w:r>
            <w:r w:rsidRPr="00C07BA9">
              <w:rPr>
                <w:rFonts w:ascii="Times New Roman" w:hAnsi="Times New Roman" w:cs="Times New Roman"/>
                <w:bCs/>
                <w:sz w:val="24"/>
                <w:szCs w:val="24"/>
              </w:rPr>
              <w:t>поселок Орехово</w:t>
            </w:r>
          </w:p>
        </w:tc>
        <w:tc>
          <w:tcPr>
            <w:tcW w:w="529" w:type="pct"/>
            <w:vAlign w:val="center"/>
          </w:tcPr>
          <w:p w14:paraId="21D1180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57594FB2" w14:textId="77777777" w:rsidTr="00DB4EB0">
        <w:tc>
          <w:tcPr>
            <w:tcW w:w="201" w:type="pct"/>
            <w:vAlign w:val="center"/>
          </w:tcPr>
          <w:p w14:paraId="3817BF5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134</w:t>
            </w:r>
          </w:p>
        </w:tc>
        <w:tc>
          <w:tcPr>
            <w:tcW w:w="2039" w:type="pct"/>
            <w:vAlign w:val="center"/>
          </w:tcPr>
          <w:p w14:paraId="021427BA"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База отдыха </w:t>
            </w:r>
            <w:r w:rsidR="00F915D6" w:rsidRPr="00C07BA9">
              <w:rPr>
                <w:rFonts w:ascii="Times New Roman" w:hAnsi="Times New Roman" w:cs="Times New Roman"/>
                <w:sz w:val="24"/>
                <w:szCs w:val="24"/>
              </w:rPr>
              <w:t>ФГБОУ ВО СПБГАУ</w:t>
            </w:r>
          </w:p>
        </w:tc>
        <w:tc>
          <w:tcPr>
            <w:tcW w:w="2232" w:type="pct"/>
            <w:vAlign w:val="center"/>
          </w:tcPr>
          <w:p w14:paraId="5A44CA1C" w14:textId="77777777" w:rsidR="00F915D6" w:rsidRPr="00C07BA9" w:rsidRDefault="007F1427"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 xml:space="preserve">Приозерский район, </w:t>
            </w:r>
            <w:r w:rsidR="00F915D6" w:rsidRPr="00C07BA9">
              <w:rPr>
                <w:rFonts w:ascii="Times New Roman" w:hAnsi="Times New Roman" w:cs="Times New Roman"/>
                <w:bCs/>
                <w:sz w:val="24"/>
                <w:szCs w:val="24"/>
              </w:rPr>
              <w:t>поселок Мичуринское</w:t>
            </w:r>
          </w:p>
        </w:tc>
        <w:tc>
          <w:tcPr>
            <w:tcW w:w="529" w:type="pct"/>
            <w:vAlign w:val="center"/>
          </w:tcPr>
          <w:p w14:paraId="1C0A6F3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71B77549" w14:textId="77777777" w:rsidTr="00DB4EB0">
        <w:tc>
          <w:tcPr>
            <w:tcW w:w="201" w:type="pct"/>
            <w:vAlign w:val="center"/>
          </w:tcPr>
          <w:p w14:paraId="18533AC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135</w:t>
            </w:r>
          </w:p>
        </w:tc>
        <w:tc>
          <w:tcPr>
            <w:tcW w:w="2039" w:type="pct"/>
            <w:vAlign w:val="center"/>
          </w:tcPr>
          <w:p w14:paraId="4C02B956"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ОАО «ВНИИБ» </w:t>
            </w:r>
            <w:r w:rsidR="00F915D6" w:rsidRPr="00C07BA9">
              <w:rPr>
                <w:rFonts w:ascii="Times New Roman" w:hAnsi="Times New Roman" w:cs="Times New Roman"/>
                <w:sz w:val="24"/>
                <w:szCs w:val="24"/>
              </w:rPr>
              <w:t>(База «Комсомольское озеро»)</w:t>
            </w:r>
          </w:p>
        </w:tc>
        <w:tc>
          <w:tcPr>
            <w:tcW w:w="2232" w:type="pct"/>
            <w:vAlign w:val="center"/>
          </w:tcPr>
          <w:p w14:paraId="1F8CF84D"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w:t>
            </w:r>
            <w:r w:rsidR="00371B18" w:rsidRPr="00C07BA9">
              <w:rPr>
                <w:rFonts w:ascii="Times New Roman" w:hAnsi="Times New Roman" w:cs="Times New Roman"/>
                <w:bCs/>
                <w:sz w:val="24"/>
                <w:szCs w:val="24"/>
              </w:rPr>
              <w:t xml:space="preserve"> </w:t>
            </w:r>
            <w:r w:rsidRPr="00C07BA9">
              <w:rPr>
                <w:rFonts w:ascii="Times New Roman" w:hAnsi="Times New Roman" w:cs="Times New Roman"/>
                <w:bCs/>
                <w:sz w:val="24"/>
                <w:szCs w:val="24"/>
              </w:rPr>
              <w:t>поселок Красноармейское</w:t>
            </w:r>
          </w:p>
        </w:tc>
        <w:tc>
          <w:tcPr>
            <w:tcW w:w="529" w:type="pct"/>
            <w:vAlign w:val="center"/>
          </w:tcPr>
          <w:p w14:paraId="7E1E769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566F8C84" w14:textId="77777777" w:rsidTr="00DB4EB0">
        <w:tc>
          <w:tcPr>
            <w:tcW w:w="201" w:type="pct"/>
            <w:vAlign w:val="center"/>
          </w:tcPr>
          <w:p w14:paraId="261B5ED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136</w:t>
            </w:r>
          </w:p>
        </w:tc>
        <w:tc>
          <w:tcPr>
            <w:tcW w:w="2039" w:type="pct"/>
            <w:vAlign w:val="center"/>
          </w:tcPr>
          <w:p w14:paraId="6D100F8D" w14:textId="1C93A143" w:rsidR="00F915D6" w:rsidRPr="00C07BA9" w:rsidRDefault="00DB4EB0" w:rsidP="00DB4EB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w:t>
            </w:r>
            <w:proofErr w:type="spellStart"/>
            <w:r w:rsidR="00F915D6" w:rsidRPr="00C07BA9">
              <w:rPr>
                <w:rFonts w:ascii="Times New Roman" w:hAnsi="Times New Roman" w:cs="Times New Roman"/>
                <w:bCs/>
                <w:sz w:val="24"/>
                <w:szCs w:val="24"/>
              </w:rPr>
              <w:t>Л</w:t>
            </w:r>
            <w:r>
              <w:rPr>
                <w:rFonts w:ascii="Times New Roman" w:hAnsi="Times New Roman" w:cs="Times New Roman"/>
                <w:bCs/>
                <w:sz w:val="24"/>
                <w:szCs w:val="24"/>
              </w:rPr>
              <w:t>омо</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Спектоцентр</w:t>
            </w:r>
            <w:proofErr w:type="spellEnd"/>
            <w:r>
              <w:rPr>
                <w:rFonts w:ascii="Times New Roman" w:hAnsi="Times New Roman" w:cs="Times New Roman"/>
                <w:bCs/>
                <w:sz w:val="24"/>
                <w:szCs w:val="24"/>
              </w:rPr>
              <w:t>»</w:t>
            </w:r>
            <w:r w:rsidR="00371B18"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(База отдыха)</w:t>
            </w:r>
          </w:p>
        </w:tc>
        <w:tc>
          <w:tcPr>
            <w:tcW w:w="2232" w:type="pct"/>
            <w:vAlign w:val="center"/>
          </w:tcPr>
          <w:p w14:paraId="1C31730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пос. Лосево</w:t>
            </w:r>
          </w:p>
        </w:tc>
        <w:tc>
          <w:tcPr>
            <w:tcW w:w="529" w:type="pct"/>
            <w:vAlign w:val="center"/>
          </w:tcPr>
          <w:p w14:paraId="3015FBF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76E508EE" w14:textId="77777777" w:rsidTr="00DB4EB0">
        <w:tc>
          <w:tcPr>
            <w:tcW w:w="201" w:type="pct"/>
            <w:vAlign w:val="center"/>
          </w:tcPr>
          <w:p w14:paraId="106E8BB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137</w:t>
            </w:r>
          </w:p>
        </w:tc>
        <w:tc>
          <w:tcPr>
            <w:tcW w:w="2039" w:type="pct"/>
            <w:vAlign w:val="center"/>
          </w:tcPr>
          <w:p w14:paraId="7BF34E5C" w14:textId="3A72A3DD" w:rsidR="00F915D6" w:rsidRPr="00C07BA9" w:rsidRDefault="00DB4EB0" w:rsidP="007F14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w:t>
            </w:r>
            <w:proofErr w:type="spellStart"/>
            <w:r>
              <w:rPr>
                <w:rFonts w:ascii="Times New Roman" w:hAnsi="Times New Roman" w:cs="Times New Roman"/>
                <w:bCs/>
                <w:sz w:val="24"/>
                <w:szCs w:val="24"/>
              </w:rPr>
              <w:t>Турбус</w:t>
            </w:r>
            <w:proofErr w:type="spellEnd"/>
            <w:r>
              <w:rPr>
                <w:rFonts w:ascii="Times New Roman" w:hAnsi="Times New Roman" w:cs="Times New Roman"/>
                <w:bCs/>
                <w:sz w:val="24"/>
                <w:szCs w:val="24"/>
              </w:rPr>
              <w:t>»</w:t>
            </w:r>
            <w:r w:rsidR="00371B18"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(База отдыха)</w:t>
            </w:r>
          </w:p>
        </w:tc>
        <w:tc>
          <w:tcPr>
            <w:tcW w:w="2232" w:type="pct"/>
            <w:vAlign w:val="center"/>
          </w:tcPr>
          <w:p w14:paraId="40121FED" w14:textId="72AB3C40"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пос. Лосево</w:t>
            </w:r>
          </w:p>
        </w:tc>
        <w:tc>
          <w:tcPr>
            <w:tcW w:w="529" w:type="pct"/>
            <w:vAlign w:val="center"/>
          </w:tcPr>
          <w:p w14:paraId="125F8E5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15E3C389" w14:textId="77777777" w:rsidTr="00DB4EB0">
        <w:tc>
          <w:tcPr>
            <w:tcW w:w="201" w:type="pct"/>
            <w:vAlign w:val="center"/>
          </w:tcPr>
          <w:p w14:paraId="4B94846D"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138</w:t>
            </w:r>
          </w:p>
        </w:tc>
        <w:tc>
          <w:tcPr>
            <w:tcW w:w="2039" w:type="pct"/>
            <w:vAlign w:val="center"/>
          </w:tcPr>
          <w:p w14:paraId="1BA92E14"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завода радиотехнического оборудования</w:t>
            </w:r>
          </w:p>
        </w:tc>
        <w:tc>
          <w:tcPr>
            <w:tcW w:w="2232" w:type="pct"/>
            <w:vAlign w:val="center"/>
          </w:tcPr>
          <w:p w14:paraId="44597EFF"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198103, СПб, </w:t>
            </w:r>
            <w:proofErr w:type="spellStart"/>
            <w:r w:rsidRPr="00C07BA9">
              <w:rPr>
                <w:rFonts w:ascii="Times New Roman" w:hAnsi="Times New Roman" w:cs="Times New Roman"/>
                <w:sz w:val="24"/>
                <w:szCs w:val="24"/>
              </w:rPr>
              <w:t>Лермонтовский</w:t>
            </w:r>
            <w:proofErr w:type="spellEnd"/>
            <w:r w:rsidRPr="00C07BA9">
              <w:rPr>
                <w:rFonts w:ascii="Times New Roman" w:hAnsi="Times New Roman" w:cs="Times New Roman"/>
                <w:sz w:val="24"/>
                <w:szCs w:val="24"/>
              </w:rPr>
              <w:t xml:space="preserve"> пр., д. 54.</w:t>
            </w:r>
          </w:p>
          <w:p w14:paraId="3869CC49"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пос. Лосево</w:t>
            </w:r>
          </w:p>
        </w:tc>
        <w:tc>
          <w:tcPr>
            <w:tcW w:w="529" w:type="pct"/>
            <w:vAlign w:val="center"/>
          </w:tcPr>
          <w:p w14:paraId="4DCEE99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0A7A8DE0" w14:textId="77777777" w:rsidTr="00DB4EB0">
        <w:tc>
          <w:tcPr>
            <w:tcW w:w="201" w:type="pct"/>
            <w:vAlign w:val="center"/>
          </w:tcPr>
          <w:p w14:paraId="5DD1206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139</w:t>
            </w:r>
          </w:p>
        </w:tc>
        <w:tc>
          <w:tcPr>
            <w:tcW w:w="2039" w:type="pct"/>
            <w:vAlign w:val="center"/>
          </w:tcPr>
          <w:p w14:paraId="3AD5141E"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Эконом класса «Отрадное»</w:t>
            </w:r>
          </w:p>
        </w:tc>
        <w:tc>
          <w:tcPr>
            <w:tcW w:w="2232" w:type="pct"/>
            <w:vAlign w:val="center"/>
          </w:tcPr>
          <w:p w14:paraId="1B7190AD"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около поселка Плодовое, 106 км Приозерского шоссе</w:t>
            </w:r>
          </w:p>
        </w:tc>
        <w:tc>
          <w:tcPr>
            <w:tcW w:w="529" w:type="pct"/>
            <w:vAlign w:val="center"/>
          </w:tcPr>
          <w:p w14:paraId="6EC8052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42</w:t>
            </w:r>
          </w:p>
        </w:tc>
      </w:tr>
      <w:tr w:rsidR="00F915D6" w:rsidRPr="00C07BA9" w14:paraId="18449B4B" w14:textId="77777777" w:rsidTr="00DB4EB0">
        <w:tc>
          <w:tcPr>
            <w:tcW w:w="201" w:type="pct"/>
            <w:vAlign w:val="center"/>
          </w:tcPr>
          <w:p w14:paraId="1AA182A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140</w:t>
            </w:r>
          </w:p>
        </w:tc>
        <w:tc>
          <w:tcPr>
            <w:tcW w:w="2039" w:type="pct"/>
            <w:vAlign w:val="center"/>
          </w:tcPr>
          <w:p w14:paraId="411DDD97" w14:textId="55911E4F" w:rsidR="00F915D6" w:rsidRPr="00C07BA9" w:rsidRDefault="00DB4EB0" w:rsidP="007F142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Кемпинг активного отдыха «Парк Ладога»</w:t>
            </w:r>
          </w:p>
        </w:tc>
        <w:tc>
          <w:tcPr>
            <w:tcW w:w="2232" w:type="pct"/>
            <w:vAlign w:val="center"/>
          </w:tcPr>
          <w:p w14:paraId="31CAC80B" w14:textId="77777777" w:rsidR="00F915D6" w:rsidRPr="00C07BA9" w:rsidRDefault="00F915D6" w:rsidP="007F1427">
            <w:pPr>
              <w:spacing w:after="0" w:line="240" w:lineRule="auto"/>
              <w:jc w:val="center"/>
              <w:rPr>
                <w:rFonts w:ascii="Times New Roman" w:hAnsi="Times New Roman" w:cs="Times New Roman"/>
                <w:sz w:val="24"/>
                <w:szCs w:val="24"/>
              </w:rPr>
            </w:pPr>
          </w:p>
        </w:tc>
        <w:tc>
          <w:tcPr>
            <w:tcW w:w="529" w:type="pct"/>
            <w:vAlign w:val="center"/>
          </w:tcPr>
          <w:p w14:paraId="4B690DD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палаточный городок</w:t>
            </w:r>
          </w:p>
        </w:tc>
      </w:tr>
      <w:tr w:rsidR="00F915D6" w:rsidRPr="00C07BA9" w14:paraId="5E83569F" w14:textId="77777777" w:rsidTr="00DB4EB0">
        <w:tc>
          <w:tcPr>
            <w:tcW w:w="201" w:type="pct"/>
            <w:vAlign w:val="center"/>
          </w:tcPr>
          <w:p w14:paraId="1B0649D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141</w:t>
            </w:r>
          </w:p>
        </w:tc>
        <w:tc>
          <w:tcPr>
            <w:tcW w:w="2039" w:type="pct"/>
            <w:vAlign w:val="center"/>
          </w:tcPr>
          <w:p w14:paraId="5B4B7C6B"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Туристическая база «</w:t>
            </w:r>
            <w:proofErr w:type="spellStart"/>
            <w:r w:rsidRPr="00C07BA9">
              <w:rPr>
                <w:rFonts w:ascii="Times New Roman" w:hAnsi="Times New Roman" w:cs="Times New Roman"/>
                <w:bCs/>
                <w:sz w:val="24"/>
                <w:szCs w:val="24"/>
              </w:rPr>
              <w:t>Лосевский</w:t>
            </w:r>
            <w:proofErr w:type="spellEnd"/>
            <w:r w:rsidRPr="00C07BA9">
              <w:rPr>
                <w:rFonts w:ascii="Times New Roman" w:hAnsi="Times New Roman" w:cs="Times New Roman"/>
                <w:bCs/>
                <w:sz w:val="24"/>
                <w:szCs w:val="24"/>
              </w:rPr>
              <w:t xml:space="preserve"> Плес»</w:t>
            </w:r>
          </w:p>
        </w:tc>
        <w:tc>
          <w:tcPr>
            <w:tcW w:w="2232" w:type="pct"/>
            <w:vAlign w:val="center"/>
          </w:tcPr>
          <w:p w14:paraId="79F1015D" w14:textId="77777777" w:rsidR="00F915D6" w:rsidRPr="00C07BA9" w:rsidRDefault="00317931" w:rsidP="007F1427">
            <w:pPr>
              <w:spacing w:after="0" w:line="240" w:lineRule="auto"/>
              <w:jc w:val="center"/>
              <w:rPr>
                <w:rFonts w:ascii="Times New Roman" w:hAnsi="Times New Roman" w:cs="Times New Roman"/>
                <w:sz w:val="24"/>
                <w:szCs w:val="24"/>
              </w:rPr>
            </w:pPr>
            <w:hyperlink r:id="rId41" w:tgtFrame="_blank" w:history="1">
              <w:r w:rsidR="00F915D6" w:rsidRPr="00C07BA9">
                <w:rPr>
                  <w:rStyle w:val="ae"/>
                  <w:rFonts w:ascii="Times New Roman" w:hAnsi="Times New Roman" w:cs="Times New Roman"/>
                  <w:color w:val="auto"/>
                  <w:sz w:val="24"/>
                  <w:szCs w:val="24"/>
                  <w:u w:val="none"/>
                </w:rPr>
                <w:t>Приозерский район, Петровское сельское поселение</w:t>
              </w:r>
            </w:hyperlink>
          </w:p>
        </w:tc>
        <w:tc>
          <w:tcPr>
            <w:tcW w:w="529" w:type="pct"/>
            <w:vAlign w:val="center"/>
          </w:tcPr>
          <w:p w14:paraId="2DCE4D97" w14:textId="77777777" w:rsidR="00F915D6" w:rsidRPr="00C07BA9" w:rsidRDefault="00F915D6" w:rsidP="00F915D6">
            <w:pPr>
              <w:spacing w:after="0" w:line="240" w:lineRule="auto"/>
              <w:jc w:val="center"/>
              <w:rPr>
                <w:rFonts w:ascii="Times New Roman" w:hAnsi="Times New Roman" w:cs="Times New Roman"/>
                <w:sz w:val="24"/>
                <w:szCs w:val="24"/>
              </w:rPr>
            </w:pPr>
          </w:p>
        </w:tc>
      </w:tr>
      <w:tr w:rsidR="00F915D6" w:rsidRPr="00C07BA9" w14:paraId="6E49CAFC" w14:textId="77777777" w:rsidTr="00DB4EB0">
        <w:tc>
          <w:tcPr>
            <w:tcW w:w="201" w:type="pct"/>
            <w:vAlign w:val="center"/>
          </w:tcPr>
          <w:p w14:paraId="6F9EF78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142</w:t>
            </w:r>
          </w:p>
        </w:tc>
        <w:tc>
          <w:tcPr>
            <w:tcW w:w="2039" w:type="pct"/>
            <w:vAlign w:val="center"/>
          </w:tcPr>
          <w:p w14:paraId="408A500E" w14:textId="77777777" w:rsidR="00F915D6" w:rsidRPr="00C07BA9" w:rsidRDefault="00371B18"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Клуб активного отдыха «Бурная Вода»</w:t>
            </w:r>
          </w:p>
        </w:tc>
        <w:tc>
          <w:tcPr>
            <w:tcW w:w="2232" w:type="pct"/>
            <w:vAlign w:val="center"/>
          </w:tcPr>
          <w:p w14:paraId="152DFF7B" w14:textId="77777777" w:rsidR="00F915D6" w:rsidRPr="00C07BA9" w:rsidRDefault="00317931" w:rsidP="007F1427">
            <w:pPr>
              <w:spacing w:after="0" w:line="240" w:lineRule="auto"/>
              <w:jc w:val="center"/>
              <w:rPr>
                <w:rFonts w:ascii="Times New Roman" w:hAnsi="Times New Roman" w:cs="Times New Roman"/>
                <w:sz w:val="24"/>
                <w:szCs w:val="24"/>
              </w:rPr>
            </w:pPr>
            <w:hyperlink r:id="rId42" w:tgtFrame="_blank" w:history="1">
              <w:r w:rsidR="00F915D6" w:rsidRPr="00C07BA9">
                <w:rPr>
                  <w:rStyle w:val="ae"/>
                  <w:rFonts w:ascii="Times New Roman" w:hAnsi="Times New Roman" w:cs="Times New Roman"/>
                  <w:color w:val="auto"/>
                  <w:sz w:val="24"/>
                  <w:szCs w:val="24"/>
                  <w:u w:val="none"/>
                </w:rPr>
                <w:t>Приозерский район, Ромашкинское сельское поселение, посёлок ж.-д. станции Лосево, Гостиничная улица, 2</w:t>
              </w:r>
            </w:hyperlink>
          </w:p>
        </w:tc>
        <w:tc>
          <w:tcPr>
            <w:tcW w:w="529" w:type="pct"/>
            <w:vAlign w:val="center"/>
          </w:tcPr>
          <w:p w14:paraId="20AED5B9" w14:textId="77777777" w:rsidR="00F915D6" w:rsidRPr="00C07BA9" w:rsidRDefault="00F915D6" w:rsidP="00F915D6">
            <w:pPr>
              <w:spacing w:after="0" w:line="240" w:lineRule="auto"/>
              <w:jc w:val="center"/>
              <w:rPr>
                <w:rFonts w:ascii="Times New Roman" w:hAnsi="Times New Roman" w:cs="Times New Roman"/>
                <w:sz w:val="24"/>
                <w:szCs w:val="24"/>
              </w:rPr>
            </w:pPr>
          </w:p>
        </w:tc>
      </w:tr>
      <w:tr w:rsidR="00F915D6" w:rsidRPr="00C07BA9" w14:paraId="3EE51BDE" w14:textId="77777777" w:rsidTr="00DB4EB0">
        <w:tc>
          <w:tcPr>
            <w:tcW w:w="201" w:type="pct"/>
            <w:vAlign w:val="center"/>
          </w:tcPr>
          <w:p w14:paraId="1FFD08E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143</w:t>
            </w:r>
          </w:p>
        </w:tc>
        <w:tc>
          <w:tcPr>
            <w:tcW w:w="2039" w:type="pct"/>
            <w:vAlign w:val="center"/>
          </w:tcPr>
          <w:p w14:paraId="494B5A5D" w14:textId="1C956B29" w:rsidR="00F915D6" w:rsidRPr="00C07BA9" w:rsidRDefault="00F915D6" w:rsidP="007F1427">
            <w:pPr>
              <w:spacing w:after="0" w:line="240" w:lineRule="auto"/>
              <w:jc w:val="center"/>
              <w:rPr>
                <w:rFonts w:ascii="Times New Roman" w:hAnsi="Times New Roman" w:cs="Times New Roman"/>
                <w:iCs/>
                <w:sz w:val="24"/>
                <w:szCs w:val="24"/>
              </w:rPr>
            </w:pPr>
            <w:r w:rsidRPr="00C07BA9">
              <w:rPr>
                <w:rStyle w:val="afa"/>
                <w:rFonts w:ascii="Times New Roman" w:hAnsi="Times New Roman" w:cs="Times New Roman"/>
                <w:i w:val="0"/>
                <w:sz w:val="24"/>
                <w:szCs w:val="24"/>
              </w:rPr>
              <w:t>ОО</w:t>
            </w:r>
            <w:r w:rsidR="00DB4EB0">
              <w:rPr>
                <w:rStyle w:val="afa"/>
                <w:rFonts w:ascii="Times New Roman" w:hAnsi="Times New Roman" w:cs="Times New Roman"/>
                <w:i w:val="0"/>
                <w:sz w:val="24"/>
                <w:szCs w:val="24"/>
              </w:rPr>
              <w:t xml:space="preserve">О «УК Группы </w:t>
            </w:r>
            <w:proofErr w:type="spellStart"/>
            <w:r w:rsidR="00DB4EB0">
              <w:rPr>
                <w:rStyle w:val="afa"/>
                <w:rFonts w:ascii="Times New Roman" w:hAnsi="Times New Roman" w:cs="Times New Roman"/>
                <w:i w:val="0"/>
                <w:sz w:val="24"/>
                <w:szCs w:val="24"/>
              </w:rPr>
              <w:t>Унисто</w:t>
            </w:r>
            <w:proofErr w:type="spellEnd"/>
            <w:r w:rsidR="00DB4EB0">
              <w:rPr>
                <w:rStyle w:val="afa"/>
                <w:rFonts w:ascii="Times New Roman" w:hAnsi="Times New Roman" w:cs="Times New Roman"/>
                <w:i w:val="0"/>
                <w:sz w:val="24"/>
                <w:szCs w:val="24"/>
              </w:rPr>
              <w:t xml:space="preserve"> </w:t>
            </w:r>
            <w:proofErr w:type="spellStart"/>
            <w:r w:rsidR="00DB4EB0">
              <w:rPr>
                <w:rStyle w:val="afa"/>
                <w:rFonts w:ascii="Times New Roman" w:hAnsi="Times New Roman" w:cs="Times New Roman"/>
                <w:i w:val="0"/>
                <w:sz w:val="24"/>
                <w:szCs w:val="24"/>
              </w:rPr>
              <w:t>Петросталь</w:t>
            </w:r>
            <w:proofErr w:type="spellEnd"/>
            <w:r w:rsidR="00DB4EB0">
              <w:rPr>
                <w:rStyle w:val="afa"/>
                <w:rFonts w:ascii="Times New Roman" w:hAnsi="Times New Roman" w:cs="Times New Roman"/>
                <w:i w:val="0"/>
                <w:sz w:val="24"/>
                <w:szCs w:val="24"/>
              </w:rPr>
              <w:t>»</w:t>
            </w:r>
            <w:r w:rsidR="00371B18" w:rsidRPr="00C07BA9">
              <w:rPr>
                <w:rStyle w:val="afa"/>
                <w:rFonts w:ascii="Times New Roman" w:hAnsi="Times New Roman" w:cs="Times New Roman"/>
                <w:i w:val="0"/>
                <w:sz w:val="24"/>
                <w:szCs w:val="24"/>
              </w:rPr>
              <w:t xml:space="preserve"> </w:t>
            </w:r>
            <w:r w:rsidRPr="00C07BA9">
              <w:rPr>
                <w:rFonts w:ascii="Times New Roman" w:hAnsi="Times New Roman" w:cs="Times New Roman"/>
                <w:bCs/>
                <w:sz w:val="24"/>
                <w:szCs w:val="24"/>
              </w:rPr>
              <w:t>(Па</w:t>
            </w:r>
            <w:r w:rsidR="00371B18" w:rsidRPr="00C07BA9">
              <w:rPr>
                <w:rFonts w:ascii="Times New Roman" w:hAnsi="Times New Roman" w:cs="Times New Roman"/>
                <w:bCs/>
                <w:sz w:val="24"/>
                <w:szCs w:val="24"/>
              </w:rPr>
              <w:t>рк активного отдыха «</w:t>
            </w:r>
            <w:proofErr w:type="spellStart"/>
            <w:r w:rsidR="00371B18" w:rsidRPr="00C07BA9">
              <w:rPr>
                <w:rFonts w:ascii="Times New Roman" w:hAnsi="Times New Roman" w:cs="Times New Roman"/>
                <w:bCs/>
                <w:sz w:val="24"/>
                <w:szCs w:val="24"/>
              </w:rPr>
              <w:t>ЛосевоДа</w:t>
            </w:r>
            <w:proofErr w:type="spellEnd"/>
            <w:r w:rsidR="00371B18" w:rsidRPr="00C07BA9">
              <w:rPr>
                <w:rFonts w:ascii="Times New Roman" w:hAnsi="Times New Roman" w:cs="Times New Roman"/>
                <w:bCs/>
                <w:sz w:val="24"/>
                <w:szCs w:val="24"/>
              </w:rPr>
              <w:t>»)</w:t>
            </w:r>
          </w:p>
        </w:tc>
        <w:tc>
          <w:tcPr>
            <w:tcW w:w="2232" w:type="pct"/>
            <w:vAlign w:val="center"/>
          </w:tcPr>
          <w:p w14:paraId="6AD67075"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w:t>
            </w:r>
            <w:r w:rsidR="00371B18" w:rsidRPr="00C07BA9">
              <w:rPr>
                <w:rFonts w:ascii="Times New Roman" w:hAnsi="Times New Roman" w:cs="Times New Roman"/>
                <w:bCs/>
                <w:sz w:val="24"/>
                <w:szCs w:val="24"/>
              </w:rPr>
              <w:t>й район, пос. Лосево</w:t>
            </w:r>
          </w:p>
        </w:tc>
        <w:tc>
          <w:tcPr>
            <w:tcW w:w="529" w:type="pct"/>
            <w:vAlign w:val="center"/>
          </w:tcPr>
          <w:p w14:paraId="3FA52E1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180</w:t>
            </w:r>
          </w:p>
        </w:tc>
      </w:tr>
      <w:tr w:rsidR="00F915D6" w:rsidRPr="00C07BA9" w14:paraId="443E98A8" w14:textId="77777777" w:rsidTr="00DB4EB0">
        <w:tc>
          <w:tcPr>
            <w:tcW w:w="201" w:type="pct"/>
            <w:vAlign w:val="center"/>
          </w:tcPr>
          <w:p w14:paraId="766AD76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147</w:t>
            </w:r>
          </w:p>
        </w:tc>
        <w:tc>
          <w:tcPr>
            <w:tcW w:w="2039" w:type="pct"/>
            <w:vAlign w:val="center"/>
          </w:tcPr>
          <w:p w14:paraId="7BD5AC3B"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F915D6" w:rsidRPr="00C07BA9">
              <w:rPr>
                <w:rFonts w:ascii="Times New Roman" w:hAnsi="Times New Roman" w:cs="Times New Roman"/>
                <w:bCs/>
                <w:sz w:val="24"/>
                <w:szCs w:val="24"/>
              </w:rPr>
              <w:t>«Сторожевая корова»</w:t>
            </w:r>
          </w:p>
        </w:tc>
        <w:tc>
          <w:tcPr>
            <w:tcW w:w="2232" w:type="pct"/>
            <w:vAlign w:val="center"/>
          </w:tcPr>
          <w:p w14:paraId="4F3D4759"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 Мичуринское</w:t>
            </w:r>
          </w:p>
        </w:tc>
        <w:tc>
          <w:tcPr>
            <w:tcW w:w="529" w:type="pct"/>
            <w:vAlign w:val="center"/>
          </w:tcPr>
          <w:p w14:paraId="7CE6FB2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2592FE49" w14:textId="77777777" w:rsidTr="00DB4EB0">
        <w:tc>
          <w:tcPr>
            <w:tcW w:w="201" w:type="pct"/>
            <w:vAlign w:val="center"/>
          </w:tcPr>
          <w:p w14:paraId="30733E9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148</w:t>
            </w:r>
          </w:p>
        </w:tc>
        <w:tc>
          <w:tcPr>
            <w:tcW w:w="2039" w:type="pct"/>
            <w:vAlign w:val="center"/>
          </w:tcPr>
          <w:p w14:paraId="50344333"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w:t>
            </w:r>
            <w:r w:rsidR="00371B18" w:rsidRPr="00C07BA9">
              <w:rPr>
                <w:rFonts w:ascii="Times New Roman" w:hAnsi="Times New Roman" w:cs="Times New Roman"/>
                <w:bCs/>
                <w:sz w:val="24"/>
                <w:szCs w:val="24"/>
              </w:rPr>
              <w:t xml:space="preserve"> «Желтая дача»</w:t>
            </w:r>
          </w:p>
        </w:tc>
        <w:tc>
          <w:tcPr>
            <w:tcW w:w="2232" w:type="pct"/>
            <w:vAlign w:val="center"/>
          </w:tcPr>
          <w:p w14:paraId="0002E568" w14:textId="56DD0072"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w:t>
            </w:r>
            <w:r w:rsidR="00DB4EB0">
              <w:rPr>
                <w:rFonts w:ascii="Times New Roman" w:hAnsi="Times New Roman" w:cs="Times New Roman"/>
                <w:bCs/>
                <w:sz w:val="24"/>
                <w:szCs w:val="24"/>
              </w:rPr>
              <w:t>н,</w:t>
            </w:r>
            <w:r w:rsidR="00F915D6" w:rsidRPr="00C07BA9">
              <w:rPr>
                <w:rFonts w:ascii="Times New Roman" w:hAnsi="Times New Roman" w:cs="Times New Roman"/>
                <w:bCs/>
                <w:sz w:val="24"/>
                <w:szCs w:val="24"/>
              </w:rPr>
              <w:t xml:space="preserve"> пос. Быково</w:t>
            </w:r>
          </w:p>
        </w:tc>
        <w:tc>
          <w:tcPr>
            <w:tcW w:w="529" w:type="pct"/>
            <w:vAlign w:val="center"/>
          </w:tcPr>
          <w:p w14:paraId="0A276D2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18</w:t>
            </w:r>
          </w:p>
        </w:tc>
      </w:tr>
      <w:tr w:rsidR="00F915D6" w:rsidRPr="00C07BA9" w14:paraId="0D79C5E2" w14:textId="77777777" w:rsidTr="00DB4EB0">
        <w:tc>
          <w:tcPr>
            <w:tcW w:w="201" w:type="pct"/>
            <w:vAlign w:val="center"/>
          </w:tcPr>
          <w:p w14:paraId="1331EFAA"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149</w:t>
            </w:r>
          </w:p>
        </w:tc>
        <w:tc>
          <w:tcPr>
            <w:tcW w:w="2039" w:type="pct"/>
            <w:vAlign w:val="center"/>
          </w:tcPr>
          <w:p w14:paraId="7DC40F84"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Коттедж </w:t>
            </w:r>
            <w:r w:rsidR="00F915D6" w:rsidRPr="00C07BA9">
              <w:rPr>
                <w:rFonts w:ascii="Times New Roman" w:hAnsi="Times New Roman" w:cs="Times New Roman"/>
                <w:sz w:val="24"/>
                <w:szCs w:val="24"/>
              </w:rPr>
              <w:t xml:space="preserve">«Ладога </w:t>
            </w:r>
            <w:proofErr w:type="spellStart"/>
            <w:r w:rsidR="00F915D6" w:rsidRPr="00C07BA9">
              <w:rPr>
                <w:rFonts w:ascii="Times New Roman" w:hAnsi="Times New Roman" w:cs="Times New Roman"/>
                <w:sz w:val="24"/>
                <w:szCs w:val="24"/>
              </w:rPr>
              <w:t>Лодж</w:t>
            </w:r>
            <w:proofErr w:type="spellEnd"/>
            <w:r w:rsidR="00F915D6" w:rsidRPr="00C07BA9">
              <w:rPr>
                <w:rFonts w:ascii="Times New Roman" w:hAnsi="Times New Roman" w:cs="Times New Roman"/>
                <w:sz w:val="24"/>
                <w:szCs w:val="24"/>
              </w:rPr>
              <w:t>»</w:t>
            </w:r>
          </w:p>
        </w:tc>
        <w:tc>
          <w:tcPr>
            <w:tcW w:w="2232" w:type="pct"/>
            <w:vAlign w:val="center"/>
          </w:tcPr>
          <w:p w14:paraId="65943516"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w:t>
            </w:r>
            <w:r w:rsidR="00371B18" w:rsidRPr="00C07BA9">
              <w:rPr>
                <w:rFonts w:ascii="Times New Roman" w:hAnsi="Times New Roman" w:cs="Times New Roman"/>
                <w:sz w:val="24"/>
                <w:szCs w:val="24"/>
              </w:rPr>
              <w:t xml:space="preserve">, </w:t>
            </w:r>
            <w:r w:rsidRPr="00C07BA9">
              <w:rPr>
                <w:rFonts w:ascii="Times New Roman" w:hAnsi="Times New Roman" w:cs="Times New Roman"/>
                <w:sz w:val="24"/>
                <w:szCs w:val="24"/>
              </w:rPr>
              <w:t>пос. Запорожское</w:t>
            </w:r>
          </w:p>
        </w:tc>
        <w:tc>
          <w:tcPr>
            <w:tcW w:w="529" w:type="pct"/>
            <w:vAlign w:val="center"/>
          </w:tcPr>
          <w:p w14:paraId="01C569D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w:t>
            </w:r>
          </w:p>
        </w:tc>
      </w:tr>
      <w:tr w:rsidR="00F915D6" w:rsidRPr="00C07BA9" w14:paraId="1412577A" w14:textId="77777777" w:rsidTr="00DB4EB0">
        <w:tc>
          <w:tcPr>
            <w:tcW w:w="201" w:type="pct"/>
            <w:vAlign w:val="center"/>
          </w:tcPr>
          <w:p w14:paraId="13A916B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150</w:t>
            </w:r>
          </w:p>
        </w:tc>
        <w:tc>
          <w:tcPr>
            <w:tcW w:w="2039" w:type="pct"/>
            <w:vAlign w:val="center"/>
          </w:tcPr>
          <w:p w14:paraId="58DA44DF"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Гостевой дом «</w:t>
            </w:r>
            <w:proofErr w:type="spellStart"/>
            <w:r w:rsidRPr="00C07BA9">
              <w:rPr>
                <w:rFonts w:ascii="Times New Roman" w:hAnsi="Times New Roman" w:cs="Times New Roman"/>
                <w:bCs/>
                <w:sz w:val="24"/>
                <w:szCs w:val="24"/>
              </w:rPr>
              <w:t>Lepota</w:t>
            </w:r>
            <w:proofErr w:type="spellEnd"/>
            <w:r w:rsidRPr="00C07BA9">
              <w:rPr>
                <w:rFonts w:ascii="Times New Roman" w:hAnsi="Times New Roman" w:cs="Times New Roman"/>
                <w:bCs/>
                <w:sz w:val="24"/>
                <w:szCs w:val="24"/>
              </w:rPr>
              <w:t>»</w:t>
            </w:r>
          </w:p>
        </w:tc>
        <w:tc>
          <w:tcPr>
            <w:tcW w:w="2232" w:type="pct"/>
            <w:vAlign w:val="center"/>
          </w:tcPr>
          <w:p w14:paraId="489114A6"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поселок Лосево, 82 км Приозерского шоссе</w:t>
            </w:r>
          </w:p>
        </w:tc>
        <w:tc>
          <w:tcPr>
            <w:tcW w:w="529" w:type="pct"/>
            <w:vAlign w:val="center"/>
          </w:tcPr>
          <w:p w14:paraId="00D204E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639AFEF8" w14:textId="77777777" w:rsidTr="00DB4EB0">
        <w:tc>
          <w:tcPr>
            <w:tcW w:w="201" w:type="pct"/>
            <w:vAlign w:val="center"/>
          </w:tcPr>
          <w:p w14:paraId="1EB2A31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151</w:t>
            </w:r>
          </w:p>
        </w:tc>
        <w:tc>
          <w:tcPr>
            <w:tcW w:w="2039" w:type="pct"/>
            <w:vAlign w:val="center"/>
          </w:tcPr>
          <w:p w14:paraId="46275813"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Коттедж</w:t>
            </w:r>
            <w:r w:rsidR="00371B18" w:rsidRPr="00C07BA9">
              <w:rPr>
                <w:rFonts w:ascii="Times New Roman" w:hAnsi="Times New Roman" w:cs="Times New Roman"/>
                <w:sz w:val="24"/>
                <w:szCs w:val="24"/>
              </w:rPr>
              <w:t xml:space="preserve"> </w:t>
            </w:r>
            <w:r w:rsidRPr="00C07BA9">
              <w:rPr>
                <w:rFonts w:ascii="Times New Roman" w:hAnsi="Times New Roman" w:cs="Times New Roman"/>
                <w:sz w:val="24"/>
                <w:szCs w:val="24"/>
              </w:rPr>
              <w:t>«Мичуринское»</w:t>
            </w:r>
          </w:p>
        </w:tc>
        <w:tc>
          <w:tcPr>
            <w:tcW w:w="2232" w:type="pct"/>
            <w:vAlign w:val="center"/>
          </w:tcPr>
          <w:p w14:paraId="6E6AA143"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w:t>
            </w:r>
            <w:proofErr w:type="spellStart"/>
            <w:r w:rsidRPr="00C07BA9">
              <w:rPr>
                <w:rFonts w:ascii="Times New Roman" w:hAnsi="Times New Roman" w:cs="Times New Roman"/>
                <w:bCs/>
                <w:sz w:val="24"/>
                <w:szCs w:val="24"/>
              </w:rPr>
              <w:t>район,</w:t>
            </w:r>
            <w:r w:rsidR="00F915D6" w:rsidRPr="00C07BA9">
              <w:rPr>
                <w:rFonts w:ascii="Times New Roman" w:hAnsi="Times New Roman" w:cs="Times New Roman"/>
                <w:bCs/>
                <w:sz w:val="24"/>
                <w:szCs w:val="24"/>
              </w:rPr>
              <w:t>поселок</w:t>
            </w:r>
            <w:proofErr w:type="spellEnd"/>
            <w:r w:rsidR="00F915D6" w:rsidRPr="00C07BA9">
              <w:rPr>
                <w:rFonts w:ascii="Times New Roman" w:hAnsi="Times New Roman" w:cs="Times New Roman"/>
                <w:bCs/>
                <w:sz w:val="24"/>
                <w:szCs w:val="24"/>
              </w:rPr>
              <w:t xml:space="preserve"> Мичуринское</w:t>
            </w:r>
          </w:p>
        </w:tc>
        <w:tc>
          <w:tcPr>
            <w:tcW w:w="529" w:type="pct"/>
            <w:vAlign w:val="center"/>
          </w:tcPr>
          <w:p w14:paraId="0BB96D1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w:t>
            </w:r>
          </w:p>
        </w:tc>
      </w:tr>
      <w:tr w:rsidR="00F915D6" w:rsidRPr="00C07BA9" w14:paraId="1778C430" w14:textId="77777777" w:rsidTr="00DB4EB0">
        <w:tc>
          <w:tcPr>
            <w:tcW w:w="201" w:type="pct"/>
            <w:vAlign w:val="center"/>
          </w:tcPr>
          <w:p w14:paraId="4C34545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152</w:t>
            </w:r>
          </w:p>
        </w:tc>
        <w:tc>
          <w:tcPr>
            <w:tcW w:w="2039" w:type="pct"/>
            <w:vAlign w:val="center"/>
          </w:tcPr>
          <w:p w14:paraId="0E94B586"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Коттедж </w:t>
            </w:r>
            <w:r w:rsidR="00F915D6" w:rsidRPr="00C07BA9">
              <w:rPr>
                <w:rFonts w:ascii="Times New Roman" w:hAnsi="Times New Roman" w:cs="Times New Roman"/>
                <w:sz w:val="24"/>
                <w:szCs w:val="24"/>
              </w:rPr>
              <w:t>«Майоров остров»</w:t>
            </w:r>
          </w:p>
        </w:tc>
        <w:tc>
          <w:tcPr>
            <w:tcW w:w="2232" w:type="pct"/>
            <w:vAlign w:val="center"/>
          </w:tcPr>
          <w:p w14:paraId="7A048B53"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w:t>
            </w:r>
            <w:proofErr w:type="spellStart"/>
            <w:r w:rsidRPr="00C07BA9">
              <w:rPr>
                <w:rFonts w:ascii="Times New Roman" w:hAnsi="Times New Roman" w:cs="Times New Roman"/>
                <w:bCs/>
                <w:sz w:val="24"/>
                <w:szCs w:val="24"/>
              </w:rPr>
              <w:t>районпоселок</w:t>
            </w:r>
            <w:proofErr w:type="spellEnd"/>
            <w:r w:rsidRPr="00C07BA9">
              <w:rPr>
                <w:rFonts w:ascii="Times New Roman" w:hAnsi="Times New Roman" w:cs="Times New Roman"/>
                <w:bCs/>
                <w:sz w:val="24"/>
                <w:szCs w:val="24"/>
              </w:rPr>
              <w:t xml:space="preserve"> Васильево</w:t>
            </w:r>
          </w:p>
        </w:tc>
        <w:tc>
          <w:tcPr>
            <w:tcW w:w="529" w:type="pct"/>
            <w:vAlign w:val="center"/>
          </w:tcPr>
          <w:p w14:paraId="1B61F17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w:t>
            </w:r>
          </w:p>
        </w:tc>
      </w:tr>
      <w:tr w:rsidR="00F915D6" w:rsidRPr="00C07BA9" w14:paraId="7972E3EA" w14:textId="77777777" w:rsidTr="00DB4EB0">
        <w:tc>
          <w:tcPr>
            <w:tcW w:w="201" w:type="pct"/>
            <w:vAlign w:val="center"/>
          </w:tcPr>
          <w:p w14:paraId="0F0B1F2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153</w:t>
            </w:r>
          </w:p>
        </w:tc>
        <w:tc>
          <w:tcPr>
            <w:tcW w:w="2039" w:type="pct"/>
            <w:vAlign w:val="center"/>
          </w:tcPr>
          <w:p w14:paraId="405A3387" w14:textId="43D2B854" w:rsidR="00F915D6" w:rsidRPr="00C07BA9" w:rsidRDefault="00DB4EB0" w:rsidP="00DB4E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Коттедж </w:t>
            </w:r>
            <w:r w:rsidR="00F915D6" w:rsidRPr="00C07BA9">
              <w:rPr>
                <w:rFonts w:ascii="Times New Roman" w:hAnsi="Times New Roman" w:cs="Times New Roman"/>
                <w:sz w:val="24"/>
                <w:szCs w:val="24"/>
              </w:rPr>
              <w:t>«Уют»</w:t>
            </w:r>
          </w:p>
        </w:tc>
        <w:tc>
          <w:tcPr>
            <w:tcW w:w="2232" w:type="pct"/>
            <w:vAlign w:val="center"/>
          </w:tcPr>
          <w:p w14:paraId="5F778900"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Приозерский район, поселок Васильево </w:t>
            </w:r>
            <w:r w:rsidR="00F915D6" w:rsidRPr="00C07BA9">
              <w:rPr>
                <w:rFonts w:ascii="Times New Roman" w:hAnsi="Times New Roman" w:cs="Times New Roman"/>
                <w:sz w:val="24"/>
                <w:szCs w:val="24"/>
              </w:rPr>
              <w:t>п. Новинка,</w:t>
            </w:r>
          </w:p>
          <w:p w14:paraId="07CF9F5E"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ул. Шоссейная, д. 3</w:t>
            </w:r>
          </w:p>
        </w:tc>
        <w:tc>
          <w:tcPr>
            <w:tcW w:w="529" w:type="pct"/>
            <w:vAlign w:val="center"/>
          </w:tcPr>
          <w:p w14:paraId="43218ED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7B3698B4" w14:textId="77777777" w:rsidTr="00DB4EB0">
        <w:tc>
          <w:tcPr>
            <w:tcW w:w="201" w:type="pct"/>
            <w:vAlign w:val="center"/>
          </w:tcPr>
          <w:p w14:paraId="479E7F38"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154</w:t>
            </w:r>
          </w:p>
        </w:tc>
        <w:tc>
          <w:tcPr>
            <w:tcW w:w="2039" w:type="pct"/>
            <w:vAlign w:val="center"/>
          </w:tcPr>
          <w:p w14:paraId="268360E3"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Коттедж «</w:t>
            </w:r>
            <w:proofErr w:type="spellStart"/>
            <w:r w:rsidRPr="00C07BA9">
              <w:rPr>
                <w:rFonts w:ascii="Times New Roman" w:hAnsi="Times New Roman" w:cs="Times New Roman"/>
                <w:bCs/>
                <w:sz w:val="24"/>
                <w:szCs w:val="24"/>
              </w:rPr>
              <w:t>Синево</w:t>
            </w:r>
            <w:proofErr w:type="spellEnd"/>
            <w:r w:rsidRPr="00C07BA9">
              <w:rPr>
                <w:rFonts w:ascii="Times New Roman" w:hAnsi="Times New Roman" w:cs="Times New Roman"/>
                <w:bCs/>
                <w:sz w:val="24"/>
                <w:szCs w:val="24"/>
              </w:rPr>
              <w:t>»</w:t>
            </w:r>
          </w:p>
        </w:tc>
        <w:tc>
          <w:tcPr>
            <w:tcW w:w="2232" w:type="pct"/>
            <w:vAlign w:val="center"/>
          </w:tcPr>
          <w:p w14:paraId="19289A44"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п. </w:t>
            </w:r>
            <w:proofErr w:type="spellStart"/>
            <w:r w:rsidRPr="00C07BA9">
              <w:rPr>
                <w:rFonts w:ascii="Times New Roman" w:hAnsi="Times New Roman" w:cs="Times New Roman"/>
                <w:sz w:val="24"/>
                <w:szCs w:val="24"/>
              </w:rPr>
              <w:t>Синево</w:t>
            </w:r>
            <w:proofErr w:type="spellEnd"/>
          </w:p>
        </w:tc>
        <w:tc>
          <w:tcPr>
            <w:tcW w:w="529" w:type="pct"/>
            <w:vAlign w:val="center"/>
          </w:tcPr>
          <w:p w14:paraId="45B2E637"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10</w:t>
            </w:r>
          </w:p>
        </w:tc>
      </w:tr>
      <w:tr w:rsidR="00F915D6" w:rsidRPr="00C07BA9" w14:paraId="0B20ADE3" w14:textId="77777777" w:rsidTr="00DB4EB0">
        <w:tc>
          <w:tcPr>
            <w:tcW w:w="201" w:type="pct"/>
            <w:vAlign w:val="center"/>
          </w:tcPr>
          <w:p w14:paraId="788D319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155</w:t>
            </w:r>
          </w:p>
        </w:tc>
        <w:tc>
          <w:tcPr>
            <w:tcW w:w="2039" w:type="pct"/>
            <w:vAlign w:val="center"/>
          </w:tcPr>
          <w:p w14:paraId="5BB465F7"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Коттедж «Мыс Черемуховый»</w:t>
            </w:r>
          </w:p>
        </w:tc>
        <w:tc>
          <w:tcPr>
            <w:tcW w:w="2232" w:type="pct"/>
            <w:vAlign w:val="center"/>
          </w:tcPr>
          <w:p w14:paraId="32B8952A"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bCs/>
                <w:kern w:val="36"/>
                <w:sz w:val="24"/>
                <w:szCs w:val="24"/>
              </w:rPr>
              <w:t>п. Мельниково</w:t>
            </w:r>
          </w:p>
        </w:tc>
        <w:tc>
          <w:tcPr>
            <w:tcW w:w="529" w:type="pct"/>
            <w:vAlign w:val="center"/>
          </w:tcPr>
          <w:p w14:paraId="6E3F3D54"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50</w:t>
            </w:r>
          </w:p>
        </w:tc>
      </w:tr>
      <w:tr w:rsidR="00F915D6" w:rsidRPr="00C07BA9" w14:paraId="761735FB" w14:textId="77777777" w:rsidTr="00DB4EB0">
        <w:tc>
          <w:tcPr>
            <w:tcW w:w="201" w:type="pct"/>
            <w:vAlign w:val="center"/>
          </w:tcPr>
          <w:p w14:paraId="7FBBA65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156</w:t>
            </w:r>
          </w:p>
        </w:tc>
        <w:tc>
          <w:tcPr>
            <w:tcW w:w="2039" w:type="pct"/>
            <w:vAlign w:val="center"/>
          </w:tcPr>
          <w:p w14:paraId="5CEA5A3C"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Коттедж «Гусиное озеро» </w:t>
            </w:r>
            <w:r w:rsidR="00F915D6" w:rsidRPr="00C07BA9">
              <w:rPr>
                <w:rFonts w:ascii="Times New Roman" w:hAnsi="Times New Roman" w:cs="Times New Roman"/>
                <w:bCs/>
                <w:sz w:val="24"/>
                <w:szCs w:val="24"/>
              </w:rPr>
              <w:t>база отдыха ФГУП «Алмаз»</w:t>
            </w:r>
          </w:p>
        </w:tc>
        <w:tc>
          <w:tcPr>
            <w:tcW w:w="2232" w:type="pct"/>
            <w:vAlign w:val="center"/>
          </w:tcPr>
          <w:p w14:paraId="259493D4" w14:textId="52A4AF5A"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DB4EB0">
              <w:rPr>
                <w:rFonts w:ascii="Times New Roman" w:hAnsi="Times New Roman" w:cs="Times New Roman"/>
                <w:sz w:val="24"/>
                <w:szCs w:val="24"/>
              </w:rPr>
              <w:t xml:space="preserve">Громовская волость, </w:t>
            </w:r>
            <w:r w:rsidR="00F915D6" w:rsidRPr="00C07BA9">
              <w:rPr>
                <w:rFonts w:ascii="Times New Roman" w:hAnsi="Times New Roman" w:cs="Times New Roman"/>
                <w:sz w:val="24"/>
                <w:szCs w:val="24"/>
              </w:rPr>
              <w:t>п. Приладожское</w:t>
            </w:r>
          </w:p>
        </w:tc>
        <w:tc>
          <w:tcPr>
            <w:tcW w:w="529" w:type="pct"/>
            <w:vAlign w:val="center"/>
          </w:tcPr>
          <w:p w14:paraId="4FF7F24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8</w:t>
            </w:r>
          </w:p>
        </w:tc>
      </w:tr>
      <w:tr w:rsidR="00F915D6" w:rsidRPr="00C07BA9" w14:paraId="00B30C37" w14:textId="77777777" w:rsidTr="00DB4EB0">
        <w:tc>
          <w:tcPr>
            <w:tcW w:w="201" w:type="pct"/>
            <w:vAlign w:val="center"/>
          </w:tcPr>
          <w:p w14:paraId="737EDF5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157</w:t>
            </w:r>
          </w:p>
        </w:tc>
        <w:tc>
          <w:tcPr>
            <w:tcW w:w="2039" w:type="pct"/>
            <w:vAlign w:val="center"/>
          </w:tcPr>
          <w:p w14:paraId="654BABF4"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«Вуокса» </w:t>
            </w:r>
            <w:r w:rsidR="00F915D6" w:rsidRPr="00C07BA9">
              <w:rPr>
                <w:rFonts w:ascii="Times New Roman" w:hAnsi="Times New Roman" w:cs="Times New Roman"/>
                <w:bCs/>
                <w:sz w:val="24"/>
                <w:szCs w:val="24"/>
              </w:rPr>
              <w:t>база отдыха ЗАО «СКАМ»</w:t>
            </w:r>
          </w:p>
        </w:tc>
        <w:tc>
          <w:tcPr>
            <w:tcW w:w="2232" w:type="pct"/>
            <w:vAlign w:val="center"/>
          </w:tcPr>
          <w:p w14:paraId="2310A04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Мельниковская волость, пос. Мельниково</w:t>
            </w:r>
          </w:p>
        </w:tc>
        <w:tc>
          <w:tcPr>
            <w:tcW w:w="529" w:type="pct"/>
            <w:vAlign w:val="center"/>
          </w:tcPr>
          <w:p w14:paraId="4FE0DE0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0DB974C0" w14:textId="77777777" w:rsidTr="00DB4EB0">
        <w:tc>
          <w:tcPr>
            <w:tcW w:w="201" w:type="pct"/>
            <w:vAlign w:val="center"/>
          </w:tcPr>
          <w:p w14:paraId="6FE840A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158</w:t>
            </w:r>
          </w:p>
        </w:tc>
        <w:tc>
          <w:tcPr>
            <w:tcW w:w="2039" w:type="pct"/>
            <w:vAlign w:val="center"/>
          </w:tcPr>
          <w:p w14:paraId="3C04C94B"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«Березовское» </w:t>
            </w:r>
            <w:r w:rsidR="00F915D6" w:rsidRPr="00C07BA9">
              <w:rPr>
                <w:rFonts w:ascii="Times New Roman" w:hAnsi="Times New Roman" w:cs="Times New Roman"/>
                <w:bCs/>
                <w:sz w:val="24"/>
                <w:szCs w:val="24"/>
              </w:rPr>
              <w:t>база отдыха ЦНИИ «</w:t>
            </w:r>
            <w:proofErr w:type="spellStart"/>
            <w:r w:rsidR="00F915D6" w:rsidRPr="00C07BA9">
              <w:rPr>
                <w:rFonts w:ascii="Times New Roman" w:hAnsi="Times New Roman" w:cs="Times New Roman"/>
                <w:bCs/>
                <w:sz w:val="24"/>
                <w:szCs w:val="24"/>
              </w:rPr>
              <w:t>Морфизприбор</w:t>
            </w:r>
            <w:proofErr w:type="spellEnd"/>
            <w:r w:rsidR="00F915D6" w:rsidRPr="00C07BA9">
              <w:rPr>
                <w:rFonts w:ascii="Times New Roman" w:hAnsi="Times New Roman" w:cs="Times New Roman"/>
                <w:bCs/>
                <w:sz w:val="24"/>
                <w:szCs w:val="24"/>
              </w:rPr>
              <w:t>»</w:t>
            </w:r>
          </w:p>
        </w:tc>
        <w:tc>
          <w:tcPr>
            <w:tcW w:w="2232" w:type="pct"/>
            <w:vAlign w:val="center"/>
          </w:tcPr>
          <w:p w14:paraId="1EAB0F0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w:t>
            </w:r>
          </w:p>
          <w:p w14:paraId="236D202B" w14:textId="77777777" w:rsidR="00F915D6" w:rsidRPr="00C07BA9" w:rsidRDefault="00F915D6" w:rsidP="00F915D6">
            <w:pPr>
              <w:spacing w:after="0" w:line="240" w:lineRule="auto"/>
              <w:jc w:val="center"/>
              <w:rPr>
                <w:rFonts w:ascii="Times New Roman" w:hAnsi="Times New Roman" w:cs="Times New Roman"/>
                <w:sz w:val="24"/>
                <w:szCs w:val="24"/>
              </w:rPr>
            </w:pPr>
            <w:proofErr w:type="spellStart"/>
            <w:r w:rsidRPr="00C07BA9">
              <w:rPr>
                <w:rFonts w:ascii="Times New Roman" w:hAnsi="Times New Roman" w:cs="Times New Roman"/>
                <w:sz w:val="24"/>
                <w:szCs w:val="24"/>
              </w:rPr>
              <w:t>Богатырёвская</w:t>
            </w:r>
            <w:proofErr w:type="spellEnd"/>
            <w:r w:rsidRPr="00C07BA9">
              <w:rPr>
                <w:rFonts w:ascii="Times New Roman" w:hAnsi="Times New Roman" w:cs="Times New Roman"/>
                <w:sz w:val="24"/>
                <w:szCs w:val="24"/>
              </w:rPr>
              <w:t xml:space="preserve"> волость, пос. Березово</w:t>
            </w:r>
          </w:p>
        </w:tc>
        <w:tc>
          <w:tcPr>
            <w:tcW w:w="529" w:type="pct"/>
            <w:vAlign w:val="center"/>
          </w:tcPr>
          <w:p w14:paraId="2C77DF2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22 – для сотрудников</w:t>
            </w:r>
          </w:p>
        </w:tc>
      </w:tr>
      <w:tr w:rsidR="00F915D6" w:rsidRPr="00C07BA9" w14:paraId="0C6520B3" w14:textId="77777777" w:rsidTr="00DB4EB0">
        <w:tc>
          <w:tcPr>
            <w:tcW w:w="201" w:type="pct"/>
            <w:vAlign w:val="center"/>
          </w:tcPr>
          <w:p w14:paraId="1EC0B47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159</w:t>
            </w:r>
          </w:p>
        </w:tc>
        <w:tc>
          <w:tcPr>
            <w:tcW w:w="2039" w:type="pct"/>
            <w:vAlign w:val="center"/>
          </w:tcPr>
          <w:p w14:paraId="61D7A3A6" w14:textId="12E7FB12"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АОО Т «Такелажно-монтажных работ (оз.</w:t>
            </w:r>
            <w:r w:rsidR="00DB4EB0">
              <w:rPr>
                <w:rFonts w:ascii="Times New Roman" w:hAnsi="Times New Roman" w:cs="Times New Roman"/>
                <w:bCs/>
                <w:sz w:val="24"/>
                <w:szCs w:val="24"/>
              </w:rPr>
              <w:t xml:space="preserve"> </w:t>
            </w:r>
            <w:r w:rsidRPr="00C07BA9">
              <w:rPr>
                <w:rFonts w:ascii="Times New Roman" w:hAnsi="Times New Roman" w:cs="Times New Roman"/>
                <w:bCs/>
                <w:sz w:val="24"/>
                <w:szCs w:val="24"/>
              </w:rPr>
              <w:t>Комсомольское)</w:t>
            </w:r>
          </w:p>
        </w:tc>
        <w:tc>
          <w:tcPr>
            <w:tcW w:w="2232" w:type="pct"/>
            <w:vAlign w:val="center"/>
          </w:tcPr>
          <w:p w14:paraId="28AE0B8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w:t>
            </w:r>
          </w:p>
          <w:p w14:paraId="37FCBC97" w14:textId="77777777" w:rsidR="00F915D6" w:rsidRPr="00C07BA9" w:rsidRDefault="00F915D6" w:rsidP="00F915D6">
            <w:pPr>
              <w:spacing w:after="0" w:line="240" w:lineRule="auto"/>
              <w:jc w:val="center"/>
              <w:rPr>
                <w:rFonts w:ascii="Times New Roman" w:hAnsi="Times New Roman" w:cs="Times New Roman"/>
                <w:sz w:val="24"/>
                <w:szCs w:val="24"/>
              </w:rPr>
            </w:pPr>
            <w:proofErr w:type="spellStart"/>
            <w:r w:rsidRPr="00C07BA9">
              <w:rPr>
                <w:rFonts w:ascii="Times New Roman" w:hAnsi="Times New Roman" w:cs="Times New Roman"/>
                <w:sz w:val="24"/>
                <w:szCs w:val="24"/>
              </w:rPr>
              <w:t>пос.Торфяное</w:t>
            </w:r>
            <w:proofErr w:type="spellEnd"/>
            <w:r w:rsidRPr="00C07BA9">
              <w:rPr>
                <w:rFonts w:ascii="Times New Roman" w:hAnsi="Times New Roman" w:cs="Times New Roman"/>
                <w:sz w:val="24"/>
                <w:szCs w:val="24"/>
              </w:rPr>
              <w:t xml:space="preserve">, </w:t>
            </w:r>
            <w:proofErr w:type="spellStart"/>
            <w:r w:rsidRPr="00C07BA9">
              <w:rPr>
                <w:rFonts w:ascii="Times New Roman" w:hAnsi="Times New Roman" w:cs="Times New Roman"/>
                <w:sz w:val="24"/>
                <w:szCs w:val="24"/>
              </w:rPr>
              <w:t>оз.Комсомольское</w:t>
            </w:r>
            <w:proofErr w:type="spellEnd"/>
          </w:p>
        </w:tc>
        <w:tc>
          <w:tcPr>
            <w:tcW w:w="529" w:type="pct"/>
            <w:vAlign w:val="center"/>
          </w:tcPr>
          <w:p w14:paraId="75DBCD6F"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31</w:t>
            </w:r>
          </w:p>
        </w:tc>
      </w:tr>
      <w:tr w:rsidR="00F915D6" w:rsidRPr="00C07BA9" w14:paraId="177F9D88" w14:textId="77777777" w:rsidTr="00DB4EB0">
        <w:tc>
          <w:tcPr>
            <w:tcW w:w="201" w:type="pct"/>
            <w:vAlign w:val="center"/>
          </w:tcPr>
          <w:p w14:paraId="1EA432C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160</w:t>
            </w:r>
          </w:p>
        </w:tc>
        <w:tc>
          <w:tcPr>
            <w:tcW w:w="2039" w:type="pct"/>
            <w:vAlign w:val="center"/>
          </w:tcPr>
          <w:p w14:paraId="1C3D5F54"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«Уткина заводь»</w:t>
            </w:r>
            <w:r w:rsidR="00371B18" w:rsidRPr="00C07BA9">
              <w:rPr>
                <w:rFonts w:ascii="Times New Roman" w:hAnsi="Times New Roman" w:cs="Times New Roman"/>
                <w:bCs/>
                <w:sz w:val="24"/>
                <w:szCs w:val="24"/>
              </w:rPr>
              <w:t xml:space="preserve"> </w:t>
            </w:r>
            <w:r w:rsidRPr="00C07BA9">
              <w:rPr>
                <w:rFonts w:ascii="Times New Roman" w:hAnsi="Times New Roman" w:cs="Times New Roman"/>
                <w:bCs/>
                <w:sz w:val="24"/>
                <w:szCs w:val="24"/>
              </w:rPr>
              <w:t>база отдыха</w:t>
            </w:r>
          </w:p>
        </w:tc>
        <w:tc>
          <w:tcPr>
            <w:tcW w:w="2232" w:type="pct"/>
            <w:vAlign w:val="center"/>
          </w:tcPr>
          <w:p w14:paraId="797EDB39" w14:textId="77777777" w:rsidR="00F915D6" w:rsidRPr="00C07BA9" w:rsidRDefault="00371B18"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proofErr w:type="spellStart"/>
            <w:r w:rsidR="00F915D6" w:rsidRPr="00C07BA9">
              <w:rPr>
                <w:rFonts w:ascii="Times New Roman" w:hAnsi="Times New Roman" w:cs="Times New Roman"/>
                <w:sz w:val="24"/>
                <w:szCs w:val="24"/>
              </w:rPr>
              <w:t>пос.Торфяное</w:t>
            </w:r>
            <w:proofErr w:type="spellEnd"/>
          </w:p>
        </w:tc>
        <w:tc>
          <w:tcPr>
            <w:tcW w:w="529" w:type="pct"/>
            <w:vAlign w:val="center"/>
          </w:tcPr>
          <w:p w14:paraId="12AD2560"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47</w:t>
            </w:r>
          </w:p>
        </w:tc>
      </w:tr>
      <w:tr w:rsidR="00F915D6" w:rsidRPr="00C07BA9" w14:paraId="034AFF08" w14:textId="77777777" w:rsidTr="00DB4EB0">
        <w:tc>
          <w:tcPr>
            <w:tcW w:w="201" w:type="pct"/>
            <w:vAlign w:val="center"/>
          </w:tcPr>
          <w:p w14:paraId="15CB3317"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161</w:t>
            </w:r>
          </w:p>
        </w:tc>
        <w:tc>
          <w:tcPr>
            <w:tcW w:w="2039" w:type="pct"/>
            <w:vAlign w:val="center"/>
          </w:tcPr>
          <w:p w14:paraId="2F73B42D" w14:textId="0B7B486E" w:rsidR="00F915D6" w:rsidRPr="00C07BA9" w:rsidRDefault="00DB4EB0" w:rsidP="007F1427">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ЗАО «Невская транспортная кампания»</w:t>
            </w:r>
            <w:r w:rsidR="00F915D6" w:rsidRPr="00C07BA9">
              <w:rPr>
                <w:rFonts w:ascii="Times New Roman" w:hAnsi="Times New Roman" w:cs="Times New Roman"/>
                <w:sz w:val="24"/>
                <w:szCs w:val="24"/>
              </w:rPr>
              <w:t xml:space="preserve"> (</w:t>
            </w:r>
            <w:r w:rsidR="00F915D6" w:rsidRPr="00C07BA9">
              <w:rPr>
                <w:rFonts w:ascii="Times New Roman" w:hAnsi="Times New Roman" w:cs="Times New Roman"/>
                <w:bCs/>
                <w:sz w:val="24"/>
                <w:szCs w:val="24"/>
              </w:rPr>
              <w:t>«Домик рыбака»</w:t>
            </w:r>
          </w:p>
          <w:p w14:paraId="04D3EC61"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ЗАО «Невская транспортная </w:t>
            </w:r>
            <w:r w:rsidR="00371B18" w:rsidRPr="00C07BA9">
              <w:rPr>
                <w:rFonts w:ascii="Times New Roman" w:hAnsi="Times New Roman" w:cs="Times New Roman"/>
                <w:bCs/>
                <w:sz w:val="24"/>
                <w:szCs w:val="24"/>
              </w:rPr>
              <w:t>компания»)</w:t>
            </w:r>
          </w:p>
        </w:tc>
        <w:tc>
          <w:tcPr>
            <w:tcW w:w="2232" w:type="pct"/>
            <w:vAlign w:val="center"/>
          </w:tcPr>
          <w:p w14:paraId="51200A65" w14:textId="77777777" w:rsidR="00F915D6" w:rsidRPr="00C07BA9" w:rsidRDefault="00371B18"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Студеное</w:t>
            </w:r>
          </w:p>
        </w:tc>
        <w:tc>
          <w:tcPr>
            <w:tcW w:w="529" w:type="pct"/>
            <w:vAlign w:val="center"/>
          </w:tcPr>
          <w:p w14:paraId="553BB7A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40</w:t>
            </w:r>
          </w:p>
          <w:p w14:paraId="6F008DC0" w14:textId="77777777" w:rsidR="00F915D6" w:rsidRPr="00C07BA9" w:rsidRDefault="00F915D6" w:rsidP="00F915D6">
            <w:pPr>
              <w:spacing w:after="0" w:line="240" w:lineRule="auto"/>
              <w:jc w:val="center"/>
              <w:rPr>
                <w:rFonts w:ascii="Times New Roman" w:hAnsi="Times New Roman" w:cs="Times New Roman"/>
                <w:sz w:val="24"/>
                <w:szCs w:val="24"/>
              </w:rPr>
            </w:pPr>
          </w:p>
        </w:tc>
      </w:tr>
      <w:tr w:rsidR="00F915D6" w:rsidRPr="00C07BA9" w14:paraId="44F56CAE" w14:textId="77777777" w:rsidTr="00DB4EB0">
        <w:tc>
          <w:tcPr>
            <w:tcW w:w="201" w:type="pct"/>
            <w:vAlign w:val="center"/>
          </w:tcPr>
          <w:p w14:paraId="6F26882E"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162</w:t>
            </w:r>
          </w:p>
        </w:tc>
        <w:tc>
          <w:tcPr>
            <w:tcW w:w="2039" w:type="pct"/>
            <w:vAlign w:val="center"/>
          </w:tcPr>
          <w:p w14:paraId="34434859" w14:textId="1E2B48EC" w:rsidR="00F915D6" w:rsidRPr="00C07BA9" w:rsidRDefault="00DB4EB0" w:rsidP="007F14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АОЗТ «Знамя труда» (</w:t>
            </w:r>
            <w:r w:rsidR="00F915D6" w:rsidRPr="00C07BA9">
              <w:rPr>
                <w:rFonts w:ascii="Times New Roman" w:hAnsi="Times New Roman" w:cs="Times New Roman"/>
                <w:bCs/>
                <w:sz w:val="24"/>
                <w:szCs w:val="24"/>
              </w:rPr>
              <w:t>База отдыха</w:t>
            </w:r>
          </w:p>
          <w:p w14:paraId="143B3DA6" w14:textId="77777777" w:rsidR="00F915D6" w:rsidRPr="00C07BA9" w:rsidRDefault="00371B18"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АОЗТ «Знамя труда»)</w:t>
            </w:r>
          </w:p>
        </w:tc>
        <w:tc>
          <w:tcPr>
            <w:tcW w:w="2232" w:type="pct"/>
            <w:vAlign w:val="center"/>
          </w:tcPr>
          <w:p w14:paraId="3FB8CF70"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w:t>
            </w:r>
            <w:r w:rsidR="00371B18" w:rsidRPr="00C07BA9">
              <w:rPr>
                <w:rFonts w:ascii="Times New Roman" w:hAnsi="Times New Roman" w:cs="Times New Roman"/>
                <w:sz w:val="24"/>
                <w:szCs w:val="24"/>
              </w:rPr>
              <w:t xml:space="preserve"> </w:t>
            </w:r>
            <w:r w:rsidRPr="00C07BA9">
              <w:rPr>
                <w:rFonts w:ascii="Times New Roman" w:hAnsi="Times New Roman" w:cs="Times New Roman"/>
                <w:sz w:val="24"/>
                <w:szCs w:val="24"/>
              </w:rPr>
              <w:t>пос. Лосево</w:t>
            </w:r>
          </w:p>
        </w:tc>
        <w:tc>
          <w:tcPr>
            <w:tcW w:w="529" w:type="pct"/>
            <w:vAlign w:val="center"/>
          </w:tcPr>
          <w:p w14:paraId="2FFAD621"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50 для работников</w:t>
            </w:r>
          </w:p>
        </w:tc>
      </w:tr>
      <w:tr w:rsidR="00F915D6" w:rsidRPr="00C07BA9" w14:paraId="6C65C1DD" w14:textId="77777777" w:rsidTr="00DB4EB0">
        <w:tc>
          <w:tcPr>
            <w:tcW w:w="201" w:type="pct"/>
            <w:vAlign w:val="center"/>
          </w:tcPr>
          <w:p w14:paraId="16572E00"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lastRenderedPageBreak/>
              <w:t>163</w:t>
            </w:r>
          </w:p>
        </w:tc>
        <w:tc>
          <w:tcPr>
            <w:tcW w:w="2039" w:type="pct"/>
            <w:vAlign w:val="center"/>
          </w:tcPr>
          <w:p w14:paraId="298C60DC"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Пассажирско-грузовой трамвайный парк 1</w:t>
            </w:r>
          </w:p>
          <w:p w14:paraId="096CADDE"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sz w:val="24"/>
                <w:szCs w:val="24"/>
              </w:rPr>
              <w:t>(</w:t>
            </w:r>
            <w:r w:rsidRPr="00C07BA9">
              <w:rPr>
                <w:rFonts w:ascii="Times New Roman" w:hAnsi="Times New Roman" w:cs="Times New Roman"/>
                <w:bCs/>
                <w:sz w:val="24"/>
                <w:szCs w:val="24"/>
              </w:rPr>
              <w:t>База о</w:t>
            </w:r>
            <w:r w:rsidR="00371B18" w:rsidRPr="00C07BA9">
              <w:rPr>
                <w:rFonts w:ascii="Times New Roman" w:hAnsi="Times New Roman" w:cs="Times New Roman"/>
                <w:bCs/>
                <w:sz w:val="24"/>
                <w:szCs w:val="24"/>
              </w:rPr>
              <w:t>тдыха завода трамвайного парка)</w:t>
            </w:r>
          </w:p>
        </w:tc>
        <w:tc>
          <w:tcPr>
            <w:tcW w:w="2232" w:type="pct"/>
            <w:vAlign w:val="center"/>
          </w:tcPr>
          <w:p w14:paraId="2956DE3D" w14:textId="77777777" w:rsidR="00F915D6" w:rsidRPr="00C07BA9" w:rsidRDefault="00371B18"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Лосево</w:t>
            </w:r>
          </w:p>
        </w:tc>
        <w:tc>
          <w:tcPr>
            <w:tcW w:w="529" w:type="pct"/>
            <w:vAlign w:val="center"/>
          </w:tcPr>
          <w:p w14:paraId="049893AB"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нет информации</w:t>
            </w:r>
          </w:p>
        </w:tc>
      </w:tr>
      <w:tr w:rsidR="00F915D6" w:rsidRPr="00C07BA9" w14:paraId="0B9BBAC8" w14:textId="77777777" w:rsidTr="00DB4EB0">
        <w:tc>
          <w:tcPr>
            <w:tcW w:w="201" w:type="pct"/>
            <w:vAlign w:val="center"/>
          </w:tcPr>
          <w:p w14:paraId="16CB24B6"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164</w:t>
            </w:r>
          </w:p>
        </w:tc>
        <w:tc>
          <w:tcPr>
            <w:tcW w:w="2039" w:type="pct"/>
            <w:vAlign w:val="center"/>
          </w:tcPr>
          <w:p w14:paraId="0A4C237A"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sz w:val="24"/>
                <w:szCs w:val="24"/>
              </w:rPr>
              <w:t xml:space="preserve">ОАО </w:t>
            </w:r>
            <w:r w:rsidR="007F1427" w:rsidRPr="00C07BA9">
              <w:rPr>
                <w:rFonts w:ascii="Times New Roman" w:hAnsi="Times New Roman" w:cs="Times New Roman"/>
                <w:bCs/>
                <w:sz w:val="24"/>
                <w:szCs w:val="24"/>
              </w:rPr>
              <w:t>«</w:t>
            </w:r>
            <w:proofErr w:type="spellStart"/>
            <w:r w:rsidR="007F1427" w:rsidRPr="00C07BA9">
              <w:rPr>
                <w:rFonts w:ascii="Times New Roman" w:hAnsi="Times New Roman" w:cs="Times New Roman"/>
                <w:bCs/>
                <w:sz w:val="24"/>
                <w:szCs w:val="24"/>
              </w:rPr>
              <w:t>Спецэнергомонтаж</w:t>
            </w:r>
            <w:proofErr w:type="spellEnd"/>
            <w:r w:rsidR="007F1427" w:rsidRPr="00C07BA9">
              <w:rPr>
                <w:rFonts w:ascii="Times New Roman" w:hAnsi="Times New Roman" w:cs="Times New Roman"/>
                <w:bCs/>
                <w:sz w:val="24"/>
                <w:szCs w:val="24"/>
              </w:rPr>
              <w:t xml:space="preserve">» </w:t>
            </w:r>
            <w:r w:rsidRPr="00C07BA9">
              <w:rPr>
                <w:rFonts w:ascii="Times New Roman" w:hAnsi="Times New Roman" w:cs="Times New Roman"/>
                <w:bCs/>
                <w:sz w:val="24"/>
                <w:szCs w:val="24"/>
              </w:rPr>
              <w:t>(</w:t>
            </w:r>
            <w:r w:rsidR="00371B18" w:rsidRPr="00C07BA9">
              <w:rPr>
                <w:rFonts w:ascii="Times New Roman" w:hAnsi="Times New Roman" w:cs="Times New Roman"/>
                <w:bCs/>
                <w:sz w:val="24"/>
                <w:szCs w:val="24"/>
              </w:rPr>
              <w:t>База отдыха)</w:t>
            </w:r>
          </w:p>
        </w:tc>
        <w:tc>
          <w:tcPr>
            <w:tcW w:w="2232" w:type="pct"/>
            <w:vAlign w:val="center"/>
          </w:tcPr>
          <w:p w14:paraId="25F9AC21"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Лосево</w:t>
            </w:r>
          </w:p>
        </w:tc>
        <w:tc>
          <w:tcPr>
            <w:tcW w:w="529" w:type="pct"/>
            <w:vAlign w:val="center"/>
          </w:tcPr>
          <w:p w14:paraId="764D394A"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5BB281C4" w14:textId="77777777" w:rsidTr="00DB4EB0">
        <w:tc>
          <w:tcPr>
            <w:tcW w:w="201" w:type="pct"/>
            <w:vAlign w:val="center"/>
          </w:tcPr>
          <w:p w14:paraId="7059378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165</w:t>
            </w:r>
          </w:p>
        </w:tc>
        <w:tc>
          <w:tcPr>
            <w:tcW w:w="2039" w:type="pct"/>
            <w:vAlign w:val="center"/>
          </w:tcPr>
          <w:p w14:paraId="29B47B68" w14:textId="77777777" w:rsidR="00F915D6" w:rsidRPr="00C07BA9" w:rsidRDefault="007F1427"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База отдыха </w:t>
            </w:r>
            <w:r w:rsidR="00371B18" w:rsidRPr="00C07BA9">
              <w:rPr>
                <w:rFonts w:ascii="Times New Roman" w:hAnsi="Times New Roman" w:cs="Times New Roman"/>
                <w:bCs/>
                <w:sz w:val="24"/>
                <w:szCs w:val="24"/>
              </w:rPr>
              <w:t>«</w:t>
            </w:r>
            <w:proofErr w:type="spellStart"/>
            <w:r w:rsidR="00371B18" w:rsidRPr="00C07BA9">
              <w:rPr>
                <w:rFonts w:ascii="Times New Roman" w:hAnsi="Times New Roman" w:cs="Times New Roman"/>
                <w:bCs/>
                <w:sz w:val="24"/>
                <w:szCs w:val="24"/>
              </w:rPr>
              <w:t>Гидропромсвязь</w:t>
            </w:r>
            <w:proofErr w:type="spellEnd"/>
            <w:r w:rsidR="00371B18" w:rsidRPr="00C07BA9">
              <w:rPr>
                <w:rFonts w:ascii="Times New Roman" w:hAnsi="Times New Roman" w:cs="Times New Roman"/>
                <w:bCs/>
                <w:sz w:val="24"/>
                <w:szCs w:val="24"/>
              </w:rPr>
              <w:t>»</w:t>
            </w:r>
          </w:p>
        </w:tc>
        <w:tc>
          <w:tcPr>
            <w:tcW w:w="2232" w:type="pct"/>
            <w:vAlign w:val="center"/>
          </w:tcPr>
          <w:p w14:paraId="0BEF0958"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Лосево</w:t>
            </w:r>
          </w:p>
        </w:tc>
        <w:tc>
          <w:tcPr>
            <w:tcW w:w="529" w:type="pct"/>
            <w:vAlign w:val="center"/>
          </w:tcPr>
          <w:p w14:paraId="6C46302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58E182BE" w14:textId="77777777" w:rsidTr="00DB4EB0">
        <w:tc>
          <w:tcPr>
            <w:tcW w:w="201" w:type="pct"/>
            <w:vAlign w:val="center"/>
          </w:tcPr>
          <w:p w14:paraId="6A291331"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166</w:t>
            </w:r>
          </w:p>
        </w:tc>
        <w:tc>
          <w:tcPr>
            <w:tcW w:w="2039" w:type="pct"/>
            <w:vAlign w:val="center"/>
          </w:tcPr>
          <w:p w14:paraId="44D23A95" w14:textId="77777777"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АООТ ТРЕСТ 45«Электропроммонтаж» («Ромашки»</w:t>
            </w:r>
          </w:p>
          <w:p w14:paraId="501E42AA"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w:t>
            </w:r>
          </w:p>
        </w:tc>
        <w:tc>
          <w:tcPr>
            <w:tcW w:w="2232" w:type="pct"/>
            <w:vAlign w:val="center"/>
          </w:tcPr>
          <w:p w14:paraId="33F05A1C"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Ромашки</w:t>
            </w:r>
          </w:p>
        </w:tc>
        <w:tc>
          <w:tcPr>
            <w:tcW w:w="529" w:type="pct"/>
            <w:vAlign w:val="center"/>
          </w:tcPr>
          <w:p w14:paraId="26BDC2A9"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0952901E" w14:textId="77777777" w:rsidTr="00DB4EB0">
        <w:tc>
          <w:tcPr>
            <w:tcW w:w="201" w:type="pct"/>
            <w:vAlign w:val="center"/>
          </w:tcPr>
          <w:p w14:paraId="5E61997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167</w:t>
            </w:r>
          </w:p>
        </w:tc>
        <w:tc>
          <w:tcPr>
            <w:tcW w:w="2039" w:type="pct"/>
            <w:vAlign w:val="center"/>
          </w:tcPr>
          <w:p w14:paraId="6148B63B"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ЗАО «</w:t>
            </w:r>
            <w:proofErr w:type="spellStart"/>
            <w:r w:rsidRPr="00C07BA9">
              <w:rPr>
                <w:rFonts w:ascii="Times New Roman" w:hAnsi="Times New Roman" w:cs="Times New Roman"/>
                <w:bCs/>
                <w:sz w:val="24"/>
                <w:szCs w:val="24"/>
              </w:rPr>
              <w:t>Стр</w:t>
            </w:r>
            <w:r w:rsidR="00371B18" w:rsidRPr="00C07BA9">
              <w:rPr>
                <w:rFonts w:ascii="Times New Roman" w:hAnsi="Times New Roman" w:cs="Times New Roman"/>
                <w:bCs/>
                <w:sz w:val="24"/>
                <w:szCs w:val="24"/>
              </w:rPr>
              <w:t>оймеханизация</w:t>
            </w:r>
            <w:proofErr w:type="spellEnd"/>
            <w:r w:rsidR="00371B18" w:rsidRPr="00C07BA9">
              <w:rPr>
                <w:rFonts w:ascii="Times New Roman" w:hAnsi="Times New Roman" w:cs="Times New Roman"/>
                <w:bCs/>
                <w:sz w:val="24"/>
                <w:szCs w:val="24"/>
              </w:rPr>
              <w:t xml:space="preserve"> 40» (База отдыха)</w:t>
            </w:r>
          </w:p>
        </w:tc>
        <w:tc>
          <w:tcPr>
            <w:tcW w:w="2232" w:type="pct"/>
            <w:vAlign w:val="center"/>
          </w:tcPr>
          <w:p w14:paraId="3D83CD06"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Ромашки</w:t>
            </w:r>
          </w:p>
        </w:tc>
        <w:tc>
          <w:tcPr>
            <w:tcW w:w="529" w:type="pct"/>
            <w:vAlign w:val="center"/>
          </w:tcPr>
          <w:p w14:paraId="045D45FC"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1FE08475" w14:textId="77777777" w:rsidTr="00DB4EB0">
        <w:tc>
          <w:tcPr>
            <w:tcW w:w="201" w:type="pct"/>
            <w:vAlign w:val="center"/>
          </w:tcPr>
          <w:p w14:paraId="3F6F91E2"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168</w:t>
            </w:r>
          </w:p>
        </w:tc>
        <w:tc>
          <w:tcPr>
            <w:tcW w:w="2039" w:type="pct"/>
            <w:vAlign w:val="center"/>
          </w:tcPr>
          <w:p w14:paraId="363C73C7"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ОАО «Экспериментальный механи</w:t>
            </w:r>
            <w:r w:rsidR="007F1427" w:rsidRPr="00C07BA9">
              <w:rPr>
                <w:rFonts w:ascii="Times New Roman" w:hAnsi="Times New Roman" w:cs="Times New Roman"/>
                <w:bCs/>
                <w:sz w:val="24"/>
                <w:szCs w:val="24"/>
              </w:rPr>
              <w:t xml:space="preserve">ческий завод» </w:t>
            </w:r>
            <w:r w:rsidR="00371B18" w:rsidRPr="00C07BA9">
              <w:rPr>
                <w:rFonts w:ascii="Times New Roman" w:hAnsi="Times New Roman" w:cs="Times New Roman"/>
                <w:bCs/>
                <w:sz w:val="24"/>
                <w:szCs w:val="24"/>
              </w:rPr>
              <w:t>(База отдыха)</w:t>
            </w:r>
          </w:p>
        </w:tc>
        <w:tc>
          <w:tcPr>
            <w:tcW w:w="2232" w:type="pct"/>
            <w:vAlign w:val="center"/>
          </w:tcPr>
          <w:p w14:paraId="4832699E"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Ромашки</w:t>
            </w:r>
          </w:p>
        </w:tc>
        <w:tc>
          <w:tcPr>
            <w:tcW w:w="529" w:type="pct"/>
            <w:vAlign w:val="center"/>
          </w:tcPr>
          <w:p w14:paraId="510AA17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2146CC43" w14:textId="77777777" w:rsidTr="00DB4EB0">
        <w:tc>
          <w:tcPr>
            <w:tcW w:w="201" w:type="pct"/>
            <w:vAlign w:val="center"/>
          </w:tcPr>
          <w:p w14:paraId="03464184"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169</w:t>
            </w:r>
          </w:p>
        </w:tc>
        <w:tc>
          <w:tcPr>
            <w:tcW w:w="2039" w:type="pct"/>
            <w:vAlign w:val="center"/>
          </w:tcPr>
          <w:p w14:paraId="394C2398"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bCs/>
                <w:sz w:val="24"/>
                <w:szCs w:val="24"/>
              </w:rPr>
              <w:t>База отдыха «</w:t>
            </w:r>
            <w:proofErr w:type="spellStart"/>
            <w:r w:rsidRPr="00C07BA9">
              <w:rPr>
                <w:rFonts w:ascii="Times New Roman" w:hAnsi="Times New Roman" w:cs="Times New Roman"/>
                <w:bCs/>
                <w:sz w:val="24"/>
                <w:szCs w:val="24"/>
              </w:rPr>
              <w:t>Стройметаллоконструкция</w:t>
            </w:r>
            <w:proofErr w:type="spellEnd"/>
            <w:r w:rsidRPr="00C07BA9">
              <w:rPr>
                <w:rFonts w:ascii="Times New Roman" w:hAnsi="Times New Roman" w:cs="Times New Roman"/>
                <w:bCs/>
                <w:sz w:val="24"/>
                <w:szCs w:val="24"/>
              </w:rPr>
              <w:t>»</w:t>
            </w:r>
          </w:p>
        </w:tc>
        <w:tc>
          <w:tcPr>
            <w:tcW w:w="2232" w:type="pct"/>
            <w:vAlign w:val="center"/>
          </w:tcPr>
          <w:p w14:paraId="38FE525E"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r w:rsidR="00F915D6" w:rsidRPr="00C07BA9">
              <w:rPr>
                <w:rFonts w:ascii="Times New Roman" w:hAnsi="Times New Roman" w:cs="Times New Roman"/>
                <w:sz w:val="24"/>
                <w:szCs w:val="24"/>
              </w:rPr>
              <w:t>пос. Ромашки</w:t>
            </w:r>
          </w:p>
        </w:tc>
        <w:tc>
          <w:tcPr>
            <w:tcW w:w="529" w:type="pct"/>
            <w:vAlign w:val="center"/>
          </w:tcPr>
          <w:p w14:paraId="0FAAA9F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43B800C5" w14:textId="77777777" w:rsidTr="00DB4EB0">
        <w:tc>
          <w:tcPr>
            <w:tcW w:w="201" w:type="pct"/>
            <w:vAlign w:val="center"/>
          </w:tcPr>
          <w:p w14:paraId="3416D8E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170</w:t>
            </w:r>
          </w:p>
        </w:tc>
        <w:tc>
          <w:tcPr>
            <w:tcW w:w="2039" w:type="pct"/>
            <w:vAlign w:val="center"/>
          </w:tcPr>
          <w:p w14:paraId="6B8C7A26"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фирма «КОПИС»</w:t>
            </w:r>
            <w:r w:rsidR="00371B18" w:rsidRPr="00C07BA9">
              <w:rPr>
                <w:rFonts w:ascii="Times New Roman" w:hAnsi="Times New Roman" w:cs="Times New Roman"/>
                <w:bCs/>
                <w:sz w:val="24"/>
                <w:szCs w:val="24"/>
              </w:rPr>
              <w:t xml:space="preserve"> (База отдыха)</w:t>
            </w:r>
          </w:p>
        </w:tc>
        <w:tc>
          <w:tcPr>
            <w:tcW w:w="2232" w:type="pct"/>
            <w:vAlign w:val="center"/>
          </w:tcPr>
          <w:p w14:paraId="0736E84A"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фактический адрес: Приозер</w:t>
            </w:r>
            <w:r w:rsidR="00371B18" w:rsidRPr="00C07BA9">
              <w:rPr>
                <w:rFonts w:ascii="Times New Roman" w:hAnsi="Times New Roman" w:cs="Times New Roman"/>
                <w:sz w:val="24"/>
                <w:szCs w:val="24"/>
              </w:rPr>
              <w:t xml:space="preserve">ский район, </w:t>
            </w:r>
            <w:proofErr w:type="spellStart"/>
            <w:r w:rsidRPr="00C07BA9">
              <w:rPr>
                <w:rFonts w:ascii="Times New Roman" w:hAnsi="Times New Roman" w:cs="Times New Roman"/>
                <w:sz w:val="24"/>
                <w:szCs w:val="24"/>
              </w:rPr>
              <w:t>пос.Беличье</w:t>
            </w:r>
            <w:proofErr w:type="spellEnd"/>
          </w:p>
        </w:tc>
        <w:tc>
          <w:tcPr>
            <w:tcW w:w="529" w:type="pct"/>
            <w:vAlign w:val="center"/>
          </w:tcPr>
          <w:p w14:paraId="607A025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3D1CF22D" w14:textId="77777777" w:rsidTr="00DB4EB0">
        <w:tc>
          <w:tcPr>
            <w:tcW w:w="201" w:type="pct"/>
            <w:vAlign w:val="center"/>
          </w:tcPr>
          <w:p w14:paraId="05025E83"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171</w:t>
            </w:r>
          </w:p>
        </w:tc>
        <w:tc>
          <w:tcPr>
            <w:tcW w:w="2039" w:type="pct"/>
            <w:vAlign w:val="center"/>
          </w:tcPr>
          <w:p w14:paraId="46F06C01" w14:textId="77777777" w:rsidR="00F915D6" w:rsidRPr="00C07BA9" w:rsidRDefault="00F915D6" w:rsidP="00371B18">
            <w:pPr>
              <w:spacing w:after="0" w:line="240" w:lineRule="auto"/>
              <w:jc w:val="center"/>
              <w:rPr>
                <w:rFonts w:ascii="Times New Roman" w:hAnsi="Times New Roman" w:cs="Times New Roman"/>
                <w:bCs/>
                <w:sz w:val="24"/>
                <w:szCs w:val="24"/>
              </w:rPr>
            </w:pPr>
            <w:proofErr w:type="spellStart"/>
            <w:r w:rsidRPr="00C07BA9">
              <w:rPr>
                <w:rFonts w:ascii="Times New Roman" w:hAnsi="Times New Roman" w:cs="Times New Roman"/>
                <w:sz w:val="24"/>
                <w:szCs w:val="24"/>
              </w:rPr>
              <w:t>ЛенТЭК</w:t>
            </w:r>
            <w:proofErr w:type="spellEnd"/>
            <w:r w:rsidR="00371B18" w:rsidRPr="00C07BA9">
              <w:rPr>
                <w:rFonts w:ascii="Times New Roman" w:hAnsi="Times New Roman" w:cs="Times New Roman"/>
                <w:bCs/>
                <w:sz w:val="24"/>
                <w:szCs w:val="24"/>
              </w:rPr>
              <w:t xml:space="preserve"> </w:t>
            </w:r>
            <w:r w:rsidRPr="00C07BA9">
              <w:rPr>
                <w:rFonts w:ascii="Times New Roman" w:hAnsi="Times New Roman" w:cs="Times New Roman"/>
                <w:bCs/>
                <w:sz w:val="24"/>
                <w:szCs w:val="24"/>
              </w:rPr>
              <w:t>(База отдыха АООТ «</w:t>
            </w:r>
            <w:proofErr w:type="spellStart"/>
            <w:r w:rsidRPr="00C07BA9">
              <w:rPr>
                <w:rFonts w:ascii="Times New Roman" w:hAnsi="Times New Roman" w:cs="Times New Roman"/>
                <w:bCs/>
                <w:sz w:val="24"/>
                <w:szCs w:val="24"/>
              </w:rPr>
              <w:t>Нефто-Комби</w:t>
            </w:r>
            <w:proofErr w:type="spellEnd"/>
            <w:r w:rsidRPr="00C07BA9">
              <w:rPr>
                <w:rFonts w:ascii="Times New Roman" w:hAnsi="Times New Roman" w:cs="Times New Roman"/>
                <w:bCs/>
                <w:sz w:val="24"/>
                <w:szCs w:val="24"/>
              </w:rPr>
              <w:t>»)</w:t>
            </w:r>
          </w:p>
        </w:tc>
        <w:tc>
          <w:tcPr>
            <w:tcW w:w="2232" w:type="pct"/>
            <w:vAlign w:val="center"/>
          </w:tcPr>
          <w:p w14:paraId="106C46D8"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п. Мельниково</w:t>
            </w:r>
          </w:p>
        </w:tc>
        <w:tc>
          <w:tcPr>
            <w:tcW w:w="529" w:type="pct"/>
            <w:vAlign w:val="center"/>
          </w:tcPr>
          <w:p w14:paraId="24E6963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2A1714C1" w14:textId="77777777" w:rsidTr="00DB4EB0">
        <w:tc>
          <w:tcPr>
            <w:tcW w:w="201" w:type="pct"/>
            <w:vAlign w:val="center"/>
          </w:tcPr>
          <w:p w14:paraId="1A83856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172</w:t>
            </w:r>
          </w:p>
        </w:tc>
        <w:tc>
          <w:tcPr>
            <w:tcW w:w="2039" w:type="pct"/>
            <w:vAlign w:val="center"/>
          </w:tcPr>
          <w:p w14:paraId="42A1D78C"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«Прометей»</w:t>
            </w:r>
            <w:r w:rsidR="007F1427" w:rsidRPr="00C07BA9">
              <w:rPr>
                <w:rFonts w:ascii="Times New Roman" w:hAnsi="Times New Roman" w:cs="Times New Roman"/>
                <w:bCs/>
                <w:sz w:val="24"/>
                <w:szCs w:val="24"/>
              </w:rPr>
              <w:t xml:space="preserve"> </w:t>
            </w:r>
            <w:r w:rsidR="00F915D6" w:rsidRPr="00C07BA9">
              <w:rPr>
                <w:rFonts w:ascii="Times New Roman" w:hAnsi="Times New Roman" w:cs="Times New Roman"/>
                <w:bCs/>
                <w:sz w:val="24"/>
                <w:szCs w:val="24"/>
              </w:rPr>
              <w:t>(база отдыха ЦН</w:t>
            </w:r>
            <w:r w:rsidRPr="00C07BA9">
              <w:rPr>
                <w:rFonts w:ascii="Times New Roman" w:hAnsi="Times New Roman" w:cs="Times New Roman"/>
                <w:bCs/>
                <w:sz w:val="24"/>
                <w:szCs w:val="24"/>
              </w:rPr>
              <w:t>ИИ МКМ)</w:t>
            </w:r>
          </w:p>
        </w:tc>
        <w:tc>
          <w:tcPr>
            <w:tcW w:w="2232" w:type="pct"/>
            <w:vAlign w:val="center"/>
          </w:tcPr>
          <w:p w14:paraId="55D6FDDC" w14:textId="77777777" w:rsidR="00F915D6" w:rsidRPr="00C07BA9" w:rsidRDefault="00371B18"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w:t>
            </w:r>
            <w:proofErr w:type="spellStart"/>
            <w:r w:rsidRPr="00C07BA9">
              <w:rPr>
                <w:rFonts w:ascii="Times New Roman" w:hAnsi="Times New Roman" w:cs="Times New Roman"/>
                <w:sz w:val="24"/>
                <w:szCs w:val="24"/>
              </w:rPr>
              <w:t>район,</w:t>
            </w:r>
            <w:r w:rsidR="00F915D6" w:rsidRPr="00C07BA9">
              <w:rPr>
                <w:rFonts w:ascii="Times New Roman" w:hAnsi="Times New Roman" w:cs="Times New Roman"/>
                <w:sz w:val="24"/>
                <w:szCs w:val="24"/>
              </w:rPr>
              <w:t>п</w:t>
            </w:r>
            <w:proofErr w:type="spellEnd"/>
            <w:r w:rsidR="00F915D6" w:rsidRPr="00C07BA9">
              <w:rPr>
                <w:rFonts w:ascii="Times New Roman" w:hAnsi="Times New Roman" w:cs="Times New Roman"/>
                <w:sz w:val="24"/>
                <w:szCs w:val="24"/>
              </w:rPr>
              <w:t>. Лосево</w:t>
            </w:r>
          </w:p>
        </w:tc>
        <w:tc>
          <w:tcPr>
            <w:tcW w:w="529" w:type="pct"/>
            <w:vAlign w:val="center"/>
          </w:tcPr>
          <w:p w14:paraId="33D5BF4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434CF388" w14:textId="77777777" w:rsidTr="00DB4EB0">
        <w:tc>
          <w:tcPr>
            <w:tcW w:w="201" w:type="pct"/>
            <w:vAlign w:val="center"/>
          </w:tcPr>
          <w:p w14:paraId="5283F86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173</w:t>
            </w:r>
          </w:p>
          <w:p w14:paraId="2BDE0594" w14:textId="77777777" w:rsidR="00F915D6" w:rsidRPr="00C07BA9" w:rsidRDefault="00F915D6" w:rsidP="00F915D6">
            <w:pPr>
              <w:spacing w:after="0" w:line="240" w:lineRule="auto"/>
              <w:jc w:val="center"/>
              <w:rPr>
                <w:rFonts w:ascii="Times New Roman" w:hAnsi="Times New Roman" w:cs="Times New Roman"/>
                <w:sz w:val="24"/>
                <w:szCs w:val="24"/>
                <w:lang w:val="en-US"/>
              </w:rPr>
            </w:pPr>
          </w:p>
        </w:tc>
        <w:tc>
          <w:tcPr>
            <w:tcW w:w="2039" w:type="pct"/>
            <w:vAlign w:val="center"/>
          </w:tcPr>
          <w:p w14:paraId="7F88B709" w14:textId="1C2EE825" w:rsidR="00F915D6" w:rsidRPr="00C07BA9" w:rsidRDefault="00DB4EB0" w:rsidP="00371B18">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треста «</w:t>
            </w:r>
            <w:proofErr w:type="spellStart"/>
            <w:r>
              <w:rPr>
                <w:rFonts w:ascii="Times New Roman" w:hAnsi="Times New Roman" w:cs="Times New Roman"/>
                <w:sz w:val="24"/>
                <w:szCs w:val="24"/>
              </w:rPr>
              <w:t>Ленэлектроремстрой</w:t>
            </w:r>
            <w:proofErr w:type="spellEnd"/>
            <w:r>
              <w:rPr>
                <w:rFonts w:ascii="Times New Roman" w:hAnsi="Times New Roman" w:cs="Times New Roman"/>
                <w:sz w:val="24"/>
                <w:szCs w:val="24"/>
              </w:rPr>
              <w:t>»</w:t>
            </w:r>
            <w:r w:rsidR="00F915D6" w:rsidRPr="00C07BA9">
              <w:rPr>
                <w:rFonts w:ascii="Times New Roman" w:hAnsi="Times New Roman" w:cs="Times New Roman"/>
                <w:sz w:val="24"/>
                <w:szCs w:val="24"/>
              </w:rPr>
              <w:t xml:space="preserve"> (</w:t>
            </w:r>
            <w:r w:rsidR="00371B18" w:rsidRPr="00C07BA9">
              <w:rPr>
                <w:rFonts w:ascii="Times New Roman" w:hAnsi="Times New Roman" w:cs="Times New Roman"/>
                <w:bCs/>
                <w:sz w:val="24"/>
                <w:szCs w:val="24"/>
              </w:rPr>
              <w:t>База отдыха «</w:t>
            </w:r>
            <w:proofErr w:type="spellStart"/>
            <w:r w:rsidR="00371B18" w:rsidRPr="00C07BA9">
              <w:rPr>
                <w:rFonts w:ascii="Times New Roman" w:hAnsi="Times New Roman" w:cs="Times New Roman"/>
                <w:bCs/>
                <w:sz w:val="24"/>
                <w:szCs w:val="24"/>
              </w:rPr>
              <w:t>Севмормонтаж</w:t>
            </w:r>
            <w:proofErr w:type="spellEnd"/>
            <w:r w:rsidR="00371B18" w:rsidRPr="00C07BA9">
              <w:rPr>
                <w:rFonts w:ascii="Times New Roman" w:hAnsi="Times New Roman" w:cs="Times New Roman"/>
                <w:bCs/>
                <w:sz w:val="24"/>
                <w:szCs w:val="24"/>
              </w:rPr>
              <w:t>»)</w:t>
            </w:r>
          </w:p>
        </w:tc>
        <w:tc>
          <w:tcPr>
            <w:tcW w:w="2232" w:type="pct"/>
            <w:vAlign w:val="center"/>
          </w:tcPr>
          <w:p w14:paraId="3AE2BDEB" w14:textId="77777777" w:rsidR="00F915D6" w:rsidRPr="00C07BA9" w:rsidRDefault="00F915D6" w:rsidP="00371B18">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w:t>
            </w:r>
            <w:r w:rsidR="00371B18" w:rsidRPr="00C07BA9">
              <w:rPr>
                <w:rFonts w:ascii="Times New Roman" w:hAnsi="Times New Roman" w:cs="Times New Roman"/>
                <w:sz w:val="24"/>
                <w:szCs w:val="24"/>
              </w:rPr>
              <w:t xml:space="preserve"> район, </w:t>
            </w:r>
            <w:r w:rsidRPr="00C07BA9">
              <w:rPr>
                <w:rFonts w:ascii="Times New Roman" w:hAnsi="Times New Roman" w:cs="Times New Roman"/>
                <w:sz w:val="24"/>
                <w:szCs w:val="24"/>
              </w:rPr>
              <w:t>пос. Лосево</w:t>
            </w:r>
          </w:p>
        </w:tc>
        <w:tc>
          <w:tcPr>
            <w:tcW w:w="529" w:type="pct"/>
            <w:vAlign w:val="center"/>
          </w:tcPr>
          <w:p w14:paraId="279CBEB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120</w:t>
            </w:r>
          </w:p>
        </w:tc>
      </w:tr>
      <w:tr w:rsidR="00F915D6" w:rsidRPr="00C07BA9" w14:paraId="005820CA" w14:textId="77777777" w:rsidTr="00DB4EB0">
        <w:trPr>
          <w:trHeight w:val="85"/>
        </w:trPr>
        <w:tc>
          <w:tcPr>
            <w:tcW w:w="201" w:type="pct"/>
            <w:vAlign w:val="center"/>
          </w:tcPr>
          <w:p w14:paraId="7A2770B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lang w:val="en-US"/>
              </w:rPr>
              <w:t>174</w:t>
            </w:r>
          </w:p>
        </w:tc>
        <w:tc>
          <w:tcPr>
            <w:tcW w:w="2039" w:type="pct"/>
            <w:vAlign w:val="center"/>
          </w:tcPr>
          <w:p w14:paraId="561BDAD2" w14:textId="77777777" w:rsidR="00F915D6" w:rsidRPr="00C07BA9" w:rsidRDefault="00371B18"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База отдыха ТОО «</w:t>
            </w:r>
            <w:proofErr w:type="spellStart"/>
            <w:r w:rsidRPr="00C07BA9">
              <w:rPr>
                <w:rFonts w:ascii="Times New Roman" w:hAnsi="Times New Roman" w:cs="Times New Roman"/>
                <w:bCs/>
                <w:sz w:val="24"/>
                <w:szCs w:val="24"/>
              </w:rPr>
              <w:t>Проспер</w:t>
            </w:r>
            <w:proofErr w:type="spellEnd"/>
            <w:r w:rsidRPr="00C07BA9">
              <w:rPr>
                <w:rFonts w:ascii="Times New Roman" w:hAnsi="Times New Roman" w:cs="Times New Roman"/>
                <w:bCs/>
                <w:sz w:val="24"/>
                <w:szCs w:val="24"/>
              </w:rPr>
              <w:t>-север»</w:t>
            </w:r>
          </w:p>
        </w:tc>
        <w:tc>
          <w:tcPr>
            <w:tcW w:w="2232" w:type="pct"/>
            <w:vAlign w:val="center"/>
          </w:tcPr>
          <w:p w14:paraId="05A688ED"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proofErr w:type="spellStart"/>
            <w:r w:rsidRPr="00C07BA9">
              <w:rPr>
                <w:rFonts w:ascii="Times New Roman" w:hAnsi="Times New Roman" w:cs="Times New Roman"/>
                <w:sz w:val="24"/>
                <w:szCs w:val="24"/>
              </w:rPr>
              <w:t>пос.Черемухино</w:t>
            </w:r>
            <w:proofErr w:type="spellEnd"/>
          </w:p>
        </w:tc>
        <w:tc>
          <w:tcPr>
            <w:tcW w:w="529" w:type="pct"/>
            <w:vAlign w:val="center"/>
          </w:tcPr>
          <w:p w14:paraId="60DFAF6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30</w:t>
            </w:r>
          </w:p>
        </w:tc>
      </w:tr>
      <w:tr w:rsidR="00F915D6" w:rsidRPr="00C07BA9" w14:paraId="0599D934" w14:textId="77777777" w:rsidTr="00DB4EB0">
        <w:trPr>
          <w:trHeight w:val="416"/>
        </w:trPr>
        <w:tc>
          <w:tcPr>
            <w:tcW w:w="201" w:type="pct"/>
            <w:vAlign w:val="center"/>
          </w:tcPr>
          <w:p w14:paraId="4FEEA539"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175</w:t>
            </w:r>
          </w:p>
        </w:tc>
        <w:tc>
          <w:tcPr>
            <w:tcW w:w="2039" w:type="pct"/>
            <w:vAlign w:val="center"/>
          </w:tcPr>
          <w:p w14:paraId="11454C42" w14:textId="77777777" w:rsidR="00F915D6" w:rsidRPr="00C07BA9" w:rsidRDefault="00F915D6" w:rsidP="00371B18">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Б</w:t>
            </w:r>
            <w:r w:rsidR="00371B18" w:rsidRPr="00C07BA9">
              <w:rPr>
                <w:rFonts w:ascii="Times New Roman" w:hAnsi="Times New Roman" w:cs="Times New Roman"/>
                <w:bCs/>
                <w:sz w:val="24"/>
                <w:szCs w:val="24"/>
              </w:rPr>
              <w:t>аза отдыха комбината «Тельмана»</w:t>
            </w:r>
          </w:p>
        </w:tc>
        <w:tc>
          <w:tcPr>
            <w:tcW w:w="2232" w:type="pct"/>
            <w:vAlign w:val="center"/>
          </w:tcPr>
          <w:p w14:paraId="2A8B4BF5"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 xml:space="preserve">Приозерский район, </w:t>
            </w:r>
            <w:proofErr w:type="spellStart"/>
            <w:r w:rsidRPr="00C07BA9">
              <w:rPr>
                <w:rFonts w:ascii="Times New Roman" w:hAnsi="Times New Roman" w:cs="Times New Roman"/>
                <w:sz w:val="24"/>
                <w:szCs w:val="24"/>
              </w:rPr>
              <w:t>пос.Громово</w:t>
            </w:r>
            <w:proofErr w:type="spellEnd"/>
          </w:p>
        </w:tc>
        <w:tc>
          <w:tcPr>
            <w:tcW w:w="529" w:type="pct"/>
            <w:vAlign w:val="center"/>
          </w:tcPr>
          <w:p w14:paraId="3CEDB086"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для сотрудников</w:t>
            </w:r>
          </w:p>
        </w:tc>
      </w:tr>
      <w:tr w:rsidR="00F915D6" w:rsidRPr="00C07BA9" w14:paraId="57CEE78E" w14:textId="77777777" w:rsidTr="00DB4EB0">
        <w:tc>
          <w:tcPr>
            <w:tcW w:w="201" w:type="pct"/>
            <w:vAlign w:val="center"/>
          </w:tcPr>
          <w:p w14:paraId="7A2E4F2B"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176</w:t>
            </w:r>
          </w:p>
        </w:tc>
        <w:tc>
          <w:tcPr>
            <w:tcW w:w="2039" w:type="pct"/>
            <w:vAlign w:val="center"/>
          </w:tcPr>
          <w:p w14:paraId="5DA01610" w14:textId="1DA30799" w:rsidR="00F915D6" w:rsidRPr="00C07BA9" w:rsidRDefault="00F915D6" w:rsidP="00F915D6">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Котт</w:t>
            </w:r>
            <w:r w:rsidR="00D8561B">
              <w:rPr>
                <w:rFonts w:ascii="Times New Roman" w:hAnsi="Times New Roman" w:cs="Times New Roman"/>
                <w:bCs/>
                <w:sz w:val="24"/>
                <w:szCs w:val="24"/>
              </w:rPr>
              <w:t>едж</w:t>
            </w:r>
            <w:r w:rsidRPr="00C07BA9">
              <w:rPr>
                <w:rFonts w:ascii="Times New Roman" w:hAnsi="Times New Roman" w:cs="Times New Roman"/>
                <w:bCs/>
                <w:sz w:val="24"/>
                <w:szCs w:val="24"/>
              </w:rPr>
              <w:t xml:space="preserve"> «Золотой фазан»</w:t>
            </w:r>
          </w:p>
        </w:tc>
        <w:tc>
          <w:tcPr>
            <w:tcW w:w="2232" w:type="pct"/>
            <w:vAlign w:val="center"/>
          </w:tcPr>
          <w:p w14:paraId="617B3DF3"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w:t>
            </w:r>
            <w:r w:rsidR="00371B18" w:rsidRPr="00C07BA9">
              <w:rPr>
                <w:rFonts w:ascii="Times New Roman" w:hAnsi="Times New Roman" w:cs="Times New Roman"/>
                <w:sz w:val="24"/>
                <w:szCs w:val="24"/>
              </w:rPr>
              <w:t>ский район,</w:t>
            </w:r>
            <w:r w:rsidRPr="00C07BA9">
              <w:rPr>
                <w:rFonts w:ascii="Times New Roman" w:hAnsi="Times New Roman" w:cs="Times New Roman"/>
                <w:sz w:val="24"/>
                <w:szCs w:val="24"/>
              </w:rPr>
              <w:t xml:space="preserve"> п. Мельниково, д. Васильево</w:t>
            </w:r>
          </w:p>
        </w:tc>
        <w:tc>
          <w:tcPr>
            <w:tcW w:w="529" w:type="pct"/>
            <w:vAlign w:val="center"/>
          </w:tcPr>
          <w:p w14:paraId="500480D2" w14:textId="77777777" w:rsidR="00F915D6" w:rsidRPr="00C07BA9" w:rsidRDefault="00F915D6" w:rsidP="00F915D6">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10</w:t>
            </w:r>
          </w:p>
        </w:tc>
      </w:tr>
      <w:tr w:rsidR="00F915D6" w:rsidRPr="00C07BA9" w14:paraId="1FD178CD" w14:textId="77777777" w:rsidTr="00DB4EB0">
        <w:tc>
          <w:tcPr>
            <w:tcW w:w="201" w:type="pct"/>
            <w:vAlign w:val="center"/>
          </w:tcPr>
          <w:p w14:paraId="379628AC"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177</w:t>
            </w:r>
          </w:p>
        </w:tc>
        <w:tc>
          <w:tcPr>
            <w:tcW w:w="2039" w:type="pct"/>
            <w:vAlign w:val="center"/>
          </w:tcPr>
          <w:p w14:paraId="16A33284" w14:textId="77777777"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Коттедж</w:t>
            </w:r>
            <w:r w:rsidR="007F1427" w:rsidRPr="00C07BA9">
              <w:rPr>
                <w:rFonts w:ascii="Times New Roman" w:hAnsi="Times New Roman" w:cs="Times New Roman"/>
                <w:bCs/>
                <w:sz w:val="24"/>
                <w:szCs w:val="24"/>
              </w:rPr>
              <w:t xml:space="preserve"> </w:t>
            </w:r>
            <w:r w:rsidRPr="00C07BA9">
              <w:rPr>
                <w:rFonts w:ascii="Times New Roman" w:hAnsi="Times New Roman" w:cs="Times New Roman"/>
                <w:bCs/>
                <w:sz w:val="24"/>
                <w:szCs w:val="24"/>
              </w:rPr>
              <w:t>«</w:t>
            </w:r>
            <w:proofErr w:type="spellStart"/>
            <w:r w:rsidRPr="00C07BA9">
              <w:rPr>
                <w:rFonts w:ascii="Times New Roman" w:hAnsi="Times New Roman" w:cs="Times New Roman"/>
                <w:bCs/>
                <w:sz w:val="24"/>
                <w:szCs w:val="24"/>
                <w:lang w:val="en-US"/>
              </w:rPr>
              <w:t>Klever</w:t>
            </w:r>
            <w:proofErr w:type="spellEnd"/>
            <w:r w:rsidRPr="00C07BA9">
              <w:rPr>
                <w:rFonts w:ascii="Times New Roman" w:hAnsi="Times New Roman" w:cs="Times New Roman"/>
                <w:bCs/>
                <w:sz w:val="24"/>
                <w:szCs w:val="24"/>
              </w:rPr>
              <w:t>»</w:t>
            </w:r>
          </w:p>
        </w:tc>
        <w:tc>
          <w:tcPr>
            <w:tcW w:w="2232" w:type="pct"/>
            <w:vAlign w:val="center"/>
          </w:tcPr>
          <w:p w14:paraId="0DD5B83D"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Приозерский район, 100 км Приозерского шоссе</w:t>
            </w:r>
          </w:p>
        </w:tc>
        <w:tc>
          <w:tcPr>
            <w:tcW w:w="529" w:type="pct"/>
            <w:vAlign w:val="center"/>
          </w:tcPr>
          <w:p w14:paraId="5B09BE2C"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12</w:t>
            </w:r>
          </w:p>
        </w:tc>
      </w:tr>
      <w:tr w:rsidR="00F915D6" w:rsidRPr="00C07BA9" w14:paraId="57E23D21" w14:textId="77777777" w:rsidTr="00DB4EB0">
        <w:tc>
          <w:tcPr>
            <w:tcW w:w="201" w:type="pct"/>
            <w:vAlign w:val="center"/>
          </w:tcPr>
          <w:p w14:paraId="421409A5" w14:textId="77777777" w:rsidR="00F915D6" w:rsidRPr="00C07BA9" w:rsidRDefault="00F915D6" w:rsidP="00F915D6">
            <w:pPr>
              <w:spacing w:after="0" w:line="240" w:lineRule="auto"/>
              <w:jc w:val="center"/>
              <w:rPr>
                <w:rFonts w:ascii="Times New Roman" w:hAnsi="Times New Roman" w:cs="Times New Roman"/>
                <w:sz w:val="24"/>
                <w:szCs w:val="24"/>
                <w:lang w:val="en-US"/>
              </w:rPr>
            </w:pPr>
            <w:r w:rsidRPr="00C07BA9">
              <w:rPr>
                <w:rFonts w:ascii="Times New Roman" w:hAnsi="Times New Roman" w:cs="Times New Roman"/>
                <w:sz w:val="24"/>
                <w:szCs w:val="24"/>
                <w:lang w:val="en-US"/>
              </w:rPr>
              <w:t>178</w:t>
            </w:r>
          </w:p>
        </w:tc>
        <w:tc>
          <w:tcPr>
            <w:tcW w:w="2039" w:type="pct"/>
            <w:vAlign w:val="center"/>
          </w:tcPr>
          <w:p w14:paraId="15C2C920" w14:textId="77777777" w:rsidR="00F915D6" w:rsidRPr="00C07BA9" w:rsidRDefault="007F1427"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 xml:space="preserve">Загородный дом </w:t>
            </w:r>
            <w:r w:rsidR="00371B18" w:rsidRPr="00C07BA9">
              <w:rPr>
                <w:rFonts w:ascii="Times New Roman" w:hAnsi="Times New Roman" w:cs="Times New Roman"/>
                <w:bCs/>
                <w:sz w:val="24"/>
                <w:szCs w:val="24"/>
              </w:rPr>
              <w:t>«Корела»</w:t>
            </w:r>
          </w:p>
        </w:tc>
        <w:tc>
          <w:tcPr>
            <w:tcW w:w="2232" w:type="pct"/>
            <w:vAlign w:val="center"/>
          </w:tcPr>
          <w:p w14:paraId="6CAA7D5B" w14:textId="7D99589A" w:rsidR="00F915D6" w:rsidRPr="00C07BA9" w:rsidRDefault="00F915D6" w:rsidP="007F1427">
            <w:pPr>
              <w:spacing w:after="0" w:line="240" w:lineRule="auto"/>
              <w:jc w:val="center"/>
              <w:rPr>
                <w:rFonts w:ascii="Times New Roman" w:hAnsi="Times New Roman" w:cs="Times New Roman"/>
                <w:bCs/>
                <w:sz w:val="24"/>
                <w:szCs w:val="24"/>
              </w:rPr>
            </w:pPr>
            <w:r w:rsidRPr="00C07BA9">
              <w:rPr>
                <w:rFonts w:ascii="Times New Roman" w:hAnsi="Times New Roman" w:cs="Times New Roman"/>
                <w:bCs/>
                <w:sz w:val="24"/>
                <w:szCs w:val="24"/>
              </w:rPr>
              <w:t>Приозерский район, п.</w:t>
            </w:r>
            <w:r w:rsidR="00371B18" w:rsidRPr="00C07BA9">
              <w:rPr>
                <w:rFonts w:ascii="Times New Roman" w:hAnsi="Times New Roman" w:cs="Times New Roman"/>
                <w:bCs/>
                <w:sz w:val="24"/>
                <w:szCs w:val="24"/>
              </w:rPr>
              <w:t xml:space="preserve"> Боровое, Приозерское ш.,</w:t>
            </w:r>
            <w:r w:rsidR="00DB4EB0">
              <w:rPr>
                <w:rFonts w:ascii="Times New Roman" w:hAnsi="Times New Roman" w:cs="Times New Roman"/>
                <w:bCs/>
                <w:sz w:val="24"/>
                <w:szCs w:val="24"/>
              </w:rPr>
              <w:t xml:space="preserve"> </w:t>
            </w:r>
            <w:r w:rsidR="00371B18" w:rsidRPr="00C07BA9">
              <w:rPr>
                <w:rFonts w:ascii="Times New Roman" w:hAnsi="Times New Roman" w:cs="Times New Roman"/>
                <w:bCs/>
                <w:sz w:val="24"/>
                <w:szCs w:val="24"/>
              </w:rPr>
              <w:t>140 км</w:t>
            </w:r>
          </w:p>
        </w:tc>
        <w:tc>
          <w:tcPr>
            <w:tcW w:w="529" w:type="pct"/>
            <w:vAlign w:val="center"/>
          </w:tcPr>
          <w:p w14:paraId="6397F6C1" w14:textId="77777777" w:rsidR="00F915D6" w:rsidRPr="00C07BA9" w:rsidRDefault="00F915D6" w:rsidP="007F1427">
            <w:pPr>
              <w:spacing w:after="0" w:line="240" w:lineRule="auto"/>
              <w:jc w:val="center"/>
              <w:rPr>
                <w:rFonts w:ascii="Times New Roman" w:hAnsi="Times New Roman" w:cs="Times New Roman"/>
                <w:sz w:val="24"/>
                <w:szCs w:val="24"/>
              </w:rPr>
            </w:pPr>
            <w:r w:rsidRPr="00C07BA9">
              <w:rPr>
                <w:rFonts w:ascii="Times New Roman" w:hAnsi="Times New Roman" w:cs="Times New Roman"/>
                <w:sz w:val="24"/>
                <w:szCs w:val="24"/>
              </w:rPr>
              <w:t>14</w:t>
            </w:r>
          </w:p>
        </w:tc>
      </w:tr>
    </w:tbl>
    <w:p w14:paraId="1D4FEDDD" w14:textId="77777777" w:rsidR="000520DB" w:rsidRPr="00C07BA9" w:rsidRDefault="000520DB" w:rsidP="00D94AB0">
      <w:pPr>
        <w:spacing w:after="0" w:line="276" w:lineRule="auto"/>
        <w:jc w:val="both"/>
        <w:rPr>
          <w:rFonts w:ascii="Times New Roman" w:hAnsi="Times New Roman" w:cs="Times New Roman"/>
          <w:sz w:val="24"/>
          <w:szCs w:val="24"/>
        </w:rPr>
        <w:sectPr w:rsidR="000520DB" w:rsidRPr="00C07BA9">
          <w:pgSz w:w="16840" w:h="11900" w:orient="landscape"/>
          <w:pgMar w:top="1134" w:right="1701" w:bottom="1134" w:left="851" w:header="709" w:footer="709" w:gutter="0"/>
          <w:cols w:space="720"/>
        </w:sectPr>
      </w:pPr>
    </w:p>
    <w:p w14:paraId="1E64E6B8" w14:textId="77777777" w:rsidR="00E21AB5" w:rsidRPr="00C07BA9" w:rsidRDefault="00E21AB5" w:rsidP="00DB4EB0">
      <w:pPr>
        <w:spacing w:after="120" w:line="240" w:lineRule="auto"/>
        <w:rPr>
          <w:rFonts w:ascii="Times New Roman" w:hAnsi="Times New Roman" w:cs="Times New Roman"/>
          <w:sz w:val="24"/>
          <w:szCs w:val="24"/>
        </w:rPr>
      </w:pPr>
    </w:p>
    <w:sectPr w:rsidR="00E21AB5" w:rsidRPr="00C07BA9" w:rsidSect="0090156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219CE" w14:textId="77777777" w:rsidR="00317931" w:rsidRDefault="00317931" w:rsidP="0085681E">
      <w:pPr>
        <w:spacing w:after="0" w:line="240" w:lineRule="auto"/>
      </w:pPr>
      <w:r>
        <w:separator/>
      </w:r>
    </w:p>
  </w:endnote>
  <w:endnote w:type="continuationSeparator" w:id="0">
    <w:p w14:paraId="78CF7598" w14:textId="77777777" w:rsidR="00317931" w:rsidRDefault="00317931" w:rsidP="0085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Light">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Segoe UI Light">
    <w:panose1 w:val="020B0502040204020203"/>
    <w:charset w:val="CC"/>
    <w:family w:val="swiss"/>
    <w:pitch w:val="variable"/>
    <w:sig w:usb0="E00002FF" w:usb1="4000A47B"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79FC" w14:textId="77777777" w:rsidR="00317931" w:rsidRPr="00097FA1" w:rsidRDefault="00317931" w:rsidP="003A1910">
    <w:pPr>
      <w:tabs>
        <w:tab w:val="center" w:pos="4677"/>
        <w:tab w:val="right" w:pos="9355"/>
      </w:tabs>
      <w:spacing w:after="0" w:line="240" w:lineRule="auto"/>
      <w:jc w:val="right"/>
      <w:rPr>
        <w:rFonts w:ascii="Calibri" w:eastAsia="Calibri" w:hAnsi="Calibri"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301E3" w14:textId="77777777" w:rsidR="00317931" w:rsidRDefault="00317931" w:rsidP="0085681E">
      <w:pPr>
        <w:spacing w:after="0" w:line="240" w:lineRule="auto"/>
      </w:pPr>
      <w:r>
        <w:separator/>
      </w:r>
    </w:p>
  </w:footnote>
  <w:footnote w:type="continuationSeparator" w:id="0">
    <w:p w14:paraId="2EFC6D63" w14:textId="77777777" w:rsidR="00317931" w:rsidRDefault="00317931" w:rsidP="00856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A3B4" w14:textId="4A125181" w:rsidR="00317931" w:rsidRPr="00E60C5D" w:rsidRDefault="00317931" w:rsidP="003A1910">
    <w:pPr>
      <w:tabs>
        <w:tab w:val="center" w:pos="4677"/>
        <w:tab w:val="right" w:pos="9355"/>
      </w:tabs>
      <w:spacing w:after="0" w:line="240" w:lineRule="auto"/>
      <w:rPr>
        <w:rFonts w:ascii="Calibri" w:eastAsia="Calibri" w:hAnsi="Calibri" w:cs="Times New Roman"/>
        <w:noProof/>
        <w:lang w:val="en-US"/>
      </w:rPr>
    </w:pPr>
  </w:p>
  <w:p w14:paraId="5AC12C19" w14:textId="3BCD9C01" w:rsidR="00317931" w:rsidRDefault="00317931" w:rsidP="003A1910">
    <w:pPr>
      <w:tabs>
        <w:tab w:val="center" w:pos="4677"/>
        <w:tab w:val="right" w:pos="9639"/>
      </w:tabs>
      <w:spacing w:after="0" w:line="240" w:lineRule="auto"/>
      <w:rPr>
        <w:rFonts w:ascii="Calibri" w:eastAsia="Calibri" w:hAnsi="Calibri" w:cs="Times New Roman"/>
      </w:rPr>
    </w:pPr>
  </w:p>
  <w:p w14:paraId="3FC590BA" w14:textId="77777777" w:rsidR="00317931" w:rsidRDefault="0031793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6E5"/>
    <w:multiLevelType w:val="hybridMultilevel"/>
    <w:tmpl w:val="547C92D6"/>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D64E30"/>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2603DE0"/>
    <w:multiLevelType w:val="hybridMultilevel"/>
    <w:tmpl w:val="E72AF7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F1026D"/>
    <w:multiLevelType w:val="hybridMultilevel"/>
    <w:tmpl w:val="76E0037C"/>
    <w:styleLink w:val="14"/>
    <w:lvl w:ilvl="0" w:tplc="0A4C8AB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FC033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E2CF8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928D9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92F7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9EC89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A23D6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8CB88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CEB8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2FE0520"/>
    <w:multiLevelType w:val="hybridMultilevel"/>
    <w:tmpl w:val="0AF4B6A4"/>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15:restartNumberingAfterBreak="0">
    <w:nsid w:val="03FB58E1"/>
    <w:multiLevelType w:val="hybridMultilevel"/>
    <w:tmpl w:val="27E6F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653FD2"/>
    <w:multiLevelType w:val="hybridMultilevel"/>
    <w:tmpl w:val="5ECC4902"/>
    <w:styleLink w:val="30"/>
    <w:lvl w:ilvl="0" w:tplc="1C740EA4">
      <w:start w:val="1"/>
      <w:numFmt w:val="decimal"/>
      <w:lvlText w:val="%1."/>
      <w:lvlJc w:val="left"/>
      <w:pPr>
        <w:ind w:left="70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6A2EC0">
      <w:start w:val="1"/>
      <w:numFmt w:val="lowerLetter"/>
      <w:lvlText w:val="%2."/>
      <w:lvlJc w:val="left"/>
      <w:pPr>
        <w:ind w:left="142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28092">
      <w:start w:val="1"/>
      <w:numFmt w:val="lowerRoman"/>
      <w:lvlText w:val="%3."/>
      <w:lvlJc w:val="left"/>
      <w:pPr>
        <w:ind w:left="2149"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8AC36A">
      <w:start w:val="1"/>
      <w:numFmt w:val="decimal"/>
      <w:lvlText w:val="%4."/>
      <w:lvlJc w:val="left"/>
      <w:pPr>
        <w:ind w:left="286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C080FC">
      <w:start w:val="1"/>
      <w:numFmt w:val="lowerLetter"/>
      <w:lvlText w:val="%5."/>
      <w:lvlJc w:val="left"/>
      <w:pPr>
        <w:ind w:left="358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44515C">
      <w:start w:val="1"/>
      <w:numFmt w:val="lowerRoman"/>
      <w:lvlText w:val="%6."/>
      <w:lvlJc w:val="left"/>
      <w:pPr>
        <w:ind w:left="4309"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8EF08C">
      <w:start w:val="1"/>
      <w:numFmt w:val="decimal"/>
      <w:lvlText w:val="%7."/>
      <w:lvlJc w:val="left"/>
      <w:pPr>
        <w:ind w:left="502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6AB082">
      <w:start w:val="1"/>
      <w:numFmt w:val="lowerLetter"/>
      <w:lvlText w:val="%8."/>
      <w:lvlJc w:val="left"/>
      <w:pPr>
        <w:ind w:left="5749" w:hanging="42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3ABFE8">
      <w:start w:val="1"/>
      <w:numFmt w:val="lowerRoman"/>
      <w:lvlText w:val="%9."/>
      <w:lvlJc w:val="left"/>
      <w:pPr>
        <w:ind w:left="6469"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4BB199F"/>
    <w:multiLevelType w:val="hybridMultilevel"/>
    <w:tmpl w:val="3D9CDDD6"/>
    <w:lvl w:ilvl="0" w:tplc="3E0C9B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602A6" w:tentative="1">
      <w:start w:val="1"/>
      <w:numFmt w:val="bullet"/>
      <w:lvlText w:val="o"/>
      <w:lvlJc w:val="left"/>
      <w:pPr>
        <w:ind w:left="1440" w:hanging="360"/>
      </w:pPr>
      <w:rPr>
        <w:rFonts w:ascii="Courier New" w:hAnsi="Courier New" w:cs="Courier New" w:hint="default"/>
      </w:rPr>
    </w:lvl>
    <w:lvl w:ilvl="2" w:tplc="155EF498" w:tentative="1">
      <w:start w:val="1"/>
      <w:numFmt w:val="bullet"/>
      <w:lvlText w:val=""/>
      <w:lvlJc w:val="left"/>
      <w:pPr>
        <w:ind w:left="2160" w:hanging="360"/>
      </w:pPr>
      <w:rPr>
        <w:rFonts w:ascii="Wingdings" w:hAnsi="Wingdings" w:hint="default"/>
      </w:rPr>
    </w:lvl>
    <w:lvl w:ilvl="3" w:tplc="F4B41E04" w:tentative="1">
      <w:start w:val="1"/>
      <w:numFmt w:val="bullet"/>
      <w:lvlText w:val=""/>
      <w:lvlJc w:val="left"/>
      <w:pPr>
        <w:ind w:left="2880" w:hanging="360"/>
      </w:pPr>
      <w:rPr>
        <w:rFonts w:ascii="Symbol" w:hAnsi="Symbol" w:hint="default"/>
      </w:rPr>
    </w:lvl>
    <w:lvl w:ilvl="4" w:tplc="D82CAAF8" w:tentative="1">
      <w:start w:val="1"/>
      <w:numFmt w:val="bullet"/>
      <w:lvlText w:val="o"/>
      <w:lvlJc w:val="left"/>
      <w:pPr>
        <w:ind w:left="3600" w:hanging="360"/>
      </w:pPr>
      <w:rPr>
        <w:rFonts w:ascii="Courier New" w:hAnsi="Courier New" w:cs="Courier New" w:hint="default"/>
      </w:rPr>
    </w:lvl>
    <w:lvl w:ilvl="5" w:tplc="5886683A" w:tentative="1">
      <w:start w:val="1"/>
      <w:numFmt w:val="bullet"/>
      <w:lvlText w:val=""/>
      <w:lvlJc w:val="left"/>
      <w:pPr>
        <w:ind w:left="4320" w:hanging="360"/>
      </w:pPr>
      <w:rPr>
        <w:rFonts w:ascii="Wingdings" w:hAnsi="Wingdings" w:hint="default"/>
      </w:rPr>
    </w:lvl>
    <w:lvl w:ilvl="6" w:tplc="0B2857EC" w:tentative="1">
      <w:start w:val="1"/>
      <w:numFmt w:val="bullet"/>
      <w:lvlText w:val=""/>
      <w:lvlJc w:val="left"/>
      <w:pPr>
        <w:ind w:left="5040" w:hanging="360"/>
      </w:pPr>
      <w:rPr>
        <w:rFonts w:ascii="Symbol" w:hAnsi="Symbol" w:hint="default"/>
      </w:rPr>
    </w:lvl>
    <w:lvl w:ilvl="7" w:tplc="62D27420" w:tentative="1">
      <w:start w:val="1"/>
      <w:numFmt w:val="bullet"/>
      <w:lvlText w:val="o"/>
      <w:lvlJc w:val="left"/>
      <w:pPr>
        <w:ind w:left="5760" w:hanging="360"/>
      </w:pPr>
      <w:rPr>
        <w:rFonts w:ascii="Courier New" w:hAnsi="Courier New" w:cs="Courier New" w:hint="default"/>
      </w:rPr>
    </w:lvl>
    <w:lvl w:ilvl="8" w:tplc="8DC2E372" w:tentative="1">
      <w:start w:val="1"/>
      <w:numFmt w:val="bullet"/>
      <w:lvlText w:val=""/>
      <w:lvlJc w:val="left"/>
      <w:pPr>
        <w:ind w:left="6480" w:hanging="360"/>
      </w:pPr>
      <w:rPr>
        <w:rFonts w:ascii="Wingdings" w:hAnsi="Wingdings" w:hint="default"/>
      </w:rPr>
    </w:lvl>
  </w:abstractNum>
  <w:abstractNum w:abstractNumId="8" w15:restartNumberingAfterBreak="0">
    <w:nsid w:val="04C93AFC"/>
    <w:multiLevelType w:val="hybridMultilevel"/>
    <w:tmpl w:val="DB689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FB4E61"/>
    <w:multiLevelType w:val="hybridMultilevel"/>
    <w:tmpl w:val="65329776"/>
    <w:styleLink w:val="86"/>
    <w:lvl w:ilvl="0" w:tplc="39BA24E8">
      <w:start w:val="1"/>
      <w:numFmt w:val="bullet"/>
      <w:lvlText w:val="–"/>
      <w:lvlJc w:val="left"/>
      <w:pPr>
        <w:ind w:left="7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63A0936"/>
    <w:multiLevelType w:val="hybridMultilevel"/>
    <w:tmpl w:val="504CDBBE"/>
    <w:lvl w:ilvl="0" w:tplc="934A1382">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1C85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E634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80EC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949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883B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0DA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5289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5A69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4B1765"/>
    <w:multiLevelType w:val="hybridMultilevel"/>
    <w:tmpl w:val="64242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6A3F14"/>
    <w:multiLevelType w:val="hybridMultilevel"/>
    <w:tmpl w:val="52562D78"/>
    <w:styleLink w:val="15"/>
    <w:lvl w:ilvl="0" w:tplc="04190001">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342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703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565B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A0BF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AC77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06BD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80C7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F67E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8BC3204"/>
    <w:multiLevelType w:val="hybridMultilevel"/>
    <w:tmpl w:val="E3EEB806"/>
    <w:styleLink w:val="38"/>
    <w:lvl w:ilvl="0" w:tplc="E4982F10">
      <w:start w:val="1"/>
      <w:numFmt w:val="bullet"/>
      <w:lvlText w:val="•"/>
      <w:lvlJc w:val="left"/>
      <w:pPr>
        <w:ind w:left="141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6C6858">
      <w:start w:val="1"/>
      <w:numFmt w:val="bullet"/>
      <w:lvlText w:val="o"/>
      <w:lvlJc w:val="left"/>
      <w:pPr>
        <w:ind w:left="21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E411D6">
      <w:start w:val="1"/>
      <w:numFmt w:val="bullet"/>
      <w:lvlText w:val="▪"/>
      <w:lvlJc w:val="left"/>
      <w:pPr>
        <w:ind w:left="28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743488">
      <w:start w:val="1"/>
      <w:numFmt w:val="bullet"/>
      <w:lvlText w:val="•"/>
      <w:lvlJc w:val="left"/>
      <w:pPr>
        <w:ind w:left="357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724832">
      <w:start w:val="1"/>
      <w:numFmt w:val="bullet"/>
      <w:lvlText w:val="o"/>
      <w:lvlJc w:val="left"/>
      <w:pPr>
        <w:ind w:left="4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0872B6">
      <w:start w:val="1"/>
      <w:numFmt w:val="bullet"/>
      <w:lvlText w:val="▪"/>
      <w:lvlJc w:val="left"/>
      <w:pPr>
        <w:ind w:left="5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DAF260">
      <w:start w:val="1"/>
      <w:numFmt w:val="bullet"/>
      <w:lvlText w:val="•"/>
      <w:lvlJc w:val="left"/>
      <w:pPr>
        <w:ind w:left="573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863E72">
      <w:start w:val="1"/>
      <w:numFmt w:val="bullet"/>
      <w:lvlText w:val="o"/>
      <w:lvlJc w:val="left"/>
      <w:pPr>
        <w:ind w:left="6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9017F6">
      <w:start w:val="1"/>
      <w:numFmt w:val="bullet"/>
      <w:lvlText w:val="▪"/>
      <w:lvlJc w:val="left"/>
      <w:pPr>
        <w:ind w:left="7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9434F5"/>
    <w:multiLevelType w:val="hybridMultilevel"/>
    <w:tmpl w:val="9BBC168A"/>
    <w:styleLink w:val="29"/>
    <w:lvl w:ilvl="0" w:tplc="439E8E14">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48BC94">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1EEBA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C8F094">
      <w:start w:val="1"/>
      <w:numFmt w:val="bullet"/>
      <w:lvlText w:val="•"/>
      <w:lvlJc w:val="left"/>
      <w:pPr>
        <w:ind w:left="291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A4D046">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4E6C4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089CC0">
      <w:start w:val="1"/>
      <w:numFmt w:val="bullet"/>
      <w:lvlText w:val="•"/>
      <w:lvlJc w:val="left"/>
      <w:pPr>
        <w:ind w:left="507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4A5686">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08A43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B155FD4"/>
    <w:multiLevelType w:val="hybridMultilevel"/>
    <w:tmpl w:val="A2D69AFA"/>
    <w:lvl w:ilvl="0" w:tplc="7B7A7ED8">
      <w:start w:val="1"/>
      <w:numFmt w:val="decimal"/>
      <w:lvlText w:val="%1."/>
      <w:lvlJc w:val="left"/>
      <w:pPr>
        <w:ind w:left="36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DCFB5A">
      <w:start w:val="1"/>
      <w:numFmt w:val="lowerLetter"/>
      <w:lvlText w:val="%2."/>
      <w:lvlJc w:val="left"/>
      <w:pPr>
        <w:ind w:left="108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36BA9E">
      <w:start w:val="1"/>
      <w:numFmt w:val="lowerRoman"/>
      <w:lvlText w:val="%3."/>
      <w:lvlJc w:val="left"/>
      <w:pPr>
        <w:ind w:left="180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D8226A">
      <w:start w:val="1"/>
      <w:numFmt w:val="decimal"/>
      <w:lvlText w:val="%4."/>
      <w:lvlJc w:val="left"/>
      <w:pPr>
        <w:ind w:left="252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F6184A">
      <w:start w:val="1"/>
      <w:numFmt w:val="lowerLetter"/>
      <w:lvlText w:val="%5."/>
      <w:lvlJc w:val="left"/>
      <w:pPr>
        <w:ind w:left="324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DC060A">
      <w:start w:val="1"/>
      <w:numFmt w:val="lowerRoman"/>
      <w:lvlText w:val="%6."/>
      <w:lvlJc w:val="left"/>
      <w:pPr>
        <w:ind w:left="396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28610">
      <w:start w:val="1"/>
      <w:numFmt w:val="decimal"/>
      <w:lvlText w:val="%7."/>
      <w:lvlJc w:val="left"/>
      <w:pPr>
        <w:ind w:left="468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840864">
      <w:start w:val="1"/>
      <w:numFmt w:val="lowerLetter"/>
      <w:lvlText w:val="%8."/>
      <w:lvlJc w:val="left"/>
      <w:pPr>
        <w:ind w:left="540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EB42A">
      <w:start w:val="1"/>
      <w:numFmt w:val="lowerRoman"/>
      <w:lvlText w:val="%9."/>
      <w:lvlJc w:val="left"/>
      <w:pPr>
        <w:ind w:left="612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D0B20C7"/>
    <w:multiLevelType w:val="hybridMultilevel"/>
    <w:tmpl w:val="47781876"/>
    <w:styleLink w:val="51"/>
    <w:lvl w:ilvl="0" w:tplc="D51C130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B6260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98039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36C3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AAB3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2C422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42A1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FEC4E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C6D33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D3A2B22"/>
    <w:multiLevelType w:val="hybridMultilevel"/>
    <w:tmpl w:val="CB309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8F54A7"/>
    <w:multiLevelType w:val="hybridMultilevel"/>
    <w:tmpl w:val="C6380CA2"/>
    <w:styleLink w:val="54"/>
    <w:lvl w:ilvl="0" w:tplc="ACEE9B3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0E6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F0B05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DAFD2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D81B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10BD6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6CAC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36138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5659B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D9652B5"/>
    <w:multiLevelType w:val="hybridMultilevel"/>
    <w:tmpl w:val="CF2EC06E"/>
    <w:lvl w:ilvl="0" w:tplc="2758A4E8">
      <w:start w:val="1"/>
      <w:numFmt w:val="decimal"/>
      <w:lvlText w:val="%1."/>
      <w:lvlJc w:val="left"/>
      <w:pPr>
        <w:ind w:left="720" w:hanging="360"/>
      </w:pPr>
    </w:lvl>
    <w:lvl w:ilvl="1" w:tplc="FA20647C">
      <w:start w:val="1"/>
      <w:numFmt w:val="lowerLetter"/>
      <w:lvlText w:val="%2."/>
      <w:lvlJc w:val="left"/>
      <w:pPr>
        <w:ind w:left="1440" w:hanging="360"/>
      </w:pPr>
    </w:lvl>
    <w:lvl w:ilvl="2" w:tplc="5AFCFC2E">
      <w:start w:val="1"/>
      <w:numFmt w:val="lowerRoman"/>
      <w:lvlText w:val="%3."/>
      <w:lvlJc w:val="right"/>
      <w:pPr>
        <w:ind w:left="2160" w:hanging="180"/>
      </w:pPr>
    </w:lvl>
    <w:lvl w:ilvl="3" w:tplc="25A0F3B8">
      <w:start w:val="1"/>
      <w:numFmt w:val="decimal"/>
      <w:lvlText w:val="%4."/>
      <w:lvlJc w:val="left"/>
      <w:pPr>
        <w:ind w:left="2880" w:hanging="360"/>
      </w:pPr>
    </w:lvl>
    <w:lvl w:ilvl="4" w:tplc="7B748D0A">
      <w:start w:val="1"/>
      <w:numFmt w:val="lowerLetter"/>
      <w:lvlText w:val="%5."/>
      <w:lvlJc w:val="left"/>
      <w:pPr>
        <w:ind w:left="3600" w:hanging="360"/>
      </w:pPr>
    </w:lvl>
    <w:lvl w:ilvl="5" w:tplc="2806B9E8">
      <w:start w:val="1"/>
      <w:numFmt w:val="lowerRoman"/>
      <w:lvlText w:val="%6."/>
      <w:lvlJc w:val="right"/>
      <w:pPr>
        <w:ind w:left="4320" w:hanging="180"/>
      </w:pPr>
    </w:lvl>
    <w:lvl w:ilvl="6" w:tplc="7E38AFCA">
      <w:start w:val="1"/>
      <w:numFmt w:val="decimal"/>
      <w:lvlText w:val="%7."/>
      <w:lvlJc w:val="left"/>
      <w:pPr>
        <w:ind w:left="5040" w:hanging="360"/>
      </w:pPr>
    </w:lvl>
    <w:lvl w:ilvl="7" w:tplc="695433A8">
      <w:start w:val="1"/>
      <w:numFmt w:val="lowerLetter"/>
      <w:lvlText w:val="%8."/>
      <w:lvlJc w:val="left"/>
      <w:pPr>
        <w:ind w:left="5760" w:hanging="360"/>
      </w:pPr>
    </w:lvl>
    <w:lvl w:ilvl="8" w:tplc="07300EFC">
      <w:start w:val="1"/>
      <w:numFmt w:val="lowerRoman"/>
      <w:lvlText w:val="%9."/>
      <w:lvlJc w:val="right"/>
      <w:pPr>
        <w:ind w:left="6480" w:hanging="180"/>
      </w:pPr>
    </w:lvl>
  </w:abstractNum>
  <w:abstractNum w:abstractNumId="20" w15:restartNumberingAfterBreak="0">
    <w:nsid w:val="0DEB2E91"/>
    <w:multiLevelType w:val="hybridMultilevel"/>
    <w:tmpl w:val="E43C96DA"/>
    <w:lvl w:ilvl="0" w:tplc="30963A2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7A14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C934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58F0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4E828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428CF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1C16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2836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24983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DEE09C3"/>
    <w:multiLevelType w:val="hybridMultilevel"/>
    <w:tmpl w:val="4FA28266"/>
    <w:styleLink w:val="26"/>
    <w:lvl w:ilvl="0" w:tplc="0419000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881124">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C860C8">
      <w:start w:val="1"/>
      <w:numFmt w:val="bullet"/>
      <w:lvlText w:val="▪"/>
      <w:lvlJc w:val="left"/>
      <w:pPr>
        <w:ind w:left="21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C63F6">
      <w:start w:val="1"/>
      <w:numFmt w:val="bullet"/>
      <w:lvlText w:val="•"/>
      <w:lvlJc w:val="left"/>
      <w:pPr>
        <w:ind w:left="28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DCA158">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6C2DDA">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8A82A">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0E678">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C4FC02">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0FC4DB7"/>
    <w:multiLevelType w:val="hybridMultilevel"/>
    <w:tmpl w:val="49162118"/>
    <w:styleLink w:val="48"/>
    <w:lvl w:ilvl="0" w:tplc="04190001">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D4C9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30A6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3658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6BD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E207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E2A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FC24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F4E8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2B44A5E"/>
    <w:multiLevelType w:val="hybridMultilevel"/>
    <w:tmpl w:val="9A16A942"/>
    <w:styleLink w:val="60"/>
    <w:lvl w:ilvl="0" w:tplc="21E4735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CAD476">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2A3C5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42270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89E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DCA68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F0718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EEA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90653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3D91ACF"/>
    <w:multiLevelType w:val="hybridMultilevel"/>
    <w:tmpl w:val="745C4AF8"/>
    <w:styleLink w:val="70"/>
    <w:lvl w:ilvl="0" w:tplc="CC080A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064C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E1E80">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D021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38C2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9AA09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EC65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02A3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14022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3E43414"/>
    <w:multiLevelType w:val="hybridMultilevel"/>
    <w:tmpl w:val="5888F2E8"/>
    <w:numStyleLink w:val="2"/>
  </w:abstractNum>
  <w:abstractNum w:abstractNumId="26" w15:restartNumberingAfterBreak="0">
    <w:nsid w:val="149D7C6D"/>
    <w:multiLevelType w:val="hybridMultilevel"/>
    <w:tmpl w:val="5B80BB70"/>
    <w:lvl w:ilvl="0" w:tplc="C5329ADC">
      <w:start w:val="1"/>
      <w:numFmt w:val="bullet"/>
      <w:lvlText w:val=""/>
      <w:lvlJc w:val="left"/>
      <w:pPr>
        <w:ind w:left="720" w:hanging="360"/>
      </w:pPr>
      <w:rPr>
        <w:rFonts w:ascii="Symbol" w:hAnsi="Symbol" w:hint="default"/>
      </w:rPr>
    </w:lvl>
    <w:lvl w:ilvl="1" w:tplc="69E85E60" w:tentative="1">
      <w:start w:val="1"/>
      <w:numFmt w:val="bullet"/>
      <w:lvlText w:val="o"/>
      <w:lvlJc w:val="left"/>
      <w:pPr>
        <w:ind w:left="1440" w:hanging="360"/>
      </w:pPr>
      <w:rPr>
        <w:rFonts w:ascii="Courier New" w:hAnsi="Courier New" w:cs="Courier New" w:hint="default"/>
      </w:rPr>
    </w:lvl>
    <w:lvl w:ilvl="2" w:tplc="E21C0850" w:tentative="1">
      <w:start w:val="1"/>
      <w:numFmt w:val="bullet"/>
      <w:lvlText w:val=""/>
      <w:lvlJc w:val="left"/>
      <w:pPr>
        <w:ind w:left="2160" w:hanging="360"/>
      </w:pPr>
      <w:rPr>
        <w:rFonts w:ascii="Wingdings" w:hAnsi="Wingdings" w:hint="default"/>
      </w:rPr>
    </w:lvl>
    <w:lvl w:ilvl="3" w:tplc="45183780" w:tentative="1">
      <w:start w:val="1"/>
      <w:numFmt w:val="bullet"/>
      <w:lvlText w:val=""/>
      <w:lvlJc w:val="left"/>
      <w:pPr>
        <w:ind w:left="2880" w:hanging="360"/>
      </w:pPr>
      <w:rPr>
        <w:rFonts w:ascii="Symbol" w:hAnsi="Symbol" w:hint="default"/>
      </w:rPr>
    </w:lvl>
    <w:lvl w:ilvl="4" w:tplc="971C74A8" w:tentative="1">
      <w:start w:val="1"/>
      <w:numFmt w:val="bullet"/>
      <w:lvlText w:val="o"/>
      <w:lvlJc w:val="left"/>
      <w:pPr>
        <w:ind w:left="3600" w:hanging="360"/>
      </w:pPr>
      <w:rPr>
        <w:rFonts w:ascii="Courier New" w:hAnsi="Courier New" w:cs="Courier New" w:hint="default"/>
      </w:rPr>
    </w:lvl>
    <w:lvl w:ilvl="5" w:tplc="B1B88A0C" w:tentative="1">
      <w:start w:val="1"/>
      <w:numFmt w:val="bullet"/>
      <w:lvlText w:val=""/>
      <w:lvlJc w:val="left"/>
      <w:pPr>
        <w:ind w:left="4320" w:hanging="360"/>
      </w:pPr>
      <w:rPr>
        <w:rFonts w:ascii="Wingdings" w:hAnsi="Wingdings" w:hint="default"/>
      </w:rPr>
    </w:lvl>
    <w:lvl w:ilvl="6" w:tplc="5288BC6A" w:tentative="1">
      <w:start w:val="1"/>
      <w:numFmt w:val="bullet"/>
      <w:lvlText w:val=""/>
      <w:lvlJc w:val="left"/>
      <w:pPr>
        <w:ind w:left="5040" w:hanging="360"/>
      </w:pPr>
      <w:rPr>
        <w:rFonts w:ascii="Symbol" w:hAnsi="Symbol" w:hint="default"/>
      </w:rPr>
    </w:lvl>
    <w:lvl w:ilvl="7" w:tplc="BACA7666" w:tentative="1">
      <w:start w:val="1"/>
      <w:numFmt w:val="bullet"/>
      <w:lvlText w:val="o"/>
      <w:lvlJc w:val="left"/>
      <w:pPr>
        <w:ind w:left="5760" w:hanging="360"/>
      </w:pPr>
      <w:rPr>
        <w:rFonts w:ascii="Courier New" w:hAnsi="Courier New" w:cs="Courier New" w:hint="default"/>
      </w:rPr>
    </w:lvl>
    <w:lvl w:ilvl="8" w:tplc="C0C25D6E" w:tentative="1">
      <w:start w:val="1"/>
      <w:numFmt w:val="bullet"/>
      <w:lvlText w:val=""/>
      <w:lvlJc w:val="left"/>
      <w:pPr>
        <w:ind w:left="6480" w:hanging="360"/>
      </w:pPr>
      <w:rPr>
        <w:rFonts w:ascii="Wingdings" w:hAnsi="Wingdings" w:hint="default"/>
      </w:rPr>
    </w:lvl>
  </w:abstractNum>
  <w:abstractNum w:abstractNumId="27" w15:restartNumberingAfterBreak="0">
    <w:nsid w:val="15F20FE5"/>
    <w:multiLevelType w:val="hybridMultilevel"/>
    <w:tmpl w:val="02BC6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6C130E4"/>
    <w:multiLevelType w:val="hybridMultilevel"/>
    <w:tmpl w:val="8C74D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7153A29"/>
    <w:multiLevelType w:val="hybridMultilevel"/>
    <w:tmpl w:val="CACEBD96"/>
    <w:styleLink w:val="82"/>
    <w:lvl w:ilvl="0" w:tplc="61CE9A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0468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202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C05C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72A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1E14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0EB7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A2C8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036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173866CC"/>
    <w:multiLevelType w:val="hybridMultilevel"/>
    <w:tmpl w:val="ECC860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7C77131"/>
    <w:multiLevelType w:val="hybridMultilevel"/>
    <w:tmpl w:val="8744B1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181634D4"/>
    <w:multiLevelType w:val="hybridMultilevel"/>
    <w:tmpl w:val="BBA0A1EA"/>
    <w:styleLink w:val="85"/>
    <w:lvl w:ilvl="0" w:tplc="AF5CF5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EC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8EC94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6AAD7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1619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5CD7A6">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0C68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70E0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A82E9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189C478C"/>
    <w:multiLevelType w:val="hybridMultilevel"/>
    <w:tmpl w:val="029455DA"/>
    <w:styleLink w:val="a"/>
    <w:lvl w:ilvl="0" w:tplc="1E9A6D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7A91D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407C86">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946222">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B2D8A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B803C8">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465F6">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4EC56A">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78D5E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A735E00"/>
    <w:multiLevelType w:val="hybridMultilevel"/>
    <w:tmpl w:val="F06ACDD4"/>
    <w:lvl w:ilvl="0" w:tplc="0838A942">
      <w:start w:val="1"/>
      <w:numFmt w:val="bullet"/>
      <w:lvlText w:val=""/>
      <w:lvlJc w:val="left"/>
      <w:pPr>
        <w:ind w:left="720" w:hanging="360"/>
      </w:pPr>
      <w:rPr>
        <w:rFonts w:ascii="Symbol" w:hAnsi="Symbol" w:hint="default"/>
      </w:rPr>
    </w:lvl>
    <w:lvl w:ilvl="1" w:tplc="F31AF300" w:tentative="1">
      <w:start w:val="1"/>
      <w:numFmt w:val="bullet"/>
      <w:lvlText w:val="o"/>
      <w:lvlJc w:val="left"/>
      <w:pPr>
        <w:ind w:left="1440" w:hanging="360"/>
      </w:pPr>
      <w:rPr>
        <w:rFonts w:ascii="Courier New" w:hAnsi="Courier New" w:cs="Courier New" w:hint="default"/>
      </w:rPr>
    </w:lvl>
    <w:lvl w:ilvl="2" w:tplc="E530E4B6" w:tentative="1">
      <w:start w:val="1"/>
      <w:numFmt w:val="bullet"/>
      <w:lvlText w:val=""/>
      <w:lvlJc w:val="left"/>
      <w:pPr>
        <w:ind w:left="2160" w:hanging="360"/>
      </w:pPr>
      <w:rPr>
        <w:rFonts w:ascii="Wingdings" w:hAnsi="Wingdings" w:hint="default"/>
      </w:rPr>
    </w:lvl>
    <w:lvl w:ilvl="3" w:tplc="9A2AE612" w:tentative="1">
      <w:start w:val="1"/>
      <w:numFmt w:val="bullet"/>
      <w:lvlText w:val=""/>
      <w:lvlJc w:val="left"/>
      <w:pPr>
        <w:ind w:left="2880" w:hanging="360"/>
      </w:pPr>
      <w:rPr>
        <w:rFonts w:ascii="Symbol" w:hAnsi="Symbol" w:hint="default"/>
      </w:rPr>
    </w:lvl>
    <w:lvl w:ilvl="4" w:tplc="C25A82C0" w:tentative="1">
      <w:start w:val="1"/>
      <w:numFmt w:val="bullet"/>
      <w:lvlText w:val="o"/>
      <w:lvlJc w:val="left"/>
      <w:pPr>
        <w:ind w:left="3600" w:hanging="360"/>
      </w:pPr>
      <w:rPr>
        <w:rFonts w:ascii="Courier New" w:hAnsi="Courier New" w:cs="Courier New" w:hint="default"/>
      </w:rPr>
    </w:lvl>
    <w:lvl w:ilvl="5" w:tplc="6A5810D8" w:tentative="1">
      <w:start w:val="1"/>
      <w:numFmt w:val="bullet"/>
      <w:lvlText w:val=""/>
      <w:lvlJc w:val="left"/>
      <w:pPr>
        <w:ind w:left="4320" w:hanging="360"/>
      </w:pPr>
      <w:rPr>
        <w:rFonts w:ascii="Wingdings" w:hAnsi="Wingdings" w:hint="default"/>
      </w:rPr>
    </w:lvl>
    <w:lvl w:ilvl="6" w:tplc="A664ECCA" w:tentative="1">
      <w:start w:val="1"/>
      <w:numFmt w:val="bullet"/>
      <w:lvlText w:val=""/>
      <w:lvlJc w:val="left"/>
      <w:pPr>
        <w:ind w:left="5040" w:hanging="360"/>
      </w:pPr>
      <w:rPr>
        <w:rFonts w:ascii="Symbol" w:hAnsi="Symbol" w:hint="default"/>
      </w:rPr>
    </w:lvl>
    <w:lvl w:ilvl="7" w:tplc="AD9841C8" w:tentative="1">
      <w:start w:val="1"/>
      <w:numFmt w:val="bullet"/>
      <w:lvlText w:val="o"/>
      <w:lvlJc w:val="left"/>
      <w:pPr>
        <w:ind w:left="5760" w:hanging="360"/>
      </w:pPr>
      <w:rPr>
        <w:rFonts w:ascii="Courier New" w:hAnsi="Courier New" w:cs="Courier New" w:hint="default"/>
      </w:rPr>
    </w:lvl>
    <w:lvl w:ilvl="8" w:tplc="29A4F66C" w:tentative="1">
      <w:start w:val="1"/>
      <w:numFmt w:val="bullet"/>
      <w:lvlText w:val=""/>
      <w:lvlJc w:val="left"/>
      <w:pPr>
        <w:ind w:left="6480" w:hanging="360"/>
      </w:pPr>
      <w:rPr>
        <w:rFonts w:ascii="Wingdings" w:hAnsi="Wingdings" w:hint="default"/>
      </w:rPr>
    </w:lvl>
  </w:abstractNum>
  <w:abstractNum w:abstractNumId="35" w15:restartNumberingAfterBreak="0">
    <w:nsid w:val="1ADE7A8C"/>
    <w:multiLevelType w:val="hybridMultilevel"/>
    <w:tmpl w:val="25E4F3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B386AB3"/>
    <w:multiLevelType w:val="hybridMultilevel"/>
    <w:tmpl w:val="2998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B513821"/>
    <w:multiLevelType w:val="multilevel"/>
    <w:tmpl w:val="7D5EF8C8"/>
    <w:styleLink w:val="8"/>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C536250"/>
    <w:multiLevelType w:val="hybridMultilevel"/>
    <w:tmpl w:val="B0949BAA"/>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1C936318"/>
    <w:multiLevelType w:val="hybridMultilevel"/>
    <w:tmpl w:val="D92885BC"/>
    <w:styleLink w:val="68"/>
    <w:lvl w:ilvl="0" w:tplc="19AAE21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322A5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04BDA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D695C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8260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0AE6E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5EB6C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600E7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96563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D51668B"/>
    <w:multiLevelType w:val="hybridMultilevel"/>
    <w:tmpl w:val="5F747F6C"/>
    <w:lvl w:ilvl="0" w:tplc="119ABEA0">
      <w:start w:val="1"/>
      <w:numFmt w:val="bullet"/>
      <w:lvlText w:val=""/>
      <w:lvlJc w:val="left"/>
      <w:pPr>
        <w:ind w:left="720" w:hanging="360"/>
      </w:pPr>
      <w:rPr>
        <w:rFonts w:ascii="Symbol" w:hAnsi="Symbol" w:hint="default"/>
      </w:rPr>
    </w:lvl>
    <w:lvl w:ilvl="1" w:tplc="7F30D95A" w:tentative="1">
      <w:start w:val="1"/>
      <w:numFmt w:val="bullet"/>
      <w:lvlText w:val="o"/>
      <w:lvlJc w:val="left"/>
      <w:pPr>
        <w:ind w:left="1440" w:hanging="360"/>
      </w:pPr>
      <w:rPr>
        <w:rFonts w:ascii="Courier New" w:hAnsi="Courier New" w:cs="Courier New" w:hint="default"/>
      </w:rPr>
    </w:lvl>
    <w:lvl w:ilvl="2" w:tplc="FC5E4D38" w:tentative="1">
      <w:start w:val="1"/>
      <w:numFmt w:val="bullet"/>
      <w:lvlText w:val=""/>
      <w:lvlJc w:val="left"/>
      <w:pPr>
        <w:ind w:left="2160" w:hanging="360"/>
      </w:pPr>
      <w:rPr>
        <w:rFonts w:ascii="Wingdings" w:hAnsi="Wingdings" w:hint="default"/>
      </w:rPr>
    </w:lvl>
    <w:lvl w:ilvl="3" w:tplc="D8EC7AF0" w:tentative="1">
      <w:start w:val="1"/>
      <w:numFmt w:val="bullet"/>
      <w:lvlText w:val=""/>
      <w:lvlJc w:val="left"/>
      <w:pPr>
        <w:ind w:left="2880" w:hanging="360"/>
      </w:pPr>
      <w:rPr>
        <w:rFonts w:ascii="Symbol" w:hAnsi="Symbol" w:hint="default"/>
      </w:rPr>
    </w:lvl>
    <w:lvl w:ilvl="4" w:tplc="E5DEFC68" w:tentative="1">
      <w:start w:val="1"/>
      <w:numFmt w:val="bullet"/>
      <w:lvlText w:val="o"/>
      <w:lvlJc w:val="left"/>
      <w:pPr>
        <w:ind w:left="3600" w:hanging="360"/>
      </w:pPr>
      <w:rPr>
        <w:rFonts w:ascii="Courier New" w:hAnsi="Courier New" w:cs="Courier New" w:hint="default"/>
      </w:rPr>
    </w:lvl>
    <w:lvl w:ilvl="5" w:tplc="C96844A4" w:tentative="1">
      <w:start w:val="1"/>
      <w:numFmt w:val="bullet"/>
      <w:lvlText w:val=""/>
      <w:lvlJc w:val="left"/>
      <w:pPr>
        <w:ind w:left="4320" w:hanging="360"/>
      </w:pPr>
      <w:rPr>
        <w:rFonts w:ascii="Wingdings" w:hAnsi="Wingdings" w:hint="default"/>
      </w:rPr>
    </w:lvl>
    <w:lvl w:ilvl="6" w:tplc="CFD8495C" w:tentative="1">
      <w:start w:val="1"/>
      <w:numFmt w:val="bullet"/>
      <w:lvlText w:val=""/>
      <w:lvlJc w:val="left"/>
      <w:pPr>
        <w:ind w:left="5040" w:hanging="360"/>
      </w:pPr>
      <w:rPr>
        <w:rFonts w:ascii="Symbol" w:hAnsi="Symbol" w:hint="default"/>
      </w:rPr>
    </w:lvl>
    <w:lvl w:ilvl="7" w:tplc="D32E3F1A" w:tentative="1">
      <w:start w:val="1"/>
      <w:numFmt w:val="bullet"/>
      <w:lvlText w:val="o"/>
      <w:lvlJc w:val="left"/>
      <w:pPr>
        <w:ind w:left="5760" w:hanging="360"/>
      </w:pPr>
      <w:rPr>
        <w:rFonts w:ascii="Courier New" w:hAnsi="Courier New" w:cs="Courier New" w:hint="default"/>
      </w:rPr>
    </w:lvl>
    <w:lvl w:ilvl="8" w:tplc="3FA4EEC6" w:tentative="1">
      <w:start w:val="1"/>
      <w:numFmt w:val="bullet"/>
      <w:lvlText w:val=""/>
      <w:lvlJc w:val="left"/>
      <w:pPr>
        <w:ind w:left="6480" w:hanging="360"/>
      </w:pPr>
      <w:rPr>
        <w:rFonts w:ascii="Wingdings" w:hAnsi="Wingdings" w:hint="default"/>
      </w:rPr>
    </w:lvl>
  </w:abstractNum>
  <w:abstractNum w:abstractNumId="41" w15:restartNumberingAfterBreak="0">
    <w:nsid w:val="1DC42C21"/>
    <w:multiLevelType w:val="hybridMultilevel"/>
    <w:tmpl w:val="791EF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1004288"/>
    <w:multiLevelType w:val="hybridMultilevel"/>
    <w:tmpl w:val="1AC42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BA1EBD"/>
    <w:multiLevelType w:val="hybridMultilevel"/>
    <w:tmpl w:val="E6C23BEA"/>
    <w:styleLink w:val="78"/>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1C421D8"/>
    <w:multiLevelType w:val="hybridMultilevel"/>
    <w:tmpl w:val="2AC0569A"/>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3B501DA"/>
    <w:multiLevelType w:val="hybridMultilevel"/>
    <w:tmpl w:val="75B2D018"/>
    <w:styleLink w:val="49"/>
    <w:lvl w:ilvl="0" w:tplc="E162294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241F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8235A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7C80A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9EF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7E551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FA2D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1672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EC1BE0">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41858F5"/>
    <w:multiLevelType w:val="hybridMultilevel"/>
    <w:tmpl w:val="D22C8844"/>
    <w:styleLink w:val="100"/>
    <w:lvl w:ilvl="0" w:tplc="D894409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1C10D2">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F896E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0E93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E0D0B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9000E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309F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3414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D8EA0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5F31A6E"/>
    <w:multiLevelType w:val="hybridMultilevel"/>
    <w:tmpl w:val="5E545252"/>
    <w:lvl w:ilvl="0" w:tplc="F7A644A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A1008" w:tentative="1">
      <w:start w:val="1"/>
      <w:numFmt w:val="bullet"/>
      <w:lvlText w:val="o"/>
      <w:lvlJc w:val="left"/>
      <w:pPr>
        <w:ind w:left="1440" w:hanging="360"/>
      </w:pPr>
      <w:rPr>
        <w:rFonts w:ascii="Courier New" w:hAnsi="Courier New" w:cs="Courier New" w:hint="default"/>
      </w:rPr>
    </w:lvl>
    <w:lvl w:ilvl="2" w:tplc="42701726" w:tentative="1">
      <w:start w:val="1"/>
      <w:numFmt w:val="bullet"/>
      <w:lvlText w:val=""/>
      <w:lvlJc w:val="left"/>
      <w:pPr>
        <w:ind w:left="2160" w:hanging="360"/>
      </w:pPr>
      <w:rPr>
        <w:rFonts w:ascii="Wingdings" w:hAnsi="Wingdings" w:hint="default"/>
      </w:rPr>
    </w:lvl>
    <w:lvl w:ilvl="3" w:tplc="61DCBD64" w:tentative="1">
      <w:start w:val="1"/>
      <w:numFmt w:val="bullet"/>
      <w:lvlText w:val=""/>
      <w:lvlJc w:val="left"/>
      <w:pPr>
        <w:ind w:left="2880" w:hanging="360"/>
      </w:pPr>
      <w:rPr>
        <w:rFonts w:ascii="Symbol" w:hAnsi="Symbol" w:hint="default"/>
      </w:rPr>
    </w:lvl>
    <w:lvl w:ilvl="4" w:tplc="1DE6890A" w:tentative="1">
      <w:start w:val="1"/>
      <w:numFmt w:val="bullet"/>
      <w:lvlText w:val="o"/>
      <w:lvlJc w:val="left"/>
      <w:pPr>
        <w:ind w:left="3600" w:hanging="360"/>
      </w:pPr>
      <w:rPr>
        <w:rFonts w:ascii="Courier New" w:hAnsi="Courier New" w:cs="Courier New" w:hint="default"/>
      </w:rPr>
    </w:lvl>
    <w:lvl w:ilvl="5" w:tplc="D9F66CCE" w:tentative="1">
      <w:start w:val="1"/>
      <w:numFmt w:val="bullet"/>
      <w:lvlText w:val=""/>
      <w:lvlJc w:val="left"/>
      <w:pPr>
        <w:ind w:left="4320" w:hanging="360"/>
      </w:pPr>
      <w:rPr>
        <w:rFonts w:ascii="Wingdings" w:hAnsi="Wingdings" w:hint="default"/>
      </w:rPr>
    </w:lvl>
    <w:lvl w:ilvl="6" w:tplc="75AE05F0" w:tentative="1">
      <w:start w:val="1"/>
      <w:numFmt w:val="bullet"/>
      <w:lvlText w:val=""/>
      <w:lvlJc w:val="left"/>
      <w:pPr>
        <w:ind w:left="5040" w:hanging="360"/>
      </w:pPr>
      <w:rPr>
        <w:rFonts w:ascii="Symbol" w:hAnsi="Symbol" w:hint="default"/>
      </w:rPr>
    </w:lvl>
    <w:lvl w:ilvl="7" w:tplc="1E2CC54A" w:tentative="1">
      <w:start w:val="1"/>
      <w:numFmt w:val="bullet"/>
      <w:lvlText w:val="o"/>
      <w:lvlJc w:val="left"/>
      <w:pPr>
        <w:ind w:left="5760" w:hanging="360"/>
      </w:pPr>
      <w:rPr>
        <w:rFonts w:ascii="Courier New" w:hAnsi="Courier New" w:cs="Courier New" w:hint="default"/>
      </w:rPr>
    </w:lvl>
    <w:lvl w:ilvl="8" w:tplc="5F8C0252" w:tentative="1">
      <w:start w:val="1"/>
      <w:numFmt w:val="bullet"/>
      <w:lvlText w:val=""/>
      <w:lvlJc w:val="left"/>
      <w:pPr>
        <w:ind w:left="6480" w:hanging="360"/>
      </w:pPr>
      <w:rPr>
        <w:rFonts w:ascii="Wingdings" w:hAnsi="Wingdings" w:hint="default"/>
      </w:rPr>
    </w:lvl>
  </w:abstractNum>
  <w:abstractNum w:abstractNumId="48" w15:restartNumberingAfterBreak="0">
    <w:nsid w:val="267632C9"/>
    <w:multiLevelType w:val="hybridMultilevel"/>
    <w:tmpl w:val="4FA28266"/>
    <w:numStyleLink w:val="26"/>
  </w:abstractNum>
  <w:abstractNum w:abstractNumId="49" w15:restartNumberingAfterBreak="0">
    <w:nsid w:val="27DC5F59"/>
    <w:multiLevelType w:val="hybridMultilevel"/>
    <w:tmpl w:val="4E741828"/>
    <w:styleLink w:val="77"/>
    <w:lvl w:ilvl="0" w:tplc="F092C59A">
      <w:start w:val="1"/>
      <w:numFmt w:val="decimal"/>
      <w:lvlText w:val="%1."/>
      <w:lvlJc w:val="left"/>
      <w:pPr>
        <w:ind w:left="78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58BDC2">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78D522">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2663E2">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EA080">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F47B94">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1C158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7283F4">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EC441C">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84A57CB"/>
    <w:multiLevelType w:val="hybridMultilevel"/>
    <w:tmpl w:val="B66CD1B2"/>
    <w:styleLink w:val="31"/>
    <w:lvl w:ilvl="0" w:tplc="9490C2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F405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5C2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8466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CD0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478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145A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C4A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6ED7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8BF573F"/>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8D36B42"/>
    <w:multiLevelType w:val="hybridMultilevel"/>
    <w:tmpl w:val="2AA2E452"/>
    <w:lvl w:ilvl="0" w:tplc="332EE65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16AEB6" w:tentative="1">
      <w:start w:val="1"/>
      <w:numFmt w:val="bullet"/>
      <w:lvlText w:val="o"/>
      <w:lvlJc w:val="left"/>
      <w:pPr>
        <w:ind w:left="1440" w:hanging="360"/>
      </w:pPr>
      <w:rPr>
        <w:rFonts w:ascii="Courier New" w:hAnsi="Courier New" w:cs="Courier New" w:hint="default"/>
      </w:rPr>
    </w:lvl>
    <w:lvl w:ilvl="2" w:tplc="E97E4AAA" w:tentative="1">
      <w:start w:val="1"/>
      <w:numFmt w:val="bullet"/>
      <w:lvlText w:val=""/>
      <w:lvlJc w:val="left"/>
      <w:pPr>
        <w:ind w:left="2160" w:hanging="360"/>
      </w:pPr>
      <w:rPr>
        <w:rFonts w:ascii="Wingdings" w:hAnsi="Wingdings" w:hint="default"/>
      </w:rPr>
    </w:lvl>
    <w:lvl w:ilvl="3" w:tplc="E8A49D72" w:tentative="1">
      <w:start w:val="1"/>
      <w:numFmt w:val="bullet"/>
      <w:lvlText w:val=""/>
      <w:lvlJc w:val="left"/>
      <w:pPr>
        <w:ind w:left="2880" w:hanging="360"/>
      </w:pPr>
      <w:rPr>
        <w:rFonts w:ascii="Symbol" w:hAnsi="Symbol" w:hint="default"/>
      </w:rPr>
    </w:lvl>
    <w:lvl w:ilvl="4" w:tplc="96B2CF72" w:tentative="1">
      <w:start w:val="1"/>
      <w:numFmt w:val="bullet"/>
      <w:lvlText w:val="o"/>
      <w:lvlJc w:val="left"/>
      <w:pPr>
        <w:ind w:left="3600" w:hanging="360"/>
      </w:pPr>
      <w:rPr>
        <w:rFonts w:ascii="Courier New" w:hAnsi="Courier New" w:cs="Courier New" w:hint="default"/>
      </w:rPr>
    </w:lvl>
    <w:lvl w:ilvl="5" w:tplc="023635B8" w:tentative="1">
      <w:start w:val="1"/>
      <w:numFmt w:val="bullet"/>
      <w:lvlText w:val=""/>
      <w:lvlJc w:val="left"/>
      <w:pPr>
        <w:ind w:left="4320" w:hanging="360"/>
      </w:pPr>
      <w:rPr>
        <w:rFonts w:ascii="Wingdings" w:hAnsi="Wingdings" w:hint="default"/>
      </w:rPr>
    </w:lvl>
    <w:lvl w:ilvl="6" w:tplc="4190939E" w:tentative="1">
      <w:start w:val="1"/>
      <w:numFmt w:val="bullet"/>
      <w:lvlText w:val=""/>
      <w:lvlJc w:val="left"/>
      <w:pPr>
        <w:ind w:left="5040" w:hanging="360"/>
      </w:pPr>
      <w:rPr>
        <w:rFonts w:ascii="Symbol" w:hAnsi="Symbol" w:hint="default"/>
      </w:rPr>
    </w:lvl>
    <w:lvl w:ilvl="7" w:tplc="AE6E6468" w:tentative="1">
      <w:start w:val="1"/>
      <w:numFmt w:val="bullet"/>
      <w:lvlText w:val="o"/>
      <w:lvlJc w:val="left"/>
      <w:pPr>
        <w:ind w:left="5760" w:hanging="360"/>
      </w:pPr>
      <w:rPr>
        <w:rFonts w:ascii="Courier New" w:hAnsi="Courier New" w:cs="Courier New" w:hint="default"/>
      </w:rPr>
    </w:lvl>
    <w:lvl w:ilvl="8" w:tplc="40461F16" w:tentative="1">
      <w:start w:val="1"/>
      <w:numFmt w:val="bullet"/>
      <w:lvlText w:val=""/>
      <w:lvlJc w:val="left"/>
      <w:pPr>
        <w:ind w:left="6480" w:hanging="360"/>
      </w:pPr>
      <w:rPr>
        <w:rFonts w:ascii="Wingdings" w:hAnsi="Wingdings" w:hint="default"/>
      </w:rPr>
    </w:lvl>
  </w:abstractNum>
  <w:abstractNum w:abstractNumId="53" w15:restartNumberingAfterBreak="0">
    <w:nsid w:val="29AB48CE"/>
    <w:multiLevelType w:val="hybridMultilevel"/>
    <w:tmpl w:val="915AA7DC"/>
    <w:styleLink w:val="92"/>
    <w:lvl w:ilvl="0" w:tplc="39BA24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A122ECB"/>
    <w:multiLevelType w:val="hybridMultilevel"/>
    <w:tmpl w:val="C824A0CA"/>
    <w:lvl w:ilvl="0" w:tplc="1ADEFA3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126624" w:tentative="1">
      <w:start w:val="1"/>
      <w:numFmt w:val="bullet"/>
      <w:lvlText w:val="o"/>
      <w:lvlJc w:val="left"/>
      <w:pPr>
        <w:ind w:left="1800" w:hanging="360"/>
      </w:pPr>
      <w:rPr>
        <w:rFonts w:ascii="Courier New" w:hAnsi="Courier New" w:cs="Courier New" w:hint="default"/>
      </w:rPr>
    </w:lvl>
    <w:lvl w:ilvl="2" w:tplc="E72AF6BE" w:tentative="1">
      <w:start w:val="1"/>
      <w:numFmt w:val="bullet"/>
      <w:lvlText w:val=""/>
      <w:lvlJc w:val="left"/>
      <w:pPr>
        <w:ind w:left="2520" w:hanging="360"/>
      </w:pPr>
      <w:rPr>
        <w:rFonts w:ascii="Wingdings" w:hAnsi="Wingdings" w:hint="default"/>
      </w:rPr>
    </w:lvl>
    <w:lvl w:ilvl="3" w:tplc="5FD27A1A" w:tentative="1">
      <w:start w:val="1"/>
      <w:numFmt w:val="bullet"/>
      <w:lvlText w:val=""/>
      <w:lvlJc w:val="left"/>
      <w:pPr>
        <w:ind w:left="3240" w:hanging="360"/>
      </w:pPr>
      <w:rPr>
        <w:rFonts w:ascii="Symbol" w:hAnsi="Symbol" w:hint="default"/>
      </w:rPr>
    </w:lvl>
    <w:lvl w:ilvl="4" w:tplc="990AC154" w:tentative="1">
      <w:start w:val="1"/>
      <w:numFmt w:val="bullet"/>
      <w:lvlText w:val="o"/>
      <w:lvlJc w:val="left"/>
      <w:pPr>
        <w:ind w:left="3960" w:hanging="360"/>
      </w:pPr>
      <w:rPr>
        <w:rFonts w:ascii="Courier New" w:hAnsi="Courier New" w:cs="Courier New" w:hint="default"/>
      </w:rPr>
    </w:lvl>
    <w:lvl w:ilvl="5" w:tplc="6C58CD44" w:tentative="1">
      <w:start w:val="1"/>
      <w:numFmt w:val="bullet"/>
      <w:lvlText w:val=""/>
      <w:lvlJc w:val="left"/>
      <w:pPr>
        <w:ind w:left="4680" w:hanging="360"/>
      </w:pPr>
      <w:rPr>
        <w:rFonts w:ascii="Wingdings" w:hAnsi="Wingdings" w:hint="default"/>
      </w:rPr>
    </w:lvl>
    <w:lvl w:ilvl="6" w:tplc="612E9EB8" w:tentative="1">
      <w:start w:val="1"/>
      <w:numFmt w:val="bullet"/>
      <w:lvlText w:val=""/>
      <w:lvlJc w:val="left"/>
      <w:pPr>
        <w:ind w:left="5400" w:hanging="360"/>
      </w:pPr>
      <w:rPr>
        <w:rFonts w:ascii="Symbol" w:hAnsi="Symbol" w:hint="default"/>
      </w:rPr>
    </w:lvl>
    <w:lvl w:ilvl="7" w:tplc="9B22EDA8" w:tentative="1">
      <w:start w:val="1"/>
      <w:numFmt w:val="bullet"/>
      <w:lvlText w:val="o"/>
      <w:lvlJc w:val="left"/>
      <w:pPr>
        <w:ind w:left="6120" w:hanging="360"/>
      </w:pPr>
      <w:rPr>
        <w:rFonts w:ascii="Courier New" w:hAnsi="Courier New" w:cs="Courier New" w:hint="default"/>
      </w:rPr>
    </w:lvl>
    <w:lvl w:ilvl="8" w:tplc="0A18789A" w:tentative="1">
      <w:start w:val="1"/>
      <w:numFmt w:val="bullet"/>
      <w:lvlText w:val=""/>
      <w:lvlJc w:val="left"/>
      <w:pPr>
        <w:ind w:left="6840" w:hanging="360"/>
      </w:pPr>
      <w:rPr>
        <w:rFonts w:ascii="Wingdings" w:hAnsi="Wingdings" w:hint="default"/>
      </w:rPr>
    </w:lvl>
  </w:abstractNum>
  <w:abstractNum w:abstractNumId="55" w15:restartNumberingAfterBreak="0">
    <w:nsid w:val="2B1C087B"/>
    <w:multiLevelType w:val="hybridMultilevel"/>
    <w:tmpl w:val="1082A7A6"/>
    <w:lvl w:ilvl="0" w:tplc="39BA2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B6F7CEB"/>
    <w:multiLevelType w:val="hybridMultilevel"/>
    <w:tmpl w:val="C352995E"/>
    <w:lvl w:ilvl="0" w:tplc="041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B800FBF"/>
    <w:multiLevelType w:val="multilevel"/>
    <w:tmpl w:val="A4BE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061D65"/>
    <w:multiLevelType w:val="hybridMultilevel"/>
    <w:tmpl w:val="C1124760"/>
    <w:lvl w:ilvl="0" w:tplc="041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C5733DC"/>
    <w:multiLevelType w:val="hybridMultilevel"/>
    <w:tmpl w:val="626EA80C"/>
    <w:styleLink w:val="76"/>
    <w:lvl w:ilvl="0" w:tplc="04190001">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80D0A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C8313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0C6C4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9AF72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54CE5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546C0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127B1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610C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DC46CAD"/>
    <w:multiLevelType w:val="hybridMultilevel"/>
    <w:tmpl w:val="F918B9B2"/>
    <w:styleLink w:val="87"/>
    <w:lvl w:ilvl="0" w:tplc="86D8A7E6">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768570">
      <w:start w:val="1"/>
      <w:numFmt w:val="decimal"/>
      <w:lvlText w:val="%2."/>
      <w:lvlJc w:val="left"/>
      <w:pPr>
        <w:ind w:left="107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AEF710">
      <w:start w:val="1"/>
      <w:numFmt w:val="decimal"/>
      <w:lvlText w:val="%3."/>
      <w:lvlJc w:val="left"/>
      <w:pPr>
        <w:ind w:left="179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43608">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2C428C">
      <w:start w:val="1"/>
      <w:numFmt w:val="decimal"/>
      <w:lvlText w:val="%5."/>
      <w:lvlJc w:val="left"/>
      <w:pPr>
        <w:ind w:left="323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569414">
      <w:start w:val="1"/>
      <w:numFmt w:val="decimal"/>
      <w:lvlText w:val="%6."/>
      <w:lvlJc w:val="left"/>
      <w:pPr>
        <w:ind w:left="395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06A94C">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32B7B4">
      <w:start w:val="1"/>
      <w:numFmt w:val="decimal"/>
      <w:lvlText w:val="%8."/>
      <w:lvlJc w:val="left"/>
      <w:pPr>
        <w:ind w:left="539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1C15A0">
      <w:start w:val="1"/>
      <w:numFmt w:val="decimal"/>
      <w:lvlText w:val="%9."/>
      <w:lvlJc w:val="left"/>
      <w:pPr>
        <w:ind w:left="6117" w:hanging="35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EAB7FB4"/>
    <w:multiLevelType w:val="hybridMultilevel"/>
    <w:tmpl w:val="C3B45360"/>
    <w:styleLink w:val="62"/>
    <w:lvl w:ilvl="0" w:tplc="8728A298">
      <w:start w:val="1"/>
      <w:numFmt w:val="bullet"/>
      <w:lvlText w:val="▪"/>
      <w:lvlJc w:val="left"/>
      <w:pPr>
        <w:ind w:left="12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D651B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C22132">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A6F5CE">
      <w:start w:val="1"/>
      <w:numFmt w:val="bullet"/>
      <w:lvlText w:val="•"/>
      <w:lvlJc w:val="left"/>
      <w:pPr>
        <w:ind w:left="34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6CB118">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708B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62E778">
      <w:start w:val="1"/>
      <w:numFmt w:val="bullet"/>
      <w:lvlText w:val="•"/>
      <w:lvlJc w:val="left"/>
      <w:pPr>
        <w:ind w:left="56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6820A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72B29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18F6659"/>
    <w:multiLevelType w:val="hybridMultilevel"/>
    <w:tmpl w:val="76C60594"/>
    <w:lvl w:ilvl="0" w:tplc="0419000F">
      <w:start w:val="1"/>
      <w:numFmt w:val="decimal"/>
      <w:lvlText w:val="%1."/>
      <w:lvlJc w:val="left"/>
      <w:pPr>
        <w:ind w:left="714" w:hanging="357"/>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7C0A66">
      <w:start w:val="1"/>
      <w:numFmt w:val="decimal"/>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369EFA">
      <w:start w:val="1"/>
      <w:numFmt w:val="decimal"/>
      <w:lvlText w:val="%3."/>
      <w:lvlJc w:val="left"/>
      <w:pPr>
        <w:ind w:left="17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B662AE">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10F236">
      <w:start w:val="1"/>
      <w:numFmt w:val="decimal"/>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601458">
      <w:start w:val="1"/>
      <w:numFmt w:val="decimal"/>
      <w:lvlText w:val="%6."/>
      <w:lvlJc w:val="left"/>
      <w:pPr>
        <w:ind w:left="39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7E2EDE">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B24A56">
      <w:start w:val="1"/>
      <w:numFmt w:val="decimal"/>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FC9746">
      <w:start w:val="1"/>
      <w:numFmt w:val="decimal"/>
      <w:lvlText w:val="%9."/>
      <w:lvlJc w:val="left"/>
      <w:pPr>
        <w:ind w:left="61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37850F7"/>
    <w:multiLevelType w:val="hybridMultilevel"/>
    <w:tmpl w:val="AF20E37A"/>
    <w:styleLink w:val="18"/>
    <w:lvl w:ilvl="0" w:tplc="B206166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E45F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28EF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EA32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BAB6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48A2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662B0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883E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C00B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51814BE"/>
    <w:multiLevelType w:val="hybridMultilevel"/>
    <w:tmpl w:val="D1BA85EA"/>
    <w:styleLink w:val="73"/>
    <w:lvl w:ilvl="0" w:tplc="3E500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64FE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12161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84A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28FB1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6EBEF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721A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DE7F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04635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5FD7966"/>
    <w:multiLevelType w:val="hybridMultilevel"/>
    <w:tmpl w:val="1968EB3E"/>
    <w:styleLink w:val="93"/>
    <w:lvl w:ilvl="0" w:tplc="C4CC6E4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84149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E6AF3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2006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289C6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E2524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6C0CD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47C6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90BA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6807CF7"/>
    <w:multiLevelType w:val="hybridMultilevel"/>
    <w:tmpl w:val="A236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1F54A1"/>
    <w:multiLevelType w:val="hybridMultilevel"/>
    <w:tmpl w:val="B3B496A4"/>
    <w:styleLink w:val="25"/>
    <w:lvl w:ilvl="0" w:tplc="04190001">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37305EC8"/>
    <w:multiLevelType w:val="hybridMultilevel"/>
    <w:tmpl w:val="F420F114"/>
    <w:lvl w:ilvl="0" w:tplc="82C8C57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E8D94A" w:tentative="1">
      <w:start w:val="1"/>
      <w:numFmt w:val="bullet"/>
      <w:lvlText w:val="o"/>
      <w:lvlJc w:val="left"/>
      <w:pPr>
        <w:ind w:left="1800" w:hanging="360"/>
      </w:pPr>
      <w:rPr>
        <w:rFonts w:ascii="Courier New" w:hAnsi="Courier New" w:cs="Courier New" w:hint="default"/>
      </w:rPr>
    </w:lvl>
    <w:lvl w:ilvl="2" w:tplc="9FF27414" w:tentative="1">
      <w:start w:val="1"/>
      <w:numFmt w:val="bullet"/>
      <w:lvlText w:val=""/>
      <w:lvlJc w:val="left"/>
      <w:pPr>
        <w:ind w:left="2520" w:hanging="360"/>
      </w:pPr>
      <w:rPr>
        <w:rFonts w:ascii="Wingdings" w:hAnsi="Wingdings" w:hint="default"/>
      </w:rPr>
    </w:lvl>
    <w:lvl w:ilvl="3" w:tplc="A8205872" w:tentative="1">
      <w:start w:val="1"/>
      <w:numFmt w:val="bullet"/>
      <w:lvlText w:val=""/>
      <w:lvlJc w:val="left"/>
      <w:pPr>
        <w:ind w:left="3240" w:hanging="360"/>
      </w:pPr>
      <w:rPr>
        <w:rFonts w:ascii="Symbol" w:hAnsi="Symbol" w:hint="default"/>
      </w:rPr>
    </w:lvl>
    <w:lvl w:ilvl="4" w:tplc="79D8D730" w:tentative="1">
      <w:start w:val="1"/>
      <w:numFmt w:val="bullet"/>
      <w:lvlText w:val="o"/>
      <w:lvlJc w:val="left"/>
      <w:pPr>
        <w:ind w:left="3960" w:hanging="360"/>
      </w:pPr>
      <w:rPr>
        <w:rFonts w:ascii="Courier New" w:hAnsi="Courier New" w:cs="Courier New" w:hint="default"/>
      </w:rPr>
    </w:lvl>
    <w:lvl w:ilvl="5" w:tplc="02AE2720" w:tentative="1">
      <w:start w:val="1"/>
      <w:numFmt w:val="bullet"/>
      <w:lvlText w:val=""/>
      <w:lvlJc w:val="left"/>
      <w:pPr>
        <w:ind w:left="4680" w:hanging="360"/>
      </w:pPr>
      <w:rPr>
        <w:rFonts w:ascii="Wingdings" w:hAnsi="Wingdings" w:hint="default"/>
      </w:rPr>
    </w:lvl>
    <w:lvl w:ilvl="6" w:tplc="38D22368" w:tentative="1">
      <w:start w:val="1"/>
      <w:numFmt w:val="bullet"/>
      <w:lvlText w:val=""/>
      <w:lvlJc w:val="left"/>
      <w:pPr>
        <w:ind w:left="5400" w:hanging="360"/>
      </w:pPr>
      <w:rPr>
        <w:rFonts w:ascii="Symbol" w:hAnsi="Symbol" w:hint="default"/>
      </w:rPr>
    </w:lvl>
    <w:lvl w:ilvl="7" w:tplc="BF6E5F38" w:tentative="1">
      <w:start w:val="1"/>
      <w:numFmt w:val="bullet"/>
      <w:lvlText w:val="o"/>
      <w:lvlJc w:val="left"/>
      <w:pPr>
        <w:ind w:left="6120" w:hanging="360"/>
      </w:pPr>
      <w:rPr>
        <w:rFonts w:ascii="Courier New" w:hAnsi="Courier New" w:cs="Courier New" w:hint="default"/>
      </w:rPr>
    </w:lvl>
    <w:lvl w:ilvl="8" w:tplc="63E6002E" w:tentative="1">
      <w:start w:val="1"/>
      <w:numFmt w:val="bullet"/>
      <w:lvlText w:val=""/>
      <w:lvlJc w:val="left"/>
      <w:pPr>
        <w:ind w:left="6840" w:hanging="360"/>
      </w:pPr>
      <w:rPr>
        <w:rFonts w:ascii="Wingdings" w:hAnsi="Wingdings" w:hint="default"/>
      </w:rPr>
    </w:lvl>
  </w:abstractNum>
  <w:abstractNum w:abstractNumId="69" w15:restartNumberingAfterBreak="0">
    <w:nsid w:val="37394DD1"/>
    <w:multiLevelType w:val="hybridMultilevel"/>
    <w:tmpl w:val="400A4D9A"/>
    <w:styleLink w:val="59"/>
    <w:lvl w:ilvl="0" w:tplc="39BA24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38C21E90"/>
    <w:multiLevelType w:val="hybridMultilevel"/>
    <w:tmpl w:val="4A806C80"/>
    <w:styleLink w:val="53"/>
    <w:lvl w:ilvl="0" w:tplc="482C10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8460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CAA90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1AF7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A21ED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52EFA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684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18B76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9A0E8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9094351"/>
    <w:multiLevelType w:val="hybridMultilevel"/>
    <w:tmpl w:val="6D0CCB92"/>
    <w:lvl w:ilvl="0" w:tplc="01709F62">
      <w:start w:val="1"/>
      <w:numFmt w:val="bullet"/>
      <w:lvlText w:val=""/>
      <w:lvlJc w:val="left"/>
      <w:pPr>
        <w:ind w:left="720" w:hanging="360"/>
      </w:pPr>
      <w:rPr>
        <w:rFonts w:ascii="Symbol" w:hAnsi="Symbol" w:hint="default"/>
      </w:rPr>
    </w:lvl>
    <w:lvl w:ilvl="1" w:tplc="0902D22C" w:tentative="1">
      <w:start w:val="1"/>
      <w:numFmt w:val="bullet"/>
      <w:lvlText w:val="o"/>
      <w:lvlJc w:val="left"/>
      <w:pPr>
        <w:ind w:left="1440" w:hanging="360"/>
      </w:pPr>
      <w:rPr>
        <w:rFonts w:ascii="Courier New" w:hAnsi="Courier New" w:cs="Courier New" w:hint="default"/>
      </w:rPr>
    </w:lvl>
    <w:lvl w:ilvl="2" w:tplc="9AEE2528" w:tentative="1">
      <w:start w:val="1"/>
      <w:numFmt w:val="bullet"/>
      <w:lvlText w:val=""/>
      <w:lvlJc w:val="left"/>
      <w:pPr>
        <w:ind w:left="2160" w:hanging="360"/>
      </w:pPr>
      <w:rPr>
        <w:rFonts w:ascii="Wingdings" w:hAnsi="Wingdings" w:hint="default"/>
      </w:rPr>
    </w:lvl>
    <w:lvl w:ilvl="3" w:tplc="CEB2F952" w:tentative="1">
      <w:start w:val="1"/>
      <w:numFmt w:val="bullet"/>
      <w:lvlText w:val=""/>
      <w:lvlJc w:val="left"/>
      <w:pPr>
        <w:ind w:left="2880" w:hanging="360"/>
      </w:pPr>
      <w:rPr>
        <w:rFonts w:ascii="Symbol" w:hAnsi="Symbol" w:hint="default"/>
      </w:rPr>
    </w:lvl>
    <w:lvl w:ilvl="4" w:tplc="8138ABBE" w:tentative="1">
      <w:start w:val="1"/>
      <w:numFmt w:val="bullet"/>
      <w:lvlText w:val="o"/>
      <w:lvlJc w:val="left"/>
      <w:pPr>
        <w:ind w:left="3600" w:hanging="360"/>
      </w:pPr>
      <w:rPr>
        <w:rFonts w:ascii="Courier New" w:hAnsi="Courier New" w:cs="Courier New" w:hint="default"/>
      </w:rPr>
    </w:lvl>
    <w:lvl w:ilvl="5" w:tplc="365CF9FC" w:tentative="1">
      <w:start w:val="1"/>
      <w:numFmt w:val="bullet"/>
      <w:lvlText w:val=""/>
      <w:lvlJc w:val="left"/>
      <w:pPr>
        <w:ind w:left="4320" w:hanging="360"/>
      </w:pPr>
      <w:rPr>
        <w:rFonts w:ascii="Wingdings" w:hAnsi="Wingdings" w:hint="default"/>
      </w:rPr>
    </w:lvl>
    <w:lvl w:ilvl="6" w:tplc="EF66A39E" w:tentative="1">
      <w:start w:val="1"/>
      <w:numFmt w:val="bullet"/>
      <w:lvlText w:val=""/>
      <w:lvlJc w:val="left"/>
      <w:pPr>
        <w:ind w:left="5040" w:hanging="360"/>
      </w:pPr>
      <w:rPr>
        <w:rFonts w:ascii="Symbol" w:hAnsi="Symbol" w:hint="default"/>
      </w:rPr>
    </w:lvl>
    <w:lvl w:ilvl="7" w:tplc="8DCE9FB8" w:tentative="1">
      <w:start w:val="1"/>
      <w:numFmt w:val="bullet"/>
      <w:lvlText w:val="o"/>
      <w:lvlJc w:val="left"/>
      <w:pPr>
        <w:ind w:left="5760" w:hanging="360"/>
      </w:pPr>
      <w:rPr>
        <w:rFonts w:ascii="Courier New" w:hAnsi="Courier New" w:cs="Courier New" w:hint="default"/>
      </w:rPr>
    </w:lvl>
    <w:lvl w:ilvl="8" w:tplc="F04C50D6" w:tentative="1">
      <w:start w:val="1"/>
      <w:numFmt w:val="bullet"/>
      <w:lvlText w:val=""/>
      <w:lvlJc w:val="left"/>
      <w:pPr>
        <w:ind w:left="6480" w:hanging="360"/>
      </w:pPr>
      <w:rPr>
        <w:rFonts w:ascii="Wingdings" w:hAnsi="Wingdings" w:hint="default"/>
      </w:rPr>
    </w:lvl>
  </w:abstractNum>
  <w:abstractNum w:abstractNumId="72" w15:restartNumberingAfterBreak="0">
    <w:nsid w:val="3A947723"/>
    <w:multiLevelType w:val="hybridMultilevel"/>
    <w:tmpl w:val="A1E65F84"/>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AA51473"/>
    <w:multiLevelType w:val="hybridMultilevel"/>
    <w:tmpl w:val="5888F2E8"/>
    <w:styleLink w:val="2"/>
    <w:lvl w:ilvl="0" w:tplc="6606798A">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4CCDF4">
      <w:start w:val="1"/>
      <w:numFmt w:val="lowerLetter"/>
      <w:lvlText w:val="%2."/>
      <w:lvlJc w:val="left"/>
      <w:pPr>
        <w:ind w:left="164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C07AB8">
      <w:start w:val="1"/>
      <w:numFmt w:val="lowerRoman"/>
      <w:lvlText w:val="%3."/>
      <w:lvlJc w:val="left"/>
      <w:pPr>
        <w:ind w:left="2367"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B081B2">
      <w:start w:val="1"/>
      <w:numFmt w:val="decimal"/>
      <w:lvlText w:val="%4."/>
      <w:lvlJc w:val="left"/>
      <w:pPr>
        <w:ind w:left="308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F04F4A">
      <w:start w:val="1"/>
      <w:numFmt w:val="lowerLetter"/>
      <w:lvlText w:val="%5."/>
      <w:lvlJc w:val="left"/>
      <w:pPr>
        <w:ind w:left="380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5C1B28">
      <w:start w:val="1"/>
      <w:numFmt w:val="lowerRoman"/>
      <w:lvlText w:val="%6."/>
      <w:lvlJc w:val="left"/>
      <w:pPr>
        <w:ind w:left="4527"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82CCA8">
      <w:start w:val="1"/>
      <w:numFmt w:val="decimal"/>
      <w:lvlText w:val="%7."/>
      <w:lvlJc w:val="left"/>
      <w:pPr>
        <w:ind w:left="524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92A34A">
      <w:start w:val="1"/>
      <w:numFmt w:val="lowerLetter"/>
      <w:lvlText w:val="%8."/>
      <w:lvlJc w:val="left"/>
      <w:pPr>
        <w:ind w:left="5967"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6096A4">
      <w:start w:val="1"/>
      <w:numFmt w:val="lowerRoman"/>
      <w:lvlText w:val="%9."/>
      <w:lvlJc w:val="left"/>
      <w:pPr>
        <w:ind w:left="6687"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BDA5727"/>
    <w:multiLevelType w:val="hybridMultilevel"/>
    <w:tmpl w:val="6B06316A"/>
    <w:styleLink w:val="83"/>
    <w:lvl w:ilvl="0" w:tplc="F26CDA5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C08C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703E6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8285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B647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BC047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D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D8344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9214A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CE26BCA"/>
    <w:multiLevelType w:val="hybridMultilevel"/>
    <w:tmpl w:val="04628CB0"/>
    <w:styleLink w:val="11"/>
    <w:lvl w:ilvl="0" w:tplc="1DDCC4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26B9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6E59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6E16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3ABB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AA2B0">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001D9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66DF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82FB8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D6A59C7"/>
    <w:multiLevelType w:val="hybridMultilevel"/>
    <w:tmpl w:val="CB089D5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D7B4999"/>
    <w:multiLevelType w:val="hybridMultilevel"/>
    <w:tmpl w:val="D22C8844"/>
    <w:numStyleLink w:val="100"/>
  </w:abstractNum>
  <w:abstractNum w:abstractNumId="78" w15:restartNumberingAfterBreak="0">
    <w:nsid w:val="3DA0654E"/>
    <w:multiLevelType w:val="hybridMultilevel"/>
    <w:tmpl w:val="7B3E69C2"/>
    <w:lvl w:ilvl="0" w:tplc="CE92481C">
      <w:start w:val="1"/>
      <w:numFmt w:val="bullet"/>
      <w:lvlText w:val=""/>
      <w:lvlJc w:val="left"/>
      <w:pPr>
        <w:ind w:left="720" w:hanging="360"/>
      </w:pPr>
      <w:rPr>
        <w:rFonts w:ascii="Symbol" w:hAnsi="Symbol" w:hint="default"/>
      </w:rPr>
    </w:lvl>
    <w:lvl w:ilvl="1" w:tplc="E41A44E6">
      <w:start w:val="1"/>
      <w:numFmt w:val="bullet"/>
      <w:lvlText w:val="o"/>
      <w:lvlJc w:val="left"/>
      <w:pPr>
        <w:ind w:left="1440" w:hanging="360"/>
      </w:pPr>
      <w:rPr>
        <w:rFonts w:ascii="Courier New" w:hAnsi="Courier New" w:cs="Courier New" w:hint="default"/>
      </w:rPr>
    </w:lvl>
    <w:lvl w:ilvl="2" w:tplc="9C3080B0">
      <w:start w:val="1"/>
      <w:numFmt w:val="bullet"/>
      <w:lvlText w:val=""/>
      <w:lvlJc w:val="left"/>
      <w:pPr>
        <w:ind w:left="2160" w:hanging="360"/>
      </w:pPr>
      <w:rPr>
        <w:rFonts w:ascii="Wingdings" w:hAnsi="Wingdings" w:hint="default"/>
      </w:rPr>
    </w:lvl>
    <w:lvl w:ilvl="3" w:tplc="89260E2A">
      <w:start w:val="1"/>
      <w:numFmt w:val="bullet"/>
      <w:lvlText w:val=""/>
      <w:lvlJc w:val="left"/>
      <w:pPr>
        <w:ind w:left="2880" w:hanging="360"/>
      </w:pPr>
      <w:rPr>
        <w:rFonts w:ascii="Symbol" w:hAnsi="Symbol" w:hint="default"/>
      </w:rPr>
    </w:lvl>
    <w:lvl w:ilvl="4" w:tplc="D954F516">
      <w:start w:val="1"/>
      <w:numFmt w:val="bullet"/>
      <w:lvlText w:val="o"/>
      <w:lvlJc w:val="left"/>
      <w:pPr>
        <w:ind w:left="3600" w:hanging="360"/>
      </w:pPr>
      <w:rPr>
        <w:rFonts w:ascii="Courier New" w:hAnsi="Courier New" w:cs="Courier New" w:hint="default"/>
      </w:rPr>
    </w:lvl>
    <w:lvl w:ilvl="5" w:tplc="F0D8235C">
      <w:start w:val="1"/>
      <w:numFmt w:val="bullet"/>
      <w:lvlText w:val=""/>
      <w:lvlJc w:val="left"/>
      <w:pPr>
        <w:ind w:left="4320" w:hanging="360"/>
      </w:pPr>
      <w:rPr>
        <w:rFonts w:ascii="Wingdings" w:hAnsi="Wingdings" w:hint="default"/>
      </w:rPr>
    </w:lvl>
    <w:lvl w:ilvl="6" w:tplc="C5C01498">
      <w:start w:val="1"/>
      <w:numFmt w:val="bullet"/>
      <w:lvlText w:val=""/>
      <w:lvlJc w:val="left"/>
      <w:pPr>
        <w:ind w:left="5040" w:hanging="360"/>
      </w:pPr>
      <w:rPr>
        <w:rFonts w:ascii="Symbol" w:hAnsi="Symbol" w:hint="default"/>
      </w:rPr>
    </w:lvl>
    <w:lvl w:ilvl="7" w:tplc="48901196">
      <w:start w:val="1"/>
      <w:numFmt w:val="bullet"/>
      <w:lvlText w:val="o"/>
      <w:lvlJc w:val="left"/>
      <w:pPr>
        <w:ind w:left="5760" w:hanging="360"/>
      </w:pPr>
      <w:rPr>
        <w:rFonts w:ascii="Courier New" w:hAnsi="Courier New" w:cs="Courier New" w:hint="default"/>
      </w:rPr>
    </w:lvl>
    <w:lvl w:ilvl="8" w:tplc="EA2AF52C">
      <w:start w:val="1"/>
      <w:numFmt w:val="bullet"/>
      <w:lvlText w:val=""/>
      <w:lvlJc w:val="left"/>
      <w:pPr>
        <w:ind w:left="6480" w:hanging="360"/>
      </w:pPr>
      <w:rPr>
        <w:rFonts w:ascii="Wingdings" w:hAnsi="Wingdings" w:hint="default"/>
      </w:rPr>
    </w:lvl>
  </w:abstractNum>
  <w:abstractNum w:abstractNumId="79" w15:restartNumberingAfterBreak="0">
    <w:nsid w:val="3DEE2733"/>
    <w:multiLevelType w:val="hybridMultilevel"/>
    <w:tmpl w:val="E43C96DA"/>
    <w:lvl w:ilvl="0" w:tplc="04190001">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EC83B3F"/>
    <w:multiLevelType w:val="hybridMultilevel"/>
    <w:tmpl w:val="4364D416"/>
    <w:styleLink w:val="67"/>
    <w:lvl w:ilvl="0" w:tplc="39BA24E8">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F5305FB"/>
    <w:multiLevelType w:val="hybridMultilevel"/>
    <w:tmpl w:val="51D26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F7945DF"/>
    <w:multiLevelType w:val="hybridMultilevel"/>
    <w:tmpl w:val="9D3EF636"/>
    <w:lvl w:ilvl="0" w:tplc="04190001">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0083EF0"/>
    <w:multiLevelType w:val="hybridMultilevel"/>
    <w:tmpl w:val="9FB20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03C0773"/>
    <w:multiLevelType w:val="hybridMultilevel"/>
    <w:tmpl w:val="0EA07096"/>
    <w:styleLink w:val="64"/>
    <w:lvl w:ilvl="0" w:tplc="261C8C7E">
      <w:start w:val="1"/>
      <w:numFmt w:val="decimal"/>
      <w:lvlText w:val="%1."/>
      <w:lvlJc w:val="left"/>
      <w:pPr>
        <w:ind w:left="128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A7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7037E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4C36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2E84B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3C56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D4F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0288C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C27C9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413143A6"/>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41E953BE"/>
    <w:multiLevelType w:val="hybridMultilevel"/>
    <w:tmpl w:val="E97270C6"/>
    <w:styleLink w:val="36"/>
    <w:lvl w:ilvl="0" w:tplc="C814658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E22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5C8B7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E894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46D6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D4689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8842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481B9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0C59A">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4264395E"/>
    <w:multiLevelType w:val="hybridMultilevel"/>
    <w:tmpl w:val="0A76C674"/>
    <w:styleLink w:val="88"/>
    <w:lvl w:ilvl="0" w:tplc="04190001">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42F732DF"/>
    <w:multiLevelType w:val="hybridMultilevel"/>
    <w:tmpl w:val="C88AE988"/>
    <w:styleLink w:val="34"/>
    <w:lvl w:ilvl="0" w:tplc="0320518A">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944070">
      <w:start w:val="1"/>
      <w:numFmt w:val="bullet"/>
      <w:lvlText w:val="o"/>
      <w:lvlJc w:val="left"/>
      <w:pPr>
        <w:ind w:left="16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8C62F4">
      <w:start w:val="1"/>
      <w:numFmt w:val="bullet"/>
      <w:lvlText w:val="▪"/>
      <w:lvlJc w:val="left"/>
      <w:pPr>
        <w:ind w:left="236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AC1CAC">
      <w:start w:val="1"/>
      <w:numFmt w:val="bullet"/>
      <w:lvlText w:val="•"/>
      <w:lvlJc w:val="left"/>
      <w:pPr>
        <w:ind w:left="308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3CC62C">
      <w:start w:val="1"/>
      <w:numFmt w:val="bullet"/>
      <w:lvlText w:val="o"/>
      <w:lvlJc w:val="left"/>
      <w:pPr>
        <w:ind w:left="380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C0F8E">
      <w:start w:val="1"/>
      <w:numFmt w:val="bullet"/>
      <w:lvlText w:val="▪"/>
      <w:lvlJc w:val="left"/>
      <w:pPr>
        <w:ind w:left="452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202670">
      <w:start w:val="1"/>
      <w:numFmt w:val="bullet"/>
      <w:lvlText w:val="•"/>
      <w:lvlJc w:val="left"/>
      <w:pPr>
        <w:ind w:left="52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00B890">
      <w:start w:val="1"/>
      <w:numFmt w:val="bullet"/>
      <w:lvlText w:val="o"/>
      <w:lvlJc w:val="left"/>
      <w:pPr>
        <w:ind w:left="596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F65EBA">
      <w:start w:val="1"/>
      <w:numFmt w:val="bullet"/>
      <w:lvlText w:val="▪"/>
      <w:lvlJc w:val="left"/>
      <w:pPr>
        <w:ind w:left="668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43320720"/>
    <w:multiLevelType w:val="hybridMultilevel"/>
    <w:tmpl w:val="F404F2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38B6F2E"/>
    <w:multiLevelType w:val="hybridMultilevel"/>
    <w:tmpl w:val="0AF4B6A4"/>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1" w15:restartNumberingAfterBreak="0">
    <w:nsid w:val="43A60A26"/>
    <w:multiLevelType w:val="hybridMultilevel"/>
    <w:tmpl w:val="FCF01112"/>
    <w:styleLink w:val="79"/>
    <w:lvl w:ilvl="0" w:tplc="B638381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4277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8A50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CA3C0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B883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5C9FA0">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DED59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EAD9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407E6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44315D94"/>
    <w:multiLevelType w:val="hybridMultilevel"/>
    <w:tmpl w:val="8F7CF464"/>
    <w:lvl w:ilvl="0" w:tplc="4282E0A6">
      <w:start w:val="1"/>
      <w:numFmt w:val="bullet"/>
      <w:lvlText w:val=""/>
      <w:lvlJc w:val="left"/>
      <w:pPr>
        <w:ind w:left="720" w:hanging="360"/>
      </w:pPr>
      <w:rPr>
        <w:rFonts w:ascii="Symbol" w:hAnsi="Symbol" w:hint="default"/>
      </w:rPr>
    </w:lvl>
    <w:lvl w:ilvl="1" w:tplc="EB2ED552" w:tentative="1">
      <w:start w:val="1"/>
      <w:numFmt w:val="bullet"/>
      <w:lvlText w:val="o"/>
      <w:lvlJc w:val="left"/>
      <w:pPr>
        <w:ind w:left="1440" w:hanging="360"/>
      </w:pPr>
      <w:rPr>
        <w:rFonts w:ascii="Courier New" w:hAnsi="Courier New" w:cs="Courier New" w:hint="default"/>
      </w:rPr>
    </w:lvl>
    <w:lvl w:ilvl="2" w:tplc="48A8AD52" w:tentative="1">
      <w:start w:val="1"/>
      <w:numFmt w:val="bullet"/>
      <w:lvlText w:val=""/>
      <w:lvlJc w:val="left"/>
      <w:pPr>
        <w:ind w:left="2160" w:hanging="360"/>
      </w:pPr>
      <w:rPr>
        <w:rFonts w:ascii="Wingdings" w:hAnsi="Wingdings" w:hint="default"/>
      </w:rPr>
    </w:lvl>
    <w:lvl w:ilvl="3" w:tplc="C6204232" w:tentative="1">
      <w:start w:val="1"/>
      <w:numFmt w:val="bullet"/>
      <w:lvlText w:val=""/>
      <w:lvlJc w:val="left"/>
      <w:pPr>
        <w:ind w:left="2880" w:hanging="360"/>
      </w:pPr>
      <w:rPr>
        <w:rFonts w:ascii="Symbol" w:hAnsi="Symbol" w:hint="default"/>
      </w:rPr>
    </w:lvl>
    <w:lvl w:ilvl="4" w:tplc="F2A06E1C" w:tentative="1">
      <w:start w:val="1"/>
      <w:numFmt w:val="bullet"/>
      <w:lvlText w:val="o"/>
      <w:lvlJc w:val="left"/>
      <w:pPr>
        <w:ind w:left="3600" w:hanging="360"/>
      </w:pPr>
      <w:rPr>
        <w:rFonts w:ascii="Courier New" w:hAnsi="Courier New" w:cs="Courier New" w:hint="default"/>
      </w:rPr>
    </w:lvl>
    <w:lvl w:ilvl="5" w:tplc="AC468D3C" w:tentative="1">
      <w:start w:val="1"/>
      <w:numFmt w:val="bullet"/>
      <w:lvlText w:val=""/>
      <w:lvlJc w:val="left"/>
      <w:pPr>
        <w:ind w:left="4320" w:hanging="360"/>
      </w:pPr>
      <w:rPr>
        <w:rFonts w:ascii="Wingdings" w:hAnsi="Wingdings" w:hint="default"/>
      </w:rPr>
    </w:lvl>
    <w:lvl w:ilvl="6" w:tplc="A01E218C" w:tentative="1">
      <w:start w:val="1"/>
      <w:numFmt w:val="bullet"/>
      <w:lvlText w:val=""/>
      <w:lvlJc w:val="left"/>
      <w:pPr>
        <w:ind w:left="5040" w:hanging="360"/>
      </w:pPr>
      <w:rPr>
        <w:rFonts w:ascii="Symbol" w:hAnsi="Symbol" w:hint="default"/>
      </w:rPr>
    </w:lvl>
    <w:lvl w:ilvl="7" w:tplc="5582F5C0" w:tentative="1">
      <w:start w:val="1"/>
      <w:numFmt w:val="bullet"/>
      <w:lvlText w:val="o"/>
      <w:lvlJc w:val="left"/>
      <w:pPr>
        <w:ind w:left="5760" w:hanging="360"/>
      </w:pPr>
      <w:rPr>
        <w:rFonts w:ascii="Courier New" w:hAnsi="Courier New" w:cs="Courier New" w:hint="default"/>
      </w:rPr>
    </w:lvl>
    <w:lvl w:ilvl="8" w:tplc="675476FE" w:tentative="1">
      <w:start w:val="1"/>
      <w:numFmt w:val="bullet"/>
      <w:lvlText w:val=""/>
      <w:lvlJc w:val="left"/>
      <w:pPr>
        <w:ind w:left="6480" w:hanging="360"/>
      </w:pPr>
      <w:rPr>
        <w:rFonts w:ascii="Wingdings" w:hAnsi="Wingdings" w:hint="default"/>
      </w:rPr>
    </w:lvl>
  </w:abstractNum>
  <w:abstractNum w:abstractNumId="93" w15:restartNumberingAfterBreak="0">
    <w:nsid w:val="44E26703"/>
    <w:multiLevelType w:val="hybridMultilevel"/>
    <w:tmpl w:val="4C00FA84"/>
    <w:lvl w:ilvl="0" w:tplc="0419000F">
      <w:start w:val="1"/>
      <w:numFmt w:val="decimal"/>
      <w:lvlText w:val="%1."/>
      <w:lvlJc w:val="left"/>
      <w:pPr>
        <w:ind w:left="714" w:hanging="357"/>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B4F8C0">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A2EAB0">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25DD4">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EE2F66">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20B120">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E4855A">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2ADE6">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8C5B7C">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450805D9"/>
    <w:multiLevelType w:val="hybridMultilevel"/>
    <w:tmpl w:val="9C70E472"/>
    <w:numStyleLink w:val="1"/>
  </w:abstractNum>
  <w:abstractNum w:abstractNumId="95" w15:restartNumberingAfterBreak="0">
    <w:nsid w:val="45C012B3"/>
    <w:multiLevelType w:val="hybridMultilevel"/>
    <w:tmpl w:val="045EC952"/>
    <w:numStyleLink w:val="71"/>
  </w:abstractNum>
  <w:abstractNum w:abstractNumId="96" w15:restartNumberingAfterBreak="0">
    <w:nsid w:val="47026139"/>
    <w:multiLevelType w:val="hybridMultilevel"/>
    <w:tmpl w:val="1B1C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77B7DC5"/>
    <w:multiLevelType w:val="hybridMultilevel"/>
    <w:tmpl w:val="A104C6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8953ABB"/>
    <w:multiLevelType w:val="hybridMultilevel"/>
    <w:tmpl w:val="4C720AF6"/>
    <w:lvl w:ilvl="0" w:tplc="FF308C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E4EC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B087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1CF9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926A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1A80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F8E5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64DD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6AC6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489F339B"/>
    <w:multiLevelType w:val="hybridMultilevel"/>
    <w:tmpl w:val="002A9040"/>
    <w:styleLink w:val="91"/>
    <w:lvl w:ilvl="0" w:tplc="39BA24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0BD3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00D70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E08DF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B47D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6E3EE">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C8489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3A9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FC936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48BA5CEC"/>
    <w:multiLevelType w:val="hybridMultilevel"/>
    <w:tmpl w:val="E43C96DA"/>
    <w:lvl w:ilvl="0" w:tplc="778A729E">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FCAC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8838D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82CB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A244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C6BBA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34CD5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D667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B6D38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4977285F"/>
    <w:multiLevelType w:val="hybridMultilevel"/>
    <w:tmpl w:val="07165612"/>
    <w:styleLink w:val="75"/>
    <w:lvl w:ilvl="0" w:tplc="0419000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8811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C860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C63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DCA1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6C2D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8A8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0E6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C4FC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49FD2606"/>
    <w:multiLevelType w:val="hybridMultilevel"/>
    <w:tmpl w:val="5ECC4902"/>
    <w:numStyleLink w:val="30"/>
  </w:abstractNum>
  <w:abstractNum w:abstractNumId="103" w15:restartNumberingAfterBreak="0">
    <w:nsid w:val="4B2C0FE9"/>
    <w:multiLevelType w:val="hybridMultilevel"/>
    <w:tmpl w:val="0A5812C2"/>
    <w:styleLink w:val="55"/>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BCC1828"/>
    <w:multiLevelType w:val="hybridMultilevel"/>
    <w:tmpl w:val="DFF2D230"/>
    <w:styleLink w:val="63"/>
    <w:lvl w:ilvl="0" w:tplc="05DADC50">
      <w:start w:val="1"/>
      <w:numFmt w:val="decimal"/>
      <w:lvlText w:val="%1."/>
      <w:lvlJc w:val="left"/>
      <w:pPr>
        <w:ind w:left="92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68276">
      <w:start w:val="1"/>
      <w:numFmt w:val="lowerLetter"/>
      <w:lvlText w:val="%2."/>
      <w:lvlJc w:val="left"/>
      <w:pPr>
        <w:ind w:left="164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22C178">
      <w:start w:val="1"/>
      <w:numFmt w:val="lowerRoman"/>
      <w:lvlText w:val="%3."/>
      <w:lvlJc w:val="left"/>
      <w:pPr>
        <w:ind w:left="236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467C02">
      <w:start w:val="1"/>
      <w:numFmt w:val="decimal"/>
      <w:lvlText w:val="%4."/>
      <w:lvlJc w:val="left"/>
      <w:pPr>
        <w:ind w:left="308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7C21E2">
      <w:start w:val="1"/>
      <w:numFmt w:val="lowerLetter"/>
      <w:lvlText w:val="%5."/>
      <w:lvlJc w:val="left"/>
      <w:pPr>
        <w:ind w:left="380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88E48C">
      <w:start w:val="1"/>
      <w:numFmt w:val="lowerRoman"/>
      <w:lvlText w:val="%6."/>
      <w:lvlJc w:val="left"/>
      <w:pPr>
        <w:ind w:left="452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AAC026">
      <w:start w:val="1"/>
      <w:numFmt w:val="decimal"/>
      <w:lvlText w:val="%7."/>
      <w:lvlJc w:val="left"/>
      <w:pPr>
        <w:ind w:left="524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EC446">
      <w:start w:val="1"/>
      <w:numFmt w:val="lowerLetter"/>
      <w:lvlText w:val="%8."/>
      <w:lvlJc w:val="left"/>
      <w:pPr>
        <w:ind w:left="5967"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0A551E">
      <w:start w:val="1"/>
      <w:numFmt w:val="lowerRoman"/>
      <w:lvlText w:val="%9."/>
      <w:lvlJc w:val="left"/>
      <w:pPr>
        <w:ind w:left="6687"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C63484F"/>
    <w:multiLevelType w:val="hybridMultilevel"/>
    <w:tmpl w:val="E97270C6"/>
    <w:numStyleLink w:val="36"/>
  </w:abstractNum>
  <w:abstractNum w:abstractNumId="106" w15:restartNumberingAfterBreak="0">
    <w:nsid w:val="4CBE4F49"/>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D447C19"/>
    <w:multiLevelType w:val="hybridMultilevel"/>
    <w:tmpl w:val="5FC8CFE2"/>
    <w:styleLink w:val="52"/>
    <w:lvl w:ilvl="0" w:tplc="6B1216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0A17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DA4C6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6EF5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EAB6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ACF97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EAAA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9847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CAB97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E4324E6"/>
    <w:multiLevelType w:val="hybridMultilevel"/>
    <w:tmpl w:val="AA74B5A4"/>
    <w:numStyleLink w:val="21"/>
  </w:abstractNum>
  <w:abstractNum w:abstractNumId="109" w15:restartNumberingAfterBreak="0">
    <w:nsid w:val="4E7D5AC9"/>
    <w:multiLevelType w:val="hybridMultilevel"/>
    <w:tmpl w:val="4B1E3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EBB1ACE"/>
    <w:multiLevelType w:val="hybridMultilevel"/>
    <w:tmpl w:val="3430911C"/>
    <w:styleLink w:val="27"/>
    <w:lvl w:ilvl="0" w:tplc="D07E0080">
      <w:start w:val="1"/>
      <w:numFmt w:val="decimal"/>
      <w:lvlText w:val="%1."/>
      <w:lvlJc w:val="left"/>
      <w:pPr>
        <w:ind w:left="170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800C80">
      <w:start w:val="1"/>
      <w:numFmt w:val="lowerLetter"/>
      <w:lvlText w:val="%2."/>
      <w:lvlJc w:val="left"/>
      <w:pPr>
        <w:ind w:left="242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C8231A">
      <w:start w:val="1"/>
      <w:numFmt w:val="lowerRoman"/>
      <w:lvlText w:val="%3."/>
      <w:lvlJc w:val="left"/>
      <w:pPr>
        <w:ind w:left="3141" w:hanging="20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AEB250">
      <w:start w:val="1"/>
      <w:numFmt w:val="decimal"/>
      <w:lvlText w:val="%4."/>
      <w:lvlJc w:val="left"/>
      <w:pPr>
        <w:ind w:left="386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05CA8">
      <w:start w:val="1"/>
      <w:numFmt w:val="lowerLetter"/>
      <w:lvlText w:val="%5."/>
      <w:lvlJc w:val="left"/>
      <w:pPr>
        <w:ind w:left="458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16C324">
      <w:start w:val="1"/>
      <w:numFmt w:val="lowerRoman"/>
      <w:lvlText w:val="%6."/>
      <w:lvlJc w:val="left"/>
      <w:pPr>
        <w:ind w:left="5301" w:hanging="20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341AAE">
      <w:start w:val="1"/>
      <w:numFmt w:val="decimal"/>
      <w:lvlText w:val="%7."/>
      <w:lvlJc w:val="left"/>
      <w:pPr>
        <w:ind w:left="602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22F31A">
      <w:start w:val="1"/>
      <w:numFmt w:val="lowerLetter"/>
      <w:lvlText w:val="%8."/>
      <w:lvlJc w:val="left"/>
      <w:pPr>
        <w:ind w:left="6741"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DAE066">
      <w:start w:val="1"/>
      <w:numFmt w:val="lowerRoman"/>
      <w:lvlText w:val="%9."/>
      <w:lvlJc w:val="left"/>
      <w:pPr>
        <w:ind w:left="7461" w:hanging="20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4F3450A5"/>
    <w:multiLevelType w:val="hybridMultilevel"/>
    <w:tmpl w:val="32FC3B3E"/>
    <w:lvl w:ilvl="0" w:tplc="452895FA">
      <w:start w:val="1"/>
      <w:numFmt w:val="bullet"/>
      <w:lvlText w:val=""/>
      <w:lvlJc w:val="left"/>
      <w:pPr>
        <w:ind w:left="720" w:hanging="360"/>
      </w:pPr>
      <w:rPr>
        <w:rFonts w:ascii="Symbol" w:hAnsi="Symbol" w:hint="default"/>
      </w:rPr>
    </w:lvl>
    <w:lvl w:ilvl="1" w:tplc="320C50DE" w:tentative="1">
      <w:start w:val="1"/>
      <w:numFmt w:val="bullet"/>
      <w:lvlText w:val="o"/>
      <w:lvlJc w:val="left"/>
      <w:pPr>
        <w:ind w:left="1440" w:hanging="360"/>
      </w:pPr>
      <w:rPr>
        <w:rFonts w:ascii="Courier New" w:hAnsi="Courier New" w:cs="Courier New" w:hint="default"/>
      </w:rPr>
    </w:lvl>
    <w:lvl w:ilvl="2" w:tplc="EF7614BA" w:tentative="1">
      <w:start w:val="1"/>
      <w:numFmt w:val="bullet"/>
      <w:lvlText w:val=""/>
      <w:lvlJc w:val="left"/>
      <w:pPr>
        <w:ind w:left="2160" w:hanging="360"/>
      </w:pPr>
      <w:rPr>
        <w:rFonts w:ascii="Wingdings" w:hAnsi="Wingdings" w:hint="default"/>
      </w:rPr>
    </w:lvl>
    <w:lvl w:ilvl="3" w:tplc="742E8D66" w:tentative="1">
      <w:start w:val="1"/>
      <w:numFmt w:val="bullet"/>
      <w:lvlText w:val=""/>
      <w:lvlJc w:val="left"/>
      <w:pPr>
        <w:ind w:left="2880" w:hanging="360"/>
      </w:pPr>
      <w:rPr>
        <w:rFonts w:ascii="Symbol" w:hAnsi="Symbol" w:hint="default"/>
      </w:rPr>
    </w:lvl>
    <w:lvl w:ilvl="4" w:tplc="F4FAB728" w:tentative="1">
      <w:start w:val="1"/>
      <w:numFmt w:val="bullet"/>
      <w:lvlText w:val="o"/>
      <w:lvlJc w:val="left"/>
      <w:pPr>
        <w:ind w:left="3600" w:hanging="360"/>
      </w:pPr>
      <w:rPr>
        <w:rFonts w:ascii="Courier New" w:hAnsi="Courier New" w:cs="Courier New" w:hint="default"/>
      </w:rPr>
    </w:lvl>
    <w:lvl w:ilvl="5" w:tplc="1E109F06" w:tentative="1">
      <w:start w:val="1"/>
      <w:numFmt w:val="bullet"/>
      <w:lvlText w:val=""/>
      <w:lvlJc w:val="left"/>
      <w:pPr>
        <w:ind w:left="4320" w:hanging="360"/>
      </w:pPr>
      <w:rPr>
        <w:rFonts w:ascii="Wingdings" w:hAnsi="Wingdings" w:hint="default"/>
      </w:rPr>
    </w:lvl>
    <w:lvl w:ilvl="6" w:tplc="53707796" w:tentative="1">
      <w:start w:val="1"/>
      <w:numFmt w:val="bullet"/>
      <w:lvlText w:val=""/>
      <w:lvlJc w:val="left"/>
      <w:pPr>
        <w:ind w:left="5040" w:hanging="360"/>
      </w:pPr>
      <w:rPr>
        <w:rFonts w:ascii="Symbol" w:hAnsi="Symbol" w:hint="default"/>
      </w:rPr>
    </w:lvl>
    <w:lvl w:ilvl="7" w:tplc="328212B0" w:tentative="1">
      <w:start w:val="1"/>
      <w:numFmt w:val="bullet"/>
      <w:lvlText w:val="o"/>
      <w:lvlJc w:val="left"/>
      <w:pPr>
        <w:ind w:left="5760" w:hanging="360"/>
      </w:pPr>
      <w:rPr>
        <w:rFonts w:ascii="Courier New" w:hAnsi="Courier New" w:cs="Courier New" w:hint="default"/>
      </w:rPr>
    </w:lvl>
    <w:lvl w:ilvl="8" w:tplc="47029758" w:tentative="1">
      <w:start w:val="1"/>
      <w:numFmt w:val="bullet"/>
      <w:lvlText w:val=""/>
      <w:lvlJc w:val="left"/>
      <w:pPr>
        <w:ind w:left="6480" w:hanging="360"/>
      </w:pPr>
      <w:rPr>
        <w:rFonts w:ascii="Wingdings" w:hAnsi="Wingdings" w:hint="default"/>
      </w:rPr>
    </w:lvl>
  </w:abstractNum>
  <w:abstractNum w:abstractNumId="112" w15:restartNumberingAfterBreak="0">
    <w:nsid w:val="512366CE"/>
    <w:multiLevelType w:val="hybridMultilevel"/>
    <w:tmpl w:val="7742C21C"/>
    <w:styleLink w:val="90"/>
    <w:lvl w:ilvl="0" w:tplc="39BA24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516B41E7"/>
    <w:multiLevelType w:val="hybridMultilevel"/>
    <w:tmpl w:val="DA7A2824"/>
    <w:lvl w:ilvl="0" w:tplc="2F1466A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2CAF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F6AF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D6A1D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406A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C627B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A4149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96862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1A01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51A4446B"/>
    <w:multiLevelType w:val="hybridMultilevel"/>
    <w:tmpl w:val="045EC952"/>
    <w:styleLink w:val="71"/>
    <w:lvl w:ilvl="0" w:tplc="0419000F">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A7B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7037E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4C3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2E84B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3C56E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D4F4B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0288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C27C9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51A60189"/>
    <w:multiLevelType w:val="hybridMultilevel"/>
    <w:tmpl w:val="2E90D9E4"/>
    <w:styleLink w:val="12"/>
    <w:lvl w:ilvl="0" w:tplc="0A68A5C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A05B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BC7B0A">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B69D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FAE64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FCEF6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D263A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6450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385BB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52275BD4"/>
    <w:multiLevelType w:val="hybridMultilevel"/>
    <w:tmpl w:val="FA16A112"/>
    <w:lvl w:ilvl="0" w:tplc="97AC3768">
      <w:start w:val="1"/>
      <w:numFmt w:val="decimal"/>
      <w:lvlText w:val="%1."/>
      <w:lvlJc w:val="left"/>
      <w:pPr>
        <w:ind w:left="1298" w:hanging="360"/>
      </w:pPr>
      <w:rPr>
        <w:rFonts w:cs="Times New Roman" w:hint="default"/>
      </w:rPr>
    </w:lvl>
    <w:lvl w:ilvl="1" w:tplc="04190019" w:tentative="1">
      <w:start w:val="1"/>
      <w:numFmt w:val="lowerLetter"/>
      <w:lvlText w:val="%2."/>
      <w:lvlJc w:val="left"/>
      <w:pPr>
        <w:ind w:left="2018" w:hanging="360"/>
      </w:pPr>
      <w:rPr>
        <w:rFonts w:cs="Times New Roman"/>
      </w:rPr>
    </w:lvl>
    <w:lvl w:ilvl="2" w:tplc="0419001B" w:tentative="1">
      <w:start w:val="1"/>
      <w:numFmt w:val="lowerRoman"/>
      <w:lvlText w:val="%3."/>
      <w:lvlJc w:val="right"/>
      <w:pPr>
        <w:ind w:left="2738" w:hanging="180"/>
      </w:pPr>
      <w:rPr>
        <w:rFonts w:cs="Times New Roman"/>
      </w:rPr>
    </w:lvl>
    <w:lvl w:ilvl="3" w:tplc="0419000F" w:tentative="1">
      <w:start w:val="1"/>
      <w:numFmt w:val="decimal"/>
      <w:lvlText w:val="%4."/>
      <w:lvlJc w:val="left"/>
      <w:pPr>
        <w:ind w:left="3458" w:hanging="360"/>
      </w:pPr>
      <w:rPr>
        <w:rFonts w:cs="Times New Roman"/>
      </w:rPr>
    </w:lvl>
    <w:lvl w:ilvl="4" w:tplc="04190019" w:tentative="1">
      <w:start w:val="1"/>
      <w:numFmt w:val="lowerLetter"/>
      <w:lvlText w:val="%5."/>
      <w:lvlJc w:val="left"/>
      <w:pPr>
        <w:ind w:left="4178" w:hanging="360"/>
      </w:pPr>
      <w:rPr>
        <w:rFonts w:cs="Times New Roman"/>
      </w:rPr>
    </w:lvl>
    <w:lvl w:ilvl="5" w:tplc="0419001B" w:tentative="1">
      <w:start w:val="1"/>
      <w:numFmt w:val="lowerRoman"/>
      <w:lvlText w:val="%6."/>
      <w:lvlJc w:val="right"/>
      <w:pPr>
        <w:ind w:left="4898" w:hanging="180"/>
      </w:pPr>
      <w:rPr>
        <w:rFonts w:cs="Times New Roman"/>
      </w:rPr>
    </w:lvl>
    <w:lvl w:ilvl="6" w:tplc="0419000F" w:tentative="1">
      <w:start w:val="1"/>
      <w:numFmt w:val="decimal"/>
      <w:lvlText w:val="%7."/>
      <w:lvlJc w:val="left"/>
      <w:pPr>
        <w:ind w:left="5618" w:hanging="360"/>
      </w:pPr>
      <w:rPr>
        <w:rFonts w:cs="Times New Roman"/>
      </w:rPr>
    </w:lvl>
    <w:lvl w:ilvl="7" w:tplc="04190019" w:tentative="1">
      <w:start w:val="1"/>
      <w:numFmt w:val="lowerLetter"/>
      <w:lvlText w:val="%8."/>
      <w:lvlJc w:val="left"/>
      <w:pPr>
        <w:ind w:left="6338" w:hanging="360"/>
      </w:pPr>
      <w:rPr>
        <w:rFonts w:cs="Times New Roman"/>
      </w:rPr>
    </w:lvl>
    <w:lvl w:ilvl="8" w:tplc="0419001B" w:tentative="1">
      <w:start w:val="1"/>
      <w:numFmt w:val="lowerRoman"/>
      <w:lvlText w:val="%9."/>
      <w:lvlJc w:val="right"/>
      <w:pPr>
        <w:ind w:left="7058" w:hanging="180"/>
      </w:pPr>
      <w:rPr>
        <w:rFonts w:cs="Times New Roman"/>
      </w:rPr>
    </w:lvl>
  </w:abstractNum>
  <w:abstractNum w:abstractNumId="117" w15:restartNumberingAfterBreak="0">
    <w:nsid w:val="52972E91"/>
    <w:multiLevelType w:val="multilevel"/>
    <w:tmpl w:val="C2108F8A"/>
    <w:styleLink w:val="7"/>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52F4197C"/>
    <w:multiLevelType w:val="hybridMultilevel"/>
    <w:tmpl w:val="DEDC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5A572BD"/>
    <w:multiLevelType w:val="hybridMultilevel"/>
    <w:tmpl w:val="F88CA9FA"/>
    <w:styleLink w:val="95"/>
    <w:lvl w:ilvl="0" w:tplc="C4EAE4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7EB39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0A43C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D2AC4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96418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3838B6">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EEEA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32D3C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34CBC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571C03C0"/>
    <w:multiLevelType w:val="hybridMultilevel"/>
    <w:tmpl w:val="39F82B60"/>
    <w:lvl w:ilvl="0" w:tplc="5DD050B8">
      <w:start w:val="1"/>
      <w:numFmt w:val="decimal"/>
      <w:lvlText w:val="%1."/>
      <w:lvlJc w:val="left"/>
      <w:pPr>
        <w:ind w:left="720" w:hanging="360"/>
      </w:pPr>
      <w:rPr>
        <w:rFonts w:hint="default"/>
      </w:rPr>
    </w:lvl>
    <w:lvl w:ilvl="1" w:tplc="20EC70DC" w:tentative="1">
      <w:start w:val="1"/>
      <w:numFmt w:val="lowerLetter"/>
      <w:lvlText w:val="%2."/>
      <w:lvlJc w:val="left"/>
      <w:pPr>
        <w:ind w:left="1440" w:hanging="360"/>
      </w:pPr>
    </w:lvl>
    <w:lvl w:ilvl="2" w:tplc="22B49854" w:tentative="1">
      <w:start w:val="1"/>
      <w:numFmt w:val="lowerRoman"/>
      <w:lvlText w:val="%3."/>
      <w:lvlJc w:val="right"/>
      <w:pPr>
        <w:ind w:left="2160" w:hanging="180"/>
      </w:pPr>
    </w:lvl>
    <w:lvl w:ilvl="3" w:tplc="557E32AC" w:tentative="1">
      <w:start w:val="1"/>
      <w:numFmt w:val="decimal"/>
      <w:lvlText w:val="%4."/>
      <w:lvlJc w:val="left"/>
      <w:pPr>
        <w:ind w:left="2880" w:hanging="360"/>
      </w:pPr>
    </w:lvl>
    <w:lvl w:ilvl="4" w:tplc="517A408C" w:tentative="1">
      <w:start w:val="1"/>
      <w:numFmt w:val="lowerLetter"/>
      <w:lvlText w:val="%5."/>
      <w:lvlJc w:val="left"/>
      <w:pPr>
        <w:ind w:left="3600" w:hanging="360"/>
      </w:pPr>
    </w:lvl>
    <w:lvl w:ilvl="5" w:tplc="960E3D12" w:tentative="1">
      <w:start w:val="1"/>
      <w:numFmt w:val="lowerRoman"/>
      <w:lvlText w:val="%6."/>
      <w:lvlJc w:val="right"/>
      <w:pPr>
        <w:ind w:left="4320" w:hanging="180"/>
      </w:pPr>
    </w:lvl>
    <w:lvl w:ilvl="6" w:tplc="2A348C5A" w:tentative="1">
      <w:start w:val="1"/>
      <w:numFmt w:val="decimal"/>
      <w:lvlText w:val="%7."/>
      <w:lvlJc w:val="left"/>
      <w:pPr>
        <w:ind w:left="5040" w:hanging="360"/>
      </w:pPr>
    </w:lvl>
    <w:lvl w:ilvl="7" w:tplc="FCBEBB1E" w:tentative="1">
      <w:start w:val="1"/>
      <w:numFmt w:val="lowerLetter"/>
      <w:lvlText w:val="%8."/>
      <w:lvlJc w:val="left"/>
      <w:pPr>
        <w:ind w:left="5760" w:hanging="360"/>
      </w:pPr>
    </w:lvl>
    <w:lvl w:ilvl="8" w:tplc="1B060486" w:tentative="1">
      <w:start w:val="1"/>
      <w:numFmt w:val="lowerRoman"/>
      <w:lvlText w:val="%9."/>
      <w:lvlJc w:val="right"/>
      <w:pPr>
        <w:ind w:left="6480" w:hanging="180"/>
      </w:pPr>
    </w:lvl>
  </w:abstractNum>
  <w:abstractNum w:abstractNumId="121" w15:restartNumberingAfterBreak="0">
    <w:nsid w:val="57482B3A"/>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57AE6CC5"/>
    <w:multiLevelType w:val="hybridMultilevel"/>
    <w:tmpl w:val="2D86CFD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3" w15:restartNumberingAfterBreak="0">
    <w:nsid w:val="57E66114"/>
    <w:multiLevelType w:val="hybridMultilevel"/>
    <w:tmpl w:val="006A4552"/>
    <w:styleLink w:val="80"/>
    <w:lvl w:ilvl="0" w:tplc="04190001">
      <w:start w:val="1"/>
      <w:numFmt w:val="decimal"/>
      <w:lvlText w:val="%1."/>
      <w:lvlJc w:val="left"/>
      <w:pPr>
        <w:tabs>
          <w:tab w:val="left" w:pos="993"/>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left" w:pos="993"/>
        </w:tabs>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tabs>
          <w:tab w:val="left" w:pos="993"/>
        </w:tabs>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tabs>
          <w:tab w:val="left" w:pos="993"/>
        </w:tabs>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tabs>
          <w:tab w:val="left" w:pos="993"/>
        </w:tabs>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tabs>
          <w:tab w:val="left" w:pos="993"/>
        </w:tabs>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tabs>
          <w:tab w:val="left" w:pos="993"/>
        </w:tabs>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tabs>
          <w:tab w:val="left" w:pos="993"/>
        </w:tabs>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tabs>
          <w:tab w:val="left" w:pos="993"/>
        </w:tabs>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58A5044D"/>
    <w:multiLevelType w:val="hybridMultilevel"/>
    <w:tmpl w:val="7954F2D6"/>
    <w:styleLink w:val="19"/>
    <w:lvl w:ilvl="0" w:tplc="CB6C91A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6C722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94A6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C847D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52FA7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B0FCA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02BA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50C9F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D2738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59EF61A1"/>
    <w:multiLevelType w:val="hybridMultilevel"/>
    <w:tmpl w:val="4EA48270"/>
    <w:styleLink w:val="74"/>
    <w:lvl w:ilvl="0" w:tplc="8A04204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F4FF4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948C9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DC1B5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3CB03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EEE54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5841D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6445E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2A41F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AB34CFA"/>
    <w:multiLevelType w:val="hybridMultilevel"/>
    <w:tmpl w:val="6B645E2A"/>
    <w:lvl w:ilvl="0" w:tplc="720A6DD6">
      <w:start w:val="1"/>
      <w:numFmt w:val="decimal"/>
      <w:lvlText w:val="%1."/>
      <w:lvlJc w:val="left"/>
      <w:pPr>
        <w:ind w:left="27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42B4A8">
      <w:start w:val="1"/>
      <w:numFmt w:val="lowerLetter"/>
      <w:lvlText w:val="%2."/>
      <w:lvlJc w:val="left"/>
      <w:pPr>
        <w:ind w:left="99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0213FE">
      <w:start w:val="1"/>
      <w:numFmt w:val="lowerRoman"/>
      <w:lvlText w:val="%3."/>
      <w:lvlJc w:val="left"/>
      <w:pPr>
        <w:ind w:left="1712" w:hanging="1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E08C10">
      <w:start w:val="1"/>
      <w:numFmt w:val="decimal"/>
      <w:lvlText w:val="%4."/>
      <w:lvlJc w:val="left"/>
      <w:pPr>
        <w:ind w:left="243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06D2E">
      <w:start w:val="1"/>
      <w:numFmt w:val="lowerLetter"/>
      <w:lvlText w:val="%5."/>
      <w:lvlJc w:val="left"/>
      <w:pPr>
        <w:ind w:left="315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C8CC44">
      <w:start w:val="1"/>
      <w:numFmt w:val="lowerRoman"/>
      <w:lvlText w:val="%6."/>
      <w:lvlJc w:val="left"/>
      <w:pPr>
        <w:ind w:left="3872" w:hanging="1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987EC6">
      <w:start w:val="1"/>
      <w:numFmt w:val="decimal"/>
      <w:lvlText w:val="%7."/>
      <w:lvlJc w:val="left"/>
      <w:pPr>
        <w:ind w:left="459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D0693C">
      <w:start w:val="1"/>
      <w:numFmt w:val="lowerLetter"/>
      <w:lvlText w:val="%8."/>
      <w:lvlJc w:val="left"/>
      <w:pPr>
        <w:ind w:left="5312"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701C6C">
      <w:start w:val="1"/>
      <w:numFmt w:val="lowerRoman"/>
      <w:lvlText w:val="%9."/>
      <w:lvlJc w:val="left"/>
      <w:pPr>
        <w:ind w:left="6032" w:hanging="1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5ADE38E9"/>
    <w:multiLevelType w:val="hybridMultilevel"/>
    <w:tmpl w:val="F6C45222"/>
    <w:lvl w:ilvl="0" w:tplc="DA380F04">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F84C8C">
      <w:start w:val="1"/>
      <w:numFmt w:val="bullet"/>
      <w:lvlText w:val="o"/>
      <w:lvlJc w:val="left"/>
      <w:pPr>
        <w:ind w:left="1440" w:hanging="360"/>
      </w:pPr>
      <w:rPr>
        <w:rFonts w:ascii="Courier New" w:hAnsi="Courier New" w:cs="Courier New" w:hint="default"/>
      </w:rPr>
    </w:lvl>
    <w:lvl w:ilvl="2" w:tplc="1DC8E28E">
      <w:start w:val="1"/>
      <w:numFmt w:val="bullet"/>
      <w:lvlText w:val=""/>
      <w:lvlJc w:val="left"/>
      <w:pPr>
        <w:ind w:left="2160" w:hanging="360"/>
      </w:pPr>
      <w:rPr>
        <w:rFonts w:ascii="Wingdings" w:hAnsi="Wingdings" w:hint="default"/>
      </w:rPr>
    </w:lvl>
    <w:lvl w:ilvl="3" w:tplc="E2C07958">
      <w:start w:val="1"/>
      <w:numFmt w:val="bullet"/>
      <w:lvlText w:val=""/>
      <w:lvlJc w:val="left"/>
      <w:pPr>
        <w:ind w:left="2880" w:hanging="360"/>
      </w:pPr>
      <w:rPr>
        <w:rFonts w:ascii="Symbol" w:hAnsi="Symbol" w:hint="default"/>
      </w:rPr>
    </w:lvl>
    <w:lvl w:ilvl="4" w:tplc="8258FA88">
      <w:start w:val="1"/>
      <w:numFmt w:val="bullet"/>
      <w:lvlText w:val="o"/>
      <w:lvlJc w:val="left"/>
      <w:pPr>
        <w:ind w:left="3600" w:hanging="360"/>
      </w:pPr>
      <w:rPr>
        <w:rFonts w:ascii="Courier New" w:hAnsi="Courier New" w:cs="Courier New" w:hint="default"/>
      </w:rPr>
    </w:lvl>
    <w:lvl w:ilvl="5" w:tplc="DC86C4C0">
      <w:start w:val="1"/>
      <w:numFmt w:val="bullet"/>
      <w:lvlText w:val=""/>
      <w:lvlJc w:val="left"/>
      <w:pPr>
        <w:ind w:left="4320" w:hanging="360"/>
      </w:pPr>
      <w:rPr>
        <w:rFonts w:ascii="Wingdings" w:hAnsi="Wingdings" w:hint="default"/>
      </w:rPr>
    </w:lvl>
    <w:lvl w:ilvl="6" w:tplc="A8041A88">
      <w:start w:val="1"/>
      <w:numFmt w:val="bullet"/>
      <w:lvlText w:val=""/>
      <w:lvlJc w:val="left"/>
      <w:pPr>
        <w:ind w:left="5040" w:hanging="360"/>
      </w:pPr>
      <w:rPr>
        <w:rFonts w:ascii="Symbol" w:hAnsi="Symbol" w:hint="default"/>
      </w:rPr>
    </w:lvl>
    <w:lvl w:ilvl="7" w:tplc="4894E11A">
      <w:start w:val="1"/>
      <w:numFmt w:val="bullet"/>
      <w:lvlText w:val="o"/>
      <w:lvlJc w:val="left"/>
      <w:pPr>
        <w:ind w:left="5760" w:hanging="360"/>
      </w:pPr>
      <w:rPr>
        <w:rFonts w:ascii="Courier New" w:hAnsi="Courier New" w:cs="Courier New" w:hint="default"/>
      </w:rPr>
    </w:lvl>
    <w:lvl w:ilvl="8" w:tplc="5DAAA986">
      <w:start w:val="1"/>
      <w:numFmt w:val="bullet"/>
      <w:lvlText w:val=""/>
      <w:lvlJc w:val="left"/>
      <w:pPr>
        <w:ind w:left="6480" w:hanging="360"/>
      </w:pPr>
      <w:rPr>
        <w:rFonts w:ascii="Wingdings" w:hAnsi="Wingdings" w:hint="default"/>
      </w:rPr>
    </w:lvl>
  </w:abstractNum>
  <w:abstractNum w:abstractNumId="128" w15:restartNumberingAfterBreak="0">
    <w:nsid w:val="5B6C15EF"/>
    <w:multiLevelType w:val="hybridMultilevel"/>
    <w:tmpl w:val="5AE8ED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5BB3358E"/>
    <w:multiLevelType w:val="hybridMultilevel"/>
    <w:tmpl w:val="AA74B5A4"/>
    <w:styleLink w:val="21"/>
    <w:lvl w:ilvl="0" w:tplc="39BA24E8">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C2C600F"/>
    <w:multiLevelType w:val="hybridMultilevel"/>
    <w:tmpl w:val="DAC66312"/>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202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5D7E710E"/>
    <w:multiLevelType w:val="hybridMultilevel"/>
    <w:tmpl w:val="E3E0A446"/>
    <w:lvl w:ilvl="0" w:tplc="D5326178">
      <w:start w:val="1"/>
      <w:numFmt w:val="bullet"/>
      <w:lvlText w:val=""/>
      <w:lvlJc w:val="left"/>
      <w:pPr>
        <w:ind w:left="720" w:hanging="360"/>
      </w:pPr>
      <w:rPr>
        <w:rFonts w:ascii="Symbol" w:hAnsi="Symbol" w:hint="default"/>
      </w:rPr>
    </w:lvl>
    <w:lvl w:ilvl="1" w:tplc="B3DA3AAC" w:tentative="1">
      <w:start w:val="1"/>
      <w:numFmt w:val="bullet"/>
      <w:lvlText w:val="o"/>
      <w:lvlJc w:val="left"/>
      <w:pPr>
        <w:ind w:left="1440" w:hanging="360"/>
      </w:pPr>
      <w:rPr>
        <w:rFonts w:ascii="Courier New" w:hAnsi="Courier New" w:cs="Courier New" w:hint="default"/>
      </w:rPr>
    </w:lvl>
    <w:lvl w:ilvl="2" w:tplc="4810EE1E" w:tentative="1">
      <w:start w:val="1"/>
      <w:numFmt w:val="bullet"/>
      <w:lvlText w:val=""/>
      <w:lvlJc w:val="left"/>
      <w:pPr>
        <w:ind w:left="2160" w:hanging="360"/>
      </w:pPr>
      <w:rPr>
        <w:rFonts w:ascii="Wingdings" w:hAnsi="Wingdings" w:hint="default"/>
      </w:rPr>
    </w:lvl>
    <w:lvl w:ilvl="3" w:tplc="B2760AC6" w:tentative="1">
      <w:start w:val="1"/>
      <w:numFmt w:val="bullet"/>
      <w:lvlText w:val=""/>
      <w:lvlJc w:val="left"/>
      <w:pPr>
        <w:ind w:left="2880" w:hanging="360"/>
      </w:pPr>
      <w:rPr>
        <w:rFonts w:ascii="Symbol" w:hAnsi="Symbol" w:hint="default"/>
      </w:rPr>
    </w:lvl>
    <w:lvl w:ilvl="4" w:tplc="C10A1736" w:tentative="1">
      <w:start w:val="1"/>
      <w:numFmt w:val="bullet"/>
      <w:lvlText w:val="o"/>
      <w:lvlJc w:val="left"/>
      <w:pPr>
        <w:ind w:left="3600" w:hanging="360"/>
      </w:pPr>
      <w:rPr>
        <w:rFonts w:ascii="Courier New" w:hAnsi="Courier New" w:cs="Courier New" w:hint="default"/>
      </w:rPr>
    </w:lvl>
    <w:lvl w:ilvl="5" w:tplc="EDC2AB48" w:tentative="1">
      <w:start w:val="1"/>
      <w:numFmt w:val="bullet"/>
      <w:lvlText w:val=""/>
      <w:lvlJc w:val="left"/>
      <w:pPr>
        <w:ind w:left="4320" w:hanging="360"/>
      </w:pPr>
      <w:rPr>
        <w:rFonts w:ascii="Wingdings" w:hAnsi="Wingdings" w:hint="default"/>
      </w:rPr>
    </w:lvl>
    <w:lvl w:ilvl="6" w:tplc="7C064D9A" w:tentative="1">
      <w:start w:val="1"/>
      <w:numFmt w:val="bullet"/>
      <w:lvlText w:val=""/>
      <w:lvlJc w:val="left"/>
      <w:pPr>
        <w:ind w:left="5040" w:hanging="360"/>
      </w:pPr>
      <w:rPr>
        <w:rFonts w:ascii="Symbol" w:hAnsi="Symbol" w:hint="default"/>
      </w:rPr>
    </w:lvl>
    <w:lvl w:ilvl="7" w:tplc="80CA5CDA" w:tentative="1">
      <w:start w:val="1"/>
      <w:numFmt w:val="bullet"/>
      <w:lvlText w:val="o"/>
      <w:lvlJc w:val="left"/>
      <w:pPr>
        <w:ind w:left="5760" w:hanging="360"/>
      </w:pPr>
      <w:rPr>
        <w:rFonts w:ascii="Courier New" w:hAnsi="Courier New" w:cs="Courier New" w:hint="default"/>
      </w:rPr>
    </w:lvl>
    <w:lvl w:ilvl="8" w:tplc="A418D27C" w:tentative="1">
      <w:start w:val="1"/>
      <w:numFmt w:val="bullet"/>
      <w:lvlText w:val=""/>
      <w:lvlJc w:val="left"/>
      <w:pPr>
        <w:ind w:left="6480" w:hanging="360"/>
      </w:pPr>
      <w:rPr>
        <w:rFonts w:ascii="Wingdings" w:hAnsi="Wingdings" w:hint="default"/>
      </w:rPr>
    </w:lvl>
  </w:abstractNum>
  <w:abstractNum w:abstractNumId="132" w15:restartNumberingAfterBreak="0">
    <w:nsid w:val="5E082810"/>
    <w:multiLevelType w:val="hybridMultilevel"/>
    <w:tmpl w:val="6C08FD98"/>
    <w:styleLink w:val="69"/>
    <w:lvl w:ilvl="0" w:tplc="04190001">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5E425494"/>
    <w:multiLevelType w:val="hybridMultilevel"/>
    <w:tmpl w:val="CCC071C0"/>
    <w:styleLink w:val="13"/>
    <w:lvl w:ilvl="0" w:tplc="604E21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0A1E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EC93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F60A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C21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54718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B4D6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A71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2C369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E5B2231"/>
    <w:multiLevelType w:val="hybridMultilevel"/>
    <w:tmpl w:val="F7BA4410"/>
    <w:lvl w:ilvl="0" w:tplc="6AE69974">
      <w:start w:val="1"/>
      <w:numFmt w:val="bullet"/>
      <w:lvlText w:val=""/>
      <w:lvlJc w:val="left"/>
      <w:pPr>
        <w:ind w:left="720" w:hanging="360"/>
      </w:pPr>
      <w:rPr>
        <w:rFonts w:ascii="Symbol" w:hAnsi="Symbol" w:hint="default"/>
      </w:rPr>
    </w:lvl>
    <w:lvl w:ilvl="1" w:tplc="5C8CDFB4" w:tentative="1">
      <w:start w:val="1"/>
      <w:numFmt w:val="bullet"/>
      <w:lvlText w:val="o"/>
      <w:lvlJc w:val="left"/>
      <w:pPr>
        <w:ind w:left="1440" w:hanging="360"/>
      </w:pPr>
      <w:rPr>
        <w:rFonts w:ascii="Courier New" w:hAnsi="Courier New" w:cs="Courier New" w:hint="default"/>
      </w:rPr>
    </w:lvl>
    <w:lvl w:ilvl="2" w:tplc="AC1073FA" w:tentative="1">
      <w:start w:val="1"/>
      <w:numFmt w:val="bullet"/>
      <w:lvlText w:val=""/>
      <w:lvlJc w:val="left"/>
      <w:pPr>
        <w:ind w:left="2160" w:hanging="360"/>
      </w:pPr>
      <w:rPr>
        <w:rFonts w:ascii="Wingdings" w:hAnsi="Wingdings" w:hint="default"/>
      </w:rPr>
    </w:lvl>
    <w:lvl w:ilvl="3" w:tplc="96C695BA" w:tentative="1">
      <w:start w:val="1"/>
      <w:numFmt w:val="bullet"/>
      <w:lvlText w:val=""/>
      <w:lvlJc w:val="left"/>
      <w:pPr>
        <w:ind w:left="2880" w:hanging="360"/>
      </w:pPr>
      <w:rPr>
        <w:rFonts w:ascii="Symbol" w:hAnsi="Symbol" w:hint="default"/>
      </w:rPr>
    </w:lvl>
    <w:lvl w:ilvl="4" w:tplc="9F5E6E84" w:tentative="1">
      <w:start w:val="1"/>
      <w:numFmt w:val="bullet"/>
      <w:lvlText w:val="o"/>
      <w:lvlJc w:val="left"/>
      <w:pPr>
        <w:ind w:left="3600" w:hanging="360"/>
      </w:pPr>
      <w:rPr>
        <w:rFonts w:ascii="Courier New" w:hAnsi="Courier New" w:cs="Courier New" w:hint="default"/>
      </w:rPr>
    </w:lvl>
    <w:lvl w:ilvl="5" w:tplc="30023DCC" w:tentative="1">
      <w:start w:val="1"/>
      <w:numFmt w:val="bullet"/>
      <w:lvlText w:val=""/>
      <w:lvlJc w:val="left"/>
      <w:pPr>
        <w:ind w:left="4320" w:hanging="360"/>
      </w:pPr>
      <w:rPr>
        <w:rFonts w:ascii="Wingdings" w:hAnsi="Wingdings" w:hint="default"/>
      </w:rPr>
    </w:lvl>
    <w:lvl w:ilvl="6" w:tplc="2BC478EE" w:tentative="1">
      <w:start w:val="1"/>
      <w:numFmt w:val="bullet"/>
      <w:lvlText w:val=""/>
      <w:lvlJc w:val="left"/>
      <w:pPr>
        <w:ind w:left="5040" w:hanging="360"/>
      </w:pPr>
      <w:rPr>
        <w:rFonts w:ascii="Symbol" w:hAnsi="Symbol" w:hint="default"/>
      </w:rPr>
    </w:lvl>
    <w:lvl w:ilvl="7" w:tplc="A74A64D4" w:tentative="1">
      <w:start w:val="1"/>
      <w:numFmt w:val="bullet"/>
      <w:lvlText w:val="o"/>
      <w:lvlJc w:val="left"/>
      <w:pPr>
        <w:ind w:left="5760" w:hanging="360"/>
      </w:pPr>
      <w:rPr>
        <w:rFonts w:ascii="Courier New" w:hAnsi="Courier New" w:cs="Courier New" w:hint="default"/>
      </w:rPr>
    </w:lvl>
    <w:lvl w:ilvl="8" w:tplc="7E04CE66" w:tentative="1">
      <w:start w:val="1"/>
      <w:numFmt w:val="bullet"/>
      <w:lvlText w:val=""/>
      <w:lvlJc w:val="left"/>
      <w:pPr>
        <w:ind w:left="6480" w:hanging="360"/>
      </w:pPr>
      <w:rPr>
        <w:rFonts w:ascii="Wingdings" w:hAnsi="Wingdings" w:hint="default"/>
      </w:rPr>
    </w:lvl>
  </w:abstractNum>
  <w:abstractNum w:abstractNumId="135" w15:restartNumberingAfterBreak="0">
    <w:nsid w:val="5EC21255"/>
    <w:multiLevelType w:val="hybridMultilevel"/>
    <w:tmpl w:val="EB5AA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EEE2AC8"/>
    <w:multiLevelType w:val="hybridMultilevel"/>
    <w:tmpl w:val="F43A00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7" w15:restartNumberingAfterBreak="0">
    <w:nsid w:val="5F5F0785"/>
    <w:multiLevelType w:val="hybridMultilevel"/>
    <w:tmpl w:val="04628CB0"/>
    <w:numStyleLink w:val="11"/>
  </w:abstractNum>
  <w:abstractNum w:abstractNumId="138" w15:restartNumberingAfterBreak="0">
    <w:nsid w:val="60B66D5C"/>
    <w:multiLevelType w:val="hybridMultilevel"/>
    <w:tmpl w:val="52D63E02"/>
    <w:lvl w:ilvl="0" w:tplc="E5DE0FF6">
      <w:start w:val="1"/>
      <w:numFmt w:val="bullet"/>
      <w:lvlText w:val=""/>
      <w:lvlJc w:val="left"/>
      <w:pPr>
        <w:ind w:left="720" w:hanging="360"/>
      </w:pPr>
      <w:rPr>
        <w:rFonts w:ascii="Symbol" w:hAnsi="Symbol" w:hint="default"/>
      </w:rPr>
    </w:lvl>
    <w:lvl w:ilvl="1" w:tplc="BAACEC56" w:tentative="1">
      <w:start w:val="1"/>
      <w:numFmt w:val="bullet"/>
      <w:lvlText w:val="o"/>
      <w:lvlJc w:val="left"/>
      <w:pPr>
        <w:ind w:left="1440" w:hanging="360"/>
      </w:pPr>
      <w:rPr>
        <w:rFonts w:ascii="Courier New" w:hAnsi="Courier New" w:cs="Courier New" w:hint="default"/>
      </w:rPr>
    </w:lvl>
    <w:lvl w:ilvl="2" w:tplc="40FC7C96" w:tentative="1">
      <w:start w:val="1"/>
      <w:numFmt w:val="bullet"/>
      <w:lvlText w:val=""/>
      <w:lvlJc w:val="left"/>
      <w:pPr>
        <w:ind w:left="2160" w:hanging="360"/>
      </w:pPr>
      <w:rPr>
        <w:rFonts w:ascii="Wingdings" w:hAnsi="Wingdings" w:hint="default"/>
      </w:rPr>
    </w:lvl>
    <w:lvl w:ilvl="3" w:tplc="1082B2FA" w:tentative="1">
      <w:start w:val="1"/>
      <w:numFmt w:val="bullet"/>
      <w:lvlText w:val=""/>
      <w:lvlJc w:val="left"/>
      <w:pPr>
        <w:ind w:left="2880" w:hanging="360"/>
      </w:pPr>
      <w:rPr>
        <w:rFonts w:ascii="Symbol" w:hAnsi="Symbol" w:hint="default"/>
      </w:rPr>
    </w:lvl>
    <w:lvl w:ilvl="4" w:tplc="C68ED730" w:tentative="1">
      <w:start w:val="1"/>
      <w:numFmt w:val="bullet"/>
      <w:lvlText w:val="o"/>
      <w:lvlJc w:val="left"/>
      <w:pPr>
        <w:ind w:left="3600" w:hanging="360"/>
      </w:pPr>
      <w:rPr>
        <w:rFonts w:ascii="Courier New" w:hAnsi="Courier New" w:cs="Courier New" w:hint="default"/>
      </w:rPr>
    </w:lvl>
    <w:lvl w:ilvl="5" w:tplc="D4CEA44C" w:tentative="1">
      <w:start w:val="1"/>
      <w:numFmt w:val="bullet"/>
      <w:lvlText w:val=""/>
      <w:lvlJc w:val="left"/>
      <w:pPr>
        <w:ind w:left="4320" w:hanging="360"/>
      </w:pPr>
      <w:rPr>
        <w:rFonts w:ascii="Wingdings" w:hAnsi="Wingdings" w:hint="default"/>
      </w:rPr>
    </w:lvl>
    <w:lvl w:ilvl="6" w:tplc="83CCA216" w:tentative="1">
      <w:start w:val="1"/>
      <w:numFmt w:val="bullet"/>
      <w:lvlText w:val=""/>
      <w:lvlJc w:val="left"/>
      <w:pPr>
        <w:ind w:left="5040" w:hanging="360"/>
      </w:pPr>
      <w:rPr>
        <w:rFonts w:ascii="Symbol" w:hAnsi="Symbol" w:hint="default"/>
      </w:rPr>
    </w:lvl>
    <w:lvl w:ilvl="7" w:tplc="CE788F7A" w:tentative="1">
      <w:start w:val="1"/>
      <w:numFmt w:val="bullet"/>
      <w:lvlText w:val="o"/>
      <w:lvlJc w:val="left"/>
      <w:pPr>
        <w:ind w:left="5760" w:hanging="360"/>
      </w:pPr>
      <w:rPr>
        <w:rFonts w:ascii="Courier New" w:hAnsi="Courier New" w:cs="Courier New" w:hint="default"/>
      </w:rPr>
    </w:lvl>
    <w:lvl w:ilvl="8" w:tplc="B38A5106" w:tentative="1">
      <w:start w:val="1"/>
      <w:numFmt w:val="bullet"/>
      <w:lvlText w:val=""/>
      <w:lvlJc w:val="left"/>
      <w:pPr>
        <w:ind w:left="6480" w:hanging="360"/>
      </w:pPr>
      <w:rPr>
        <w:rFonts w:ascii="Wingdings" w:hAnsi="Wingdings" w:hint="default"/>
      </w:rPr>
    </w:lvl>
  </w:abstractNum>
  <w:abstractNum w:abstractNumId="139" w15:restartNumberingAfterBreak="0">
    <w:nsid w:val="618873CE"/>
    <w:multiLevelType w:val="hybridMultilevel"/>
    <w:tmpl w:val="CADE3EAC"/>
    <w:styleLink w:val="61"/>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63AF07B1"/>
    <w:multiLevelType w:val="hybridMultilevel"/>
    <w:tmpl w:val="73C84260"/>
    <w:styleLink w:val="89"/>
    <w:lvl w:ilvl="0" w:tplc="D8C45DC4">
      <w:start w:val="1"/>
      <w:numFmt w:val="bullet"/>
      <w:lvlText w:val="–"/>
      <w:lvlJc w:val="left"/>
      <w:pPr>
        <w:ind w:left="7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FA3414">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6A8122">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30727A">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4CE30">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96BFAA">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18C59C">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14B5F4">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E69022">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64350FDF"/>
    <w:multiLevelType w:val="hybridMultilevel"/>
    <w:tmpl w:val="0D1EAC30"/>
    <w:styleLink w:val="66"/>
    <w:lvl w:ilvl="0" w:tplc="AD0420B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486E86">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0C5B70">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202594">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DA6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E6D036">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123B9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2EC060">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58ED54">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644F6AC4"/>
    <w:multiLevelType w:val="hybridMultilevel"/>
    <w:tmpl w:val="5E60E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462464F"/>
    <w:multiLevelType w:val="hybridMultilevel"/>
    <w:tmpl w:val="E9C01C34"/>
    <w:styleLink w:val="96"/>
    <w:lvl w:ilvl="0" w:tplc="1F0094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F8ECE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CA861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CE5B4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9CB62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A8A7C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CC9E7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946F92">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2A47A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64FF4EB3"/>
    <w:multiLevelType w:val="hybridMultilevel"/>
    <w:tmpl w:val="E06AEDCA"/>
    <w:lvl w:ilvl="0" w:tplc="55AC2714">
      <w:start w:val="1"/>
      <w:numFmt w:val="bullet"/>
      <w:lvlText w:val=""/>
      <w:lvlJc w:val="left"/>
      <w:pPr>
        <w:ind w:left="720" w:hanging="360"/>
      </w:pPr>
      <w:rPr>
        <w:rFonts w:ascii="Symbol" w:hAnsi="Symbol" w:hint="default"/>
      </w:rPr>
    </w:lvl>
    <w:lvl w:ilvl="1" w:tplc="6FDCCA00" w:tentative="1">
      <w:start w:val="1"/>
      <w:numFmt w:val="bullet"/>
      <w:lvlText w:val="o"/>
      <w:lvlJc w:val="left"/>
      <w:pPr>
        <w:ind w:left="1440" w:hanging="360"/>
      </w:pPr>
      <w:rPr>
        <w:rFonts w:ascii="Courier New" w:hAnsi="Courier New" w:cs="Courier New" w:hint="default"/>
      </w:rPr>
    </w:lvl>
    <w:lvl w:ilvl="2" w:tplc="10BC45B8" w:tentative="1">
      <w:start w:val="1"/>
      <w:numFmt w:val="bullet"/>
      <w:lvlText w:val=""/>
      <w:lvlJc w:val="left"/>
      <w:pPr>
        <w:ind w:left="2160" w:hanging="360"/>
      </w:pPr>
      <w:rPr>
        <w:rFonts w:ascii="Wingdings" w:hAnsi="Wingdings" w:hint="default"/>
      </w:rPr>
    </w:lvl>
    <w:lvl w:ilvl="3" w:tplc="2D243F5A" w:tentative="1">
      <w:start w:val="1"/>
      <w:numFmt w:val="bullet"/>
      <w:lvlText w:val=""/>
      <w:lvlJc w:val="left"/>
      <w:pPr>
        <w:ind w:left="2880" w:hanging="360"/>
      </w:pPr>
      <w:rPr>
        <w:rFonts w:ascii="Symbol" w:hAnsi="Symbol" w:hint="default"/>
      </w:rPr>
    </w:lvl>
    <w:lvl w:ilvl="4" w:tplc="BFCEEC38" w:tentative="1">
      <w:start w:val="1"/>
      <w:numFmt w:val="bullet"/>
      <w:lvlText w:val="o"/>
      <w:lvlJc w:val="left"/>
      <w:pPr>
        <w:ind w:left="3600" w:hanging="360"/>
      </w:pPr>
      <w:rPr>
        <w:rFonts w:ascii="Courier New" w:hAnsi="Courier New" w:cs="Courier New" w:hint="default"/>
      </w:rPr>
    </w:lvl>
    <w:lvl w:ilvl="5" w:tplc="E2129310" w:tentative="1">
      <w:start w:val="1"/>
      <w:numFmt w:val="bullet"/>
      <w:lvlText w:val=""/>
      <w:lvlJc w:val="left"/>
      <w:pPr>
        <w:ind w:left="4320" w:hanging="360"/>
      </w:pPr>
      <w:rPr>
        <w:rFonts w:ascii="Wingdings" w:hAnsi="Wingdings" w:hint="default"/>
      </w:rPr>
    </w:lvl>
    <w:lvl w:ilvl="6" w:tplc="32F08034" w:tentative="1">
      <w:start w:val="1"/>
      <w:numFmt w:val="bullet"/>
      <w:lvlText w:val=""/>
      <w:lvlJc w:val="left"/>
      <w:pPr>
        <w:ind w:left="5040" w:hanging="360"/>
      </w:pPr>
      <w:rPr>
        <w:rFonts w:ascii="Symbol" w:hAnsi="Symbol" w:hint="default"/>
      </w:rPr>
    </w:lvl>
    <w:lvl w:ilvl="7" w:tplc="E0D271B4" w:tentative="1">
      <w:start w:val="1"/>
      <w:numFmt w:val="bullet"/>
      <w:lvlText w:val="o"/>
      <w:lvlJc w:val="left"/>
      <w:pPr>
        <w:ind w:left="5760" w:hanging="360"/>
      </w:pPr>
      <w:rPr>
        <w:rFonts w:ascii="Courier New" w:hAnsi="Courier New" w:cs="Courier New" w:hint="default"/>
      </w:rPr>
    </w:lvl>
    <w:lvl w:ilvl="8" w:tplc="A1C46748" w:tentative="1">
      <w:start w:val="1"/>
      <w:numFmt w:val="bullet"/>
      <w:lvlText w:val=""/>
      <w:lvlJc w:val="left"/>
      <w:pPr>
        <w:ind w:left="6480" w:hanging="360"/>
      </w:pPr>
      <w:rPr>
        <w:rFonts w:ascii="Wingdings" w:hAnsi="Wingdings" w:hint="default"/>
      </w:rPr>
    </w:lvl>
  </w:abstractNum>
  <w:abstractNum w:abstractNumId="145" w15:restartNumberingAfterBreak="0">
    <w:nsid w:val="65D72CF8"/>
    <w:multiLevelType w:val="hybridMultilevel"/>
    <w:tmpl w:val="CF2EC06E"/>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46" w15:restartNumberingAfterBreak="0">
    <w:nsid w:val="66035324"/>
    <w:multiLevelType w:val="hybridMultilevel"/>
    <w:tmpl w:val="CDC8E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6620216"/>
    <w:multiLevelType w:val="hybridMultilevel"/>
    <w:tmpl w:val="76E0037C"/>
    <w:numStyleLink w:val="14"/>
  </w:abstractNum>
  <w:abstractNum w:abstractNumId="148" w15:restartNumberingAfterBreak="0">
    <w:nsid w:val="67CA6FC0"/>
    <w:multiLevelType w:val="hybridMultilevel"/>
    <w:tmpl w:val="C39A916A"/>
    <w:styleLink w:val="97"/>
    <w:lvl w:ilvl="0" w:tplc="6B66C2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E871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8A8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1266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E2F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00C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7EB4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D0F7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002E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6AB16470"/>
    <w:multiLevelType w:val="hybridMultilevel"/>
    <w:tmpl w:val="CCC071C0"/>
    <w:numStyleLink w:val="13"/>
  </w:abstractNum>
  <w:abstractNum w:abstractNumId="150" w15:restartNumberingAfterBreak="0">
    <w:nsid w:val="6B4B74CC"/>
    <w:multiLevelType w:val="hybridMultilevel"/>
    <w:tmpl w:val="1994BAD8"/>
    <w:styleLink w:val="17"/>
    <w:lvl w:ilvl="0" w:tplc="A7F02C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E21F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A5C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F274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F86A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28A7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417F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259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CA47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6B794A4F"/>
    <w:multiLevelType w:val="hybridMultilevel"/>
    <w:tmpl w:val="0972CEDA"/>
    <w:styleLink w:val="6"/>
    <w:lvl w:ilvl="0" w:tplc="8B18B328">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92B536">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747596">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34B954">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6244A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D447A6">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62166C">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D4624E">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9681B2">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6CED0FA6"/>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6D122C9D"/>
    <w:multiLevelType w:val="hybridMultilevel"/>
    <w:tmpl w:val="7BE09BEA"/>
    <w:styleLink w:val="5"/>
    <w:lvl w:ilvl="0" w:tplc="04190001">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6D3A2612"/>
    <w:multiLevelType w:val="hybridMultilevel"/>
    <w:tmpl w:val="C6BC9092"/>
    <w:lvl w:ilvl="0" w:tplc="E330543E">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D0FFA0">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F85A6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CAFC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E6E1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DAE5C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78EEF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30F1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CCC378">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6D9D024C"/>
    <w:multiLevelType w:val="hybridMultilevel"/>
    <w:tmpl w:val="A6E09336"/>
    <w:styleLink w:val="57"/>
    <w:lvl w:ilvl="0" w:tplc="0419000F">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4A58C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0284D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46F56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0A2D9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6C3FB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4A6FC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5EAB7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80BE5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6E201DF4"/>
    <w:multiLevelType w:val="hybridMultilevel"/>
    <w:tmpl w:val="C88AE988"/>
    <w:numStyleLink w:val="34"/>
  </w:abstractNum>
  <w:abstractNum w:abstractNumId="157" w15:restartNumberingAfterBreak="0">
    <w:nsid w:val="6E323A8B"/>
    <w:multiLevelType w:val="hybridMultilevel"/>
    <w:tmpl w:val="4CF6F936"/>
    <w:styleLink w:val="20"/>
    <w:lvl w:ilvl="0" w:tplc="6568C4C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FAAE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09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F6F52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94194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A80EE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FA635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B8343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62EA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E353987"/>
    <w:multiLevelType w:val="hybridMultilevel"/>
    <w:tmpl w:val="23E6B354"/>
    <w:numStyleLink w:val="81"/>
  </w:abstractNum>
  <w:abstractNum w:abstractNumId="159" w15:restartNumberingAfterBreak="0">
    <w:nsid w:val="6F3B006D"/>
    <w:multiLevelType w:val="hybridMultilevel"/>
    <w:tmpl w:val="0088B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15:restartNumberingAfterBreak="0">
    <w:nsid w:val="6F4E64F6"/>
    <w:multiLevelType w:val="hybridMultilevel"/>
    <w:tmpl w:val="E67CD0BE"/>
    <w:styleLink w:val="50"/>
    <w:lvl w:ilvl="0" w:tplc="944A862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D4C9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30A66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365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6BD1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E207C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E2A5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FC24B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F4E83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FD641A0"/>
    <w:multiLevelType w:val="hybridMultilevel"/>
    <w:tmpl w:val="A492F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0AB11F3"/>
    <w:multiLevelType w:val="hybridMultilevel"/>
    <w:tmpl w:val="B448AF46"/>
    <w:styleLink w:val="84"/>
    <w:lvl w:ilvl="0" w:tplc="8C3AFA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A497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C605F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CEC3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5C0B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74A7A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B6CB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C62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74D62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713C6550"/>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71EA681E"/>
    <w:multiLevelType w:val="hybridMultilevel"/>
    <w:tmpl w:val="32F8DAA8"/>
    <w:styleLink w:val="56"/>
    <w:lvl w:ilvl="0" w:tplc="04190001">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724E6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42A3B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C0DB7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34E4B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B8602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6EEAE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DC123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9C89C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7253399C"/>
    <w:multiLevelType w:val="hybridMultilevel"/>
    <w:tmpl w:val="9F004D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2AE4D9B"/>
    <w:multiLevelType w:val="hybridMultilevel"/>
    <w:tmpl w:val="D3724430"/>
    <w:lvl w:ilvl="0" w:tplc="04190005">
      <w:start w:val="1"/>
      <w:numFmt w:val="bullet"/>
      <w:lvlText w:val=""/>
      <w:lvlJc w:val="left"/>
      <w:pPr>
        <w:ind w:left="714" w:hanging="357"/>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368D64">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6AD9BE">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30621E">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C00B62">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BCC">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2C8B4">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BC8974">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3CB5D6">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73281A93"/>
    <w:multiLevelType w:val="hybridMultilevel"/>
    <w:tmpl w:val="5BBEEB9E"/>
    <w:lvl w:ilvl="0" w:tplc="2152A7BA">
      <w:start w:val="1"/>
      <w:numFmt w:val="bullet"/>
      <w:lvlText w:val=""/>
      <w:lvlJc w:val="left"/>
      <w:pPr>
        <w:ind w:left="1287" w:hanging="360"/>
      </w:pPr>
      <w:rPr>
        <w:rFonts w:ascii="Symbol" w:hAnsi="Symbol" w:hint="default"/>
      </w:rPr>
    </w:lvl>
    <w:lvl w:ilvl="1" w:tplc="3E7216A6">
      <w:start w:val="1"/>
      <w:numFmt w:val="bullet"/>
      <w:lvlText w:val="o"/>
      <w:lvlJc w:val="left"/>
      <w:pPr>
        <w:ind w:left="2007" w:hanging="360"/>
      </w:pPr>
      <w:rPr>
        <w:rFonts w:ascii="Courier New" w:hAnsi="Courier New" w:cs="Courier New" w:hint="default"/>
      </w:rPr>
    </w:lvl>
    <w:lvl w:ilvl="2" w:tplc="450C4818">
      <w:start w:val="1"/>
      <w:numFmt w:val="bullet"/>
      <w:lvlText w:val=""/>
      <w:lvlJc w:val="left"/>
      <w:pPr>
        <w:ind w:left="2727" w:hanging="360"/>
      </w:pPr>
      <w:rPr>
        <w:rFonts w:ascii="Wingdings" w:hAnsi="Wingdings" w:hint="default"/>
      </w:rPr>
    </w:lvl>
    <w:lvl w:ilvl="3" w:tplc="1DB64EAC">
      <w:start w:val="1"/>
      <w:numFmt w:val="bullet"/>
      <w:lvlText w:val=""/>
      <w:lvlJc w:val="left"/>
      <w:pPr>
        <w:ind w:left="3447" w:hanging="360"/>
      </w:pPr>
      <w:rPr>
        <w:rFonts w:ascii="Symbol" w:hAnsi="Symbol" w:hint="default"/>
      </w:rPr>
    </w:lvl>
    <w:lvl w:ilvl="4" w:tplc="9250A65C">
      <w:start w:val="1"/>
      <w:numFmt w:val="bullet"/>
      <w:lvlText w:val="o"/>
      <w:lvlJc w:val="left"/>
      <w:pPr>
        <w:ind w:left="4167" w:hanging="360"/>
      </w:pPr>
      <w:rPr>
        <w:rFonts w:ascii="Courier New" w:hAnsi="Courier New" w:cs="Courier New" w:hint="default"/>
      </w:rPr>
    </w:lvl>
    <w:lvl w:ilvl="5" w:tplc="94AE6C12">
      <w:start w:val="1"/>
      <w:numFmt w:val="bullet"/>
      <w:lvlText w:val=""/>
      <w:lvlJc w:val="left"/>
      <w:pPr>
        <w:ind w:left="4887" w:hanging="360"/>
      </w:pPr>
      <w:rPr>
        <w:rFonts w:ascii="Wingdings" w:hAnsi="Wingdings" w:hint="default"/>
      </w:rPr>
    </w:lvl>
    <w:lvl w:ilvl="6" w:tplc="4A4CAEFE">
      <w:start w:val="1"/>
      <w:numFmt w:val="bullet"/>
      <w:lvlText w:val=""/>
      <w:lvlJc w:val="left"/>
      <w:pPr>
        <w:ind w:left="5607" w:hanging="360"/>
      </w:pPr>
      <w:rPr>
        <w:rFonts w:ascii="Symbol" w:hAnsi="Symbol" w:hint="default"/>
      </w:rPr>
    </w:lvl>
    <w:lvl w:ilvl="7" w:tplc="DF16E1D6">
      <w:start w:val="1"/>
      <w:numFmt w:val="bullet"/>
      <w:lvlText w:val="o"/>
      <w:lvlJc w:val="left"/>
      <w:pPr>
        <w:ind w:left="6327" w:hanging="360"/>
      </w:pPr>
      <w:rPr>
        <w:rFonts w:ascii="Courier New" w:hAnsi="Courier New" w:cs="Courier New" w:hint="default"/>
      </w:rPr>
    </w:lvl>
    <w:lvl w:ilvl="8" w:tplc="7422B14C">
      <w:start w:val="1"/>
      <w:numFmt w:val="bullet"/>
      <w:lvlText w:val=""/>
      <w:lvlJc w:val="left"/>
      <w:pPr>
        <w:ind w:left="7047" w:hanging="360"/>
      </w:pPr>
      <w:rPr>
        <w:rFonts w:ascii="Wingdings" w:hAnsi="Wingdings" w:hint="default"/>
      </w:rPr>
    </w:lvl>
  </w:abstractNum>
  <w:abstractNum w:abstractNumId="168" w15:restartNumberingAfterBreak="0">
    <w:nsid w:val="738214C8"/>
    <w:multiLevelType w:val="hybridMultilevel"/>
    <w:tmpl w:val="C4185674"/>
    <w:lvl w:ilvl="0" w:tplc="04190001">
      <w:start w:val="1"/>
      <w:numFmt w:val="bullet"/>
      <w:lvlText w:val=""/>
      <w:lvlJc w:val="left"/>
      <w:pPr>
        <w:ind w:left="851" w:hanging="284"/>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15:restartNumberingAfterBreak="0">
    <w:nsid w:val="73C775FF"/>
    <w:multiLevelType w:val="multilevel"/>
    <w:tmpl w:val="AC06D18E"/>
    <w:styleLink w:val="9"/>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73FF47AD"/>
    <w:multiLevelType w:val="hybridMultilevel"/>
    <w:tmpl w:val="F6D608FE"/>
    <w:styleLink w:val="10"/>
    <w:lvl w:ilvl="0" w:tplc="2780D1C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FC7E1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6C9E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F24CC0">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682B6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C8DBA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46174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ACB0C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04A3D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741F1F2A"/>
    <w:multiLevelType w:val="hybridMultilevel"/>
    <w:tmpl w:val="69B60A96"/>
    <w:styleLink w:val="98"/>
    <w:lvl w:ilvl="0" w:tplc="5EF07C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E452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3070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E4CDE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3ED1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043A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9ABA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C21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5C71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15:restartNumberingAfterBreak="0">
    <w:nsid w:val="74982E4C"/>
    <w:multiLevelType w:val="hybridMultilevel"/>
    <w:tmpl w:val="B810E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4EC6027"/>
    <w:multiLevelType w:val="hybridMultilevel"/>
    <w:tmpl w:val="23E6B354"/>
    <w:styleLink w:val="81"/>
    <w:lvl w:ilvl="0" w:tplc="3914FD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5C82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EC922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DC9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2EAD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60A9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6C0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AEF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E883E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755B7EF8"/>
    <w:multiLevelType w:val="hybridMultilevel"/>
    <w:tmpl w:val="8242A972"/>
    <w:styleLink w:val="47"/>
    <w:lvl w:ilvl="0" w:tplc="DA382A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D495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B6A9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2BB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8AB6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811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422E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870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CC79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7575541D"/>
    <w:multiLevelType w:val="hybridMultilevel"/>
    <w:tmpl w:val="483ECE4C"/>
    <w:styleLink w:val="94"/>
    <w:lvl w:ilvl="0" w:tplc="1ECA95C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2AF14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C040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B0C0F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A24FE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5A594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8256B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A840B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6454C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75EB04A3"/>
    <w:multiLevelType w:val="hybridMultilevel"/>
    <w:tmpl w:val="FF70EFD6"/>
    <w:styleLink w:val="72"/>
    <w:lvl w:ilvl="0" w:tplc="F190CFA6">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AC9FC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FAE57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12F866">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8480F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BCE086">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E82FAE">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C0E4E0">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58A62E">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76DF0AF1"/>
    <w:multiLevelType w:val="hybridMultilevel"/>
    <w:tmpl w:val="BD7E01B8"/>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7639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D8847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E0970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5CE3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E238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74BF1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9256A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DCE5A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77386CC4"/>
    <w:multiLevelType w:val="hybridMultilevel"/>
    <w:tmpl w:val="E4AC197E"/>
    <w:lvl w:ilvl="0" w:tplc="04190001">
      <w:start w:val="1"/>
      <w:numFmt w:val="bullet"/>
      <w:lvlText w:val=""/>
      <w:lvlJc w:val="left"/>
      <w:pPr>
        <w:ind w:left="785"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6A3D1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9AF8A0">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66B450">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7CC3B6">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52C326">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5C062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6B07C">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780274">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77A716AA"/>
    <w:multiLevelType w:val="hybridMultilevel"/>
    <w:tmpl w:val="C4128718"/>
    <w:lvl w:ilvl="0" w:tplc="041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202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782E41BF"/>
    <w:multiLevelType w:val="hybridMultilevel"/>
    <w:tmpl w:val="08085970"/>
    <w:styleLink w:val="65"/>
    <w:lvl w:ilvl="0" w:tplc="728834C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A8492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B0C49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1433C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1CB99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F2F32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D8666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1861B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EAFC2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78714B03"/>
    <w:multiLevelType w:val="hybridMultilevel"/>
    <w:tmpl w:val="DD50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8C9128D"/>
    <w:multiLevelType w:val="hybridMultilevel"/>
    <w:tmpl w:val="D1BA85EA"/>
    <w:numStyleLink w:val="73"/>
  </w:abstractNum>
  <w:abstractNum w:abstractNumId="183" w15:restartNumberingAfterBreak="0">
    <w:nsid w:val="79197A3E"/>
    <w:multiLevelType w:val="hybridMultilevel"/>
    <w:tmpl w:val="EBD29B46"/>
    <w:styleLink w:val="58"/>
    <w:lvl w:ilvl="0" w:tplc="72A46B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636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769E50">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88DF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2ACC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12D2F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61E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3EE08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FAD2A0">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79BB5D18"/>
    <w:multiLevelType w:val="hybridMultilevel"/>
    <w:tmpl w:val="C4FC7B48"/>
    <w:numStyleLink w:val="35"/>
  </w:abstractNum>
  <w:abstractNum w:abstractNumId="185" w15:restartNumberingAfterBreak="0">
    <w:nsid w:val="79DE0C8C"/>
    <w:multiLevelType w:val="hybridMultilevel"/>
    <w:tmpl w:val="20641AF6"/>
    <w:styleLink w:val="16"/>
    <w:lvl w:ilvl="0" w:tplc="345E7F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C218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20A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CBA6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EAB7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1C60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8AC8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453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FAE4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7A8A4C63"/>
    <w:multiLevelType w:val="hybridMultilevel"/>
    <w:tmpl w:val="60FC006A"/>
    <w:lvl w:ilvl="0" w:tplc="96A250E2">
      <w:start w:val="1"/>
      <w:numFmt w:val="bullet"/>
      <w:lvlText w:val=""/>
      <w:lvlJc w:val="left"/>
      <w:pPr>
        <w:ind w:left="720" w:hanging="360"/>
      </w:pPr>
      <w:rPr>
        <w:rFonts w:ascii="Symbol" w:hAnsi="Symbol" w:hint="default"/>
      </w:rPr>
    </w:lvl>
    <w:lvl w:ilvl="1" w:tplc="78F6DA28">
      <w:start w:val="1"/>
      <w:numFmt w:val="bullet"/>
      <w:lvlText w:val="o"/>
      <w:lvlJc w:val="left"/>
      <w:pPr>
        <w:ind w:left="1440" w:hanging="360"/>
      </w:pPr>
      <w:rPr>
        <w:rFonts w:ascii="Courier New" w:hAnsi="Courier New" w:cs="Courier New" w:hint="default"/>
      </w:rPr>
    </w:lvl>
    <w:lvl w:ilvl="2" w:tplc="D8E2F546">
      <w:start w:val="1"/>
      <w:numFmt w:val="bullet"/>
      <w:lvlText w:val=""/>
      <w:lvlJc w:val="left"/>
      <w:pPr>
        <w:ind w:left="2160" w:hanging="360"/>
      </w:pPr>
      <w:rPr>
        <w:rFonts w:ascii="Wingdings" w:hAnsi="Wingdings" w:hint="default"/>
      </w:rPr>
    </w:lvl>
    <w:lvl w:ilvl="3" w:tplc="17CC6D8E">
      <w:start w:val="1"/>
      <w:numFmt w:val="bullet"/>
      <w:lvlText w:val=""/>
      <w:lvlJc w:val="left"/>
      <w:pPr>
        <w:ind w:left="2880" w:hanging="360"/>
      </w:pPr>
      <w:rPr>
        <w:rFonts w:ascii="Symbol" w:hAnsi="Symbol" w:hint="default"/>
      </w:rPr>
    </w:lvl>
    <w:lvl w:ilvl="4" w:tplc="38C428BE">
      <w:start w:val="1"/>
      <w:numFmt w:val="bullet"/>
      <w:lvlText w:val="o"/>
      <w:lvlJc w:val="left"/>
      <w:pPr>
        <w:ind w:left="3600" w:hanging="360"/>
      </w:pPr>
      <w:rPr>
        <w:rFonts w:ascii="Courier New" w:hAnsi="Courier New" w:cs="Courier New" w:hint="default"/>
      </w:rPr>
    </w:lvl>
    <w:lvl w:ilvl="5" w:tplc="65DC00B6">
      <w:start w:val="1"/>
      <w:numFmt w:val="bullet"/>
      <w:lvlText w:val=""/>
      <w:lvlJc w:val="left"/>
      <w:pPr>
        <w:ind w:left="4320" w:hanging="360"/>
      </w:pPr>
      <w:rPr>
        <w:rFonts w:ascii="Wingdings" w:hAnsi="Wingdings" w:hint="default"/>
      </w:rPr>
    </w:lvl>
    <w:lvl w:ilvl="6" w:tplc="BB94D4F2">
      <w:start w:val="1"/>
      <w:numFmt w:val="bullet"/>
      <w:lvlText w:val=""/>
      <w:lvlJc w:val="left"/>
      <w:pPr>
        <w:ind w:left="5040" w:hanging="360"/>
      </w:pPr>
      <w:rPr>
        <w:rFonts w:ascii="Symbol" w:hAnsi="Symbol" w:hint="default"/>
      </w:rPr>
    </w:lvl>
    <w:lvl w:ilvl="7" w:tplc="F04ACBB8">
      <w:start w:val="1"/>
      <w:numFmt w:val="bullet"/>
      <w:lvlText w:val="o"/>
      <w:lvlJc w:val="left"/>
      <w:pPr>
        <w:ind w:left="5760" w:hanging="360"/>
      </w:pPr>
      <w:rPr>
        <w:rFonts w:ascii="Courier New" w:hAnsi="Courier New" w:cs="Courier New" w:hint="default"/>
      </w:rPr>
    </w:lvl>
    <w:lvl w:ilvl="8" w:tplc="DB08779A">
      <w:start w:val="1"/>
      <w:numFmt w:val="bullet"/>
      <w:lvlText w:val=""/>
      <w:lvlJc w:val="left"/>
      <w:pPr>
        <w:ind w:left="6480" w:hanging="360"/>
      </w:pPr>
      <w:rPr>
        <w:rFonts w:ascii="Wingdings" w:hAnsi="Wingdings" w:hint="default"/>
      </w:rPr>
    </w:lvl>
  </w:abstractNum>
  <w:abstractNum w:abstractNumId="187" w15:restartNumberingAfterBreak="0">
    <w:nsid w:val="7AFE3793"/>
    <w:multiLevelType w:val="hybridMultilevel"/>
    <w:tmpl w:val="9C70E472"/>
    <w:styleLink w:val="1"/>
    <w:lvl w:ilvl="0" w:tplc="04190001">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ind w:left="156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05">
      <w:start w:val="1"/>
      <w:numFmt w:val="bullet"/>
      <w:lvlText w:val="▪"/>
      <w:lvlJc w:val="left"/>
      <w:pPr>
        <w:ind w:left="228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90001">
      <w:start w:val="1"/>
      <w:numFmt w:val="bullet"/>
      <w:lvlText w:val="•"/>
      <w:lvlJc w:val="left"/>
      <w:pPr>
        <w:ind w:left="300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start w:val="1"/>
      <w:numFmt w:val="bullet"/>
      <w:lvlText w:val="o"/>
      <w:lvlJc w:val="left"/>
      <w:pPr>
        <w:ind w:left="372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190005">
      <w:start w:val="1"/>
      <w:numFmt w:val="bullet"/>
      <w:lvlText w:val="▪"/>
      <w:lvlJc w:val="left"/>
      <w:pPr>
        <w:ind w:left="444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190001">
      <w:start w:val="1"/>
      <w:numFmt w:val="bullet"/>
      <w:lvlText w:val="•"/>
      <w:lvlJc w:val="left"/>
      <w:pPr>
        <w:ind w:left="516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190003">
      <w:start w:val="1"/>
      <w:numFmt w:val="bullet"/>
      <w:lvlText w:val="o"/>
      <w:lvlJc w:val="left"/>
      <w:pPr>
        <w:ind w:left="588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90005">
      <w:start w:val="1"/>
      <w:numFmt w:val="bullet"/>
      <w:lvlText w:val="▪"/>
      <w:lvlJc w:val="left"/>
      <w:pPr>
        <w:ind w:left="660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B151AAE"/>
    <w:multiLevelType w:val="hybridMultilevel"/>
    <w:tmpl w:val="5BAC2810"/>
    <w:lvl w:ilvl="0" w:tplc="91D65A28">
      <w:start w:val="1"/>
      <w:numFmt w:val="bullet"/>
      <w:lvlText w:val=""/>
      <w:lvlJc w:val="left"/>
      <w:pPr>
        <w:ind w:left="720" w:hanging="360"/>
      </w:pPr>
      <w:rPr>
        <w:rFonts w:ascii="Symbol" w:hAnsi="Symbol" w:hint="default"/>
      </w:rPr>
    </w:lvl>
    <w:lvl w:ilvl="1" w:tplc="3A9A96DC">
      <w:start w:val="1"/>
      <w:numFmt w:val="bullet"/>
      <w:lvlText w:val="o"/>
      <w:lvlJc w:val="left"/>
      <w:pPr>
        <w:ind w:left="1440" w:hanging="360"/>
      </w:pPr>
      <w:rPr>
        <w:rFonts w:ascii="Courier New" w:hAnsi="Courier New" w:cs="Courier New" w:hint="default"/>
      </w:rPr>
    </w:lvl>
    <w:lvl w:ilvl="2" w:tplc="DF32374C">
      <w:start w:val="1"/>
      <w:numFmt w:val="bullet"/>
      <w:lvlText w:val=""/>
      <w:lvlJc w:val="left"/>
      <w:pPr>
        <w:ind w:left="2160" w:hanging="360"/>
      </w:pPr>
      <w:rPr>
        <w:rFonts w:ascii="Wingdings" w:hAnsi="Wingdings" w:hint="default"/>
      </w:rPr>
    </w:lvl>
    <w:lvl w:ilvl="3" w:tplc="C1D81070">
      <w:start w:val="1"/>
      <w:numFmt w:val="bullet"/>
      <w:lvlText w:val=""/>
      <w:lvlJc w:val="left"/>
      <w:pPr>
        <w:ind w:left="2880" w:hanging="360"/>
      </w:pPr>
      <w:rPr>
        <w:rFonts w:ascii="Symbol" w:hAnsi="Symbol" w:hint="default"/>
      </w:rPr>
    </w:lvl>
    <w:lvl w:ilvl="4" w:tplc="DA962C58">
      <w:start w:val="1"/>
      <w:numFmt w:val="bullet"/>
      <w:lvlText w:val="o"/>
      <w:lvlJc w:val="left"/>
      <w:pPr>
        <w:ind w:left="3600" w:hanging="360"/>
      </w:pPr>
      <w:rPr>
        <w:rFonts w:ascii="Courier New" w:hAnsi="Courier New" w:cs="Courier New" w:hint="default"/>
      </w:rPr>
    </w:lvl>
    <w:lvl w:ilvl="5" w:tplc="717AD7D4">
      <w:start w:val="1"/>
      <w:numFmt w:val="bullet"/>
      <w:lvlText w:val=""/>
      <w:lvlJc w:val="left"/>
      <w:pPr>
        <w:ind w:left="4320" w:hanging="360"/>
      </w:pPr>
      <w:rPr>
        <w:rFonts w:ascii="Wingdings" w:hAnsi="Wingdings" w:hint="default"/>
      </w:rPr>
    </w:lvl>
    <w:lvl w:ilvl="6" w:tplc="74927E90">
      <w:start w:val="1"/>
      <w:numFmt w:val="bullet"/>
      <w:lvlText w:val=""/>
      <w:lvlJc w:val="left"/>
      <w:pPr>
        <w:ind w:left="5040" w:hanging="360"/>
      </w:pPr>
      <w:rPr>
        <w:rFonts w:ascii="Symbol" w:hAnsi="Symbol" w:hint="default"/>
      </w:rPr>
    </w:lvl>
    <w:lvl w:ilvl="7" w:tplc="BB9AB014">
      <w:start w:val="1"/>
      <w:numFmt w:val="bullet"/>
      <w:lvlText w:val="o"/>
      <w:lvlJc w:val="left"/>
      <w:pPr>
        <w:ind w:left="5760" w:hanging="360"/>
      </w:pPr>
      <w:rPr>
        <w:rFonts w:ascii="Courier New" w:hAnsi="Courier New" w:cs="Courier New" w:hint="default"/>
      </w:rPr>
    </w:lvl>
    <w:lvl w:ilvl="8" w:tplc="990E1D66">
      <w:start w:val="1"/>
      <w:numFmt w:val="bullet"/>
      <w:lvlText w:val=""/>
      <w:lvlJc w:val="left"/>
      <w:pPr>
        <w:ind w:left="6480" w:hanging="360"/>
      </w:pPr>
      <w:rPr>
        <w:rFonts w:ascii="Wingdings" w:hAnsi="Wingdings" w:hint="default"/>
      </w:rPr>
    </w:lvl>
  </w:abstractNum>
  <w:abstractNum w:abstractNumId="189" w15:restartNumberingAfterBreak="0">
    <w:nsid w:val="7CBF776C"/>
    <w:multiLevelType w:val="hybridMultilevel"/>
    <w:tmpl w:val="EB5AA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D2D04DA"/>
    <w:multiLevelType w:val="hybridMultilevel"/>
    <w:tmpl w:val="97D2E460"/>
    <w:lvl w:ilvl="0" w:tplc="04190001">
      <w:start w:val="1"/>
      <w:numFmt w:val="bullet"/>
      <w:lvlText w:val=""/>
      <w:lvlJc w:val="left"/>
      <w:pPr>
        <w:ind w:left="785"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6A3D1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9AF8A0">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66B450">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7CC3B6">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52C326">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5C062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6B07C">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780274">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D463979"/>
    <w:multiLevelType w:val="hybridMultilevel"/>
    <w:tmpl w:val="40707C82"/>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7DA43EC8"/>
    <w:multiLevelType w:val="hybridMultilevel"/>
    <w:tmpl w:val="6C7A14D2"/>
    <w:lvl w:ilvl="0" w:tplc="04190005">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193" w15:restartNumberingAfterBreak="0">
    <w:nsid w:val="7DCD6DD9"/>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7E1A75A1"/>
    <w:multiLevelType w:val="hybridMultilevel"/>
    <w:tmpl w:val="B7C6985C"/>
    <w:lvl w:ilvl="0" w:tplc="0419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4A58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0284DA">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46F5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0A2D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6C3FB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4A6FC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5EAB7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80BE5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7EAB31D4"/>
    <w:multiLevelType w:val="hybridMultilevel"/>
    <w:tmpl w:val="2E90D9E4"/>
    <w:numStyleLink w:val="12"/>
  </w:abstractNum>
  <w:abstractNum w:abstractNumId="196" w15:restartNumberingAfterBreak="0">
    <w:nsid w:val="7F32030E"/>
    <w:multiLevelType w:val="hybridMultilevel"/>
    <w:tmpl w:val="C4FC7B48"/>
    <w:styleLink w:val="35"/>
    <w:lvl w:ilvl="0" w:tplc="BCA8158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6CA3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3AE11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C64E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68E0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8A823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5CFC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F4A82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0E7DA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4"/>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num>
  <w:num w:numId="4">
    <w:abstractNumId w:val="187"/>
  </w:num>
  <w:num w:numId="5">
    <w:abstractNumId w:val="167"/>
  </w:num>
  <w:num w:numId="6">
    <w:abstractNumId w:val="136"/>
  </w:num>
  <w:num w:numId="7">
    <w:abstractNumId w:val="78"/>
  </w:num>
  <w:num w:numId="8">
    <w:abstractNumId w:val="188"/>
  </w:num>
  <w:num w:numId="9">
    <w:abstractNumId w:val="92"/>
  </w:num>
  <w:num w:numId="10">
    <w:abstractNumId w:val="42"/>
  </w:num>
  <w:num w:numId="11">
    <w:abstractNumId w:val="134"/>
  </w:num>
  <w:num w:numId="12">
    <w:abstractNumId w:val="131"/>
  </w:num>
  <w:num w:numId="13">
    <w:abstractNumId w:val="138"/>
  </w:num>
  <w:num w:numId="14">
    <w:abstractNumId w:val="26"/>
  </w:num>
  <w:num w:numId="15">
    <w:abstractNumId w:val="55"/>
  </w:num>
  <w:num w:numId="16">
    <w:abstractNumId w:val="111"/>
  </w:num>
  <w:num w:numId="17">
    <w:abstractNumId w:val="186"/>
  </w:num>
  <w:num w:numId="18">
    <w:abstractNumId w:val="27"/>
  </w:num>
  <w:num w:numId="19">
    <w:abstractNumId w:val="127"/>
  </w:num>
  <w:num w:numId="20">
    <w:abstractNumId w:val="168"/>
  </w:num>
  <w:num w:numId="2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num>
  <w:num w:numId="2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2"/>
  </w:num>
  <w:num w:numId="28">
    <w:abstractNumId w:val="115"/>
  </w:num>
  <w:num w:numId="29">
    <w:abstractNumId w:val="133"/>
  </w:num>
  <w:num w:numId="30">
    <w:abstractNumId w:val="63"/>
  </w:num>
  <w:num w:numId="31">
    <w:abstractNumId w:val="150"/>
  </w:num>
  <w:num w:numId="32">
    <w:abstractNumId w:val="185"/>
  </w:num>
  <w:num w:numId="33">
    <w:abstractNumId w:val="56"/>
  </w:num>
  <w:num w:numId="34">
    <w:abstractNumId w:val="10"/>
  </w:num>
  <w:num w:numId="35">
    <w:abstractNumId w:val="40"/>
  </w:num>
  <w:num w:numId="36">
    <w:abstractNumId w:val="6"/>
  </w:num>
  <w:num w:numId="37">
    <w:abstractNumId w:val="9"/>
  </w:num>
  <w:num w:numId="38">
    <w:abstractNumId w:val="13"/>
  </w:num>
  <w:num w:numId="39">
    <w:abstractNumId w:val="14"/>
  </w:num>
  <w:num w:numId="40">
    <w:abstractNumId w:val="16"/>
  </w:num>
  <w:num w:numId="41">
    <w:abstractNumId w:val="18"/>
  </w:num>
  <w:num w:numId="42">
    <w:abstractNumId w:val="21"/>
  </w:num>
  <w:num w:numId="43">
    <w:abstractNumId w:val="22"/>
  </w:num>
  <w:num w:numId="44">
    <w:abstractNumId w:val="23"/>
  </w:num>
  <w:num w:numId="45">
    <w:abstractNumId w:val="24"/>
  </w:num>
  <w:num w:numId="46">
    <w:abstractNumId w:val="29"/>
  </w:num>
  <w:num w:numId="47">
    <w:abstractNumId w:val="32"/>
  </w:num>
  <w:num w:numId="48">
    <w:abstractNumId w:val="37"/>
  </w:num>
  <w:num w:numId="49">
    <w:abstractNumId w:val="39"/>
  </w:num>
  <w:num w:numId="50">
    <w:abstractNumId w:val="43"/>
  </w:num>
  <w:num w:numId="51">
    <w:abstractNumId w:val="45"/>
  </w:num>
  <w:num w:numId="52">
    <w:abstractNumId w:val="46"/>
  </w:num>
  <w:num w:numId="53">
    <w:abstractNumId w:val="49"/>
  </w:num>
  <w:num w:numId="54">
    <w:abstractNumId w:val="50"/>
  </w:num>
  <w:num w:numId="55">
    <w:abstractNumId w:val="53"/>
  </w:num>
  <w:num w:numId="56">
    <w:abstractNumId w:val="59"/>
  </w:num>
  <w:num w:numId="57">
    <w:abstractNumId w:val="60"/>
  </w:num>
  <w:num w:numId="58">
    <w:abstractNumId w:val="61"/>
  </w:num>
  <w:num w:numId="59">
    <w:abstractNumId w:val="64"/>
  </w:num>
  <w:num w:numId="60">
    <w:abstractNumId w:val="65"/>
  </w:num>
  <w:num w:numId="61">
    <w:abstractNumId w:val="67"/>
  </w:num>
  <w:num w:numId="62">
    <w:abstractNumId w:val="69"/>
  </w:num>
  <w:num w:numId="63">
    <w:abstractNumId w:val="70"/>
  </w:num>
  <w:num w:numId="64">
    <w:abstractNumId w:val="74"/>
  </w:num>
  <w:num w:numId="65">
    <w:abstractNumId w:val="80"/>
  </w:num>
  <w:num w:numId="66">
    <w:abstractNumId w:val="84"/>
  </w:num>
  <w:num w:numId="67">
    <w:abstractNumId w:val="86"/>
  </w:num>
  <w:num w:numId="68">
    <w:abstractNumId w:val="87"/>
  </w:num>
  <w:num w:numId="69">
    <w:abstractNumId w:val="88"/>
  </w:num>
  <w:num w:numId="70">
    <w:abstractNumId w:val="91"/>
  </w:num>
  <w:num w:numId="71">
    <w:abstractNumId w:val="99"/>
  </w:num>
  <w:num w:numId="72">
    <w:abstractNumId w:val="101"/>
  </w:num>
  <w:num w:numId="73">
    <w:abstractNumId w:val="103"/>
  </w:num>
  <w:num w:numId="74">
    <w:abstractNumId w:val="104"/>
  </w:num>
  <w:num w:numId="75">
    <w:abstractNumId w:val="107"/>
  </w:num>
  <w:num w:numId="76">
    <w:abstractNumId w:val="110"/>
  </w:num>
  <w:num w:numId="77">
    <w:abstractNumId w:val="112"/>
  </w:num>
  <w:num w:numId="78">
    <w:abstractNumId w:val="114"/>
  </w:num>
  <w:num w:numId="79">
    <w:abstractNumId w:val="117"/>
  </w:num>
  <w:num w:numId="80">
    <w:abstractNumId w:val="119"/>
  </w:num>
  <w:num w:numId="81">
    <w:abstractNumId w:val="123"/>
  </w:num>
  <w:num w:numId="82">
    <w:abstractNumId w:val="124"/>
  </w:num>
  <w:num w:numId="83">
    <w:abstractNumId w:val="125"/>
  </w:num>
  <w:num w:numId="84">
    <w:abstractNumId w:val="129"/>
  </w:num>
  <w:num w:numId="85">
    <w:abstractNumId w:val="132"/>
  </w:num>
  <w:num w:numId="86">
    <w:abstractNumId w:val="139"/>
  </w:num>
  <w:num w:numId="87">
    <w:abstractNumId w:val="140"/>
  </w:num>
  <w:num w:numId="88">
    <w:abstractNumId w:val="141"/>
  </w:num>
  <w:num w:numId="89">
    <w:abstractNumId w:val="143"/>
  </w:num>
  <w:num w:numId="90">
    <w:abstractNumId w:val="148"/>
  </w:num>
  <w:num w:numId="91">
    <w:abstractNumId w:val="151"/>
  </w:num>
  <w:num w:numId="92">
    <w:abstractNumId w:val="153"/>
  </w:num>
  <w:num w:numId="93">
    <w:abstractNumId w:val="155"/>
  </w:num>
  <w:num w:numId="94">
    <w:abstractNumId w:val="157"/>
  </w:num>
  <w:num w:numId="95">
    <w:abstractNumId w:val="160"/>
  </w:num>
  <w:num w:numId="96">
    <w:abstractNumId w:val="162"/>
  </w:num>
  <w:num w:numId="97">
    <w:abstractNumId w:val="164"/>
  </w:num>
  <w:num w:numId="98">
    <w:abstractNumId w:val="169"/>
  </w:num>
  <w:num w:numId="99">
    <w:abstractNumId w:val="170"/>
  </w:num>
  <w:num w:numId="100">
    <w:abstractNumId w:val="171"/>
  </w:num>
  <w:num w:numId="101">
    <w:abstractNumId w:val="173"/>
  </w:num>
  <w:num w:numId="102">
    <w:abstractNumId w:val="174"/>
  </w:num>
  <w:num w:numId="103">
    <w:abstractNumId w:val="175"/>
  </w:num>
  <w:num w:numId="104">
    <w:abstractNumId w:val="176"/>
  </w:num>
  <w:num w:numId="105">
    <w:abstractNumId w:val="180"/>
  </w:num>
  <w:num w:numId="106">
    <w:abstractNumId w:val="183"/>
  </w:num>
  <w:num w:numId="107">
    <w:abstractNumId w:val="196"/>
  </w:num>
  <w:num w:numId="108">
    <w:abstractNumId w:val="98"/>
  </w:num>
  <w:num w:numId="109">
    <w:abstractNumId w:val="52"/>
  </w:num>
  <w:num w:numId="110">
    <w:abstractNumId w:val="108"/>
  </w:num>
  <w:num w:numId="111">
    <w:abstractNumId w:val="120"/>
  </w:num>
  <w:num w:numId="112">
    <w:abstractNumId w:val="126"/>
  </w:num>
  <w:num w:numId="113">
    <w:abstractNumId w:val="15"/>
  </w:num>
  <w:num w:numId="114">
    <w:abstractNumId w:val="48"/>
  </w:num>
  <w:num w:numId="115">
    <w:abstractNumId w:val="144"/>
  </w:num>
  <w:num w:numId="116">
    <w:abstractNumId w:val="71"/>
  </w:num>
  <w:num w:numId="117">
    <w:abstractNumId w:val="34"/>
  </w:num>
  <w:num w:numId="118">
    <w:abstractNumId w:val="122"/>
  </w:num>
  <w:num w:numId="119">
    <w:abstractNumId w:val="102"/>
  </w:num>
  <w:num w:numId="120">
    <w:abstractNumId w:val="156"/>
  </w:num>
  <w:num w:numId="121">
    <w:abstractNumId w:val="184"/>
  </w:num>
  <w:num w:numId="122">
    <w:abstractNumId w:val="105"/>
  </w:num>
  <w:num w:numId="123">
    <w:abstractNumId w:val="105"/>
    <w:lvlOverride w:ilvl="0">
      <w:startOverride w:val="3"/>
    </w:lvlOverride>
  </w:num>
  <w:num w:numId="124">
    <w:abstractNumId w:val="105"/>
    <w:lvlOverride w:ilvl="0">
      <w:startOverride w:val="6"/>
    </w:lvlOverride>
  </w:num>
  <w:num w:numId="125">
    <w:abstractNumId w:val="82"/>
  </w:num>
  <w:num w:numId="126">
    <w:abstractNumId w:val="19"/>
  </w:num>
  <w:num w:numId="127">
    <w:abstractNumId w:val="54"/>
  </w:num>
  <w:num w:numId="128">
    <w:abstractNumId w:val="68"/>
  </w:num>
  <w:num w:numId="129">
    <w:abstractNumId w:val="47"/>
  </w:num>
  <w:num w:numId="130">
    <w:abstractNumId w:val="7"/>
  </w:num>
  <w:num w:numId="131">
    <w:abstractNumId w:val="79"/>
  </w:num>
  <w:num w:numId="132">
    <w:abstractNumId w:val="20"/>
  </w:num>
  <w:num w:numId="133">
    <w:abstractNumId w:val="194"/>
  </w:num>
  <w:num w:numId="134">
    <w:abstractNumId w:val="100"/>
  </w:num>
  <w:num w:numId="135">
    <w:abstractNumId w:val="1"/>
  </w:num>
  <w:num w:numId="136">
    <w:abstractNumId w:val="95"/>
  </w:num>
  <w:num w:numId="137">
    <w:abstractNumId w:val="95"/>
    <w:lvlOverride w:ilvl="0">
      <w:startOverride w:val="2"/>
    </w:lvlOverride>
  </w:num>
  <w:num w:numId="138">
    <w:abstractNumId w:val="95"/>
    <w:lvlOverride w:ilvl="0">
      <w:startOverride w:val="3"/>
    </w:lvlOverride>
  </w:num>
  <w:num w:numId="139">
    <w:abstractNumId w:val="95"/>
    <w:lvlOverride w:ilvl="0">
      <w:startOverride w:val="4"/>
    </w:lvlOverride>
  </w:num>
  <w:num w:numId="140">
    <w:abstractNumId w:val="182"/>
  </w:num>
  <w:num w:numId="141">
    <w:abstractNumId w:val="182"/>
    <w:lvlOverride w:ilvl="0">
      <w:startOverride w:val="2"/>
    </w:lvlOverride>
  </w:num>
  <w:num w:numId="142">
    <w:abstractNumId w:val="182"/>
    <w:lvlOverride w:ilvl="0">
      <w:startOverride w:val="3"/>
    </w:lvlOverride>
  </w:num>
  <w:num w:numId="143">
    <w:abstractNumId w:val="182"/>
    <w:lvlOverride w:ilvl="0">
      <w:startOverride w:val="4"/>
    </w:lvlOverride>
  </w:num>
  <w:num w:numId="144">
    <w:abstractNumId w:val="154"/>
  </w:num>
  <w:num w:numId="145">
    <w:abstractNumId w:val="113"/>
  </w:num>
  <w:num w:numId="146">
    <w:abstractNumId w:val="62"/>
  </w:num>
  <w:num w:numId="147">
    <w:abstractNumId w:val="93"/>
  </w:num>
  <w:num w:numId="148">
    <w:abstractNumId w:val="179"/>
  </w:num>
  <w:num w:numId="149">
    <w:abstractNumId w:val="77"/>
  </w:num>
  <w:num w:numId="150">
    <w:abstractNumId w:val="77"/>
    <w:lvlOverride w:ilvl="0">
      <w:lvl w:ilvl="0" w:tplc="E864DDE8">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F2E9A28">
        <w:start w:val="1"/>
        <w:numFmt w:val="decimal"/>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4C242FE">
        <w:start w:val="1"/>
        <w:numFmt w:val="lowerRoman"/>
        <w:lvlText w:val="%3."/>
        <w:lvlJc w:val="left"/>
        <w:pPr>
          <w:ind w:left="215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D0825C">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9E2DBFE">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5568030">
        <w:start w:val="1"/>
        <w:numFmt w:val="lowerRoman"/>
        <w:lvlText w:val="%6."/>
        <w:lvlJc w:val="left"/>
        <w:pPr>
          <w:ind w:left="431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65CA7B4">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F644504">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B9A2AD6">
        <w:start w:val="1"/>
        <w:numFmt w:val="lowerRoman"/>
        <w:lvlText w:val="%9."/>
        <w:lvlJc w:val="left"/>
        <w:pPr>
          <w:ind w:left="6474"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41"/>
  </w:num>
  <w:num w:numId="152">
    <w:abstractNumId w:val="145"/>
  </w:num>
  <w:num w:numId="153">
    <w:abstractNumId w:val="8"/>
  </w:num>
  <w:num w:numId="154">
    <w:abstractNumId w:val="118"/>
  </w:num>
  <w:num w:numId="155">
    <w:abstractNumId w:val="142"/>
  </w:num>
  <w:num w:numId="156">
    <w:abstractNumId w:val="96"/>
  </w:num>
  <w:num w:numId="157">
    <w:abstractNumId w:val="146"/>
  </w:num>
  <w:num w:numId="158">
    <w:abstractNumId w:val="33"/>
  </w:num>
  <w:num w:numId="159">
    <w:abstractNumId w:val="83"/>
  </w:num>
  <w:num w:numId="160">
    <w:abstractNumId w:val="189"/>
  </w:num>
  <w:num w:numId="161">
    <w:abstractNumId w:val="17"/>
  </w:num>
  <w:num w:numId="162">
    <w:abstractNumId w:val="135"/>
  </w:num>
  <w:num w:numId="163">
    <w:abstractNumId w:val="193"/>
  </w:num>
  <w:num w:numId="164">
    <w:abstractNumId w:val="152"/>
  </w:num>
  <w:num w:numId="165">
    <w:abstractNumId w:val="121"/>
  </w:num>
  <w:num w:numId="166">
    <w:abstractNumId w:val="106"/>
  </w:num>
  <w:num w:numId="167">
    <w:abstractNumId w:val="85"/>
  </w:num>
  <w:num w:numId="168">
    <w:abstractNumId w:val="163"/>
  </w:num>
  <w:num w:numId="169">
    <w:abstractNumId w:val="51"/>
  </w:num>
  <w:num w:numId="170">
    <w:abstractNumId w:val="4"/>
  </w:num>
  <w:num w:numId="171">
    <w:abstractNumId w:val="90"/>
  </w:num>
  <w:num w:numId="172">
    <w:abstractNumId w:val="76"/>
  </w:num>
  <w:num w:numId="173">
    <w:abstractNumId w:val="81"/>
  </w:num>
  <w:num w:numId="174">
    <w:abstractNumId w:val="192"/>
  </w:num>
  <w:num w:numId="175">
    <w:abstractNumId w:val="30"/>
  </w:num>
  <w:num w:numId="176">
    <w:abstractNumId w:val="89"/>
  </w:num>
  <w:num w:numId="177">
    <w:abstractNumId w:val="38"/>
  </w:num>
  <w:num w:numId="178">
    <w:abstractNumId w:val="191"/>
  </w:num>
  <w:num w:numId="179">
    <w:abstractNumId w:val="0"/>
  </w:num>
  <w:num w:numId="180">
    <w:abstractNumId w:val="166"/>
  </w:num>
  <w:num w:numId="181">
    <w:abstractNumId w:val="58"/>
  </w:num>
  <w:num w:numId="182">
    <w:abstractNumId w:val="172"/>
  </w:num>
  <w:num w:numId="183">
    <w:abstractNumId w:val="130"/>
  </w:num>
  <w:num w:numId="184">
    <w:abstractNumId w:val="72"/>
  </w:num>
  <w:num w:numId="185">
    <w:abstractNumId w:val="44"/>
  </w:num>
  <w:num w:numId="186">
    <w:abstractNumId w:val="177"/>
  </w:num>
  <w:num w:numId="187">
    <w:abstractNumId w:val="35"/>
  </w:num>
  <w:num w:numId="188">
    <w:abstractNumId w:val="109"/>
  </w:num>
  <w:num w:numId="189">
    <w:abstractNumId w:val="97"/>
  </w:num>
  <w:num w:numId="190">
    <w:abstractNumId w:val="28"/>
  </w:num>
  <w:num w:numId="191">
    <w:abstractNumId w:val="11"/>
  </w:num>
  <w:num w:numId="192">
    <w:abstractNumId w:val="2"/>
  </w:num>
  <w:num w:numId="193">
    <w:abstractNumId w:val="128"/>
  </w:num>
  <w:num w:numId="194">
    <w:abstractNumId w:val="158"/>
  </w:num>
  <w:num w:numId="195">
    <w:abstractNumId w:val="5"/>
  </w:num>
  <w:num w:numId="196">
    <w:abstractNumId w:val="66"/>
  </w:num>
  <w:num w:numId="197">
    <w:abstractNumId w:val="36"/>
  </w:num>
  <w:num w:numId="198">
    <w:abstractNumId w:val="161"/>
  </w:num>
  <w:num w:numId="199">
    <w:abstractNumId w:val="165"/>
  </w:num>
  <w:num w:numId="200">
    <w:abstractNumId w:val="178"/>
  </w:num>
  <w:num w:numId="201">
    <w:abstractNumId w:val="190"/>
  </w:num>
  <w:num w:numId="202">
    <w:abstractNumId w:val="57"/>
  </w:num>
  <w:num w:numId="203">
    <w:abstractNumId w:val="181"/>
  </w:num>
  <w:num w:numId="204">
    <w:abstractNumId w:val="116"/>
  </w:num>
  <w:num w:numId="205">
    <w:abstractNumId w:val="159"/>
  </w:num>
  <w:num w:numId="206">
    <w:abstractNumId w:val="31"/>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A3"/>
    <w:rsid w:val="00012DE9"/>
    <w:rsid w:val="00022D79"/>
    <w:rsid w:val="00026D34"/>
    <w:rsid w:val="00031A02"/>
    <w:rsid w:val="000331EE"/>
    <w:rsid w:val="000408C2"/>
    <w:rsid w:val="00042EE4"/>
    <w:rsid w:val="00044123"/>
    <w:rsid w:val="00051512"/>
    <w:rsid w:val="000520DB"/>
    <w:rsid w:val="00052A5D"/>
    <w:rsid w:val="00075C8A"/>
    <w:rsid w:val="00076663"/>
    <w:rsid w:val="0008712B"/>
    <w:rsid w:val="00092341"/>
    <w:rsid w:val="000957F7"/>
    <w:rsid w:val="000A2AC2"/>
    <w:rsid w:val="000A4EE7"/>
    <w:rsid w:val="000B4AF3"/>
    <w:rsid w:val="000E170F"/>
    <w:rsid w:val="000E4A14"/>
    <w:rsid w:val="00100FE6"/>
    <w:rsid w:val="00103192"/>
    <w:rsid w:val="00117814"/>
    <w:rsid w:val="00140427"/>
    <w:rsid w:val="00141AC1"/>
    <w:rsid w:val="001936DF"/>
    <w:rsid w:val="001A1A5B"/>
    <w:rsid w:val="001A2B25"/>
    <w:rsid w:val="001B22D4"/>
    <w:rsid w:val="001B7F90"/>
    <w:rsid w:val="001D2E90"/>
    <w:rsid w:val="001E54E4"/>
    <w:rsid w:val="001F7135"/>
    <w:rsid w:val="00226700"/>
    <w:rsid w:val="00234467"/>
    <w:rsid w:val="00243293"/>
    <w:rsid w:val="00250828"/>
    <w:rsid w:val="00252A04"/>
    <w:rsid w:val="0025345E"/>
    <w:rsid w:val="00266FAA"/>
    <w:rsid w:val="002723B8"/>
    <w:rsid w:val="00277C95"/>
    <w:rsid w:val="002910FD"/>
    <w:rsid w:val="002967F0"/>
    <w:rsid w:val="00297834"/>
    <w:rsid w:val="002D26E7"/>
    <w:rsid w:val="002D2871"/>
    <w:rsid w:val="002D2D24"/>
    <w:rsid w:val="002F1AB1"/>
    <w:rsid w:val="00302C3A"/>
    <w:rsid w:val="00317931"/>
    <w:rsid w:val="00324715"/>
    <w:rsid w:val="00324C74"/>
    <w:rsid w:val="00330C89"/>
    <w:rsid w:val="00342EA7"/>
    <w:rsid w:val="00351254"/>
    <w:rsid w:val="003576D5"/>
    <w:rsid w:val="00371916"/>
    <w:rsid w:val="00371B18"/>
    <w:rsid w:val="00373D03"/>
    <w:rsid w:val="003759E2"/>
    <w:rsid w:val="003845AB"/>
    <w:rsid w:val="003965BC"/>
    <w:rsid w:val="003A1910"/>
    <w:rsid w:val="003D0BA5"/>
    <w:rsid w:val="003D478C"/>
    <w:rsid w:val="003E0044"/>
    <w:rsid w:val="003F4503"/>
    <w:rsid w:val="003F523D"/>
    <w:rsid w:val="004035E2"/>
    <w:rsid w:val="00406329"/>
    <w:rsid w:val="00412D94"/>
    <w:rsid w:val="00417ED0"/>
    <w:rsid w:val="0042066B"/>
    <w:rsid w:val="00436762"/>
    <w:rsid w:val="004379B1"/>
    <w:rsid w:val="0044176E"/>
    <w:rsid w:val="004535A4"/>
    <w:rsid w:val="00475508"/>
    <w:rsid w:val="00482155"/>
    <w:rsid w:val="00482310"/>
    <w:rsid w:val="004845FD"/>
    <w:rsid w:val="004969B9"/>
    <w:rsid w:val="004B73D1"/>
    <w:rsid w:val="004B7697"/>
    <w:rsid w:val="004C2E41"/>
    <w:rsid w:val="004F5D96"/>
    <w:rsid w:val="005000B2"/>
    <w:rsid w:val="00504332"/>
    <w:rsid w:val="00531C84"/>
    <w:rsid w:val="00534117"/>
    <w:rsid w:val="00547C47"/>
    <w:rsid w:val="0055151B"/>
    <w:rsid w:val="0056082C"/>
    <w:rsid w:val="00586074"/>
    <w:rsid w:val="005A701E"/>
    <w:rsid w:val="005B2113"/>
    <w:rsid w:val="005B30A5"/>
    <w:rsid w:val="005B680F"/>
    <w:rsid w:val="005C25B8"/>
    <w:rsid w:val="005C5E0A"/>
    <w:rsid w:val="005E48A7"/>
    <w:rsid w:val="005E6841"/>
    <w:rsid w:val="005E6F1B"/>
    <w:rsid w:val="00601824"/>
    <w:rsid w:val="00610628"/>
    <w:rsid w:val="00616893"/>
    <w:rsid w:val="00625E53"/>
    <w:rsid w:val="00641526"/>
    <w:rsid w:val="00644EE0"/>
    <w:rsid w:val="006630CD"/>
    <w:rsid w:val="00663BAA"/>
    <w:rsid w:val="00666021"/>
    <w:rsid w:val="006706A2"/>
    <w:rsid w:val="00672F94"/>
    <w:rsid w:val="00684793"/>
    <w:rsid w:val="00687BD9"/>
    <w:rsid w:val="00694882"/>
    <w:rsid w:val="00697AE8"/>
    <w:rsid w:val="00697F6A"/>
    <w:rsid w:val="006A1131"/>
    <w:rsid w:val="006A5B75"/>
    <w:rsid w:val="006A64E9"/>
    <w:rsid w:val="006B0A34"/>
    <w:rsid w:val="006B3EA1"/>
    <w:rsid w:val="006D7F18"/>
    <w:rsid w:val="006E0A81"/>
    <w:rsid w:val="006F1E0C"/>
    <w:rsid w:val="006F3F72"/>
    <w:rsid w:val="006F6331"/>
    <w:rsid w:val="0070043E"/>
    <w:rsid w:val="00713541"/>
    <w:rsid w:val="00721A6F"/>
    <w:rsid w:val="007259C5"/>
    <w:rsid w:val="00737933"/>
    <w:rsid w:val="007401E1"/>
    <w:rsid w:val="0074571C"/>
    <w:rsid w:val="0074782C"/>
    <w:rsid w:val="00751722"/>
    <w:rsid w:val="0075257B"/>
    <w:rsid w:val="00754AEB"/>
    <w:rsid w:val="007612BD"/>
    <w:rsid w:val="00762230"/>
    <w:rsid w:val="00766C0A"/>
    <w:rsid w:val="007724AE"/>
    <w:rsid w:val="00781EEE"/>
    <w:rsid w:val="007848FE"/>
    <w:rsid w:val="007876C3"/>
    <w:rsid w:val="007B352B"/>
    <w:rsid w:val="007D0801"/>
    <w:rsid w:val="007E5565"/>
    <w:rsid w:val="007F1427"/>
    <w:rsid w:val="007F7054"/>
    <w:rsid w:val="0080399B"/>
    <w:rsid w:val="00803EE9"/>
    <w:rsid w:val="008041AC"/>
    <w:rsid w:val="00804D5B"/>
    <w:rsid w:val="00820FD1"/>
    <w:rsid w:val="00826517"/>
    <w:rsid w:val="00831AFA"/>
    <w:rsid w:val="00834008"/>
    <w:rsid w:val="008460A1"/>
    <w:rsid w:val="0085681E"/>
    <w:rsid w:val="00865AF3"/>
    <w:rsid w:val="00872C6C"/>
    <w:rsid w:val="00877990"/>
    <w:rsid w:val="00877C7F"/>
    <w:rsid w:val="00877E04"/>
    <w:rsid w:val="0088140C"/>
    <w:rsid w:val="008876C3"/>
    <w:rsid w:val="008934E2"/>
    <w:rsid w:val="008A3CC6"/>
    <w:rsid w:val="008A46C2"/>
    <w:rsid w:val="008B6606"/>
    <w:rsid w:val="008C010C"/>
    <w:rsid w:val="008D00E0"/>
    <w:rsid w:val="008F370E"/>
    <w:rsid w:val="0090113E"/>
    <w:rsid w:val="0090156A"/>
    <w:rsid w:val="009129BF"/>
    <w:rsid w:val="00913495"/>
    <w:rsid w:val="00934CAA"/>
    <w:rsid w:val="00942B54"/>
    <w:rsid w:val="00954FEF"/>
    <w:rsid w:val="00960756"/>
    <w:rsid w:val="00964092"/>
    <w:rsid w:val="00965A27"/>
    <w:rsid w:val="009727A1"/>
    <w:rsid w:val="0097746E"/>
    <w:rsid w:val="00997604"/>
    <w:rsid w:val="009B0CD6"/>
    <w:rsid w:val="009B7D0E"/>
    <w:rsid w:val="009C5E90"/>
    <w:rsid w:val="009E3E9E"/>
    <w:rsid w:val="009F471D"/>
    <w:rsid w:val="00A14AEA"/>
    <w:rsid w:val="00A14EEB"/>
    <w:rsid w:val="00A159E7"/>
    <w:rsid w:val="00A212A3"/>
    <w:rsid w:val="00A30723"/>
    <w:rsid w:val="00A32AA3"/>
    <w:rsid w:val="00A668FD"/>
    <w:rsid w:val="00A95E6B"/>
    <w:rsid w:val="00AB30F0"/>
    <w:rsid w:val="00AC119A"/>
    <w:rsid w:val="00AD22A8"/>
    <w:rsid w:val="00AD26C7"/>
    <w:rsid w:val="00AD3BAE"/>
    <w:rsid w:val="00AD69DC"/>
    <w:rsid w:val="00AE2B73"/>
    <w:rsid w:val="00AE78E6"/>
    <w:rsid w:val="00AF0768"/>
    <w:rsid w:val="00AF35C2"/>
    <w:rsid w:val="00B04443"/>
    <w:rsid w:val="00B12BE6"/>
    <w:rsid w:val="00B17E7D"/>
    <w:rsid w:val="00B227BD"/>
    <w:rsid w:val="00B32416"/>
    <w:rsid w:val="00B42585"/>
    <w:rsid w:val="00B42A2F"/>
    <w:rsid w:val="00B47F8E"/>
    <w:rsid w:val="00B5070D"/>
    <w:rsid w:val="00B53900"/>
    <w:rsid w:val="00B57040"/>
    <w:rsid w:val="00B667BE"/>
    <w:rsid w:val="00B84171"/>
    <w:rsid w:val="00B96AB7"/>
    <w:rsid w:val="00BC04B8"/>
    <w:rsid w:val="00BC5C9A"/>
    <w:rsid w:val="00BC7D03"/>
    <w:rsid w:val="00BD1D89"/>
    <w:rsid w:val="00C03540"/>
    <w:rsid w:val="00C07BA9"/>
    <w:rsid w:val="00C26CEB"/>
    <w:rsid w:val="00C42BE4"/>
    <w:rsid w:val="00C62D1D"/>
    <w:rsid w:val="00C6492C"/>
    <w:rsid w:val="00C747DB"/>
    <w:rsid w:val="00C80904"/>
    <w:rsid w:val="00C856B8"/>
    <w:rsid w:val="00C92029"/>
    <w:rsid w:val="00C93C21"/>
    <w:rsid w:val="00C97825"/>
    <w:rsid w:val="00CB2FA4"/>
    <w:rsid w:val="00CC6815"/>
    <w:rsid w:val="00CD1F01"/>
    <w:rsid w:val="00CD4110"/>
    <w:rsid w:val="00CE0112"/>
    <w:rsid w:val="00CF4968"/>
    <w:rsid w:val="00CF5E91"/>
    <w:rsid w:val="00D0430E"/>
    <w:rsid w:val="00D058D2"/>
    <w:rsid w:val="00D0604B"/>
    <w:rsid w:val="00D42DA2"/>
    <w:rsid w:val="00D4548C"/>
    <w:rsid w:val="00D50BE8"/>
    <w:rsid w:val="00D535B9"/>
    <w:rsid w:val="00D719B9"/>
    <w:rsid w:val="00D72032"/>
    <w:rsid w:val="00D7299E"/>
    <w:rsid w:val="00D778AB"/>
    <w:rsid w:val="00D80B10"/>
    <w:rsid w:val="00D82936"/>
    <w:rsid w:val="00D8561B"/>
    <w:rsid w:val="00D86257"/>
    <w:rsid w:val="00D94AB0"/>
    <w:rsid w:val="00D95E45"/>
    <w:rsid w:val="00DB3520"/>
    <w:rsid w:val="00DB3531"/>
    <w:rsid w:val="00DB4EB0"/>
    <w:rsid w:val="00DC0352"/>
    <w:rsid w:val="00DC1FA9"/>
    <w:rsid w:val="00DC6E56"/>
    <w:rsid w:val="00DE3436"/>
    <w:rsid w:val="00DF44B5"/>
    <w:rsid w:val="00E00ABA"/>
    <w:rsid w:val="00E05005"/>
    <w:rsid w:val="00E13BBC"/>
    <w:rsid w:val="00E21AB5"/>
    <w:rsid w:val="00E228DE"/>
    <w:rsid w:val="00E34033"/>
    <w:rsid w:val="00E455A8"/>
    <w:rsid w:val="00E61BD7"/>
    <w:rsid w:val="00E62879"/>
    <w:rsid w:val="00E76651"/>
    <w:rsid w:val="00E874E0"/>
    <w:rsid w:val="00E91CF1"/>
    <w:rsid w:val="00EA4061"/>
    <w:rsid w:val="00EA4A17"/>
    <w:rsid w:val="00EB6820"/>
    <w:rsid w:val="00EC1850"/>
    <w:rsid w:val="00EE69D7"/>
    <w:rsid w:val="00F12E66"/>
    <w:rsid w:val="00F205BE"/>
    <w:rsid w:val="00F216DE"/>
    <w:rsid w:val="00F461BA"/>
    <w:rsid w:val="00F64B85"/>
    <w:rsid w:val="00F73CD4"/>
    <w:rsid w:val="00F913CB"/>
    <w:rsid w:val="00F915D6"/>
    <w:rsid w:val="00F91ECB"/>
    <w:rsid w:val="00F95C75"/>
    <w:rsid w:val="00FA1951"/>
    <w:rsid w:val="00FB093E"/>
    <w:rsid w:val="00FD3457"/>
    <w:rsid w:val="00FE7A18"/>
    <w:rsid w:val="00FF40B0"/>
    <w:rsid w:val="00FF5DEB"/>
    <w:rsid w:val="00FF7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0AABD4"/>
  <w15:docId w15:val="{1AA17EC9-ED0D-41C6-975F-1280A6027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B2113"/>
    <w:pPr>
      <w:spacing w:line="256" w:lineRule="auto"/>
    </w:pPr>
  </w:style>
  <w:style w:type="paragraph" w:styleId="1a">
    <w:name w:val="heading 1"/>
    <w:next w:val="a0"/>
    <w:link w:val="1b"/>
    <w:qFormat/>
    <w:rsid w:val="00C42BE4"/>
    <w:pPr>
      <w:keepNext/>
      <w:keepLines/>
      <w:spacing w:before="480" w:after="0" w:line="276" w:lineRule="auto"/>
      <w:outlineLvl w:val="0"/>
    </w:pPr>
    <w:rPr>
      <w:rFonts w:ascii="Segoe UI Light" w:eastAsia="Segoe UI Light" w:hAnsi="Segoe UI Light" w:cs="Segoe UI Light"/>
      <w:b/>
      <w:bCs/>
      <w:color w:val="2E74B5"/>
      <w:sz w:val="28"/>
      <w:szCs w:val="28"/>
      <w:u w:color="2E74B5"/>
      <w:lang w:eastAsia="ru-RU"/>
    </w:rPr>
  </w:style>
  <w:style w:type="paragraph" w:styleId="22">
    <w:name w:val="heading 2"/>
    <w:next w:val="a0"/>
    <w:link w:val="23"/>
    <w:unhideWhenUsed/>
    <w:qFormat/>
    <w:rsid w:val="00C42BE4"/>
    <w:pPr>
      <w:keepNext/>
      <w:keepLines/>
      <w:spacing w:before="200" w:after="0" w:line="276" w:lineRule="auto"/>
      <w:outlineLvl w:val="1"/>
    </w:pPr>
    <w:rPr>
      <w:rFonts w:ascii="Segoe UI Light" w:eastAsia="Segoe UI Light" w:hAnsi="Segoe UI Light" w:cs="Segoe UI Light"/>
      <w:b/>
      <w:bCs/>
      <w:color w:val="5B9BD5"/>
      <w:sz w:val="24"/>
      <w:szCs w:val="24"/>
      <w:u w:color="5B9BD5"/>
      <w:lang w:eastAsia="ru-RU"/>
    </w:rPr>
  </w:style>
  <w:style w:type="paragraph" w:styleId="3">
    <w:name w:val="heading 3"/>
    <w:next w:val="a0"/>
    <w:link w:val="32"/>
    <w:unhideWhenUsed/>
    <w:qFormat/>
    <w:rsid w:val="00C42BE4"/>
    <w:pPr>
      <w:keepNext/>
      <w:keepLines/>
      <w:spacing w:before="40" w:after="0" w:line="256" w:lineRule="auto"/>
      <w:outlineLvl w:val="2"/>
    </w:pPr>
    <w:rPr>
      <w:rFonts w:ascii="Calibri Light" w:eastAsia="Calibri Light" w:hAnsi="Calibri Light" w:cs="Calibri Light"/>
      <w:color w:val="1F4D78"/>
      <w:sz w:val="24"/>
      <w:szCs w:val="24"/>
      <w:u w:color="1F4D7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b">
    <w:name w:val="Заголовок 1 Знак"/>
    <w:basedOn w:val="a1"/>
    <w:link w:val="1a"/>
    <w:rsid w:val="00C42BE4"/>
    <w:rPr>
      <w:rFonts w:ascii="Segoe UI Light" w:eastAsia="Segoe UI Light" w:hAnsi="Segoe UI Light" w:cs="Segoe UI Light"/>
      <w:b/>
      <w:bCs/>
      <w:color w:val="2E74B5"/>
      <w:sz w:val="28"/>
      <w:szCs w:val="28"/>
      <w:u w:color="2E74B5"/>
      <w:lang w:eastAsia="ru-RU"/>
    </w:rPr>
  </w:style>
  <w:style w:type="character" w:customStyle="1" w:styleId="23">
    <w:name w:val="Заголовок 2 Знак"/>
    <w:basedOn w:val="a1"/>
    <w:link w:val="22"/>
    <w:semiHidden/>
    <w:rsid w:val="00C42BE4"/>
    <w:rPr>
      <w:rFonts w:ascii="Segoe UI Light" w:eastAsia="Segoe UI Light" w:hAnsi="Segoe UI Light" w:cs="Segoe UI Light"/>
      <w:b/>
      <w:bCs/>
      <w:color w:val="5B9BD5"/>
      <w:sz w:val="24"/>
      <w:szCs w:val="24"/>
      <w:u w:color="5B9BD5"/>
      <w:lang w:eastAsia="ru-RU"/>
    </w:rPr>
  </w:style>
  <w:style w:type="character" w:customStyle="1" w:styleId="32">
    <w:name w:val="Заголовок 3 Знак"/>
    <w:basedOn w:val="a1"/>
    <w:link w:val="3"/>
    <w:rsid w:val="00C42BE4"/>
    <w:rPr>
      <w:rFonts w:ascii="Calibri Light" w:eastAsia="Calibri Light" w:hAnsi="Calibri Light" w:cs="Calibri Light"/>
      <w:color w:val="1F4D78"/>
      <w:sz w:val="24"/>
      <w:szCs w:val="24"/>
      <w:u w:color="1F4D78"/>
      <w:lang w:eastAsia="ru-RU"/>
    </w:rPr>
  </w:style>
  <w:style w:type="paragraph" w:styleId="a4">
    <w:name w:val="Normal (Web)"/>
    <w:uiPriority w:val="99"/>
    <w:unhideWhenUsed/>
    <w:rsid w:val="00C42BE4"/>
    <w:pPr>
      <w:spacing w:before="100" w:after="100" w:line="240" w:lineRule="auto"/>
    </w:pPr>
    <w:rPr>
      <w:rFonts w:ascii="Times New Roman" w:eastAsia="Arial Unicode MS" w:hAnsi="Times New Roman" w:cs="Arial Unicode MS"/>
      <w:color w:val="000000"/>
      <w:sz w:val="24"/>
      <w:szCs w:val="24"/>
      <w:u w:color="000000"/>
      <w:lang w:eastAsia="ru-RU"/>
    </w:rPr>
  </w:style>
  <w:style w:type="paragraph" w:styleId="a5">
    <w:name w:val="List Paragraph"/>
    <w:aliases w:val="Список_маркированный,Абзац списка основной,List Paragraph,Абзац списка1"/>
    <w:link w:val="a6"/>
    <w:uiPriority w:val="34"/>
    <w:qFormat/>
    <w:rsid w:val="00C42BE4"/>
    <w:pPr>
      <w:spacing w:line="256" w:lineRule="auto"/>
      <w:ind w:left="720"/>
    </w:pPr>
    <w:rPr>
      <w:rFonts w:ascii="Calibri" w:eastAsia="Calibri" w:hAnsi="Calibri" w:cs="Calibri"/>
      <w:color w:val="000000"/>
      <w:u w:color="000000"/>
      <w:lang w:eastAsia="ru-RU"/>
    </w:rPr>
  </w:style>
  <w:style w:type="paragraph" w:customStyle="1" w:styleId="1c">
    <w:name w:val="Обычный1"/>
    <w:rsid w:val="00C42BE4"/>
    <w:pPr>
      <w:spacing w:after="0" w:line="240" w:lineRule="auto"/>
    </w:pPr>
    <w:rPr>
      <w:rFonts w:ascii="Times New Roman" w:eastAsia="Times New Roman" w:hAnsi="Times New Roman" w:cs="Times New Roman"/>
      <w:color w:val="000000"/>
      <w:sz w:val="20"/>
      <w:szCs w:val="20"/>
      <w:u w:color="000000"/>
      <w:lang w:eastAsia="ru-RU"/>
    </w:rPr>
  </w:style>
  <w:style w:type="character" w:customStyle="1" w:styleId="a7">
    <w:name w:val="Текст_Обычный"/>
    <w:rsid w:val="00C42BE4"/>
  </w:style>
  <w:style w:type="numbering" w:customStyle="1" w:styleId="2">
    <w:name w:val="Импортированный стиль 2"/>
    <w:rsid w:val="00C42BE4"/>
    <w:pPr>
      <w:numPr>
        <w:numId w:val="3"/>
      </w:numPr>
    </w:pPr>
  </w:style>
  <w:style w:type="numbering" w:customStyle="1" w:styleId="1">
    <w:name w:val="Импортированный стиль 1"/>
    <w:rsid w:val="00C42BE4"/>
    <w:pPr>
      <w:numPr>
        <w:numId w:val="4"/>
      </w:numPr>
    </w:pPr>
  </w:style>
  <w:style w:type="table" w:customStyle="1" w:styleId="TableNormal">
    <w:name w:val="Table Normal"/>
    <w:rsid w:val="0070043E"/>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styleId="a8">
    <w:name w:val="Body Text Indent"/>
    <w:link w:val="a9"/>
    <w:unhideWhenUsed/>
    <w:rsid w:val="008F370E"/>
    <w:pPr>
      <w:spacing w:after="0" w:line="240" w:lineRule="auto"/>
      <w:ind w:firstLine="567"/>
      <w:jc w:val="both"/>
    </w:pPr>
    <w:rPr>
      <w:rFonts w:ascii="Times New Roman" w:eastAsia="Arial Unicode MS" w:hAnsi="Times New Roman" w:cs="Arial Unicode MS"/>
      <w:color w:val="000000"/>
      <w:sz w:val="24"/>
      <w:szCs w:val="24"/>
      <w:u w:color="000000"/>
      <w:lang w:eastAsia="ru-RU"/>
    </w:rPr>
  </w:style>
  <w:style w:type="character" w:customStyle="1" w:styleId="a9">
    <w:name w:val="Основной текст с отступом Знак"/>
    <w:basedOn w:val="a1"/>
    <w:link w:val="a8"/>
    <w:semiHidden/>
    <w:rsid w:val="008F370E"/>
    <w:rPr>
      <w:rFonts w:ascii="Times New Roman" w:eastAsia="Arial Unicode MS" w:hAnsi="Times New Roman" w:cs="Arial Unicode MS"/>
      <w:color w:val="000000"/>
      <w:sz w:val="24"/>
      <w:szCs w:val="24"/>
      <w:u w:color="000000"/>
      <w:lang w:eastAsia="ru-RU"/>
    </w:rPr>
  </w:style>
  <w:style w:type="paragraph" w:styleId="aa">
    <w:name w:val="header"/>
    <w:basedOn w:val="a0"/>
    <w:link w:val="ab"/>
    <w:unhideWhenUsed/>
    <w:rsid w:val="0085681E"/>
    <w:pPr>
      <w:tabs>
        <w:tab w:val="center" w:pos="4677"/>
        <w:tab w:val="right" w:pos="9355"/>
      </w:tabs>
      <w:spacing w:after="0" w:line="240" w:lineRule="auto"/>
    </w:pPr>
  </w:style>
  <w:style w:type="character" w:customStyle="1" w:styleId="ab">
    <w:name w:val="Верхний колонтитул Знак"/>
    <w:basedOn w:val="a1"/>
    <w:link w:val="aa"/>
    <w:rsid w:val="0085681E"/>
  </w:style>
  <w:style w:type="paragraph" w:styleId="ac">
    <w:name w:val="footer"/>
    <w:basedOn w:val="a0"/>
    <w:link w:val="ad"/>
    <w:uiPriority w:val="99"/>
    <w:unhideWhenUsed/>
    <w:rsid w:val="0085681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5681E"/>
  </w:style>
  <w:style w:type="numbering" w:customStyle="1" w:styleId="11">
    <w:name w:val="Импортированный стиль 11"/>
    <w:rsid w:val="0085681E"/>
    <w:pPr>
      <w:numPr>
        <w:numId w:val="22"/>
      </w:numPr>
    </w:pPr>
  </w:style>
  <w:style w:type="character" w:customStyle="1" w:styleId="Hyperlink0">
    <w:name w:val="Hyperlink.0"/>
    <w:basedOn w:val="a7"/>
    <w:rsid w:val="0090156A"/>
    <w:rPr>
      <w:lang w:val="ru-RU"/>
    </w:rPr>
  </w:style>
  <w:style w:type="character" w:styleId="ae">
    <w:name w:val="Hyperlink"/>
    <w:basedOn w:val="a1"/>
    <w:uiPriority w:val="99"/>
    <w:unhideWhenUsed/>
    <w:rsid w:val="0090156A"/>
    <w:rPr>
      <w:color w:val="0000FF"/>
      <w:u w:val="single"/>
    </w:rPr>
  </w:style>
  <w:style w:type="numbering" w:customStyle="1" w:styleId="14">
    <w:name w:val="Импортированный стиль 14"/>
    <w:rsid w:val="00D80B10"/>
    <w:pPr>
      <w:numPr>
        <w:numId w:val="26"/>
      </w:numPr>
    </w:pPr>
  </w:style>
  <w:style w:type="numbering" w:customStyle="1" w:styleId="15">
    <w:name w:val="Импортированный стиль 15"/>
    <w:rsid w:val="00D80B10"/>
    <w:pPr>
      <w:numPr>
        <w:numId w:val="27"/>
      </w:numPr>
    </w:pPr>
  </w:style>
  <w:style w:type="numbering" w:customStyle="1" w:styleId="12">
    <w:name w:val="Импортированный стиль 12"/>
    <w:rsid w:val="00D80B10"/>
    <w:pPr>
      <w:numPr>
        <w:numId w:val="28"/>
      </w:numPr>
    </w:pPr>
  </w:style>
  <w:style w:type="numbering" w:customStyle="1" w:styleId="13">
    <w:name w:val="Импортированный стиль 13"/>
    <w:rsid w:val="00D80B10"/>
    <w:pPr>
      <w:numPr>
        <w:numId w:val="29"/>
      </w:numPr>
    </w:pPr>
  </w:style>
  <w:style w:type="numbering" w:customStyle="1" w:styleId="18">
    <w:name w:val="Импортированный стиль 18"/>
    <w:rsid w:val="006706A2"/>
    <w:pPr>
      <w:numPr>
        <w:numId w:val="30"/>
      </w:numPr>
    </w:pPr>
  </w:style>
  <w:style w:type="numbering" w:customStyle="1" w:styleId="17">
    <w:name w:val="Импортированный стиль 17"/>
    <w:rsid w:val="006706A2"/>
    <w:pPr>
      <w:numPr>
        <w:numId w:val="31"/>
      </w:numPr>
    </w:pPr>
  </w:style>
  <w:style w:type="numbering" w:customStyle="1" w:styleId="16">
    <w:name w:val="Импортированный стиль 16"/>
    <w:rsid w:val="006706A2"/>
    <w:pPr>
      <w:numPr>
        <w:numId w:val="32"/>
      </w:numPr>
    </w:pPr>
  </w:style>
  <w:style w:type="table" w:customStyle="1" w:styleId="TableNormal1">
    <w:name w:val="Table Normal1"/>
    <w:rsid w:val="00D42DA2"/>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5A701E"/>
    <w:rPr>
      <w:color w:val="954F72" w:themeColor="followedHyperlink"/>
      <w:u w:val="single"/>
    </w:rPr>
  </w:style>
  <w:style w:type="paragraph" w:styleId="1d">
    <w:name w:val="toc 1"/>
    <w:autoRedefine/>
    <w:uiPriority w:val="39"/>
    <w:unhideWhenUsed/>
    <w:rsid w:val="005A701E"/>
    <w:pPr>
      <w:tabs>
        <w:tab w:val="right" w:leader="dot" w:pos="9345"/>
      </w:tabs>
      <w:spacing w:before="120" w:after="0" w:line="276" w:lineRule="auto"/>
    </w:pPr>
    <w:rPr>
      <w:rFonts w:ascii="Calibri" w:eastAsia="Calibri" w:hAnsi="Calibri" w:cs="Calibri"/>
      <w:color w:val="000000"/>
      <w:u w:color="000000"/>
      <w:lang w:eastAsia="ru-RU"/>
    </w:rPr>
  </w:style>
  <w:style w:type="paragraph" w:styleId="24">
    <w:name w:val="toc 2"/>
    <w:autoRedefine/>
    <w:uiPriority w:val="39"/>
    <w:unhideWhenUsed/>
    <w:rsid w:val="005A701E"/>
    <w:pPr>
      <w:tabs>
        <w:tab w:val="right" w:leader="dot" w:pos="9345"/>
      </w:tabs>
      <w:spacing w:before="120" w:after="0" w:line="276" w:lineRule="auto"/>
      <w:ind w:left="220"/>
    </w:pPr>
    <w:rPr>
      <w:rFonts w:ascii="Calibri" w:eastAsia="Calibri" w:hAnsi="Calibri" w:cs="Calibri"/>
      <w:color w:val="000000"/>
      <w:u w:color="000000"/>
      <w:lang w:eastAsia="ru-RU"/>
    </w:rPr>
  </w:style>
  <w:style w:type="paragraph" w:styleId="33">
    <w:name w:val="toc 3"/>
    <w:autoRedefine/>
    <w:uiPriority w:val="39"/>
    <w:unhideWhenUsed/>
    <w:rsid w:val="005A701E"/>
    <w:pPr>
      <w:tabs>
        <w:tab w:val="right" w:leader="dot" w:pos="9345"/>
      </w:tabs>
      <w:spacing w:before="120" w:after="0" w:line="276" w:lineRule="auto"/>
      <w:ind w:left="440"/>
    </w:pPr>
    <w:rPr>
      <w:rFonts w:ascii="Calibri" w:eastAsia="Calibri" w:hAnsi="Calibri" w:cs="Calibri"/>
      <w:color w:val="000000"/>
      <w:u w:color="000000"/>
      <w:lang w:eastAsia="ru-RU"/>
    </w:rPr>
  </w:style>
  <w:style w:type="paragraph" w:styleId="af0">
    <w:name w:val="Title"/>
    <w:link w:val="af1"/>
    <w:qFormat/>
    <w:rsid w:val="005A701E"/>
    <w:pPr>
      <w:spacing w:after="0" w:line="240" w:lineRule="auto"/>
      <w:jc w:val="center"/>
    </w:pPr>
    <w:rPr>
      <w:rFonts w:ascii="Times New Roman" w:eastAsia="Arial Unicode MS" w:hAnsi="Times New Roman" w:cs="Arial Unicode MS"/>
      <w:color w:val="000000"/>
      <w:sz w:val="24"/>
      <w:szCs w:val="24"/>
      <w:u w:color="000000"/>
      <w:lang w:eastAsia="ru-RU"/>
    </w:rPr>
  </w:style>
  <w:style w:type="character" w:customStyle="1" w:styleId="af1">
    <w:name w:val="Название Знак"/>
    <w:basedOn w:val="a1"/>
    <w:link w:val="af0"/>
    <w:rsid w:val="005A701E"/>
    <w:rPr>
      <w:rFonts w:ascii="Times New Roman" w:eastAsia="Arial Unicode MS" w:hAnsi="Times New Roman" w:cs="Arial Unicode MS"/>
      <w:color w:val="000000"/>
      <w:sz w:val="24"/>
      <w:szCs w:val="24"/>
      <w:u w:color="000000"/>
      <w:lang w:eastAsia="ru-RU"/>
    </w:rPr>
  </w:style>
  <w:style w:type="paragraph" w:styleId="af2">
    <w:name w:val="Balloon Text"/>
    <w:link w:val="af3"/>
    <w:semiHidden/>
    <w:unhideWhenUsed/>
    <w:rsid w:val="005A701E"/>
    <w:pPr>
      <w:spacing w:after="0" w:line="240" w:lineRule="auto"/>
    </w:pPr>
    <w:rPr>
      <w:rFonts w:ascii="Tahoma" w:eastAsia="Calibri" w:hAnsi="Tahoma" w:cs="Tahoma"/>
      <w:color w:val="000000"/>
      <w:sz w:val="16"/>
      <w:szCs w:val="16"/>
      <w:u w:color="000000"/>
      <w:lang w:eastAsia="ru-RU"/>
    </w:rPr>
  </w:style>
  <w:style w:type="character" w:customStyle="1" w:styleId="af3">
    <w:name w:val="Текст выноски Знак"/>
    <w:basedOn w:val="a1"/>
    <w:link w:val="af2"/>
    <w:uiPriority w:val="99"/>
    <w:semiHidden/>
    <w:rsid w:val="005A701E"/>
    <w:rPr>
      <w:rFonts w:ascii="Tahoma" w:eastAsia="Calibri" w:hAnsi="Tahoma" w:cs="Tahoma"/>
      <w:color w:val="000000"/>
      <w:sz w:val="16"/>
      <w:szCs w:val="16"/>
      <w:u w:color="000000"/>
      <w:lang w:eastAsia="ru-RU"/>
    </w:rPr>
  </w:style>
  <w:style w:type="paragraph" w:styleId="af4">
    <w:name w:val="No Spacing"/>
    <w:link w:val="af5"/>
    <w:qFormat/>
    <w:rsid w:val="005A701E"/>
    <w:pPr>
      <w:spacing w:after="0" w:line="240" w:lineRule="auto"/>
    </w:pPr>
    <w:rPr>
      <w:rFonts w:ascii="Calibri" w:eastAsia="Calibri" w:hAnsi="Calibri" w:cs="Calibri"/>
      <w:color w:val="000000"/>
      <w:u w:color="000000"/>
      <w:lang w:eastAsia="ru-RU"/>
    </w:rPr>
  </w:style>
  <w:style w:type="paragraph" w:styleId="af6">
    <w:name w:val="TOC Heading"/>
    <w:next w:val="a0"/>
    <w:uiPriority w:val="39"/>
    <w:unhideWhenUsed/>
    <w:qFormat/>
    <w:rsid w:val="005A701E"/>
    <w:pPr>
      <w:keepNext/>
      <w:keepLines/>
      <w:spacing w:before="240" w:after="0" w:line="256" w:lineRule="auto"/>
    </w:pPr>
    <w:rPr>
      <w:rFonts w:ascii="Calibri Light" w:eastAsia="Calibri Light" w:hAnsi="Calibri Light" w:cs="Calibri Light"/>
      <w:color w:val="2E74B5"/>
      <w:sz w:val="32"/>
      <w:szCs w:val="32"/>
      <w:u w:color="2E74B5"/>
      <w:lang w:eastAsia="ru-RU"/>
    </w:rPr>
  </w:style>
  <w:style w:type="paragraph" w:customStyle="1" w:styleId="af7">
    <w:name w:val="Колонтитулы"/>
    <w:rsid w:val="005A701E"/>
    <w:pPr>
      <w:tabs>
        <w:tab w:val="right" w:pos="9020"/>
      </w:tabs>
      <w:spacing w:after="0" w:line="240" w:lineRule="auto"/>
    </w:pPr>
    <w:rPr>
      <w:rFonts w:ascii="Helvetica" w:eastAsia="Helvetica" w:hAnsi="Helvetica" w:cs="Helvetica"/>
      <w:color w:val="000000"/>
      <w:sz w:val="24"/>
      <w:szCs w:val="24"/>
      <w:u w:color="000000"/>
      <w:lang w:eastAsia="ru-RU"/>
    </w:rPr>
  </w:style>
  <w:style w:type="paragraph" w:customStyle="1" w:styleId="Default">
    <w:name w:val="Default"/>
    <w:rsid w:val="005A701E"/>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210">
    <w:name w:val="Обычный21"/>
    <w:rsid w:val="005A701E"/>
    <w:pPr>
      <w:widowControl w:val="0"/>
      <w:spacing w:after="0" w:line="240" w:lineRule="auto"/>
    </w:pPr>
    <w:rPr>
      <w:rFonts w:ascii="Times New Roman" w:eastAsia="Arial Unicode MS" w:hAnsi="Times New Roman" w:cs="Arial Unicode MS"/>
      <w:color w:val="000000"/>
      <w:sz w:val="20"/>
      <w:szCs w:val="20"/>
      <w:u w:color="000000"/>
      <w:lang w:eastAsia="ru-RU"/>
    </w:rPr>
  </w:style>
  <w:style w:type="paragraph" w:customStyle="1" w:styleId="Noeeu1">
    <w:name w:val="Noeeu1"/>
    <w:rsid w:val="005A701E"/>
    <w:pPr>
      <w:widowControl w:val="0"/>
      <w:spacing w:after="0" w:line="240" w:lineRule="auto"/>
    </w:pPr>
    <w:rPr>
      <w:rFonts w:ascii="Times New Roman" w:eastAsia="Arial Unicode MS" w:hAnsi="Times New Roman" w:cs="Arial Unicode MS"/>
      <w:color w:val="000000"/>
      <w:sz w:val="20"/>
      <w:szCs w:val="20"/>
      <w:u w:color="000000"/>
      <w:lang w:eastAsia="ru-RU"/>
    </w:rPr>
  </w:style>
  <w:style w:type="character" w:customStyle="1" w:styleId="af8">
    <w:name w:val="Ссылка"/>
    <w:rsid w:val="005A701E"/>
    <w:rPr>
      <w:color w:val="0000FF"/>
      <w:u w:val="single" w:color="0000FF"/>
      <w:lang w:val="ru-RU"/>
    </w:rPr>
  </w:style>
  <w:style w:type="character" w:customStyle="1" w:styleId="Hyperlink1">
    <w:name w:val="Hyperlink.1"/>
    <w:basedOn w:val="a7"/>
    <w:rsid w:val="005A701E"/>
    <w:rPr>
      <w:color w:val="000000"/>
      <w:u w:color="000000"/>
    </w:rPr>
  </w:style>
  <w:style w:type="character" w:customStyle="1" w:styleId="Hyperlink2">
    <w:name w:val="Hyperlink.2"/>
    <w:basedOn w:val="a7"/>
    <w:rsid w:val="005A701E"/>
    <w:rPr>
      <w:rFonts w:ascii="Segoe UI Light" w:eastAsia="Segoe UI Light" w:hAnsi="Segoe UI Light" w:cs="Segoe UI Light" w:hint="default"/>
    </w:rPr>
  </w:style>
  <w:style w:type="character" w:customStyle="1" w:styleId="Hyperlink3">
    <w:name w:val="Hyperlink.3"/>
    <w:basedOn w:val="a7"/>
    <w:rsid w:val="005A701E"/>
    <w:rPr>
      <w:rFonts w:ascii="Segoe UI Light" w:eastAsia="Segoe UI Light" w:hAnsi="Segoe UI Light" w:cs="Segoe UI Light" w:hint="default"/>
      <w:sz w:val="20"/>
      <w:szCs w:val="20"/>
    </w:rPr>
  </w:style>
  <w:style w:type="numbering" w:customStyle="1" w:styleId="30">
    <w:name w:val="Импортированный стиль 30"/>
    <w:rsid w:val="005A701E"/>
    <w:pPr>
      <w:numPr>
        <w:numId w:val="36"/>
      </w:numPr>
    </w:pPr>
  </w:style>
  <w:style w:type="numbering" w:customStyle="1" w:styleId="86">
    <w:name w:val="Импортированный стиль 86"/>
    <w:rsid w:val="005A701E"/>
    <w:pPr>
      <w:numPr>
        <w:numId w:val="37"/>
      </w:numPr>
    </w:pPr>
  </w:style>
  <w:style w:type="numbering" w:customStyle="1" w:styleId="38">
    <w:name w:val="Импортированный стиль 38"/>
    <w:rsid w:val="005A701E"/>
    <w:pPr>
      <w:numPr>
        <w:numId w:val="38"/>
      </w:numPr>
    </w:pPr>
  </w:style>
  <w:style w:type="numbering" w:customStyle="1" w:styleId="29">
    <w:name w:val="Импортированный стиль 29"/>
    <w:rsid w:val="005A701E"/>
    <w:pPr>
      <w:numPr>
        <w:numId w:val="39"/>
      </w:numPr>
    </w:pPr>
  </w:style>
  <w:style w:type="numbering" w:customStyle="1" w:styleId="51">
    <w:name w:val="Импортированный стиль 51"/>
    <w:rsid w:val="005A701E"/>
    <w:pPr>
      <w:numPr>
        <w:numId w:val="40"/>
      </w:numPr>
    </w:pPr>
  </w:style>
  <w:style w:type="numbering" w:customStyle="1" w:styleId="54">
    <w:name w:val="Импортированный стиль 54"/>
    <w:rsid w:val="005A701E"/>
    <w:pPr>
      <w:numPr>
        <w:numId w:val="41"/>
      </w:numPr>
    </w:pPr>
  </w:style>
  <w:style w:type="numbering" w:customStyle="1" w:styleId="26">
    <w:name w:val="Импортированный стиль 26"/>
    <w:rsid w:val="005A701E"/>
    <w:pPr>
      <w:numPr>
        <w:numId w:val="42"/>
      </w:numPr>
    </w:pPr>
  </w:style>
  <w:style w:type="numbering" w:customStyle="1" w:styleId="48">
    <w:name w:val="Импортированный стиль 48"/>
    <w:rsid w:val="005A701E"/>
    <w:pPr>
      <w:numPr>
        <w:numId w:val="43"/>
      </w:numPr>
    </w:pPr>
  </w:style>
  <w:style w:type="numbering" w:customStyle="1" w:styleId="60">
    <w:name w:val="Импортированный стиль 60"/>
    <w:rsid w:val="005A701E"/>
    <w:pPr>
      <w:numPr>
        <w:numId w:val="44"/>
      </w:numPr>
    </w:pPr>
  </w:style>
  <w:style w:type="numbering" w:customStyle="1" w:styleId="70">
    <w:name w:val="Импортированный стиль 70"/>
    <w:rsid w:val="005A701E"/>
    <w:pPr>
      <w:numPr>
        <w:numId w:val="45"/>
      </w:numPr>
    </w:pPr>
  </w:style>
  <w:style w:type="numbering" w:customStyle="1" w:styleId="82">
    <w:name w:val="Импортированный стиль 82"/>
    <w:rsid w:val="005A701E"/>
    <w:pPr>
      <w:numPr>
        <w:numId w:val="46"/>
      </w:numPr>
    </w:pPr>
  </w:style>
  <w:style w:type="numbering" w:customStyle="1" w:styleId="85">
    <w:name w:val="Импортированный стиль 85"/>
    <w:rsid w:val="005A701E"/>
    <w:pPr>
      <w:numPr>
        <w:numId w:val="47"/>
      </w:numPr>
    </w:pPr>
  </w:style>
  <w:style w:type="numbering" w:customStyle="1" w:styleId="8">
    <w:name w:val="Импортированный стиль 8"/>
    <w:rsid w:val="005A701E"/>
    <w:pPr>
      <w:numPr>
        <w:numId w:val="48"/>
      </w:numPr>
    </w:pPr>
  </w:style>
  <w:style w:type="numbering" w:customStyle="1" w:styleId="68">
    <w:name w:val="Импортированный стиль 68"/>
    <w:rsid w:val="005A701E"/>
    <w:pPr>
      <w:numPr>
        <w:numId w:val="49"/>
      </w:numPr>
    </w:pPr>
  </w:style>
  <w:style w:type="numbering" w:customStyle="1" w:styleId="78">
    <w:name w:val="Импортированный стиль 78"/>
    <w:rsid w:val="005A701E"/>
    <w:pPr>
      <w:numPr>
        <w:numId w:val="50"/>
      </w:numPr>
    </w:pPr>
  </w:style>
  <w:style w:type="numbering" w:customStyle="1" w:styleId="49">
    <w:name w:val="Импортированный стиль 49"/>
    <w:rsid w:val="005A701E"/>
    <w:pPr>
      <w:numPr>
        <w:numId w:val="51"/>
      </w:numPr>
    </w:pPr>
  </w:style>
  <w:style w:type="numbering" w:customStyle="1" w:styleId="100">
    <w:name w:val="Импортированный стиль 100"/>
    <w:rsid w:val="005A701E"/>
    <w:pPr>
      <w:numPr>
        <w:numId w:val="52"/>
      </w:numPr>
    </w:pPr>
  </w:style>
  <w:style w:type="numbering" w:customStyle="1" w:styleId="77">
    <w:name w:val="Импортированный стиль 77"/>
    <w:rsid w:val="005A701E"/>
    <w:pPr>
      <w:numPr>
        <w:numId w:val="53"/>
      </w:numPr>
    </w:pPr>
  </w:style>
  <w:style w:type="numbering" w:customStyle="1" w:styleId="31">
    <w:name w:val="Импортированный стиль 31"/>
    <w:rsid w:val="005A701E"/>
    <w:pPr>
      <w:numPr>
        <w:numId w:val="54"/>
      </w:numPr>
    </w:pPr>
  </w:style>
  <w:style w:type="numbering" w:customStyle="1" w:styleId="92">
    <w:name w:val="Импортированный стиль 92"/>
    <w:rsid w:val="005A701E"/>
    <w:pPr>
      <w:numPr>
        <w:numId w:val="55"/>
      </w:numPr>
    </w:pPr>
  </w:style>
  <w:style w:type="numbering" w:customStyle="1" w:styleId="76">
    <w:name w:val="Импортированный стиль 76"/>
    <w:rsid w:val="005A701E"/>
    <w:pPr>
      <w:numPr>
        <w:numId w:val="56"/>
      </w:numPr>
    </w:pPr>
  </w:style>
  <w:style w:type="numbering" w:customStyle="1" w:styleId="87">
    <w:name w:val="Импортированный стиль 87"/>
    <w:rsid w:val="005A701E"/>
    <w:pPr>
      <w:numPr>
        <w:numId w:val="57"/>
      </w:numPr>
    </w:pPr>
  </w:style>
  <w:style w:type="numbering" w:customStyle="1" w:styleId="62">
    <w:name w:val="Импортированный стиль 62"/>
    <w:rsid w:val="005A701E"/>
    <w:pPr>
      <w:numPr>
        <w:numId w:val="58"/>
      </w:numPr>
    </w:pPr>
  </w:style>
  <w:style w:type="numbering" w:customStyle="1" w:styleId="73">
    <w:name w:val="Импортированный стиль 73"/>
    <w:rsid w:val="005A701E"/>
    <w:pPr>
      <w:numPr>
        <w:numId w:val="59"/>
      </w:numPr>
    </w:pPr>
  </w:style>
  <w:style w:type="numbering" w:customStyle="1" w:styleId="93">
    <w:name w:val="Импортированный стиль 93"/>
    <w:rsid w:val="005A701E"/>
    <w:pPr>
      <w:numPr>
        <w:numId w:val="60"/>
      </w:numPr>
    </w:pPr>
  </w:style>
  <w:style w:type="numbering" w:customStyle="1" w:styleId="25">
    <w:name w:val="Импортированный стиль 25"/>
    <w:rsid w:val="005A701E"/>
    <w:pPr>
      <w:numPr>
        <w:numId w:val="61"/>
      </w:numPr>
    </w:pPr>
  </w:style>
  <w:style w:type="numbering" w:customStyle="1" w:styleId="59">
    <w:name w:val="Импортированный стиль 59"/>
    <w:rsid w:val="005A701E"/>
    <w:pPr>
      <w:numPr>
        <w:numId w:val="62"/>
      </w:numPr>
    </w:pPr>
  </w:style>
  <w:style w:type="numbering" w:customStyle="1" w:styleId="53">
    <w:name w:val="Импортированный стиль 53"/>
    <w:rsid w:val="005A701E"/>
    <w:pPr>
      <w:numPr>
        <w:numId w:val="63"/>
      </w:numPr>
    </w:pPr>
  </w:style>
  <w:style w:type="numbering" w:customStyle="1" w:styleId="83">
    <w:name w:val="Импортированный стиль 83"/>
    <w:rsid w:val="005A701E"/>
    <w:pPr>
      <w:numPr>
        <w:numId w:val="64"/>
      </w:numPr>
    </w:pPr>
  </w:style>
  <w:style w:type="numbering" w:customStyle="1" w:styleId="67">
    <w:name w:val="Импортированный стиль 67"/>
    <w:rsid w:val="005A701E"/>
    <w:pPr>
      <w:numPr>
        <w:numId w:val="65"/>
      </w:numPr>
    </w:pPr>
  </w:style>
  <w:style w:type="numbering" w:customStyle="1" w:styleId="64">
    <w:name w:val="Импортированный стиль 64"/>
    <w:rsid w:val="005A701E"/>
    <w:pPr>
      <w:numPr>
        <w:numId w:val="66"/>
      </w:numPr>
    </w:pPr>
  </w:style>
  <w:style w:type="numbering" w:customStyle="1" w:styleId="36">
    <w:name w:val="Импортированный стиль 36"/>
    <w:rsid w:val="005A701E"/>
    <w:pPr>
      <w:numPr>
        <w:numId w:val="67"/>
      </w:numPr>
    </w:pPr>
  </w:style>
  <w:style w:type="numbering" w:customStyle="1" w:styleId="88">
    <w:name w:val="Импортированный стиль 88"/>
    <w:rsid w:val="005A701E"/>
    <w:pPr>
      <w:numPr>
        <w:numId w:val="68"/>
      </w:numPr>
    </w:pPr>
  </w:style>
  <w:style w:type="numbering" w:customStyle="1" w:styleId="34">
    <w:name w:val="Импортированный стиль 34"/>
    <w:rsid w:val="005A701E"/>
    <w:pPr>
      <w:numPr>
        <w:numId w:val="69"/>
      </w:numPr>
    </w:pPr>
  </w:style>
  <w:style w:type="numbering" w:customStyle="1" w:styleId="79">
    <w:name w:val="Импортированный стиль 79"/>
    <w:rsid w:val="005A701E"/>
    <w:pPr>
      <w:numPr>
        <w:numId w:val="70"/>
      </w:numPr>
    </w:pPr>
  </w:style>
  <w:style w:type="numbering" w:customStyle="1" w:styleId="91">
    <w:name w:val="Импортированный стиль 91"/>
    <w:rsid w:val="005A701E"/>
    <w:pPr>
      <w:numPr>
        <w:numId w:val="71"/>
      </w:numPr>
    </w:pPr>
  </w:style>
  <w:style w:type="numbering" w:customStyle="1" w:styleId="75">
    <w:name w:val="Импортированный стиль 75"/>
    <w:rsid w:val="005A701E"/>
    <w:pPr>
      <w:numPr>
        <w:numId w:val="72"/>
      </w:numPr>
    </w:pPr>
  </w:style>
  <w:style w:type="numbering" w:customStyle="1" w:styleId="55">
    <w:name w:val="Импортированный стиль 55"/>
    <w:rsid w:val="005A701E"/>
    <w:pPr>
      <w:numPr>
        <w:numId w:val="73"/>
      </w:numPr>
    </w:pPr>
  </w:style>
  <w:style w:type="numbering" w:customStyle="1" w:styleId="63">
    <w:name w:val="Импортированный стиль 63"/>
    <w:rsid w:val="005A701E"/>
    <w:pPr>
      <w:numPr>
        <w:numId w:val="74"/>
      </w:numPr>
    </w:pPr>
  </w:style>
  <w:style w:type="numbering" w:customStyle="1" w:styleId="52">
    <w:name w:val="Импортированный стиль 52"/>
    <w:rsid w:val="005A701E"/>
    <w:pPr>
      <w:numPr>
        <w:numId w:val="75"/>
      </w:numPr>
    </w:pPr>
  </w:style>
  <w:style w:type="numbering" w:customStyle="1" w:styleId="27">
    <w:name w:val="Импортированный стиль 27"/>
    <w:rsid w:val="005A701E"/>
    <w:pPr>
      <w:numPr>
        <w:numId w:val="76"/>
      </w:numPr>
    </w:pPr>
  </w:style>
  <w:style w:type="numbering" w:customStyle="1" w:styleId="90">
    <w:name w:val="Импортированный стиль 90"/>
    <w:rsid w:val="005A701E"/>
    <w:pPr>
      <w:numPr>
        <w:numId w:val="77"/>
      </w:numPr>
    </w:pPr>
  </w:style>
  <w:style w:type="numbering" w:customStyle="1" w:styleId="71">
    <w:name w:val="Импортированный стиль 71"/>
    <w:rsid w:val="005A701E"/>
    <w:pPr>
      <w:numPr>
        <w:numId w:val="78"/>
      </w:numPr>
    </w:pPr>
  </w:style>
  <w:style w:type="numbering" w:customStyle="1" w:styleId="7">
    <w:name w:val="Импортированный стиль 7"/>
    <w:rsid w:val="005A701E"/>
    <w:pPr>
      <w:numPr>
        <w:numId w:val="79"/>
      </w:numPr>
    </w:pPr>
  </w:style>
  <w:style w:type="numbering" w:customStyle="1" w:styleId="95">
    <w:name w:val="Импортированный стиль 95"/>
    <w:rsid w:val="005A701E"/>
    <w:pPr>
      <w:numPr>
        <w:numId w:val="80"/>
      </w:numPr>
    </w:pPr>
  </w:style>
  <w:style w:type="numbering" w:customStyle="1" w:styleId="80">
    <w:name w:val="Импортированный стиль 80"/>
    <w:rsid w:val="005A701E"/>
    <w:pPr>
      <w:numPr>
        <w:numId w:val="81"/>
      </w:numPr>
    </w:pPr>
  </w:style>
  <w:style w:type="numbering" w:customStyle="1" w:styleId="19">
    <w:name w:val="Импортированный стиль 19"/>
    <w:rsid w:val="005A701E"/>
    <w:pPr>
      <w:numPr>
        <w:numId w:val="82"/>
      </w:numPr>
    </w:pPr>
  </w:style>
  <w:style w:type="numbering" w:customStyle="1" w:styleId="74">
    <w:name w:val="Импортированный стиль 74"/>
    <w:rsid w:val="005A701E"/>
    <w:pPr>
      <w:numPr>
        <w:numId w:val="83"/>
      </w:numPr>
    </w:pPr>
  </w:style>
  <w:style w:type="numbering" w:customStyle="1" w:styleId="21">
    <w:name w:val="Импортированный стиль 21"/>
    <w:rsid w:val="005A701E"/>
    <w:pPr>
      <w:numPr>
        <w:numId w:val="84"/>
      </w:numPr>
    </w:pPr>
  </w:style>
  <w:style w:type="numbering" w:customStyle="1" w:styleId="69">
    <w:name w:val="Импортированный стиль 69"/>
    <w:rsid w:val="005A701E"/>
    <w:pPr>
      <w:numPr>
        <w:numId w:val="85"/>
      </w:numPr>
    </w:pPr>
  </w:style>
  <w:style w:type="numbering" w:customStyle="1" w:styleId="61">
    <w:name w:val="Импортированный стиль 61"/>
    <w:rsid w:val="005A701E"/>
    <w:pPr>
      <w:numPr>
        <w:numId w:val="86"/>
      </w:numPr>
    </w:pPr>
  </w:style>
  <w:style w:type="numbering" w:customStyle="1" w:styleId="89">
    <w:name w:val="Импортированный стиль 89"/>
    <w:rsid w:val="005A701E"/>
    <w:pPr>
      <w:numPr>
        <w:numId w:val="87"/>
      </w:numPr>
    </w:pPr>
  </w:style>
  <w:style w:type="numbering" w:customStyle="1" w:styleId="66">
    <w:name w:val="Импортированный стиль 66"/>
    <w:rsid w:val="005A701E"/>
    <w:pPr>
      <w:numPr>
        <w:numId w:val="88"/>
      </w:numPr>
    </w:pPr>
  </w:style>
  <w:style w:type="numbering" w:customStyle="1" w:styleId="96">
    <w:name w:val="Импортированный стиль 96"/>
    <w:rsid w:val="005A701E"/>
    <w:pPr>
      <w:numPr>
        <w:numId w:val="89"/>
      </w:numPr>
    </w:pPr>
  </w:style>
  <w:style w:type="numbering" w:customStyle="1" w:styleId="97">
    <w:name w:val="Импортированный стиль 97"/>
    <w:rsid w:val="005A701E"/>
    <w:pPr>
      <w:numPr>
        <w:numId w:val="90"/>
      </w:numPr>
    </w:pPr>
  </w:style>
  <w:style w:type="numbering" w:customStyle="1" w:styleId="6">
    <w:name w:val="Импортированный стиль 6"/>
    <w:rsid w:val="005A701E"/>
    <w:pPr>
      <w:numPr>
        <w:numId w:val="91"/>
      </w:numPr>
    </w:pPr>
  </w:style>
  <w:style w:type="numbering" w:customStyle="1" w:styleId="5">
    <w:name w:val="Импортированный стиль 5"/>
    <w:rsid w:val="005A701E"/>
    <w:pPr>
      <w:numPr>
        <w:numId w:val="92"/>
      </w:numPr>
    </w:pPr>
  </w:style>
  <w:style w:type="numbering" w:customStyle="1" w:styleId="57">
    <w:name w:val="Импортированный стиль 57"/>
    <w:rsid w:val="005A701E"/>
    <w:pPr>
      <w:numPr>
        <w:numId w:val="93"/>
      </w:numPr>
    </w:pPr>
  </w:style>
  <w:style w:type="numbering" w:customStyle="1" w:styleId="20">
    <w:name w:val="Импортированный стиль 20"/>
    <w:rsid w:val="005A701E"/>
    <w:pPr>
      <w:numPr>
        <w:numId w:val="94"/>
      </w:numPr>
    </w:pPr>
  </w:style>
  <w:style w:type="numbering" w:customStyle="1" w:styleId="50">
    <w:name w:val="Импортированный стиль 50"/>
    <w:rsid w:val="005A701E"/>
    <w:pPr>
      <w:numPr>
        <w:numId w:val="95"/>
      </w:numPr>
    </w:pPr>
  </w:style>
  <w:style w:type="numbering" w:customStyle="1" w:styleId="84">
    <w:name w:val="Импортированный стиль 84"/>
    <w:rsid w:val="005A701E"/>
    <w:pPr>
      <w:numPr>
        <w:numId w:val="96"/>
      </w:numPr>
    </w:pPr>
  </w:style>
  <w:style w:type="numbering" w:customStyle="1" w:styleId="56">
    <w:name w:val="Импортированный стиль 56"/>
    <w:rsid w:val="005A701E"/>
    <w:pPr>
      <w:numPr>
        <w:numId w:val="97"/>
      </w:numPr>
    </w:pPr>
  </w:style>
  <w:style w:type="numbering" w:customStyle="1" w:styleId="9">
    <w:name w:val="Импортированный стиль 9"/>
    <w:rsid w:val="005A701E"/>
    <w:pPr>
      <w:numPr>
        <w:numId w:val="98"/>
      </w:numPr>
    </w:pPr>
  </w:style>
  <w:style w:type="numbering" w:customStyle="1" w:styleId="10">
    <w:name w:val="Импортированный стиль 10"/>
    <w:rsid w:val="005A701E"/>
    <w:pPr>
      <w:numPr>
        <w:numId w:val="99"/>
      </w:numPr>
    </w:pPr>
  </w:style>
  <w:style w:type="numbering" w:customStyle="1" w:styleId="98">
    <w:name w:val="Импортированный стиль 98"/>
    <w:rsid w:val="005A701E"/>
    <w:pPr>
      <w:numPr>
        <w:numId w:val="100"/>
      </w:numPr>
    </w:pPr>
  </w:style>
  <w:style w:type="numbering" w:customStyle="1" w:styleId="81">
    <w:name w:val="Импортированный стиль 81"/>
    <w:rsid w:val="005A701E"/>
    <w:pPr>
      <w:numPr>
        <w:numId w:val="101"/>
      </w:numPr>
    </w:pPr>
  </w:style>
  <w:style w:type="numbering" w:customStyle="1" w:styleId="47">
    <w:name w:val="Импортированный стиль 47"/>
    <w:rsid w:val="005A701E"/>
    <w:pPr>
      <w:numPr>
        <w:numId w:val="102"/>
      </w:numPr>
    </w:pPr>
  </w:style>
  <w:style w:type="numbering" w:customStyle="1" w:styleId="94">
    <w:name w:val="Импортированный стиль 94"/>
    <w:rsid w:val="005A701E"/>
    <w:pPr>
      <w:numPr>
        <w:numId w:val="103"/>
      </w:numPr>
    </w:pPr>
  </w:style>
  <w:style w:type="numbering" w:customStyle="1" w:styleId="72">
    <w:name w:val="Импортированный стиль 72"/>
    <w:rsid w:val="005A701E"/>
    <w:pPr>
      <w:numPr>
        <w:numId w:val="104"/>
      </w:numPr>
    </w:pPr>
  </w:style>
  <w:style w:type="numbering" w:customStyle="1" w:styleId="65">
    <w:name w:val="Импортированный стиль 65"/>
    <w:rsid w:val="005A701E"/>
    <w:pPr>
      <w:numPr>
        <w:numId w:val="105"/>
      </w:numPr>
    </w:pPr>
  </w:style>
  <w:style w:type="numbering" w:customStyle="1" w:styleId="58">
    <w:name w:val="Импортированный стиль 58"/>
    <w:rsid w:val="005A701E"/>
    <w:pPr>
      <w:numPr>
        <w:numId w:val="106"/>
      </w:numPr>
    </w:pPr>
  </w:style>
  <w:style w:type="numbering" w:customStyle="1" w:styleId="35">
    <w:name w:val="Импортированный стиль 35"/>
    <w:rsid w:val="005A701E"/>
    <w:pPr>
      <w:numPr>
        <w:numId w:val="107"/>
      </w:numPr>
    </w:pPr>
  </w:style>
  <w:style w:type="character" w:customStyle="1" w:styleId="a6">
    <w:name w:val="Абзац списка Знак"/>
    <w:aliases w:val="Список_маркированный Знак,Абзац списка основной Знак,List Paragraph Знак,Абзац списка1 Знак"/>
    <w:link w:val="a5"/>
    <w:locked/>
    <w:rsid w:val="00781EEE"/>
    <w:rPr>
      <w:rFonts w:ascii="Calibri" w:eastAsia="Calibri" w:hAnsi="Calibri" w:cs="Calibri"/>
      <w:color w:val="000000"/>
      <w:u w:color="000000"/>
      <w:lang w:eastAsia="ru-RU"/>
    </w:rPr>
  </w:style>
  <w:style w:type="table" w:styleId="af9">
    <w:name w:val="Table Grid"/>
    <w:basedOn w:val="a2"/>
    <w:uiPriority w:val="59"/>
    <w:rsid w:val="00D5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2"/>
    <w:rsid w:val="000520DB"/>
    <w:pPr>
      <w:autoSpaceDE w:val="0"/>
      <w:autoSpaceDN w:val="0"/>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0520DB"/>
    <w:rPr>
      <w:i/>
      <w:iCs/>
    </w:rPr>
  </w:style>
  <w:style w:type="character" w:customStyle="1" w:styleId="apple-converted-space">
    <w:name w:val="apple-converted-space"/>
    <w:rsid w:val="000520DB"/>
  </w:style>
  <w:style w:type="character" w:styleId="afb">
    <w:name w:val="Strong"/>
    <w:uiPriority w:val="22"/>
    <w:qFormat/>
    <w:rsid w:val="000520DB"/>
    <w:rPr>
      <w:b/>
      <w:bCs/>
    </w:rPr>
  </w:style>
  <w:style w:type="paragraph" w:styleId="28">
    <w:name w:val="Quote"/>
    <w:basedOn w:val="a0"/>
    <w:next w:val="a0"/>
    <w:link w:val="2a"/>
    <w:uiPriority w:val="29"/>
    <w:qFormat/>
    <w:rsid w:val="000520DB"/>
    <w:pPr>
      <w:autoSpaceDE w:val="0"/>
      <w:autoSpaceDN w:val="0"/>
      <w:spacing w:after="0" w:line="240" w:lineRule="auto"/>
    </w:pPr>
    <w:rPr>
      <w:rFonts w:ascii="Times New Roman" w:eastAsia="Times New Roman" w:hAnsi="Times New Roman" w:cs="Times New Roman"/>
      <w:i/>
      <w:iCs/>
      <w:color w:val="000000"/>
      <w:sz w:val="20"/>
      <w:szCs w:val="20"/>
      <w:lang w:eastAsia="ru-RU"/>
    </w:rPr>
  </w:style>
  <w:style w:type="character" w:customStyle="1" w:styleId="2a">
    <w:name w:val="Цитата 2 Знак"/>
    <w:basedOn w:val="a1"/>
    <w:link w:val="28"/>
    <w:uiPriority w:val="29"/>
    <w:rsid w:val="000520DB"/>
    <w:rPr>
      <w:rFonts w:ascii="Times New Roman" w:eastAsia="Times New Roman" w:hAnsi="Times New Roman" w:cs="Times New Roman"/>
      <w:i/>
      <w:iCs/>
      <w:color w:val="000000"/>
      <w:sz w:val="20"/>
      <w:szCs w:val="20"/>
      <w:lang w:eastAsia="ru-RU"/>
    </w:rPr>
  </w:style>
  <w:style w:type="numbering" w:customStyle="1" w:styleId="a">
    <w:name w:val="Пункты"/>
    <w:rsid w:val="00324715"/>
    <w:pPr>
      <w:numPr>
        <w:numId w:val="158"/>
      </w:numPr>
    </w:pPr>
  </w:style>
  <w:style w:type="paragraph" w:styleId="2b">
    <w:name w:val="Body Text Indent 2"/>
    <w:basedOn w:val="a0"/>
    <w:link w:val="2c"/>
    <w:uiPriority w:val="99"/>
    <w:semiHidden/>
    <w:unhideWhenUsed/>
    <w:rsid w:val="003A1910"/>
    <w:pPr>
      <w:spacing w:after="120" w:line="480" w:lineRule="auto"/>
      <w:ind w:left="283"/>
    </w:pPr>
  </w:style>
  <w:style w:type="character" w:customStyle="1" w:styleId="2c">
    <w:name w:val="Основной текст с отступом 2 Знак"/>
    <w:basedOn w:val="a1"/>
    <w:link w:val="2b"/>
    <w:uiPriority w:val="99"/>
    <w:semiHidden/>
    <w:rsid w:val="003A1910"/>
  </w:style>
  <w:style w:type="paragraph" w:customStyle="1" w:styleId="afc">
    <w:name w:val="Таблица_Текст слева"/>
    <w:basedOn w:val="a0"/>
    <w:next w:val="a0"/>
    <w:link w:val="afd"/>
    <w:rsid w:val="009E3E9E"/>
    <w:pPr>
      <w:spacing w:after="0" w:line="240" w:lineRule="auto"/>
    </w:pPr>
    <w:rPr>
      <w:rFonts w:ascii="Times New Roman" w:eastAsia="Times New Roman" w:hAnsi="Times New Roman"/>
      <w:sz w:val="20"/>
      <w:szCs w:val="20"/>
      <w:lang w:eastAsia="ru-RU"/>
    </w:rPr>
  </w:style>
  <w:style w:type="character" w:customStyle="1" w:styleId="afd">
    <w:name w:val="Таблица_Текст слева Знак"/>
    <w:link w:val="afc"/>
    <w:rsid w:val="009E3E9E"/>
    <w:rPr>
      <w:rFonts w:ascii="Times New Roman" w:eastAsia="Times New Roman" w:hAnsi="Times New Roman"/>
      <w:sz w:val="20"/>
      <w:szCs w:val="20"/>
      <w:lang w:eastAsia="ru-RU"/>
    </w:rPr>
  </w:style>
  <w:style w:type="character" w:customStyle="1" w:styleId="af5">
    <w:name w:val="Без интервала Знак"/>
    <w:link w:val="af4"/>
    <w:rsid w:val="009E3E9E"/>
    <w:rPr>
      <w:rFonts w:ascii="Calibri" w:eastAsia="Calibri" w:hAnsi="Calibri" w:cs="Calibri"/>
      <w:color w:val="000000"/>
      <w:u w:color="000000"/>
      <w:lang w:eastAsia="ru-RU"/>
    </w:rPr>
  </w:style>
  <w:style w:type="character" w:styleId="afe">
    <w:name w:val="annotation reference"/>
    <w:basedOn w:val="a1"/>
    <w:semiHidden/>
    <w:rsid w:val="001A1A5B"/>
    <w:rPr>
      <w:sz w:val="16"/>
      <w:szCs w:val="16"/>
    </w:rPr>
  </w:style>
  <w:style w:type="paragraph" w:styleId="aff">
    <w:name w:val="annotation text"/>
    <w:basedOn w:val="a0"/>
    <w:link w:val="aff0"/>
    <w:semiHidden/>
    <w:rsid w:val="001A1A5B"/>
    <w:pPr>
      <w:pBdr>
        <w:top w:val="nil"/>
        <w:left w:val="nil"/>
        <w:bottom w:val="nil"/>
        <w:right w:val="nil"/>
        <w:between w:val="nil"/>
        <w:bar w:val="nil"/>
      </w:pBdr>
      <w:spacing w:line="259" w:lineRule="auto"/>
    </w:pPr>
    <w:rPr>
      <w:rFonts w:ascii="Calibri" w:eastAsia="Calibri" w:hAnsi="Calibri" w:cs="Calibri"/>
      <w:color w:val="000000"/>
      <w:sz w:val="20"/>
      <w:szCs w:val="20"/>
      <w:u w:color="000000"/>
      <w:bdr w:val="nil"/>
      <w:lang w:eastAsia="ru-RU"/>
    </w:rPr>
  </w:style>
  <w:style w:type="character" w:customStyle="1" w:styleId="aff0">
    <w:name w:val="Текст примечания Знак"/>
    <w:basedOn w:val="a1"/>
    <w:link w:val="aff"/>
    <w:semiHidden/>
    <w:rsid w:val="001A1A5B"/>
    <w:rPr>
      <w:rFonts w:ascii="Calibri" w:eastAsia="Calibri" w:hAnsi="Calibri" w:cs="Calibri"/>
      <w:color w:val="000000"/>
      <w:sz w:val="20"/>
      <w:szCs w:val="20"/>
      <w:u w:color="000000"/>
      <w:bdr w:val="nil"/>
      <w:lang w:eastAsia="ru-RU"/>
    </w:rPr>
  </w:style>
  <w:style w:type="paragraph" w:styleId="2d">
    <w:name w:val="Body Text 2"/>
    <w:basedOn w:val="a0"/>
    <w:link w:val="2e"/>
    <w:uiPriority w:val="99"/>
    <w:semiHidden/>
    <w:unhideWhenUsed/>
    <w:rsid w:val="00351254"/>
    <w:pPr>
      <w:spacing w:after="120" w:line="480" w:lineRule="auto"/>
    </w:pPr>
  </w:style>
  <w:style w:type="character" w:customStyle="1" w:styleId="2e">
    <w:name w:val="Основной текст 2 Знак"/>
    <w:basedOn w:val="a1"/>
    <w:link w:val="2d"/>
    <w:uiPriority w:val="99"/>
    <w:semiHidden/>
    <w:rsid w:val="00351254"/>
  </w:style>
  <w:style w:type="character" w:customStyle="1" w:styleId="aff1">
    <w:name w:val="Гипертекстовая ссылка"/>
    <w:basedOn w:val="a1"/>
    <w:uiPriority w:val="99"/>
    <w:rsid w:val="00FF5DEB"/>
    <w:rPr>
      <w:rFonts w:cs="Times New Roman"/>
      <w:b/>
      <w:color w:val="106BBE"/>
    </w:rPr>
  </w:style>
  <w:style w:type="paragraph" w:customStyle="1" w:styleId="aff2">
    <w:name w:val="Базовый"/>
    <w:rsid w:val="00C80904"/>
    <w:pPr>
      <w:tabs>
        <w:tab w:val="left" w:pos="709"/>
      </w:tabs>
      <w:suppressAutoHyphens/>
      <w:spacing w:after="0" w:line="100" w:lineRule="atLeast"/>
    </w:pPr>
    <w:rPr>
      <w:rFonts w:ascii="Arial" w:eastAsia="SimSu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0178">
      <w:bodyDiv w:val="1"/>
      <w:marLeft w:val="0"/>
      <w:marRight w:val="0"/>
      <w:marTop w:val="0"/>
      <w:marBottom w:val="0"/>
      <w:divBdr>
        <w:top w:val="none" w:sz="0" w:space="0" w:color="auto"/>
        <w:left w:val="none" w:sz="0" w:space="0" w:color="auto"/>
        <w:bottom w:val="none" w:sz="0" w:space="0" w:color="auto"/>
        <w:right w:val="none" w:sz="0" w:space="0" w:color="auto"/>
      </w:divBdr>
    </w:div>
    <w:div w:id="75175026">
      <w:bodyDiv w:val="1"/>
      <w:marLeft w:val="0"/>
      <w:marRight w:val="0"/>
      <w:marTop w:val="0"/>
      <w:marBottom w:val="0"/>
      <w:divBdr>
        <w:top w:val="none" w:sz="0" w:space="0" w:color="auto"/>
        <w:left w:val="none" w:sz="0" w:space="0" w:color="auto"/>
        <w:bottom w:val="none" w:sz="0" w:space="0" w:color="auto"/>
        <w:right w:val="none" w:sz="0" w:space="0" w:color="auto"/>
      </w:divBdr>
      <w:divsChild>
        <w:div w:id="1807117350">
          <w:marLeft w:val="0"/>
          <w:marRight w:val="0"/>
          <w:marTop w:val="0"/>
          <w:marBottom w:val="0"/>
          <w:divBdr>
            <w:top w:val="none" w:sz="0" w:space="0" w:color="auto"/>
            <w:left w:val="none" w:sz="0" w:space="0" w:color="auto"/>
            <w:bottom w:val="none" w:sz="0" w:space="0" w:color="auto"/>
            <w:right w:val="none" w:sz="0" w:space="0" w:color="auto"/>
          </w:divBdr>
        </w:div>
        <w:div w:id="551960095">
          <w:marLeft w:val="0"/>
          <w:marRight w:val="0"/>
          <w:marTop w:val="0"/>
          <w:marBottom w:val="0"/>
          <w:divBdr>
            <w:top w:val="none" w:sz="0" w:space="0" w:color="auto"/>
            <w:left w:val="none" w:sz="0" w:space="0" w:color="auto"/>
            <w:bottom w:val="none" w:sz="0" w:space="0" w:color="auto"/>
            <w:right w:val="none" w:sz="0" w:space="0" w:color="auto"/>
          </w:divBdr>
        </w:div>
        <w:div w:id="1079138937">
          <w:marLeft w:val="0"/>
          <w:marRight w:val="0"/>
          <w:marTop w:val="0"/>
          <w:marBottom w:val="0"/>
          <w:divBdr>
            <w:top w:val="none" w:sz="0" w:space="0" w:color="auto"/>
            <w:left w:val="none" w:sz="0" w:space="0" w:color="auto"/>
            <w:bottom w:val="none" w:sz="0" w:space="0" w:color="auto"/>
            <w:right w:val="none" w:sz="0" w:space="0" w:color="auto"/>
          </w:divBdr>
        </w:div>
        <w:div w:id="2024285110">
          <w:marLeft w:val="0"/>
          <w:marRight w:val="0"/>
          <w:marTop w:val="0"/>
          <w:marBottom w:val="0"/>
          <w:divBdr>
            <w:top w:val="none" w:sz="0" w:space="0" w:color="auto"/>
            <w:left w:val="none" w:sz="0" w:space="0" w:color="auto"/>
            <w:bottom w:val="none" w:sz="0" w:space="0" w:color="auto"/>
            <w:right w:val="none" w:sz="0" w:space="0" w:color="auto"/>
          </w:divBdr>
        </w:div>
      </w:divsChild>
    </w:div>
    <w:div w:id="81070119">
      <w:bodyDiv w:val="1"/>
      <w:marLeft w:val="0"/>
      <w:marRight w:val="0"/>
      <w:marTop w:val="0"/>
      <w:marBottom w:val="0"/>
      <w:divBdr>
        <w:top w:val="none" w:sz="0" w:space="0" w:color="auto"/>
        <w:left w:val="none" w:sz="0" w:space="0" w:color="auto"/>
        <w:bottom w:val="none" w:sz="0" w:space="0" w:color="auto"/>
        <w:right w:val="none" w:sz="0" w:space="0" w:color="auto"/>
      </w:divBdr>
    </w:div>
    <w:div w:id="82578070">
      <w:bodyDiv w:val="1"/>
      <w:marLeft w:val="0"/>
      <w:marRight w:val="0"/>
      <w:marTop w:val="0"/>
      <w:marBottom w:val="0"/>
      <w:divBdr>
        <w:top w:val="none" w:sz="0" w:space="0" w:color="auto"/>
        <w:left w:val="none" w:sz="0" w:space="0" w:color="auto"/>
        <w:bottom w:val="none" w:sz="0" w:space="0" w:color="auto"/>
        <w:right w:val="none" w:sz="0" w:space="0" w:color="auto"/>
      </w:divBdr>
    </w:div>
    <w:div w:id="98069410">
      <w:bodyDiv w:val="1"/>
      <w:marLeft w:val="0"/>
      <w:marRight w:val="0"/>
      <w:marTop w:val="0"/>
      <w:marBottom w:val="0"/>
      <w:divBdr>
        <w:top w:val="none" w:sz="0" w:space="0" w:color="auto"/>
        <w:left w:val="none" w:sz="0" w:space="0" w:color="auto"/>
        <w:bottom w:val="none" w:sz="0" w:space="0" w:color="auto"/>
        <w:right w:val="none" w:sz="0" w:space="0" w:color="auto"/>
      </w:divBdr>
    </w:div>
    <w:div w:id="105125936">
      <w:bodyDiv w:val="1"/>
      <w:marLeft w:val="0"/>
      <w:marRight w:val="0"/>
      <w:marTop w:val="0"/>
      <w:marBottom w:val="0"/>
      <w:divBdr>
        <w:top w:val="none" w:sz="0" w:space="0" w:color="auto"/>
        <w:left w:val="none" w:sz="0" w:space="0" w:color="auto"/>
        <w:bottom w:val="none" w:sz="0" w:space="0" w:color="auto"/>
        <w:right w:val="none" w:sz="0" w:space="0" w:color="auto"/>
      </w:divBdr>
    </w:div>
    <w:div w:id="203519005">
      <w:bodyDiv w:val="1"/>
      <w:marLeft w:val="0"/>
      <w:marRight w:val="0"/>
      <w:marTop w:val="0"/>
      <w:marBottom w:val="0"/>
      <w:divBdr>
        <w:top w:val="none" w:sz="0" w:space="0" w:color="auto"/>
        <w:left w:val="none" w:sz="0" w:space="0" w:color="auto"/>
        <w:bottom w:val="none" w:sz="0" w:space="0" w:color="auto"/>
        <w:right w:val="none" w:sz="0" w:space="0" w:color="auto"/>
      </w:divBdr>
    </w:div>
    <w:div w:id="302278656">
      <w:bodyDiv w:val="1"/>
      <w:marLeft w:val="0"/>
      <w:marRight w:val="0"/>
      <w:marTop w:val="0"/>
      <w:marBottom w:val="0"/>
      <w:divBdr>
        <w:top w:val="none" w:sz="0" w:space="0" w:color="auto"/>
        <w:left w:val="none" w:sz="0" w:space="0" w:color="auto"/>
        <w:bottom w:val="none" w:sz="0" w:space="0" w:color="auto"/>
        <w:right w:val="none" w:sz="0" w:space="0" w:color="auto"/>
      </w:divBdr>
    </w:div>
    <w:div w:id="347369300">
      <w:bodyDiv w:val="1"/>
      <w:marLeft w:val="0"/>
      <w:marRight w:val="0"/>
      <w:marTop w:val="0"/>
      <w:marBottom w:val="0"/>
      <w:divBdr>
        <w:top w:val="none" w:sz="0" w:space="0" w:color="auto"/>
        <w:left w:val="none" w:sz="0" w:space="0" w:color="auto"/>
        <w:bottom w:val="none" w:sz="0" w:space="0" w:color="auto"/>
        <w:right w:val="none" w:sz="0" w:space="0" w:color="auto"/>
      </w:divBdr>
    </w:div>
    <w:div w:id="373697972">
      <w:bodyDiv w:val="1"/>
      <w:marLeft w:val="0"/>
      <w:marRight w:val="0"/>
      <w:marTop w:val="0"/>
      <w:marBottom w:val="0"/>
      <w:divBdr>
        <w:top w:val="none" w:sz="0" w:space="0" w:color="auto"/>
        <w:left w:val="none" w:sz="0" w:space="0" w:color="auto"/>
        <w:bottom w:val="none" w:sz="0" w:space="0" w:color="auto"/>
        <w:right w:val="none" w:sz="0" w:space="0" w:color="auto"/>
      </w:divBdr>
    </w:div>
    <w:div w:id="382221078">
      <w:bodyDiv w:val="1"/>
      <w:marLeft w:val="0"/>
      <w:marRight w:val="0"/>
      <w:marTop w:val="0"/>
      <w:marBottom w:val="0"/>
      <w:divBdr>
        <w:top w:val="none" w:sz="0" w:space="0" w:color="auto"/>
        <w:left w:val="none" w:sz="0" w:space="0" w:color="auto"/>
        <w:bottom w:val="none" w:sz="0" w:space="0" w:color="auto"/>
        <w:right w:val="none" w:sz="0" w:space="0" w:color="auto"/>
      </w:divBdr>
    </w:div>
    <w:div w:id="481388530">
      <w:bodyDiv w:val="1"/>
      <w:marLeft w:val="0"/>
      <w:marRight w:val="0"/>
      <w:marTop w:val="0"/>
      <w:marBottom w:val="0"/>
      <w:divBdr>
        <w:top w:val="none" w:sz="0" w:space="0" w:color="auto"/>
        <w:left w:val="none" w:sz="0" w:space="0" w:color="auto"/>
        <w:bottom w:val="none" w:sz="0" w:space="0" w:color="auto"/>
        <w:right w:val="none" w:sz="0" w:space="0" w:color="auto"/>
      </w:divBdr>
    </w:div>
    <w:div w:id="496960551">
      <w:bodyDiv w:val="1"/>
      <w:marLeft w:val="0"/>
      <w:marRight w:val="0"/>
      <w:marTop w:val="0"/>
      <w:marBottom w:val="0"/>
      <w:divBdr>
        <w:top w:val="none" w:sz="0" w:space="0" w:color="auto"/>
        <w:left w:val="none" w:sz="0" w:space="0" w:color="auto"/>
        <w:bottom w:val="none" w:sz="0" w:space="0" w:color="auto"/>
        <w:right w:val="none" w:sz="0" w:space="0" w:color="auto"/>
      </w:divBdr>
    </w:div>
    <w:div w:id="640354983">
      <w:bodyDiv w:val="1"/>
      <w:marLeft w:val="0"/>
      <w:marRight w:val="0"/>
      <w:marTop w:val="0"/>
      <w:marBottom w:val="0"/>
      <w:divBdr>
        <w:top w:val="none" w:sz="0" w:space="0" w:color="auto"/>
        <w:left w:val="none" w:sz="0" w:space="0" w:color="auto"/>
        <w:bottom w:val="none" w:sz="0" w:space="0" w:color="auto"/>
        <w:right w:val="none" w:sz="0" w:space="0" w:color="auto"/>
      </w:divBdr>
    </w:div>
    <w:div w:id="690183315">
      <w:bodyDiv w:val="1"/>
      <w:marLeft w:val="0"/>
      <w:marRight w:val="0"/>
      <w:marTop w:val="0"/>
      <w:marBottom w:val="0"/>
      <w:divBdr>
        <w:top w:val="none" w:sz="0" w:space="0" w:color="auto"/>
        <w:left w:val="none" w:sz="0" w:space="0" w:color="auto"/>
        <w:bottom w:val="none" w:sz="0" w:space="0" w:color="auto"/>
        <w:right w:val="none" w:sz="0" w:space="0" w:color="auto"/>
      </w:divBdr>
    </w:div>
    <w:div w:id="711468477">
      <w:bodyDiv w:val="1"/>
      <w:marLeft w:val="0"/>
      <w:marRight w:val="0"/>
      <w:marTop w:val="0"/>
      <w:marBottom w:val="0"/>
      <w:divBdr>
        <w:top w:val="none" w:sz="0" w:space="0" w:color="auto"/>
        <w:left w:val="none" w:sz="0" w:space="0" w:color="auto"/>
        <w:bottom w:val="none" w:sz="0" w:space="0" w:color="auto"/>
        <w:right w:val="none" w:sz="0" w:space="0" w:color="auto"/>
      </w:divBdr>
    </w:div>
    <w:div w:id="789325919">
      <w:bodyDiv w:val="1"/>
      <w:marLeft w:val="0"/>
      <w:marRight w:val="0"/>
      <w:marTop w:val="0"/>
      <w:marBottom w:val="0"/>
      <w:divBdr>
        <w:top w:val="none" w:sz="0" w:space="0" w:color="auto"/>
        <w:left w:val="none" w:sz="0" w:space="0" w:color="auto"/>
        <w:bottom w:val="none" w:sz="0" w:space="0" w:color="auto"/>
        <w:right w:val="none" w:sz="0" w:space="0" w:color="auto"/>
      </w:divBdr>
    </w:div>
    <w:div w:id="830873598">
      <w:bodyDiv w:val="1"/>
      <w:marLeft w:val="0"/>
      <w:marRight w:val="0"/>
      <w:marTop w:val="0"/>
      <w:marBottom w:val="0"/>
      <w:divBdr>
        <w:top w:val="none" w:sz="0" w:space="0" w:color="auto"/>
        <w:left w:val="none" w:sz="0" w:space="0" w:color="auto"/>
        <w:bottom w:val="none" w:sz="0" w:space="0" w:color="auto"/>
        <w:right w:val="none" w:sz="0" w:space="0" w:color="auto"/>
      </w:divBdr>
    </w:div>
    <w:div w:id="865673531">
      <w:bodyDiv w:val="1"/>
      <w:marLeft w:val="0"/>
      <w:marRight w:val="0"/>
      <w:marTop w:val="0"/>
      <w:marBottom w:val="0"/>
      <w:divBdr>
        <w:top w:val="none" w:sz="0" w:space="0" w:color="auto"/>
        <w:left w:val="none" w:sz="0" w:space="0" w:color="auto"/>
        <w:bottom w:val="none" w:sz="0" w:space="0" w:color="auto"/>
        <w:right w:val="none" w:sz="0" w:space="0" w:color="auto"/>
      </w:divBdr>
    </w:div>
    <w:div w:id="911620400">
      <w:bodyDiv w:val="1"/>
      <w:marLeft w:val="0"/>
      <w:marRight w:val="0"/>
      <w:marTop w:val="0"/>
      <w:marBottom w:val="0"/>
      <w:divBdr>
        <w:top w:val="none" w:sz="0" w:space="0" w:color="auto"/>
        <w:left w:val="none" w:sz="0" w:space="0" w:color="auto"/>
        <w:bottom w:val="none" w:sz="0" w:space="0" w:color="auto"/>
        <w:right w:val="none" w:sz="0" w:space="0" w:color="auto"/>
      </w:divBdr>
      <w:divsChild>
        <w:div w:id="1746222025">
          <w:marLeft w:val="0"/>
          <w:marRight w:val="0"/>
          <w:marTop w:val="0"/>
          <w:marBottom w:val="0"/>
          <w:divBdr>
            <w:top w:val="none" w:sz="0" w:space="0" w:color="auto"/>
            <w:left w:val="none" w:sz="0" w:space="0" w:color="auto"/>
            <w:bottom w:val="none" w:sz="0" w:space="0" w:color="auto"/>
            <w:right w:val="none" w:sz="0" w:space="0" w:color="auto"/>
          </w:divBdr>
          <w:divsChild>
            <w:div w:id="1636639425">
              <w:marLeft w:val="0"/>
              <w:marRight w:val="0"/>
              <w:marTop w:val="0"/>
              <w:marBottom w:val="0"/>
              <w:divBdr>
                <w:top w:val="none" w:sz="0" w:space="0" w:color="auto"/>
                <w:left w:val="none" w:sz="0" w:space="0" w:color="auto"/>
                <w:bottom w:val="none" w:sz="0" w:space="0" w:color="auto"/>
                <w:right w:val="none" w:sz="0" w:space="0" w:color="auto"/>
              </w:divBdr>
              <w:divsChild>
                <w:div w:id="21194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6533">
          <w:marLeft w:val="0"/>
          <w:marRight w:val="0"/>
          <w:marTop w:val="0"/>
          <w:marBottom w:val="0"/>
          <w:divBdr>
            <w:top w:val="none" w:sz="0" w:space="0" w:color="auto"/>
            <w:left w:val="none" w:sz="0" w:space="0" w:color="auto"/>
            <w:bottom w:val="none" w:sz="0" w:space="0" w:color="auto"/>
            <w:right w:val="none" w:sz="0" w:space="0" w:color="auto"/>
          </w:divBdr>
          <w:divsChild>
            <w:div w:id="1580485741">
              <w:marLeft w:val="0"/>
              <w:marRight w:val="0"/>
              <w:marTop w:val="0"/>
              <w:marBottom w:val="0"/>
              <w:divBdr>
                <w:top w:val="none" w:sz="0" w:space="0" w:color="auto"/>
                <w:left w:val="none" w:sz="0" w:space="0" w:color="auto"/>
                <w:bottom w:val="none" w:sz="0" w:space="0" w:color="auto"/>
                <w:right w:val="none" w:sz="0" w:space="0" w:color="auto"/>
              </w:divBdr>
              <w:divsChild>
                <w:div w:id="737896184">
                  <w:marLeft w:val="0"/>
                  <w:marRight w:val="0"/>
                  <w:marTop w:val="0"/>
                  <w:marBottom w:val="0"/>
                  <w:divBdr>
                    <w:top w:val="none" w:sz="0" w:space="0" w:color="auto"/>
                    <w:left w:val="none" w:sz="0" w:space="0" w:color="auto"/>
                    <w:bottom w:val="none" w:sz="0" w:space="0" w:color="auto"/>
                    <w:right w:val="none" w:sz="0" w:space="0" w:color="auto"/>
                  </w:divBdr>
                </w:div>
              </w:divsChild>
            </w:div>
            <w:div w:id="890582768">
              <w:marLeft w:val="0"/>
              <w:marRight w:val="0"/>
              <w:marTop w:val="0"/>
              <w:marBottom w:val="0"/>
              <w:divBdr>
                <w:top w:val="none" w:sz="0" w:space="0" w:color="auto"/>
                <w:left w:val="none" w:sz="0" w:space="0" w:color="auto"/>
                <w:bottom w:val="none" w:sz="0" w:space="0" w:color="auto"/>
                <w:right w:val="none" w:sz="0" w:space="0" w:color="auto"/>
              </w:divBdr>
              <w:divsChild>
                <w:div w:id="481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0342">
          <w:marLeft w:val="0"/>
          <w:marRight w:val="0"/>
          <w:marTop w:val="0"/>
          <w:marBottom w:val="0"/>
          <w:divBdr>
            <w:top w:val="none" w:sz="0" w:space="0" w:color="auto"/>
            <w:left w:val="none" w:sz="0" w:space="0" w:color="auto"/>
            <w:bottom w:val="none" w:sz="0" w:space="0" w:color="auto"/>
            <w:right w:val="none" w:sz="0" w:space="0" w:color="auto"/>
          </w:divBdr>
          <w:divsChild>
            <w:div w:id="1126779979">
              <w:marLeft w:val="0"/>
              <w:marRight w:val="0"/>
              <w:marTop w:val="0"/>
              <w:marBottom w:val="0"/>
              <w:divBdr>
                <w:top w:val="none" w:sz="0" w:space="0" w:color="auto"/>
                <w:left w:val="none" w:sz="0" w:space="0" w:color="auto"/>
                <w:bottom w:val="none" w:sz="0" w:space="0" w:color="auto"/>
                <w:right w:val="none" w:sz="0" w:space="0" w:color="auto"/>
              </w:divBdr>
              <w:divsChild>
                <w:div w:id="15846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7469">
      <w:bodyDiv w:val="1"/>
      <w:marLeft w:val="0"/>
      <w:marRight w:val="0"/>
      <w:marTop w:val="0"/>
      <w:marBottom w:val="0"/>
      <w:divBdr>
        <w:top w:val="none" w:sz="0" w:space="0" w:color="auto"/>
        <w:left w:val="none" w:sz="0" w:space="0" w:color="auto"/>
        <w:bottom w:val="none" w:sz="0" w:space="0" w:color="auto"/>
        <w:right w:val="none" w:sz="0" w:space="0" w:color="auto"/>
      </w:divBdr>
    </w:div>
    <w:div w:id="982198892">
      <w:bodyDiv w:val="1"/>
      <w:marLeft w:val="0"/>
      <w:marRight w:val="0"/>
      <w:marTop w:val="0"/>
      <w:marBottom w:val="0"/>
      <w:divBdr>
        <w:top w:val="none" w:sz="0" w:space="0" w:color="auto"/>
        <w:left w:val="none" w:sz="0" w:space="0" w:color="auto"/>
        <w:bottom w:val="none" w:sz="0" w:space="0" w:color="auto"/>
        <w:right w:val="none" w:sz="0" w:space="0" w:color="auto"/>
      </w:divBdr>
    </w:div>
    <w:div w:id="998852460">
      <w:bodyDiv w:val="1"/>
      <w:marLeft w:val="0"/>
      <w:marRight w:val="0"/>
      <w:marTop w:val="0"/>
      <w:marBottom w:val="0"/>
      <w:divBdr>
        <w:top w:val="none" w:sz="0" w:space="0" w:color="auto"/>
        <w:left w:val="none" w:sz="0" w:space="0" w:color="auto"/>
        <w:bottom w:val="none" w:sz="0" w:space="0" w:color="auto"/>
        <w:right w:val="none" w:sz="0" w:space="0" w:color="auto"/>
      </w:divBdr>
    </w:div>
    <w:div w:id="1012806814">
      <w:bodyDiv w:val="1"/>
      <w:marLeft w:val="0"/>
      <w:marRight w:val="0"/>
      <w:marTop w:val="0"/>
      <w:marBottom w:val="0"/>
      <w:divBdr>
        <w:top w:val="none" w:sz="0" w:space="0" w:color="auto"/>
        <w:left w:val="none" w:sz="0" w:space="0" w:color="auto"/>
        <w:bottom w:val="none" w:sz="0" w:space="0" w:color="auto"/>
        <w:right w:val="none" w:sz="0" w:space="0" w:color="auto"/>
      </w:divBdr>
    </w:div>
    <w:div w:id="1162625491">
      <w:bodyDiv w:val="1"/>
      <w:marLeft w:val="0"/>
      <w:marRight w:val="0"/>
      <w:marTop w:val="0"/>
      <w:marBottom w:val="0"/>
      <w:divBdr>
        <w:top w:val="none" w:sz="0" w:space="0" w:color="auto"/>
        <w:left w:val="none" w:sz="0" w:space="0" w:color="auto"/>
        <w:bottom w:val="none" w:sz="0" w:space="0" w:color="auto"/>
        <w:right w:val="none" w:sz="0" w:space="0" w:color="auto"/>
      </w:divBdr>
    </w:div>
    <w:div w:id="1213812508">
      <w:bodyDiv w:val="1"/>
      <w:marLeft w:val="0"/>
      <w:marRight w:val="0"/>
      <w:marTop w:val="0"/>
      <w:marBottom w:val="0"/>
      <w:divBdr>
        <w:top w:val="none" w:sz="0" w:space="0" w:color="auto"/>
        <w:left w:val="none" w:sz="0" w:space="0" w:color="auto"/>
        <w:bottom w:val="none" w:sz="0" w:space="0" w:color="auto"/>
        <w:right w:val="none" w:sz="0" w:space="0" w:color="auto"/>
      </w:divBdr>
    </w:div>
    <w:div w:id="1295519725">
      <w:bodyDiv w:val="1"/>
      <w:marLeft w:val="0"/>
      <w:marRight w:val="0"/>
      <w:marTop w:val="0"/>
      <w:marBottom w:val="0"/>
      <w:divBdr>
        <w:top w:val="none" w:sz="0" w:space="0" w:color="auto"/>
        <w:left w:val="none" w:sz="0" w:space="0" w:color="auto"/>
        <w:bottom w:val="none" w:sz="0" w:space="0" w:color="auto"/>
        <w:right w:val="none" w:sz="0" w:space="0" w:color="auto"/>
      </w:divBdr>
    </w:div>
    <w:div w:id="1452625275">
      <w:bodyDiv w:val="1"/>
      <w:marLeft w:val="0"/>
      <w:marRight w:val="0"/>
      <w:marTop w:val="0"/>
      <w:marBottom w:val="0"/>
      <w:divBdr>
        <w:top w:val="none" w:sz="0" w:space="0" w:color="auto"/>
        <w:left w:val="none" w:sz="0" w:space="0" w:color="auto"/>
        <w:bottom w:val="none" w:sz="0" w:space="0" w:color="auto"/>
        <w:right w:val="none" w:sz="0" w:space="0" w:color="auto"/>
      </w:divBdr>
    </w:div>
    <w:div w:id="1526749049">
      <w:bodyDiv w:val="1"/>
      <w:marLeft w:val="0"/>
      <w:marRight w:val="0"/>
      <w:marTop w:val="0"/>
      <w:marBottom w:val="0"/>
      <w:divBdr>
        <w:top w:val="none" w:sz="0" w:space="0" w:color="auto"/>
        <w:left w:val="none" w:sz="0" w:space="0" w:color="auto"/>
        <w:bottom w:val="none" w:sz="0" w:space="0" w:color="auto"/>
        <w:right w:val="none" w:sz="0" w:space="0" w:color="auto"/>
      </w:divBdr>
    </w:div>
    <w:div w:id="1529676776">
      <w:bodyDiv w:val="1"/>
      <w:marLeft w:val="0"/>
      <w:marRight w:val="0"/>
      <w:marTop w:val="0"/>
      <w:marBottom w:val="0"/>
      <w:divBdr>
        <w:top w:val="none" w:sz="0" w:space="0" w:color="auto"/>
        <w:left w:val="none" w:sz="0" w:space="0" w:color="auto"/>
        <w:bottom w:val="none" w:sz="0" w:space="0" w:color="auto"/>
        <w:right w:val="none" w:sz="0" w:space="0" w:color="auto"/>
      </w:divBdr>
      <w:divsChild>
        <w:div w:id="1707676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721388">
      <w:bodyDiv w:val="1"/>
      <w:marLeft w:val="0"/>
      <w:marRight w:val="0"/>
      <w:marTop w:val="0"/>
      <w:marBottom w:val="0"/>
      <w:divBdr>
        <w:top w:val="none" w:sz="0" w:space="0" w:color="auto"/>
        <w:left w:val="none" w:sz="0" w:space="0" w:color="auto"/>
        <w:bottom w:val="none" w:sz="0" w:space="0" w:color="auto"/>
        <w:right w:val="none" w:sz="0" w:space="0" w:color="auto"/>
      </w:divBdr>
    </w:div>
    <w:div w:id="1533878104">
      <w:bodyDiv w:val="1"/>
      <w:marLeft w:val="0"/>
      <w:marRight w:val="0"/>
      <w:marTop w:val="0"/>
      <w:marBottom w:val="0"/>
      <w:divBdr>
        <w:top w:val="none" w:sz="0" w:space="0" w:color="auto"/>
        <w:left w:val="none" w:sz="0" w:space="0" w:color="auto"/>
        <w:bottom w:val="none" w:sz="0" w:space="0" w:color="auto"/>
        <w:right w:val="none" w:sz="0" w:space="0" w:color="auto"/>
      </w:divBdr>
    </w:div>
    <w:div w:id="1534029844">
      <w:bodyDiv w:val="1"/>
      <w:marLeft w:val="0"/>
      <w:marRight w:val="0"/>
      <w:marTop w:val="0"/>
      <w:marBottom w:val="0"/>
      <w:divBdr>
        <w:top w:val="none" w:sz="0" w:space="0" w:color="auto"/>
        <w:left w:val="none" w:sz="0" w:space="0" w:color="auto"/>
        <w:bottom w:val="none" w:sz="0" w:space="0" w:color="auto"/>
        <w:right w:val="none" w:sz="0" w:space="0" w:color="auto"/>
      </w:divBdr>
    </w:div>
    <w:div w:id="1591504338">
      <w:bodyDiv w:val="1"/>
      <w:marLeft w:val="0"/>
      <w:marRight w:val="0"/>
      <w:marTop w:val="0"/>
      <w:marBottom w:val="0"/>
      <w:divBdr>
        <w:top w:val="none" w:sz="0" w:space="0" w:color="auto"/>
        <w:left w:val="none" w:sz="0" w:space="0" w:color="auto"/>
        <w:bottom w:val="none" w:sz="0" w:space="0" w:color="auto"/>
        <w:right w:val="none" w:sz="0" w:space="0" w:color="auto"/>
      </w:divBdr>
    </w:div>
    <w:div w:id="1652097712">
      <w:bodyDiv w:val="1"/>
      <w:marLeft w:val="0"/>
      <w:marRight w:val="0"/>
      <w:marTop w:val="0"/>
      <w:marBottom w:val="0"/>
      <w:divBdr>
        <w:top w:val="none" w:sz="0" w:space="0" w:color="auto"/>
        <w:left w:val="none" w:sz="0" w:space="0" w:color="auto"/>
        <w:bottom w:val="none" w:sz="0" w:space="0" w:color="auto"/>
        <w:right w:val="none" w:sz="0" w:space="0" w:color="auto"/>
      </w:divBdr>
    </w:div>
    <w:div w:id="1817213900">
      <w:bodyDiv w:val="1"/>
      <w:marLeft w:val="0"/>
      <w:marRight w:val="0"/>
      <w:marTop w:val="0"/>
      <w:marBottom w:val="0"/>
      <w:divBdr>
        <w:top w:val="none" w:sz="0" w:space="0" w:color="auto"/>
        <w:left w:val="none" w:sz="0" w:space="0" w:color="auto"/>
        <w:bottom w:val="none" w:sz="0" w:space="0" w:color="auto"/>
        <w:right w:val="none" w:sz="0" w:space="0" w:color="auto"/>
      </w:divBdr>
    </w:div>
    <w:div w:id="1856072684">
      <w:bodyDiv w:val="1"/>
      <w:marLeft w:val="0"/>
      <w:marRight w:val="0"/>
      <w:marTop w:val="0"/>
      <w:marBottom w:val="0"/>
      <w:divBdr>
        <w:top w:val="none" w:sz="0" w:space="0" w:color="auto"/>
        <w:left w:val="none" w:sz="0" w:space="0" w:color="auto"/>
        <w:bottom w:val="none" w:sz="0" w:space="0" w:color="auto"/>
        <w:right w:val="none" w:sz="0" w:space="0" w:color="auto"/>
      </w:divBdr>
    </w:div>
    <w:div w:id="1883785660">
      <w:bodyDiv w:val="1"/>
      <w:marLeft w:val="0"/>
      <w:marRight w:val="0"/>
      <w:marTop w:val="0"/>
      <w:marBottom w:val="0"/>
      <w:divBdr>
        <w:top w:val="none" w:sz="0" w:space="0" w:color="auto"/>
        <w:left w:val="none" w:sz="0" w:space="0" w:color="auto"/>
        <w:bottom w:val="none" w:sz="0" w:space="0" w:color="auto"/>
        <w:right w:val="none" w:sz="0" w:space="0" w:color="auto"/>
      </w:divBdr>
    </w:div>
    <w:div w:id="1933852991">
      <w:bodyDiv w:val="1"/>
      <w:marLeft w:val="0"/>
      <w:marRight w:val="0"/>
      <w:marTop w:val="0"/>
      <w:marBottom w:val="0"/>
      <w:divBdr>
        <w:top w:val="none" w:sz="0" w:space="0" w:color="auto"/>
        <w:left w:val="none" w:sz="0" w:space="0" w:color="auto"/>
        <w:bottom w:val="none" w:sz="0" w:space="0" w:color="auto"/>
        <w:right w:val="none" w:sz="0" w:space="0" w:color="auto"/>
      </w:divBdr>
    </w:div>
    <w:div w:id="1976986026">
      <w:bodyDiv w:val="1"/>
      <w:marLeft w:val="0"/>
      <w:marRight w:val="0"/>
      <w:marTop w:val="0"/>
      <w:marBottom w:val="0"/>
      <w:divBdr>
        <w:top w:val="none" w:sz="0" w:space="0" w:color="auto"/>
        <w:left w:val="none" w:sz="0" w:space="0" w:color="auto"/>
        <w:bottom w:val="none" w:sz="0" w:space="0" w:color="auto"/>
        <w:right w:val="none" w:sz="0" w:space="0" w:color="auto"/>
      </w:divBdr>
    </w:div>
    <w:div w:id="1984771618">
      <w:bodyDiv w:val="1"/>
      <w:marLeft w:val="0"/>
      <w:marRight w:val="0"/>
      <w:marTop w:val="0"/>
      <w:marBottom w:val="0"/>
      <w:divBdr>
        <w:top w:val="none" w:sz="0" w:space="0" w:color="auto"/>
        <w:left w:val="none" w:sz="0" w:space="0" w:color="auto"/>
        <w:bottom w:val="none" w:sz="0" w:space="0" w:color="auto"/>
        <w:right w:val="none" w:sz="0" w:space="0" w:color="auto"/>
      </w:divBdr>
    </w:div>
    <w:div w:id="204578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584666.0"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tepan-school.ucoz.ru/"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www.priozersk.lenobl.ru/Files/file/3317_2016.doc" TargetMode="External"/><Relationship Id="rId42" Type="http://schemas.openxmlformats.org/officeDocument/2006/relationships/hyperlink" Target="https://yandex.ru/maps/?text=%D0%9A%D0%BB%D1%83%D0%B1%20%D0%B0%D0%BA%D1%82%D0%B8%D0%B2%D0%BD%D0%BE%D0%B3%D0%BE%20%D0%BE%D1%82%D0%B4%D1%8B%D1%85%D0%B0%20%22%D0%91%D1%83%D1%80%D0%BD%D0%B0%D1%8F%20%D0%B2%D0%BE%D0%B4%D0%B0%22&amp;source=wizbiz_new_map_single&amp;z=14&amp;ll=30.008720%2C60.683135&amp;sctx=CQAAAAEA7MIPzqcePkBZMsfyroROQO19qgoNxMA%2FHhfVIqKYsD8DAAAAAAECAQAAAAAAAAABQEmLqycAKV%2BDKgAAAQAAgD8AAAAAAAAAAAIAAABydQ%3D%3D&amp;oid=1022811291&amp;ol=biz"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19.xml"/><Relationship Id="rId38" Type="http://schemas.openxmlformats.org/officeDocument/2006/relationships/hyperlink" Target="http://proshkolu.ru/org/kuznechnoe/"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3.jpeg"/><Relationship Id="rId41" Type="http://schemas.openxmlformats.org/officeDocument/2006/relationships/hyperlink" Target="https://yandex.ru/maps/?text=%D0%A2%D1%83%D1%80%D0%B8%D1%81%D1%82%D0%B8%D1%87%D0%B5%D1%81%D0%BA%D0%B0%D1%8F%20%D0%B1%D0%B0%D0%B7%D0%B0%20%C2%AB%D0%9B%D0%BE%D1%81%D0%B5%D0%B2%D1%81%D0%BA%D0%B8%D0%B9%20%D0%9F%D0%BB%D0%B5%D1%81%C2%BB&amp;source=wizbiz_new_map_single&amp;z=14&amp;ll=30.005255%2C60.663235&amp;sctx=CQAAAAEA7MIPzqcePkBZMsfyroROQO19qgoNxMA%2FHhfVIqKYsD8DAAAAAAECAQAAAAAAAAABESpjK3MeWSKDKgAAAQAAgD8AAAAAAAAAAAIAAABydQ%3D%3D&amp;oid=1017934478&amp;ol=b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hyperlink" Target="https://yandex.ru/maps/?text=http%3A%2F%2Fgoldenbereg.ru%2F&amp;source=wizbiz_new_map_single&amp;z=14&amp;ll=30.515910%2C60.570097&amp;ol=biz&amp;oid=54661735120"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eader" Target="header1.xml"/><Relationship Id="rId10" Type="http://schemas.openxmlformats.org/officeDocument/2006/relationships/hyperlink" Target="https://www.list-org.com" TargetMode="External"/><Relationship Id="rId19" Type="http://schemas.openxmlformats.org/officeDocument/2006/relationships/chart" Target="charts/chart9.xm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jpeg"/><Relationship Id="rId35" Type="http://schemas.openxmlformats.org/officeDocument/2006/relationships/hyperlink" Target="http://www.priozersk.lenobl.ru/Files/file/3265_2016.doc"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itpur_00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image" Target="../media/image2.png"/></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itpur_000\Downloads\Report%20(1).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oleObject" Target="file:///D:\1%20&#1082;&#1091;&#1088;&#1089;%20&#1084;&#1072;&#1075;&#1080;&#1089;&#1090;&#1088;&#1072;&#1090;&#1091;&#1088;&#1099;\&#1056;&#1072;&#1073;&#1086;&#1090;&#1072;\&#1059;&#1088;&#1073;&#1072;&#1085;&#1080;&#1082;&#1072;\&#1056;&#1072;&#1073;&#1086;&#1095;&#1080;&#1077;%20&#1087;&#1088;&#1086;&#1077;&#1082;&#1090;&#1099;\&#1055;&#1088;&#1080;&#1086;&#1079;&#1077;&#1088;&#1089;&#1082;\&#1047;&#1077;&#1084;&#1083;&#1103;\&#1047;&#1077;&#1084;&#1077;&#1083;&#1100;&#1085;&#1099;&#1077;%20&#1088;&#1077;&#1089;&#1091;&#1088;&#1089;&#1099;,%20&#1055;&#1088;&#1080;&#1086;&#1079;&#1077;&#1088;&#1089;&#108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2.png"/></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2;&#1080;&#1082;&#1090;&#1086;&#1088;&#1080;&#1103;\Downloads\Report%20(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2;&#1080;&#1082;&#1090;&#1086;&#1088;&#1080;&#1103;\Downloads\Report%20(7).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2.png"/></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2.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94433103269516E-2"/>
          <c:y val="5.7635615617251994E-2"/>
          <c:w val="0.92724647073436806"/>
          <c:h val="0.72322316398348319"/>
        </c:manualLayout>
      </c:layout>
      <c:barChart>
        <c:barDir val="col"/>
        <c:grouping val="stacked"/>
        <c:varyColors val="0"/>
        <c:ser>
          <c:idx val="0"/>
          <c:order val="0"/>
          <c:tx>
            <c:strRef>
              <c:f>'[Лист Microsoft Excel.xlsx]Лист1'!$B$3</c:f>
              <c:strCache>
                <c:ptCount val="1"/>
                <c:pt idx="0">
                  <c:v>Городское население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 Microsoft Excel.xlsx]Лист1'!$C$2:$H$2</c:f>
              <c:numCache>
                <c:formatCode>General</c:formatCode>
                <c:ptCount val="6"/>
                <c:pt idx="0">
                  <c:v>2013</c:v>
                </c:pt>
                <c:pt idx="1">
                  <c:v>2014</c:v>
                </c:pt>
                <c:pt idx="2">
                  <c:v>2015</c:v>
                </c:pt>
                <c:pt idx="3">
                  <c:v>2016</c:v>
                </c:pt>
                <c:pt idx="4">
                  <c:v>2017</c:v>
                </c:pt>
                <c:pt idx="5">
                  <c:v>2018</c:v>
                </c:pt>
              </c:numCache>
            </c:numRef>
          </c:cat>
          <c:val>
            <c:numRef>
              <c:f>'[Лист Microsoft Excel.xlsx]Лист1'!$C$3:$H$3</c:f>
              <c:numCache>
                <c:formatCode>General</c:formatCode>
                <c:ptCount val="6"/>
                <c:pt idx="0">
                  <c:v>23.3</c:v>
                </c:pt>
                <c:pt idx="1">
                  <c:v>23.2</c:v>
                </c:pt>
                <c:pt idx="2">
                  <c:v>23.2</c:v>
                </c:pt>
                <c:pt idx="3">
                  <c:v>23</c:v>
                </c:pt>
                <c:pt idx="4">
                  <c:v>22.9</c:v>
                </c:pt>
                <c:pt idx="5">
                  <c:v>22.7</c:v>
                </c:pt>
              </c:numCache>
            </c:numRef>
          </c:val>
          <c:extLst xmlns:c16r2="http://schemas.microsoft.com/office/drawing/2015/06/chart">
            <c:ext xmlns:c16="http://schemas.microsoft.com/office/drawing/2014/chart" uri="{C3380CC4-5D6E-409C-BE32-E72D297353CC}">
              <c16:uniqueId val="{00000000-250A-4641-9DFF-560CA4D27BD4}"/>
            </c:ext>
          </c:extLst>
        </c:ser>
        <c:ser>
          <c:idx val="1"/>
          <c:order val="1"/>
          <c:tx>
            <c:strRef>
              <c:f>'[Лист Microsoft Excel.xlsx]Лист1'!$B$4</c:f>
              <c:strCache>
                <c:ptCount val="1"/>
                <c:pt idx="0">
                  <c:v>Сельское население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 Microsoft Excel.xlsx]Лист1'!$C$2:$H$2</c:f>
              <c:numCache>
                <c:formatCode>General</c:formatCode>
                <c:ptCount val="6"/>
                <c:pt idx="0">
                  <c:v>2013</c:v>
                </c:pt>
                <c:pt idx="1">
                  <c:v>2014</c:v>
                </c:pt>
                <c:pt idx="2">
                  <c:v>2015</c:v>
                </c:pt>
                <c:pt idx="3">
                  <c:v>2016</c:v>
                </c:pt>
                <c:pt idx="4">
                  <c:v>2017</c:v>
                </c:pt>
                <c:pt idx="5">
                  <c:v>2018</c:v>
                </c:pt>
              </c:numCache>
            </c:numRef>
          </c:cat>
          <c:val>
            <c:numRef>
              <c:f>'[Лист Microsoft Excel.xlsx]Лист1'!$C$4:$H$4</c:f>
              <c:numCache>
                <c:formatCode>0.0</c:formatCode>
                <c:ptCount val="6"/>
                <c:pt idx="0">
                  <c:v>39.700000000000003</c:v>
                </c:pt>
                <c:pt idx="1">
                  <c:v>39.5</c:v>
                </c:pt>
                <c:pt idx="2">
                  <c:v>39.800000000000004</c:v>
                </c:pt>
                <c:pt idx="3">
                  <c:v>39.5</c:v>
                </c:pt>
                <c:pt idx="4">
                  <c:v>39.1</c:v>
                </c:pt>
                <c:pt idx="5" formatCode="General">
                  <c:v>38.9</c:v>
                </c:pt>
              </c:numCache>
            </c:numRef>
          </c:val>
          <c:extLst xmlns:c16r2="http://schemas.microsoft.com/office/drawing/2015/06/chart">
            <c:ext xmlns:c16="http://schemas.microsoft.com/office/drawing/2014/chart" uri="{C3380CC4-5D6E-409C-BE32-E72D297353CC}">
              <c16:uniqueId val="{00000001-250A-4641-9DFF-560CA4D27BD4}"/>
            </c:ext>
          </c:extLst>
        </c:ser>
        <c:dLbls>
          <c:showLegendKey val="0"/>
          <c:showVal val="0"/>
          <c:showCatName val="0"/>
          <c:showSerName val="0"/>
          <c:showPercent val="0"/>
          <c:showBubbleSize val="0"/>
        </c:dLbls>
        <c:gapWidth val="247"/>
        <c:overlap val="100"/>
        <c:axId val="179836608"/>
        <c:axId val="179837000"/>
      </c:barChart>
      <c:lineChart>
        <c:grouping val="standard"/>
        <c:varyColors val="0"/>
        <c:ser>
          <c:idx val="2"/>
          <c:order val="2"/>
          <c:tx>
            <c:strRef>
              <c:f>'[Лист Microsoft Excel.xlsx]Лист1'!$B$5</c:f>
              <c:strCache>
                <c:ptCount val="1"/>
              </c:strCache>
            </c:strRef>
          </c:tx>
          <c:spPr>
            <a:ln w="25400" cap="rnd">
              <a:noFill/>
              <a:round/>
            </a:ln>
            <a:effectLst/>
          </c:spPr>
          <c:marker>
            <c:symbol val="none"/>
          </c:marker>
          <c:dLbls>
            <c:dLbl>
              <c:idx val="0"/>
              <c:layout>
                <c:manualLayout>
                  <c:x val="-3.6111111111111122E-2"/>
                  <c:y val="-3.240740740740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0A-4641-9DFF-560CA4D27BD4}"/>
                </c:ext>
                <c:ext xmlns:c15="http://schemas.microsoft.com/office/drawing/2012/chart" uri="{CE6537A1-D6FC-4f65-9D91-7224C49458BB}">
                  <c15:layout/>
                </c:ext>
              </c:extLst>
            </c:dLbl>
            <c:dLbl>
              <c:idx val="1"/>
              <c:layout>
                <c:manualLayout>
                  <c:x val="-4.4444444444444474E-2"/>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0A-4641-9DFF-560CA4D27BD4}"/>
                </c:ext>
                <c:ext xmlns:c15="http://schemas.microsoft.com/office/drawing/2012/chart" uri="{CE6537A1-D6FC-4f65-9D91-7224C49458BB}">
                  <c15:layout/>
                </c:ext>
              </c:extLst>
            </c:dLbl>
            <c:dLbl>
              <c:idx val="2"/>
              <c:layout>
                <c:manualLayout>
                  <c:x val="-3.6111111111111219E-2"/>
                  <c:y val="-3.240740740740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50A-4641-9DFF-560CA4D27BD4}"/>
                </c:ext>
                <c:ext xmlns:c15="http://schemas.microsoft.com/office/drawing/2012/chart" uri="{CE6537A1-D6FC-4f65-9D91-7224C49458BB}">
                  <c15:layout/>
                </c:ext>
              </c:extLst>
            </c:dLbl>
            <c:dLbl>
              <c:idx val="3"/>
              <c:layout>
                <c:manualLayout>
                  <c:x val="-4.4444444444444474E-2"/>
                  <c:y val="-2.7777777777777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50A-4641-9DFF-560CA4D27BD4}"/>
                </c:ext>
                <c:ext xmlns:c15="http://schemas.microsoft.com/office/drawing/2012/chart" uri="{CE6537A1-D6FC-4f65-9D91-7224C49458BB}">
                  <c15:layout/>
                </c:ext>
              </c:extLst>
            </c:dLbl>
            <c:dLbl>
              <c:idx val="4"/>
              <c:layout>
                <c:manualLayout>
                  <c:x val="-3.888888888888889E-2"/>
                  <c:y val="-2.7777777777777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50A-4641-9DFF-560CA4D27BD4}"/>
                </c:ext>
                <c:ext xmlns:c15="http://schemas.microsoft.com/office/drawing/2012/chart" uri="{CE6537A1-D6FC-4f65-9D91-7224C49458BB}">
                  <c15:layout/>
                </c:ext>
              </c:extLst>
            </c:dLbl>
            <c:dLbl>
              <c:idx val="5"/>
              <c:layout>
                <c:manualLayout>
                  <c:x val="-4.7222222222222242E-2"/>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50A-4641-9DFF-560CA4D27BD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 Microsoft Excel.xlsx]Лист1'!$C$5:$H$5</c:f>
              <c:numCache>
                <c:formatCode>0.0</c:formatCode>
                <c:ptCount val="6"/>
                <c:pt idx="0">
                  <c:v>63</c:v>
                </c:pt>
                <c:pt idx="1">
                  <c:v>62.7</c:v>
                </c:pt>
                <c:pt idx="2">
                  <c:v>63</c:v>
                </c:pt>
                <c:pt idx="3">
                  <c:v>62.5</c:v>
                </c:pt>
                <c:pt idx="4">
                  <c:v>62</c:v>
                </c:pt>
                <c:pt idx="5" formatCode="General">
                  <c:v>61.7</c:v>
                </c:pt>
              </c:numCache>
            </c:numRef>
          </c:val>
          <c:smooth val="0"/>
          <c:extLst xmlns:c16r2="http://schemas.microsoft.com/office/drawing/2015/06/chart">
            <c:ext xmlns:c16="http://schemas.microsoft.com/office/drawing/2014/chart" uri="{C3380CC4-5D6E-409C-BE32-E72D297353CC}">
              <c16:uniqueId val="{00000008-250A-4641-9DFF-560CA4D27BD4}"/>
            </c:ext>
          </c:extLst>
        </c:ser>
        <c:dLbls>
          <c:showLegendKey val="0"/>
          <c:showVal val="0"/>
          <c:showCatName val="0"/>
          <c:showSerName val="0"/>
          <c:showPercent val="0"/>
          <c:showBubbleSize val="0"/>
        </c:dLbls>
        <c:marker val="1"/>
        <c:smooth val="0"/>
        <c:axId val="179836608"/>
        <c:axId val="179837000"/>
      </c:lineChart>
      <c:catAx>
        <c:axId val="179836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9837000"/>
        <c:crosses val="autoZero"/>
        <c:auto val="1"/>
        <c:lblAlgn val="ctr"/>
        <c:lblOffset val="100"/>
        <c:noMultiLvlLbl val="0"/>
      </c:catAx>
      <c:valAx>
        <c:axId val="1798370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798366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299999999999E-2"/>
          <c:y val="6.1483500000000003E-2"/>
          <c:w val="0.92366999999999999"/>
          <c:h val="0.84776499999999999"/>
        </c:manualLayout>
      </c:layout>
      <c:barChart>
        <c:barDir val="col"/>
        <c:grouping val="clustered"/>
        <c:varyColors val="0"/>
        <c:ser>
          <c:idx val="0"/>
          <c:order val="0"/>
          <c:tx>
            <c:strRef>
              <c:f>Sheet1!$A$2</c:f>
              <c:strCache>
                <c:ptCount val="1"/>
                <c:pt idx="0">
                  <c:v>Объем отгруженной продукции собственного производства предприятиями отрасли, млн руб.</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9525" cap="flat">
              <a:solidFill>
                <a:srgbClr val="5997D0"/>
              </a:solidFill>
              <a:prstDash val="solid"/>
              <a:round/>
            </a:ln>
            <a:effectLst/>
          </c:spPr>
          <c:invertIfNegative val="0"/>
          <c:dLbls>
            <c:numFmt formatCode="0.#" sourceLinked="0"/>
            <c:spPr>
              <a:noFill/>
              <a:ln>
                <a:noFill/>
              </a:ln>
              <a:effectLst/>
            </c:spPr>
            <c:txPr>
              <a:bodyPr/>
              <a:lstStyle/>
              <a:p>
                <a:pPr>
                  <a:defRPr sz="900" b="0" i="0" u="none" strike="noStrike">
                    <a:solidFill>
                      <a:srgbClr val="808080"/>
                    </a:solidFill>
                    <a:latin typeface="Segoe UI Light"/>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2012</c:v>
                </c:pt>
                <c:pt idx="1">
                  <c:v>2016</c:v>
                </c:pt>
                <c:pt idx="2">
                  <c:v>2017</c:v>
                </c:pt>
              </c:strCache>
            </c:strRef>
          </c:cat>
          <c:val>
            <c:numRef>
              <c:f>Sheet1!$B$2:$D$2</c:f>
              <c:numCache>
                <c:formatCode>General</c:formatCode>
                <c:ptCount val="3"/>
                <c:pt idx="0">
                  <c:v>802.4</c:v>
                </c:pt>
                <c:pt idx="1">
                  <c:v>3918.6</c:v>
                </c:pt>
                <c:pt idx="2">
                  <c:v>3483.7</c:v>
                </c:pt>
              </c:numCache>
            </c:numRef>
          </c:val>
        </c:ser>
        <c:dLbls>
          <c:showLegendKey val="0"/>
          <c:showVal val="0"/>
          <c:showCatName val="0"/>
          <c:showSerName val="0"/>
          <c:showPercent val="0"/>
          <c:showBubbleSize val="0"/>
        </c:dLbls>
        <c:gapWidth val="100"/>
        <c:overlap val="-24"/>
        <c:axId val="182548928"/>
        <c:axId val="182549320"/>
      </c:barChart>
      <c:catAx>
        <c:axId val="182548928"/>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Segoe UI Light"/>
              </a:defRPr>
            </a:pPr>
            <a:endParaRPr lang="ru-RU"/>
          </a:p>
        </c:txPr>
        <c:crossAx val="182549320"/>
        <c:crosses val="autoZero"/>
        <c:auto val="1"/>
        <c:lblAlgn val="ctr"/>
        <c:lblOffset val="100"/>
        <c:noMultiLvlLbl val="1"/>
      </c:catAx>
      <c:valAx>
        <c:axId val="182549320"/>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Segoe UI Light"/>
              </a:defRPr>
            </a:pPr>
            <a:endParaRPr lang="ru-RU"/>
          </a:p>
        </c:txPr>
        <c:crossAx val="182548928"/>
        <c:crosses val="autoZero"/>
        <c:crossBetween val="between"/>
        <c:majorUnit val="1000"/>
        <c:minorUnit val="500"/>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62000000000032E-2"/>
          <c:y val="5.6295199999999983E-2"/>
          <c:w val="0.92573799999999973"/>
          <c:h val="0.85393900000000023"/>
        </c:manualLayout>
      </c:layout>
      <c:barChart>
        <c:barDir val="col"/>
        <c:grouping val="clustered"/>
        <c:varyColors val="0"/>
        <c:ser>
          <c:idx val="0"/>
          <c:order val="0"/>
          <c:tx>
            <c:strRef>
              <c:f>Sheet1!$A$2</c:f>
              <c:strCache>
                <c:ptCount val="1"/>
                <c:pt idx="0">
                  <c:v>Объем отгруженной продукции собственного производства крупными и средними предприятиями, млн руб.</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12700" cap="flat">
              <a:noFill/>
              <a:miter lim="400000"/>
            </a:ln>
            <a:effectLst/>
          </c:spPr>
          <c:invertIfNegative val="0"/>
          <c:dLbls>
            <c:numFmt formatCode="0.#" sourceLinked="0"/>
            <c:spPr>
              <a:noFill/>
              <a:ln>
                <a:noFill/>
              </a:ln>
              <a:effectLst/>
            </c:spPr>
            <c:txPr>
              <a:bodyPr/>
              <a:lstStyle/>
              <a:p>
                <a:pPr>
                  <a:defRPr sz="900" b="0" i="0" u="none" strike="noStrike">
                    <a:solidFill>
                      <a:srgbClr val="808080"/>
                    </a:solidFill>
                    <a:latin typeface="+mn-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2466.1</c:v>
                </c:pt>
                <c:pt idx="1">
                  <c:v>2808.9</c:v>
                </c:pt>
                <c:pt idx="2">
                  <c:v>2537.3000000000002</c:v>
                </c:pt>
                <c:pt idx="3">
                  <c:v>2941</c:v>
                </c:pt>
                <c:pt idx="4">
                  <c:v>3926.2</c:v>
                </c:pt>
                <c:pt idx="5">
                  <c:v>3424.4</c:v>
                </c:pt>
              </c:numCache>
            </c:numRef>
          </c:val>
        </c:ser>
        <c:dLbls>
          <c:showLegendKey val="0"/>
          <c:showVal val="0"/>
          <c:showCatName val="0"/>
          <c:showSerName val="0"/>
          <c:showPercent val="0"/>
          <c:showBubbleSize val="0"/>
        </c:dLbls>
        <c:gapWidth val="100"/>
        <c:overlap val="-24"/>
        <c:axId val="182550104"/>
        <c:axId val="182550496"/>
      </c:barChart>
      <c:catAx>
        <c:axId val="182550104"/>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mn-lt"/>
              </a:defRPr>
            </a:pPr>
            <a:endParaRPr lang="ru-RU"/>
          </a:p>
        </c:txPr>
        <c:crossAx val="182550496"/>
        <c:crosses val="autoZero"/>
        <c:auto val="1"/>
        <c:lblAlgn val="ctr"/>
        <c:lblOffset val="100"/>
        <c:noMultiLvlLbl val="1"/>
      </c:catAx>
      <c:valAx>
        <c:axId val="182550496"/>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mn-lt"/>
              </a:defRPr>
            </a:pPr>
            <a:endParaRPr lang="ru-RU"/>
          </a:p>
        </c:txPr>
        <c:crossAx val="182550104"/>
        <c:crosses val="autoZero"/>
        <c:crossBetween val="between"/>
        <c:majorUnit val="1000"/>
        <c:minorUnit val="500"/>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4900000000028E-2"/>
          <c:y val="6.1483500000000003E-2"/>
          <c:w val="0.93023500000000003"/>
          <c:h val="0.84776499999999999"/>
        </c:manualLayout>
      </c:layout>
      <c:barChart>
        <c:barDir val="col"/>
        <c:grouping val="clustered"/>
        <c:varyColors val="0"/>
        <c:ser>
          <c:idx val="0"/>
          <c:order val="0"/>
          <c:tx>
            <c:strRef>
              <c:f>Sheet1!$A$2</c:f>
              <c:strCache>
                <c:ptCount val="1"/>
                <c:pt idx="0">
                  <c:v>сельское хозяйство</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9525" cap="flat">
              <a:solidFill>
                <a:srgbClr val="5997D0"/>
              </a:solidFill>
              <a:prstDash val="solid"/>
              <a:round/>
            </a:ln>
            <a:effectLst/>
          </c:spPr>
          <c:invertIfNegative val="0"/>
          <c:dLbls>
            <c:numFmt formatCode="0.##" sourceLinked="0"/>
            <c:spPr>
              <a:noFill/>
              <a:ln>
                <a:noFill/>
              </a:ln>
              <a:effectLst/>
            </c:spPr>
            <c:txPr>
              <a:bodyPr/>
              <a:lstStyle/>
              <a:p>
                <a:pPr>
                  <a:defRPr sz="900" b="0" i="0" u="none" strike="noStrike">
                    <a:solidFill>
                      <a:srgbClr val="808080"/>
                    </a:solidFill>
                    <a:latin typeface="Segoe UI Ligh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1.9800000000000004</c:v>
                </c:pt>
                <c:pt idx="1">
                  <c:v>2.38</c:v>
                </c:pt>
                <c:pt idx="2">
                  <c:v>2.77</c:v>
                </c:pt>
                <c:pt idx="3">
                  <c:v>3.3099999999999992</c:v>
                </c:pt>
                <c:pt idx="4">
                  <c:v>3.73</c:v>
                </c:pt>
                <c:pt idx="5">
                  <c:v>3.72</c:v>
                </c:pt>
              </c:numCache>
            </c:numRef>
          </c:val>
        </c:ser>
        <c:dLbls>
          <c:showLegendKey val="0"/>
          <c:showVal val="0"/>
          <c:showCatName val="0"/>
          <c:showSerName val="0"/>
          <c:showPercent val="0"/>
          <c:showBubbleSize val="0"/>
        </c:dLbls>
        <c:gapWidth val="100"/>
        <c:overlap val="-24"/>
        <c:axId val="182551280"/>
        <c:axId val="182551672"/>
      </c:barChart>
      <c:catAx>
        <c:axId val="182551280"/>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Segoe UI Light"/>
              </a:defRPr>
            </a:pPr>
            <a:endParaRPr lang="ru-RU"/>
          </a:p>
        </c:txPr>
        <c:crossAx val="182551672"/>
        <c:crosses val="autoZero"/>
        <c:auto val="1"/>
        <c:lblAlgn val="ctr"/>
        <c:lblOffset val="100"/>
        <c:noMultiLvlLbl val="1"/>
      </c:catAx>
      <c:valAx>
        <c:axId val="182551672"/>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Segoe UI Light"/>
              </a:defRPr>
            </a:pPr>
            <a:endParaRPr lang="ru-RU"/>
          </a:p>
        </c:txPr>
        <c:crossAx val="182551280"/>
        <c:crosses val="autoZero"/>
        <c:crossBetween val="between"/>
        <c:majorUnit val="0.95000000000000018"/>
        <c:minorUnit val="0.47500000000000009"/>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Лист4!$B$4</c:f>
              <c:strCache>
                <c:ptCount val="1"/>
                <c:pt idx="0">
                  <c:v>Средние предприятия</c:v>
                </c:pt>
              </c:strCache>
            </c:strRef>
          </c:tx>
          <c:spPr>
            <a:ln w="28575" cap="rnd">
              <a:solidFill>
                <a:schemeClr val="accent1"/>
              </a:solidFill>
              <a:round/>
            </a:ln>
            <a:effectLst/>
          </c:spPr>
          <c:marker>
            <c:symbol val="none"/>
          </c:marker>
          <c:dLbls>
            <c:dLbl>
              <c:idx val="0"/>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776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Лист4!$C$4:$F$4</c:f>
              <c:numCache>
                <c:formatCode>General</c:formatCode>
                <c:ptCount val="4"/>
                <c:pt idx="0">
                  <c:v>2778.5</c:v>
                </c:pt>
                <c:pt idx="1">
                  <c:v>3065.5</c:v>
                </c:pt>
                <c:pt idx="2">
                  <c:v>3338.4</c:v>
                </c:pt>
                <c:pt idx="3">
                  <c:v>2313.9</c:v>
                </c:pt>
              </c:numCache>
            </c:numRef>
          </c:val>
          <c:smooth val="0"/>
        </c:ser>
        <c:ser>
          <c:idx val="1"/>
          <c:order val="1"/>
          <c:tx>
            <c:strRef>
              <c:f>Лист4!$B$5</c:f>
              <c:strCache>
                <c:ptCount val="1"/>
                <c:pt idx="0">
                  <c:v>Малые предприятия</c:v>
                </c:pt>
              </c:strCache>
            </c:strRef>
          </c:tx>
          <c:spPr>
            <a:ln w="28575" cap="rnd">
              <a:solidFill>
                <a:schemeClr val="accent2"/>
              </a:solidFill>
              <a:round/>
            </a:ln>
            <a:effectLst/>
          </c:spPr>
          <c:marker>
            <c:symbol val="none"/>
          </c:marker>
          <c:dLbls>
            <c:dLbl>
              <c:idx val="0"/>
              <c:layout>
                <c:manualLayout>
                  <c:x val="-2.777777777777803E-3"/>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1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Лист4!$C$5:$F$5</c:f>
              <c:numCache>
                <c:formatCode>General</c:formatCode>
                <c:ptCount val="4"/>
                <c:pt idx="0">
                  <c:v>5790</c:v>
                </c:pt>
                <c:pt idx="1">
                  <c:v>5291.8</c:v>
                </c:pt>
                <c:pt idx="2">
                  <c:v>3255.4</c:v>
                </c:pt>
                <c:pt idx="3">
                  <c:v>3651.2</c:v>
                </c:pt>
              </c:numCache>
            </c:numRef>
          </c:val>
          <c:smooth val="0"/>
        </c:ser>
        <c:ser>
          <c:idx val="2"/>
          <c:order val="2"/>
          <c:tx>
            <c:strRef>
              <c:f>Лист4!$B$6</c:f>
              <c:strCache>
                <c:ptCount val="1"/>
                <c:pt idx="0">
                  <c:v>Микропредприятия</c:v>
                </c:pt>
              </c:strCache>
            </c:strRef>
          </c:tx>
          <c:spPr>
            <a:ln w="28575" cap="rnd">
              <a:solidFill>
                <a:schemeClr val="accent3"/>
              </a:solidFill>
              <a:round/>
            </a:ln>
            <a:effectLst/>
          </c:spPr>
          <c:marker>
            <c:symbol val="none"/>
          </c:marker>
          <c:dLbls>
            <c:dLbl>
              <c:idx val="0"/>
              <c:layout>
                <c:manualLayout>
                  <c:x val="-3.0555555555555555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555555555555555E-2"/>
                  <c:y val="-5.092592592592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88888888888889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Лист4!$C$6:$F$6</c:f>
              <c:numCache>
                <c:formatCode>General</c:formatCode>
                <c:ptCount val="4"/>
                <c:pt idx="0">
                  <c:v>982.1</c:v>
                </c:pt>
                <c:pt idx="1">
                  <c:v>1468.5</c:v>
                </c:pt>
                <c:pt idx="2">
                  <c:v>731.6</c:v>
                </c:pt>
                <c:pt idx="3">
                  <c:v>1174.8</c:v>
                </c:pt>
              </c:numCache>
            </c:numRef>
          </c:val>
          <c:smooth val="0"/>
        </c:ser>
        <c:dLbls>
          <c:showLegendKey val="0"/>
          <c:showVal val="0"/>
          <c:showCatName val="0"/>
          <c:showSerName val="0"/>
          <c:showPercent val="0"/>
          <c:showBubbleSize val="0"/>
        </c:dLbls>
        <c:smooth val="0"/>
        <c:axId val="183240992"/>
        <c:axId val="183241384"/>
      </c:lineChart>
      <c:catAx>
        <c:axId val="1832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83241384"/>
        <c:crosses val="autoZero"/>
        <c:auto val="1"/>
        <c:lblAlgn val="ctr"/>
        <c:lblOffset val="100"/>
        <c:noMultiLvlLbl val="0"/>
      </c:catAx>
      <c:valAx>
        <c:axId val="18324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83240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33800000000023E-2"/>
          <c:y val="5.5172700000000012E-2"/>
          <c:w val="0.91956599999999977"/>
          <c:h val="0.54907099999999998"/>
        </c:manualLayout>
      </c:layout>
      <c:lineChart>
        <c:grouping val="standard"/>
        <c:varyColors val="0"/>
        <c:ser>
          <c:idx val="0"/>
          <c:order val="0"/>
          <c:tx>
            <c:strRef>
              <c:f>Sheet1!$A$2</c:f>
              <c:strCache>
                <c:ptCount val="1"/>
                <c:pt idx="0">
                  <c:v>Оборот розничной торговли, млн руб.</c:v>
                </c:pt>
              </c:strCache>
            </c:strRef>
          </c:tx>
          <c:spPr>
            <a:ln w="2857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1167.4000000000001</c:v>
                </c:pt>
                <c:pt idx="1">
                  <c:v>1574.2</c:v>
                </c:pt>
                <c:pt idx="2">
                  <c:v>1495.6</c:v>
                </c:pt>
                <c:pt idx="3">
                  <c:v>2262.8000000000002</c:v>
                </c:pt>
                <c:pt idx="4">
                  <c:v>2623</c:v>
                </c:pt>
                <c:pt idx="5">
                  <c:v>2962.7</c:v>
                </c:pt>
              </c:numCache>
            </c:numRef>
          </c:val>
          <c:smooth val="0"/>
        </c:ser>
        <c:ser>
          <c:idx val="1"/>
          <c:order val="1"/>
          <c:tx>
            <c:strRef>
              <c:f>Sheet1!$A$3</c:f>
              <c:strCache>
                <c:ptCount val="1"/>
                <c:pt idx="0">
                  <c:v>Оборот общественного питания млн руб.</c:v>
                </c:pt>
              </c:strCache>
            </c:strRef>
          </c:tx>
          <c:spPr>
            <a:ln w="2857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136.19999999999999</c:v>
                </c:pt>
                <c:pt idx="1">
                  <c:v>127.2</c:v>
                </c:pt>
                <c:pt idx="2">
                  <c:v>152.80000000000001</c:v>
                </c:pt>
                <c:pt idx="3">
                  <c:v>170.1</c:v>
                </c:pt>
                <c:pt idx="4">
                  <c:v>218.4</c:v>
                </c:pt>
                <c:pt idx="5">
                  <c:v>201.2</c:v>
                </c:pt>
              </c:numCache>
            </c:numRef>
          </c:val>
          <c:smooth val="0"/>
        </c:ser>
        <c:ser>
          <c:idx val="2"/>
          <c:order val="2"/>
          <c:tx>
            <c:strRef>
              <c:f>Sheet1!$A$4</c:f>
              <c:strCache>
                <c:ptCount val="1"/>
                <c:pt idx="0">
                  <c:v>Оборот оказанных населению услуг млн руб.</c:v>
                </c:pt>
              </c:strCache>
            </c:strRef>
          </c:tx>
          <c:spPr>
            <a:ln w="28575" cap="rnd">
              <a:solidFill>
                <a:schemeClr val="accent3"/>
              </a:solidFill>
              <a:prstDash val="solid"/>
              <a:round/>
            </a:ln>
            <a:effectLst/>
          </c:spPr>
          <c:marker>
            <c:symbol val="none"/>
          </c:marker>
          <c:dLbls>
            <c:dLbl>
              <c:idx val="0"/>
              <c:layout>
                <c:manualLayout>
                  <c:x val="-4.5146611586039678E-2"/>
                  <c:y val="5.4470833422244338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Sheet1!$B$4:$G$4</c:f>
              <c:numCache>
                <c:formatCode>General</c:formatCode>
                <c:ptCount val="6"/>
                <c:pt idx="0">
                  <c:v>1030.8</c:v>
                </c:pt>
                <c:pt idx="1">
                  <c:v>1015.8</c:v>
                </c:pt>
                <c:pt idx="2">
                  <c:v>1014.8</c:v>
                </c:pt>
                <c:pt idx="3">
                  <c:v>1123.3</c:v>
                </c:pt>
                <c:pt idx="4">
                  <c:v>1127.5</c:v>
                </c:pt>
                <c:pt idx="5">
                  <c:v>1444.3</c:v>
                </c:pt>
              </c:numCache>
            </c:numRef>
          </c:val>
          <c:smooth val="0"/>
        </c:ser>
        <c:dLbls>
          <c:showLegendKey val="0"/>
          <c:showVal val="0"/>
          <c:showCatName val="0"/>
          <c:showSerName val="0"/>
          <c:showPercent val="0"/>
          <c:showBubbleSize val="0"/>
        </c:dLbls>
        <c:smooth val="0"/>
        <c:axId val="183242168"/>
        <c:axId val="183242560"/>
      </c:lineChart>
      <c:catAx>
        <c:axId val="183242168"/>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83242560"/>
        <c:crosses val="autoZero"/>
        <c:auto val="1"/>
        <c:lblAlgn val="ctr"/>
        <c:lblOffset val="100"/>
        <c:noMultiLvlLbl val="1"/>
      </c:catAx>
      <c:valAx>
        <c:axId val="183242560"/>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83242168"/>
        <c:crosses val="autoZero"/>
        <c:crossBetween val="between"/>
        <c:majorUnit val="750"/>
        <c:minorUnit val="375"/>
      </c:valAx>
      <c:spPr>
        <a:noFill/>
        <a:ln w="12700" cap="flat">
          <a:noFill/>
          <a:miter lim="400000"/>
        </a:ln>
        <a:effectLst/>
      </c:spPr>
    </c:plotArea>
    <c:legend>
      <c:legendPos val="b"/>
      <c:layout>
        <c:manualLayout>
          <c:xMode val="edge"/>
          <c:yMode val="edge"/>
          <c:x val="4.8534799999999996E-2"/>
          <c:y val="0.82535700000000001"/>
          <c:w val="0.94560299999999997"/>
          <c:h val="0.17464299999999999"/>
        </c:manualLayout>
      </c:layout>
      <c:overlay val="1"/>
      <c:spPr>
        <a:noFill/>
        <a:ln w="12700" cap="flat">
          <a:noFill/>
          <a:miter lim="400000"/>
        </a:ln>
        <a:effectLst/>
      </c:spPr>
      <c:txPr>
        <a:bodyPr rot="0"/>
        <a:lstStyle/>
        <a:p>
          <a:pPr>
            <a:defRPr sz="900" b="0" i="0" u="none" strike="noStrike">
              <a:solidFill>
                <a:srgbClr val="595959"/>
              </a:solidFill>
              <a:latin typeface="+mn-lt"/>
            </a:defRPr>
          </a:pPr>
          <a:endParaRPr lang="ru-RU"/>
        </a:p>
      </c:txPr>
    </c:legend>
    <c:plotVisOnly val="1"/>
    <c:dispBlanksAs val="gap"/>
    <c:showDLblsOverMax val="1"/>
  </c:chart>
  <c:spPr>
    <a:solidFill>
      <a:srgbClr val="FFFFFF"/>
    </a:solidFill>
    <a:ln>
      <a:noFill/>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65700000000024E-2"/>
          <c:y val="6.421830000000002E-2"/>
          <c:w val="0.92003400000000002"/>
          <c:h val="0.83514100000000024"/>
        </c:manualLayout>
      </c:layout>
      <c:lineChart>
        <c:grouping val="standard"/>
        <c:varyColors val="0"/>
        <c:ser>
          <c:idx val="0"/>
          <c:order val="0"/>
          <c:tx>
            <c:strRef>
              <c:f>Sheet1!$A$2</c:f>
              <c:strCache>
                <c:ptCount val="1"/>
                <c:pt idx="0">
                  <c:v>Инвестиции в основной капитал, млн рублей</c:v>
                </c:pt>
              </c:strCache>
            </c:strRef>
          </c:tx>
          <c:spPr>
            <a:ln w="2222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981.21400000000028</c:v>
                </c:pt>
                <c:pt idx="1">
                  <c:v>1350.76</c:v>
                </c:pt>
                <c:pt idx="2">
                  <c:v>2086.6999999999998</c:v>
                </c:pt>
                <c:pt idx="3">
                  <c:v>2634.8</c:v>
                </c:pt>
                <c:pt idx="4">
                  <c:v>2007.6</c:v>
                </c:pt>
                <c:pt idx="5">
                  <c:v>3624.3</c:v>
                </c:pt>
              </c:numCache>
            </c:numRef>
          </c:val>
          <c:smooth val="0"/>
        </c:ser>
        <c:dLbls>
          <c:showLegendKey val="0"/>
          <c:showVal val="0"/>
          <c:showCatName val="0"/>
          <c:showSerName val="0"/>
          <c:showPercent val="0"/>
          <c:showBubbleSize val="0"/>
        </c:dLbls>
        <c:smooth val="0"/>
        <c:axId val="183243344"/>
        <c:axId val="183243736"/>
      </c:lineChart>
      <c:catAx>
        <c:axId val="183243344"/>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83243736"/>
        <c:crosses val="autoZero"/>
        <c:auto val="1"/>
        <c:lblAlgn val="ctr"/>
        <c:lblOffset val="100"/>
        <c:noMultiLvlLbl val="1"/>
      </c:catAx>
      <c:valAx>
        <c:axId val="183243736"/>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83243344"/>
        <c:crosses val="autoZero"/>
        <c:crossBetween val="between"/>
        <c:majorUnit val="1000"/>
        <c:minorUnit val="500"/>
      </c:valAx>
      <c:spPr>
        <a:blipFill rotWithShape="1">
          <a:blip xmlns:r="http://schemas.openxmlformats.org/officeDocument/2006/relationships" r:embed="rId1"/>
          <a:srcRect/>
          <a:tile tx="0" ty="0" sx="100000" sy="100000" flip="none" algn="tl"/>
        </a:blip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49199999999978E-2"/>
          <c:y val="6.0626600000000017E-2"/>
          <c:w val="0.94675100000000023"/>
          <c:h val="0.84971200000000002"/>
        </c:manualLayout>
      </c:layout>
      <c:barChart>
        <c:barDir val="col"/>
        <c:grouping val="stacked"/>
        <c:varyColors val="0"/>
        <c:ser>
          <c:idx val="0"/>
          <c:order val="0"/>
          <c:tx>
            <c:strRef>
              <c:f>Sheet1!$A$2</c:f>
              <c:strCache>
                <c:ptCount val="1"/>
                <c:pt idx="0">
                  <c:v>Series1</c:v>
                </c:pt>
              </c:strCache>
            </c:strRef>
          </c:tx>
          <c:spPr>
            <a:gradFill flip="none" rotWithShape="1">
              <a:gsLst>
                <a:gs pos="0">
                  <a:srgbClr val="70A6DB"/>
                </a:gs>
                <a:gs pos="50000">
                  <a:srgbClr val="559BDB"/>
                </a:gs>
                <a:gs pos="100000">
                  <a:srgbClr val="448AC9"/>
                </a:gs>
              </a:gsLst>
              <a:lin ang="5400000" scaled="0"/>
            </a:gradFill>
            <a:ln w="12700" cap="flat">
              <a:noFill/>
              <a:miter lim="400000"/>
            </a:ln>
            <a:effectLst/>
          </c:spPr>
          <c:invertIfNegative val="0"/>
          <c:dLbls>
            <c:numFmt formatCode="#,##0.000" sourceLinked="0"/>
            <c:spPr>
              <a:noFill/>
              <a:ln>
                <a:noFill/>
              </a:ln>
              <a:effectLst/>
            </c:spPr>
            <c:txPr>
              <a:bodyPr/>
              <a:lstStyle/>
              <a:p>
                <a:pPr>
                  <a:defRPr sz="900" b="0" i="0" u="none" strike="noStrike">
                    <a:solidFill>
                      <a:srgbClr val="44546A"/>
                    </a:solidFill>
                    <a:latin typeface="Segoe UI Light"/>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15.658836000000004</c:v>
                </c:pt>
                <c:pt idx="1">
                  <c:v>21.387335999999994</c:v>
                </c:pt>
                <c:pt idx="2">
                  <c:v>33.209727000000001</c:v>
                </c:pt>
                <c:pt idx="3">
                  <c:v>41.795022000000017</c:v>
                </c:pt>
                <c:pt idx="4">
                  <c:v>32.072849000000005</c:v>
                </c:pt>
                <c:pt idx="5">
                  <c:v>58.419704000000003</c:v>
                </c:pt>
              </c:numCache>
            </c:numRef>
          </c:val>
        </c:ser>
        <c:dLbls>
          <c:showLegendKey val="0"/>
          <c:showVal val="0"/>
          <c:showCatName val="0"/>
          <c:showSerName val="0"/>
          <c:showPercent val="0"/>
          <c:showBubbleSize val="0"/>
        </c:dLbls>
        <c:gapWidth val="150"/>
        <c:overlap val="100"/>
        <c:axId val="183244520"/>
        <c:axId val="183038528"/>
      </c:barChart>
      <c:catAx>
        <c:axId val="183244520"/>
        <c:scaling>
          <c:orientation val="minMax"/>
        </c:scaling>
        <c:delete val="0"/>
        <c:axPos val="b"/>
        <c:numFmt formatCode="General" sourceLinked="0"/>
        <c:majorTickMark val="none"/>
        <c:minorTickMark val="none"/>
        <c:tickLblPos val="low"/>
        <c:spPr>
          <a:ln w="12700" cap="flat">
            <a:solidFill>
              <a:srgbClr val="E0E5EB"/>
            </a:solidFill>
            <a:prstDash val="solid"/>
            <a:round/>
          </a:ln>
        </c:spPr>
        <c:txPr>
          <a:bodyPr rot="0"/>
          <a:lstStyle/>
          <a:p>
            <a:pPr>
              <a:defRPr sz="900" b="0" i="0" u="none" strike="noStrike">
                <a:solidFill>
                  <a:srgbClr val="44546A"/>
                </a:solidFill>
                <a:latin typeface="Segoe UI Light"/>
              </a:defRPr>
            </a:pPr>
            <a:endParaRPr lang="ru-RU"/>
          </a:p>
        </c:txPr>
        <c:crossAx val="183038528"/>
        <c:crosses val="autoZero"/>
        <c:auto val="1"/>
        <c:lblAlgn val="ctr"/>
        <c:lblOffset val="100"/>
        <c:noMultiLvlLbl val="1"/>
      </c:catAx>
      <c:valAx>
        <c:axId val="183038528"/>
        <c:scaling>
          <c:orientation val="minMax"/>
        </c:scaling>
        <c:delete val="0"/>
        <c:axPos val="l"/>
        <c:majorGridlines>
          <c:spPr>
            <a:ln w="12700" cap="flat">
              <a:solidFill>
                <a:srgbClr val="E0E5EB"/>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44546A"/>
                </a:solidFill>
                <a:latin typeface="Segoe UI Light"/>
              </a:defRPr>
            </a:pPr>
            <a:endParaRPr lang="ru-RU"/>
          </a:p>
        </c:txPr>
        <c:crossAx val="183244520"/>
        <c:crosses val="autoZero"/>
        <c:crossBetween val="between"/>
        <c:majorUnit val="15"/>
        <c:minorUnit val="7.5"/>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 (1).xls]Лист2'!$C$19</c:f>
              <c:strCache>
                <c:ptCount val="1"/>
                <c:pt idx="0">
                  <c:v>общая площадь многоквартирного жилого фонда, тыс. кв.м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'[Report (1).xls]Лист2'!$D$7:$J$7</c:f>
              <c:numCache>
                <c:formatCode>General</c:formatCode>
                <c:ptCount val="7"/>
                <c:pt idx="0">
                  <c:v>2012</c:v>
                </c:pt>
                <c:pt idx="1">
                  <c:v>2013</c:v>
                </c:pt>
                <c:pt idx="2">
                  <c:v>2014</c:v>
                </c:pt>
                <c:pt idx="3">
                  <c:v>2015</c:v>
                </c:pt>
                <c:pt idx="4">
                  <c:v>2016</c:v>
                </c:pt>
                <c:pt idx="5">
                  <c:v>2017</c:v>
                </c:pt>
                <c:pt idx="6">
                  <c:v>2018</c:v>
                </c:pt>
              </c:numCache>
            </c:numRef>
          </c:cat>
          <c:val>
            <c:numRef>
              <c:f>'[Report (1).xls]Лист2'!$D$19:$J$19</c:f>
              <c:numCache>
                <c:formatCode>0.0</c:formatCode>
                <c:ptCount val="7"/>
                <c:pt idx="0">
                  <c:v>971.55699999999979</c:v>
                </c:pt>
                <c:pt idx="1">
                  <c:v>986.15599999999972</c:v>
                </c:pt>
                <c:pt idx="2">
                  <c:v>997.87199999999996</c:v>
                </c:pt>
                <c:pt idx="3">
                  <c:v>1010.3059999999998</c:v>
                </c:pt>
                <c:pt idx="4">
                  <c:v>1017.924</c:v>
                </c:pt>
                <c:pt idx="5">
                  <c:v>1023.7180000000002</c:v>
                </c:pt>
                <c:pt idx="6">
                  <c:v>1030.7</c:v>
                </c:pt>
              </c:numCache>
            </c:numRef>
          </c:val>
          <c:extLst xmlns:c16r2="http://schemas.microsoft.com/office/drawing/2015/06/chart">
            <c:ext xmlns:c16="http://schemas.microsoft.com/office/drawing/2014/chart" uri="{C3380CC4-5D6E-409C-BE32-E72D297353CC}">
              <c16:uniqueId val="{00000000-04CA-4B55-A5BC-393AC3228E9B}"/>
            </c:ext>
          </c:extLst>
        </c:ser>
        <c:ser>
          <c:idx val="1"/>
          <c:order val="1"/>
          <c:tx>
            <c:strRef>
              <c:f>'[Report (1).xls]Лист2'!$C$20</c:f>
              <c:strCache>
                <c:ptCount val="1"/>
                <c:pt idx="0">
                  <c:v>общая площадь  жилого фонда ИЖС, тыс. кв.м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'[Report (1).xls]Лист2'!$D$7:$J$7</c:f>
              <c:numCache>
                <c:formatCode>General</c:formatCode>
                <c:ptCount val="7"/>
                <c:pt idx="0">
                  <c:v>2012</c:v>
                </c:pt>
                <c:pt idx="1">
                  <c:v>2013</c:v>
                </c:pt>
                <c:pt idx="2">
                  <c:v>2014</c:v>
                </c:pt>
                <c:pt idx="3">
                  <c:v>2015</c:v>
                </c:pt>
                <c:pt idx="4">
                  <c:v>2016</c:v>
                </c:pt>
                <c:pt idx="5">
                  <c:v>2017</c:v>
                </c:pt>
                <c:pt idx="6">
                  <c:v>2018</c:v>
                </c:pt>
              </c:numCache>
            </c:numRef>
          </c:cat>
          <c:val>
            <c:numRef>
              <c:f>'[Report (1).xls]Лист2'!$D$20:$J$20</c:f>
              <c:numCache>
                <c:formatCode>0.0</c:formatCode>
                <c:ptCount val="7"/>
                <c:pt idx="0">
                  <c:v>455.875</c:v>
                </c:pt>
                <c:pt idx="1">
                  <c:v>493.72799999999989</c:v>
                </c:pt>
                <c:pt idx="2">
                  <c:v>525.99</c:v>
                </c:pt>
                <c:pt idx="3">
                  <c:v>581.39499999999998</c:v>
                </c:pt>
                <c:pt idx="4">
                  <c:v>630.64199999999983</c:v>
                </c:pt>
                <c:pt idx="5">
                  <c:v>682.47799999999972</c:v>
                </c:pt>
                <c:pt idx="6">
                  <c:v>746</c:v>
                </c:pt>
              </c:numCache>
            </c:numRef>
          </c:val>
          <c:extLst xmlns:c16r2="http://schemas.microsoft.com/office/drawing/2015/06/chart">
            <c:ext xmlns:c16="http://schemas.microsoft.com/office/drawing/2014/chart" uri="{C3380CC4-5D6E-409C-BE32-E72D297353CC}">
              <c16:uniqueId val="{00000001-04CA-4B55-A5BC-393AC3228E9B}"/>
            </c:ext>
          </c:extLst>
        </c:ser>
        <c:dLbls>
          <c:showLegendKey val="0"/>
          <c:showVal val="0"/>
          <c:showCatName val="0"/>
          <c:showSerName val="0"/>
          <c:showPercent val="0"/>
          <c:showBubbleSize val="0"/>
        </c:dLbls>
        <c:gapWidth val="247"/>
        <c:overlap val="100"/>
        <c:axId val="183039312"/>
        <c:axId val="183039704"/>
      </c:barChart>
      <c:lineChart>
        <c:grouping val="standard"/>
        <c:varyColors val="0"/>
        <c:ser>
          <c:idx val="2"/>
          <c:order val="2"/>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'[Report (1).xls]Лист2'!$D$21:$J$21</c:f>
              <c:numCache>
                <c:formatCode>0.0</c:formatCode>
                <c:ptCount val="7"/>
                <c:pt idx="0">
                  <c:v>1427.432</c:v>
                </c:pt>
                <c:pt idx="1">
                  <c:v>1479.8839999999998</c:v>
                </c:pt>
                <c:pt idx="2">
                  <c:v>1523.8619999999999</c:v>
                </c:pt>
                <c:pt idx="3">
                  <c:v>1591.701</c:v>
                </c:pt>
                <c:pt idx="4">
                  <c:v>1648.566</c:v>
                </c:pt>
                <c:pt idx="5">
                  <c:v>1706.1959999999999</c:v>
                </c:pt>
                <c:pt idx="6">
                  <c:v>1776.7</c:v>
                </c:pt>
              </c:numCache>
            </c:numRef>
          </c:val>
          <c:smooth val="0"/>
          <c:extLst xmlns:c16r2="http://schemas.microsoft.com/office/drawing/2015/06/chart">
            <c:ext xmlns:c16="http://schemas.microsoft.com/office/drawing/2014/chart" uri="{C3380CC4-5D6E-409C-BE32-E72D297353CC}">
              <c16:uniqueId val="{00000002-04CA-4B55-A5BC-393AC3228E9B}"/>
            </c:ext>
          </c:extLst>
        </c:ser>
        <c:dLbls>
          <c:showLegendKey val="0"/>
          <c:showVal val="0"/>
          <c:showCatName val="0"/>
          <c:showSerName val="0"/>
          <c:showPercent val="0"/>
          <c:showBubbleSize val="0"/>
        </c:dLbls>
        <c:marker val="1"/>
        <c:smooth val="0"/>
        <c:axId val="183039312"/>
        <c:axId val="183039704"/>
      </c:lineChart>
      <c:catAx>
        <c:axId val="1830393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83039704"/>
        <c:crosses val="autoZero"/>
        <c:auto val="1"/>
        <c:lblAlgn val="ctr"/>
        <c:lblOffset val="100"/>
        <c:noMultiLvlLbl val="0"/>
      </c:catAx>
      <c:valAx>
        <c:axId val="18303970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8303931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6900000000001"/>
          <c:y val="4.8905900000000002E-2"/>
          <c:w val="0.76349500000000026"/>
          <c:h val="0.87857300000000005"/>
        </c:manualLayout>
      </c:layout>
      <c:barChart>
        <c:barDir val="bar"/>
        <c:grouping val="clustered"/>
        <c:varyColors val="0"/>
        <c:ser>
          <c:idx val="0"/>
          <c:order val="0"/>
          <c:tx>
            <c:strRef>
              <c:f>Sheet1!$A$2</c:f>
              <c:strCache>
                <c:ptCount val="1"/>
                <c:pt idx="0">
                  <c:v>2016</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Sheet1!$B$1:$S$1</c:f>
              <c:strCache>
                <c:ptCount val="18"/>
                <c:pt idx="0">
                  <c:v>Всеволожский МР</c:v>
                </c:pt>
                <c:pt idx="1">
                  <c:v>Ломоносовский МР</c:v>
                </c:pt>
                <c:pt idx="2">
                  <c:v>Приозерский МР</c:v>
                </c:pt>
                <c:pt idx="3">
                  <c:v>Киришский МР</c:v>
                </c:pt>
                <c:pt idx="4">
                  <c:v>Тосненский МР</c:v>
                </c:pt>
                <c:pt idx="5">
                  <c:v>Кировский МР</c:v>
                </c:pt>
                <c:pt idx="6">
                  <c:v>Волосовский МР</c:v>
                </c:pt>
                <c:pt idx="7">
                  <c:v>Гатчинский МР</c:v>
                </c:pt>
                <c:pt idx="8">
                  <c:v>Кингисеппский МР</c:v>
                </c:pt>
                <c:pt idx="9">
                  <c:v>Выборгский МР</c:v>
                </c:pt>
                <c:pt idx="10">
                  <c:v>Подпорожский МР</c:v>
                </c:pt>
                <c:pt idx="11">
                  <c:v>Лужский МР</c:v>
                </c:pt>
                <c:pt idx="12">
                  <c:v>Лодейнопольский МР</c:v>
                </c:pt>
                <c:pt idx="13">
                  <c:v>Волховский МР</c:v>
                </c:pt>
                <c:pt idx="14">
                  <c:v>Сосновоборский ГО</c:v>
                </c:pt>
                <c:pt idx="15">
                  <c:v>Тихвинский МР</c:v>
                </c:pt>
                <c:pt idx="16">
                  <c:v>Сланцевский МР</c:v>
                </c:pt>
                <c:pt idx="17">
                  <c:v>Бокситогорский МР</c:v>
                </c:pt>
              </c:strCache>
            </c:strRef>
          </c:cat>
          <c:val>
            <c:numRef>
              <c:f>Sheet1!$B$2:$S$2</c:f>
              <c:numCache>
                <c:formatCode>General</c:formatCode>
                <c:ptCount val="18"/>
                <c:pt idx="0">
                  <c:v>4.1899999999999995</c:v>
                </c:pt>
                <c:pt idx="1">
                  <c:v>2.5099999999999998</c:v>
                </c:pt>
                <c:pt idx="2">
                  <c:v>0.92</c:v>
                </c:pt>
                <c:pt idx="3">
                  <c:v>0.75000000000000022</c:v>
                </c:pt>
                <c:pt idx="4">
                  <c:v>0.68</c:v>
                </c:pt>
                <c:pt idx="5">
                  <c:v>0.65000000000000024</c:v>
                </c:pt>
                <c:pt idx="6">
                  <c:v>0.56999999999999995</c:v>
                </c:pt>
                <c:pt idx="7">
                  <c:v>0.56000000000000005</c:v>
                </c:pt>
                <c:pt idx="8">
                  <c:v>0.4900000000000001</c:v>
                </c:pt>
                <c:pt idx="9">
                  <c:v>0.4900000000000001</c:v>
                </c:pt>
                <c:pt idx="10">
                  <c:v>0.33000000000000013</c:v>
                </c:pt>
                <c:pt idx="11">
                  <c:v>0.33000000000000013</c:v>
                </c:pt>
                <c:pt idx="12">
                  <c:v>0.29000000000000009</c:v>
                </c:pt>
                <c:pt idx="13">
                  <c:v>0.25</c:v>
                </c:pt>
                <c:pt idx="14">
                  <c:v>0.16</c:v>
                </c:pt>
                <c:pt idx="15">
                  <c:v>0.15000000000000005</c:v>
                </c:pt>
                <c:pt idx="16">
                  <c:v>0.14000000000000001</c:v>
                </c:pt>
                <c:pt idx="17">
                  <c:v>0.1</c:v>
                </c:pt>
              </c:numCache>
            </c:numRef>
          </c:val>
        </c:ser>
        <c:dLbls>
          <c:showLegendKey val="0"/>
          <c:showVal val="0"/>
          <c:showCatName val="0"/>
          <c:showSerName val="0"/>
          <c:showPercent val="0"/>
          <c:showBubbleSize val="0"/>
        </c:dLbls>
        <c:gapWidth val="182"/>
        <c:axId val="183040488"/>
        <c:axId val="183040880"/>
      </c:barChart>
      <c:catAx>
        <c:axId val="183040488"/>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83040880"/>
        <c:crosses val="autoZero"/>
        <c:auto val="1"/>
        <c:lblAlgn val="ctr"/>
        <c:lblOffset val="100"/>
        <c:noMultiLvlLbl val="1"/>
      </c:catAx>
      <c:valAx>
        <c:axId val="183040880"/>
        <c:scaling>
          <c:orientation val="minMax"/>
        </c:scaling>
        <c:delete val="0"/>
        <c:axPos val="t"/>
        <c:majorGridlines>
          <c:spPr>
            <a:ln w="12700" cap="flat">
              <a:solidFill>
                <a:srgbClr val="D9D9D9"/>
              </a:solidFill>
              <a:prstDash val="solid"/>
              <a:round/>
            </a:ln>
          </c:spPr>
        </c:majorGridlines>
        <c:numFmt formatCode="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Segoe UI Light"/>
              </a:defRPr>
            </a:pPr>
            <a:endParaRPr lang="ru-RU"/>
          </a:p>
        </c:txPr>
        <c:crossAx val="183040488"/>
        <c:crosses val="autoZero"/>
        <c:crossBetween val="between"/>
        <c:majorUnit val="1.25"/>
        <c:minorUnit val="0.62500000000000022"/>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546627013828592E-2"/>
          <c:y val="8.1600586531045002E-2"/>
          <c:w val="0.53622984626921655"/>
          <c:h val="0.81434227501223344"/>
        </c:manualLayout>
      </c:layout>
      <c:pieChart>
        <c:varyColors val="1"/>
        <c:ser>
          <c:idx val="3"/>
          <c:order val="3"/>
          <c:tx>
            <c:strRef>
              <c:f>Лист1!$F$2</c:f>
              <c:strCache>
                <c:ptCount val="1"/>
                <c:pt idx="0">
                  <c:v>2017</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973-441F-B5ED-101873D6183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Лист1!$B$3:$B$8</c:f>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f>Лист1!$F$3:$F$8</c:f>
              <c:numCache>
                <c:formatCode>General</c:formatCode>
                <c:ptCount val="6"/>
                <c:pt idx="0">
                  <c:v>54756</c:v>
                </c:pt>
                <c:pt idx="1">
                  <c:v>13226</c:v>
                </c:pt>
                <c:pt idx="2">
                  <c:v>809</c:v>
                </c:pt>
                <c:pt idx="3">
                  <c:v>273999</c:v>
                </c:pt>
                <c:pt idx="4">
                  <c:v>5121</c:v>
                </c:pt>
                <c:pt idx="5">
                  <c:v>11794</c:v>
                </c:pt>
              </c:numCache>
            </c:numRef>
          </c:val>
          <c:extLst xmlns:c16r2="http://schemas.microsoft.com/office/drawing/2015/06/chart">
            <c:ext xmlns:c16="http://schemas.microsoft.com/office/drawing/2014/chart" uri="{C3380CC4-5D6E-409C-BE32-E72D297353CC}">
              <c16:uniqueId val="{0000000C-B973-441F-B5ED-101873D61839}"/>
            </c:ext>
          </c:extLst>
        </c:ser>
        <c:dLbls>
          <c:showLegendKey val="0"/>
          <c:showVal val="0"/>
          <c:showCatName val="0"/>
          <c:showSerName val="0"/>
          <c:showPercent val="1"/>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Лист1!$C$2</c15:sqref>
                        </c15:formulaRef>
                      </c:ext>
                    </c:extLst>
                    <c:strCache>
                      <c:ptCount val="1"/>
                      <c:pt idx="0">
                        <c:v>2014</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E-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0-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4-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6-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8-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6r2="http://schemas.microsoft.com/office/drawing/2015/06/chart">
                      <c:ext uri="{02D57815-91ED-43cb-92C2-25804820EDAC}">
                        <c15:formulaRef>
                          <c15:sqref>Лист1!$C$3:$C$8</c15:sqref>
                        </c15:formulaRef>
                      </c:ext>
                    </c:extLst>
                    <c:numCache>
                      <c:formatCode>General</c:formatCode>
                      <c:ptCount val="6"/>
                      <c:pt idx="0">
                        <c:v>54756</c:v>
                      </c:pt>
                      <c:pt idx="1">
                        <c:v>13223</c:v>
                      </c:pt>
                      <c:pt idx="2">
                        <c:v>809</c:v>
                      </c:pt>
                      <c:pt idx="3">
                        <c:v>273999</c:v>
                      </c:pt>
                      <c:pt idx="4">
                        <c:v>5121</c:v>
                      </c:pt>
                      <c:pt idx="5">
                        <c:v>11794</c:v>
                      </c:pt>
                    </c:numCache>
                  </c:numRef>
                </c:val>
                <c:extLst xmlns:c16r2="http://schemas.microsoft.com/office/drawing/2015/06/chart">
                  <c:ext xmlns:c16="http://schemas.microsoft.com/office/drawing/2014/chart" uri="{C3380CC4-5D6E-409C-BE32-E72D297353CC}">
                    <c16:uniqueId val="{00000019-B973-441F-B5ED-101873D61839}"/>
                  </c:ext>
                </c:extLst>
              </c15:ser>
            </c15:filteredPieSeries>
            <c15:filteredPi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Лист1!$D$2</c15:sqref>
                        </c15:formulaRef>
                      </c:ext>
                    </c:extLst>
                    <c:strCache>
                      <c:ptCount val="1"/>
                      <c:pt idx="0">
                        <c:v>2015</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B-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D-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F-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1-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3-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5-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Лист1!$D$3:$D$8</c15:sqref>
                        </c15:formulaRef>
                      </c:ext>
                    </c:extLst>
                    <c:numCache>
                      <c:formatCode>General</c:formatCode>
                      <c:ptCount val="6"/>
                      <c:pt idx="0">
                        <c:v>54756</c:v>
                      </c:pt>
                      <c:pt idx="1">
                        <c:v>13223</c:v>
                      </c:pt>
                      <c:pt idx="2">
                        <c:v>809</c:v>
                      </c:pt>
                      <c:pt idx="3">
                        <c:v>273999</c:v>
                      </c:pt>
                      <c:pt idx="4">
                        <c:v>5121</c:v>
                      </c:pt>
                      <c:pt idx="5">
                        <c:v>11794</c:v>
                      </c:pt>
                    </c:numCache>
                  </c:numRef>
                </c:val>
                <c:extLst xmlns:c15="http://schemas.microsoft.com/office/drawing/2012/chart" xmlns:c16r2="http://schemas.microsoft.com/office/drawing/2015/06/chart">
                  <c:ext xmlns:c16="http://schemas.microsoft.com/office/drawing/2014/chart" uri="{C3380CC4-5D6E-409C-BE32-E72D297353CC}">
                    <c16:uniqueId val="{00000026-B973-441F-B5ED-101873D61839}"/>
                  </c:ext>
                </c:extLst>
              </c15:ser>
            </c15:filteredPieSeries>
            <c15:filteredPi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Лист1!$E$2</c15:sqref>
                        </c15:formulaRef>
                      </c:ext>
                    </c:extLst>
                    <c:strCache>
                      <c:ptCount val="1"/>
                      <c:pt idx="0">
                        <c:v>2016</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8-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A-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C-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E-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30-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32-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Лист1!$E$3:$E$8</c15:sqref>
                        </c15:formulaRef>
                      </c:ext>
                    </c:extLst>
                    <c:numCache>
                      <c:formatCode>General</c:formatCode>
                      <c:ptCount val="6"/>
                      <c:pt idx="0">
                        <c:v>54756</c:v>
                      </c:pt>
                      <c:pt idx="1">
                        <c:v>13226</c:v>
                      </c:pt>
                      <c:pt idx="2">
                        <c:v>809</c:v>
                      </c:pt>
                      <c:pt idx="3">
                        <c:v>273998</c:v>
                      </c:pt>
                      <c:pt idx="4">
                        <c:v>5118</c:v>
                      </c:pt>
                      <c:pt idx="5">
                        <c:v>11796</c:v>
                      </c:pt>
                    </c:numCache>
                  </c:numRef>
                </c:val>
                <c:extLst xmlns:c15="http://schemas.microsoft.com/office/drawing/2012/chart" xmlns:c16r2="http://schemas.microsoft.com/office/drawing/2015/06/chart">
                  <c:ext xmlns:c16="http://schemas.microsoft.com/office/drawing/2014/chart" uri="{C3380CC4-5D6E-409C-BE32-E72D297353CC}">
                    <c16:uniqueId val="{00000033-B973-441F-B5ED-101873D61839}"/>
                  </c:ext>
                </c:extLst>
              </c15:ser>
            </c15:filteredPieSeries>
          </c:ext>
        </c:extLst>
      </c:pieChart>
      <c:spPr>
        <a:noFill/>
        <a:ln>
          <a:noFill/>
        </a:ln>
        <a:effectLst/>
      </c:spPr>
    </c:plotArea>
    <c:legend>
      <c:legendPos val="r"/>
      <c:layout>
        <c:manualLayout>
          <c:xMode val="edge"/>
          <c:yMode val="edge"/>
          <c:x val="0.60981099128522698"/>
          <c:y val="3.1916722274122511E-2"/>
          <c:w val="0.37376190399198062"/>
          <c:h val="0.936166199564037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70600000000033E-2"/>
          <c:y val="3.6286100000000016E-2"/>
          <c:w val="0.92664100000000038"/>
          <c:h val="0.79960299999999973"/>
        </c:manualLayout>
      </c:layout>
      <c:lineChart>
        <c:grouping val="standard"/>
        <c:varyColors val="0"/>
        <c:ser>
          <c:idx val="0"/>
          <c:order val="0"/>
          <c:tx>
            <c:strRef>
              <c:f>Sheet1!$A$2</c:f>
              <c:strCache>
                <c:ptCount val="1"/>
                <c:pt idx="0">
                  <c:v>Число умерших, чел.</c:v>
                </c:pt>
              </c:strCache>
            </c:strRef>
          </c:tx>
          <c:spPr>
            <a:ln w="2222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948</c:v>
                </c:pt>
                <c:pt idx="1">
                  <c:v>964</c:v>
                </c:pt>
                <c:pt idx="2">
                  <c:v>895</c:v>
                </c:pt>
                <c:pt idx="3">
                  <c:v>891</c:v>
                </c:pt>
                <c:pt idx="4">
                  <c:v>919</c:v>
                </c:pt>
                <c:pt idx="5">
                  <c:v>809</c:v>
                </c:pt>
              </c:numCache>
            </c:numRef>
          </c:val>
          <c:smooth val="0"/>
        </c:ser>
        <c:ser>
          <c:idx val="1"/>
          <c:order val="1"/>
          <c:tx>
            <c:strRef>
              <c:f>Sheet1!$A$3</c:f>
              <c:strCache>
                <c:ptCount val="1"/>
                <c:pt idx="0">
                  <c:v>Число родившихся (без мертворожденных), чел.</c:v>
                </c:pt>
              </c:strCache>
            </c:strRef>
          </c:tx>
          <c:spPr>
            <a:ln w="2222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607</c:v>
                </c:pt>
                <c:pt idx="1">
                  <c:v>533</c:v>
                </c:pt>
                <c:pt idx="2">
                  <c:v>578</c:v>
                </c:pt>
                <c:pt idx="3">
                  <c:v>562</c:v>
                </c:pt>
                <c:pt idx="4">
                  <c:v>560</c:v>
                </c:pt>
                <c:pt idx="5">
                  <c:v>482</c:v>
                </c:pt>
              </c:numCache>
            </c:numRef>
          </c:val>
          <c:smooth val="0"/>
        </c:ser>
        <c:ser>
          <c:idx val="2"/>
          <c:order val="2"/>
          <c:tx>
            <c:strRef>
              <c:f>Sheet1!$A$4</c:f>
              <c:strCache>
                <c:ptCount val="1"/>
                <c:pt idx="0">
                  <c:v>Естественный прирост, чел.</c:v>
                </c:pt>
              </c:strCache>
            </c:strRef>
          </c:tx>
          <c:spPr>
            <a:ln w="22225" cap="rnd">
              <a:solidFill>
                <a:schemeClr val="accent3"/>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Sheet1!$B$4:$G$4</c:f>
              <c:numCache>
                <c:formatCode>General</c:formatCode>
                <c:ptCount val="6"/>
                <c:pt idx="0">
                  <c:v>-341</c:v>
                </c:pt>
                <c:pt idx="1">
                  <c:v>-431</c:v>
                </c:pt>
                <c:pt idx="2">
                  <c:v>-317</c:v>
                </c:pt>
                <c:pt idx="3">
                  <c:v>-329</c:v>
                </c:pt>
                <c:pt idx="4">
                  <c:v>-359</c:v>
                </c:pt>
                <c:pt idx="5">
                  <c:v>-327</c:v>
                </c:pt>
              </c:numCache>
            </c:numRef>
          </c:val>
          <c:smooth val="0"/>
        </c:ser>
        <c:dLbls>
          <c:showLegendKey val="0"/>
          <c:showVal val="0"/>
          <c:showCatName val="0"/>
          <c:showSerName val="0"/>
          <c:showPercent val="0"/>
          <c:showBubbleSize val="0"/>
        </c:dLbls>
        <c:smooth val="0"/>
        <c:axId val="179837784"/>
        <c:axId val="179838176"/>
      </c:lineChart>
      <c:catAx>
        <c:axId val="179837784"/>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79838176"/>
        <c:crosses val="autoZero"/>
        <c:auto val="1"/>
        <c:lblAlgn val="ctr"/>
        <c:lblOffset val="100"/>
        <c:noMultiLvlLbl val="1"/>
      </c:catAx>
      <c:valAx>
        <c:axId val="179838176"/>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79837784"/>
        <c:crosses val="autoZero"/>
        <c:crossBetween val="between"/>
        <c:majorUnit val="375"/>
        <c:minorUnit val="187.5"/>
      </c:valAx>
      <c:spPr>
        <a:blipFill rotWithShape="1">
          <a:blip xmlns:r="http://schemas.openxmlformats.org/officeDocument/2006/relationships" r:embed="rId1"/>
          <a:srcRect/>
          <a:tile tx="0" ty="0" sx="100000" sy="100000" flip="none" algn="tl"/>
        </a:blipFill>
        <a:ln w="12700" cap="flat">
          <a:noFill/>
          <a:miter lim="400000"/>
        </a:ln>
        <a:effectLst/>
      </c:spPr>
    </c:plotArea>
    <c:legend>
      <c:legendPos val="b"/>
      <c:layout>
        <c:manualLayout>
          <c:xMode val="edge"/>
          <c:yMode val="edge"/>
          <c:x val="2.5300400000000001E-2"/>
          <c:y val="0.91492799999999996"/>
          <c:w val="0.97470000000000023"/>
          <c:h val="8.5072200000000001E-2"/>
        </c:manualLayout>
      </c:layout>
      <c:overlay val="1"/>
      <c:spPr>
        <a:noFill/>
        <a:ln w="12700" cap="flat">
          <a:noFill/>
          <a:miter lim="400000"/>
        </a:ln>
        <a:effectLst/>
      </c:spPr>
      <c:txPr>
        <a:bodyPr rot="0"/>
        <a:lstStyle/>
        <a:p>
          <a:pPr>
            <a:defRPr sz="900" b="0" i="0" u="none" strike="noStrike">
              <a:solidFill>
                <a:srgbClr val="595959"/>
              </a:solidFill>
              <a:latin typeface="+mn-lt"/>
            </a:defRPr>
          </a:pPr>
          <a:endParaRPr lang="ru-RU"/>
        </a:p>
      </c:txPr>
    </c:legend>
    <c:plotVisOnly val="1"/>
    <c:dispBlanksAs val="gap"/>
    <c:showDLblsOverMax val="1"/>
  </c:chart>
  <c:spPr>
    <a:solidFill>
      <a:srgbClr val="FFFFFF"/>
    </a:solidFill>
    <a:ln>
      <a:noFill/>
    </a:ln>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sz="1100">
                <a:latin typeface="Segoe UI Light" panose="020B0502040204020203" pitchFamily="34" charset="0"/>
                <a:cs typeface="Segoe UI Light" panose="020B0502040204020203" pitchFamily="34" charset="0"/>
              </a:rPr>
              <a:t>2012</a:t>
            </a:r>
            <a:r>
              <a:rPr lang="ru-RU" sz="1100" baseline="0">
                <a:latin typeface="Segoe UI Light" panose="020B0502040204020203" pitchFamily="34" charset="0"/>
                <a:cs typeface="Segoe UI Light" panose="020B0502040204020203" pitchFamily="34" charset="0"/>
              </a:rPr>
              <a:t> год</a:t>
            </a:r>
            <a:endParaRPr lang="ru-RU" sz="1100">
              <a:latin typeface="Segoe UI Light" panose="020B0502040204020203" pitchFamily="34" charset="0"/>
              <a:cs typeface="Segoe UI Light" panose="020B0502040204020203" pitchFamily="34" charset="0"/>
            </a:endParaRPr>
          </a:p>
        </c:rich>
      </c:tx>
      <c:layout/>
      <c:overlay val="0"/>
      <c:spPr>
        <a:noFill/>
        <a:ln>
          <a:noFill/>
        </a:ln>
        <a:effectLst/>
      </c:spPr>
    </c:title>
    <c:autoTitleDeleted val="0"/>
    <c:plotArea>
      <c:layout>
        <c:manualLayout>
          <c:layoutTarget val="inner"/>
          <c:xMode val="edge"/>
          <c:yMode val="edge"/>
          <c:x val="0.10599806603121985"/>
          <c:y val="0.26749539286312601"/>
          <c:w val="0.76184938421158943"/>
          <c:h val="0.5004702071815491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442-48F6-A5B4-523F81B810C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442-48F6-A5B4-523F81B810C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442-48F6-A5B4-523F81B81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 Microsoft Excel.xlsx]Лист1'!$B$49:$B$51</c:f>
              <c:strCache>
                <c:ptCount val="3"/>
                <c:pt idx="0">
                  <c:v> моложе трудоспособного возраста</c:v>
                </c:pt>
                <c:pt idx="1">
                  <c:v> трудоспособного возраста</c:v>
                </c:pt>
                <c:pt idx="2">
                  <c:v> старше трудоспособного возраста</c:v>
                </c:pt>
              </c:strCache>
            </c:strRef>
          </c:cat>
          <c:val>
            <c:numRef>
              <c:f>'[Лист Microsoft Excel.xlsx]Лист1'!$C$49:$C$51</c:f>
              <c:numCache>
                <c:formatCode>0.00%</c:formatCode>
                <c:ptCount val="3"/>
                <c:pt idx="0">
                  <c:v>0.14240506329113928</c:v>
                </c:pt>
                <c:pt idx="1">
                  <c:v>0.59968354430379744</c:v>
                </c:pt>
                <c:pt idx="2">
                  <c:v>0.25791139240506328</c:v>
                </c:pt>
              </c:numCache>
            </c:numRef>
          </c:val>
          <c:extLst xmlns:c16r2="http://schemas.microsoft.com/office/drawing/2015/06/chart">
            <c:ext xmlns:c16="http://schemas.microsoft.com/office/drawing/2014/chart" uri="{C3380CC4-5D6E-409C-BE32-E72D297353CC}">
              <c16:uniqueId val="{00000006-7442-48F6-A5B4-523F81B810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sz="1100">
                <a:latin typeface="Segoe UI Light" panose="020B0502040204020203" pitchFamily="34" charset="0"/>
                <a:cs typeface="Segoe UI Light" panose="020B0502040204020203" pitchFamily="34" charset="0"/>
              </a:rPr>
              <a:t>2017 год</a:t>
            </a:r>
          </a:p>
        </c:rich>
      </c:tx>
      <c:layout>
        <c:manualLayout>
          <c:xMode val="edge"/>
          <c:yMode val="edge"/>
          <c:x val="0.36101068999028207"/>
          <c:y val="2.4822695035460994E-2"/>
        </c:manualLayout>
      </c:layout>
      <c:overlay val="0"/>
      <c:spPr>
        <a:noFill/>
        <a:ln>
          <a:noFill/>
        </a:ln>
        <a:effectLst/>
      </c:spPr>
    </c:title>
    <c:autoTitleDeleted val="0"/>
    <c:plotArea>
      <c:layout>
        <c:manualLayout>
          <c:layoutTarget val="inner"/>
          <c:xMode val="edge"/>
          <c:yMode val="edge"/>
          <c:x val="1.9175150876841039E-2"/>
          <c:y val="0.27380800804154798"/>
          <c:w val="0.6018857515422037"/>
          <c:h val="0.50263863293684052"/>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1F6-47C5-8AB9-7D542E0240A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1F6-47C5-8AB9-7D542E0240A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1F6-47C5-8AB9-7D542E0240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 Microsoft Excel.xlsx]Лист1'!$B$20:$B$22</c:f>
              <c:strCache>
                <c:ptCount val="3"/>
                <c:pt idx="0">
                  <c:v>моложе трудоспособного возраста (младше или 15 лет)</c:v>
                </c:pt>
                <c:pt idx="1">
                  <c:v>трудоспособного возраста (с 16 до 54-для женщин, с 16 до 59-для мужчин)</c:v>
                </c:pt>
                <c:pt idx="2">
                  <c:v>старше трудоспособного возраста (старше или 55-для женщин, старше или 60 -для мужчин)</c:v>
                </c:pt>
              </c:strCache>
            </c:strRef>
          </c:cat>
          <c:val>
            <c:numRef>
              <c:f>'[Лист Microsoft Excel.xlsx]Лист1'!$C$20:$C$22</c:f>
              <c:numCache>
                <c:formatCode>0.00%</c:formatCode>
                <c:ptCount val="3"/>
                <c:pt idx="0">
                  <c:v>0.15292859226605296</c:v>
                </c:pt>
                <c:pt idx="1">
                  <c:v>0.55340183462448589</c:v>
                </c:pt>
                <c:pt idx="2">
                  <c:v>0.2936695731094619</c:v>
                </c:pt>
              </c:numCache>
            </c:numRef>
          </c:val>
          <c:extLst xmlns:c16r2="http://schemas.microsoft.com/office/drawing/2015/06/chart">
            <c:ext xmlns:c16="http://schemas.microsoft.com/office/drawing/2014/chart" uri="{C3380CC4-5D6E-409C-BE32-E72D297353CC}">
              <c16:uniqueId val="{00000006-E1F6-47C5-8AB9-7D542E0240A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549451726697471"/>
          <c:y val="0.11751465907187136"/>
          <c:w val="0.33118186757267609"/>
          <c:h val="0.8271335232032165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61399999999997E-2"/>
          <c:y val="6.7829500000000001E-2"/>
          <c:w val="0.92733900000000002"/>
          <c:h val="0.59961500000000001"/>
        </c:manualLayout>
      </c:layout>
      <c:lineChart>
        <c:grouping val="standard"/>
        <c:varyColors val="0"/>
        <c:ser>
          <c:idx val="0"/>
          <c:order val="0"/>
          <c:tx>
            <c:strRef>
              <c:f>Sheet1!$A$2</c:f>
              <c:strCache>
                <c:ptCount val="1"/>
                <c:pt idx="0">
                  <c:v>Миграционный прирост, человек</c:v>
                </c:pt>
              </c:strCache>
            </c:strRef>
          </c:tx>
          <c:spPr>
            <a:ln w="2857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836</c:v>
                </c:pt>
                <c:pt idx="1">
                  <c:v>108</c:v>
                </c:pt>
                <c:pt idx="2">
                  <c:v>528</c:v>
                </c:pt>
                <c:pt idx="3">
                  <c:v>-126</c:v>
                </c:pt>
                <c:pt idx="4">
                  <c:v>-197</c:v>
                </c:pt>
                <c:pt idx="5">
                  <c:v>-10</c:v>
                </c:pt>
              </c:numCache>
            </c:numRef>
          </c:val>
          <c:smooth val="0"/>
        </c:ser>
        <c:ser>
          <c:idx val="1"/>
          <c:order val="1"/>
          <c:tx>
            <c:strRef>
              <c:f>Sheet1!$A$3</c:f>
              <c:strCache>
                <c:ptCount val="1"/>
                <c:pt idx="0">
                  <c:v>Естественный прирост, чел.</c:v>
                </c:pt>
              </c:strCache>
            </c:strRef>
          </c:tx>
          <c:spPr>
            <a:ln w="2857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-341</c:v>
                </c:pt>
                <c:pt idx="1">
                  <c:v>-431</c:v>
                </c:pt>
                <c:pt idx="2">
                  <c:v>-317</c:v>
                </c:pt>
                <c:pt idx="3">
                  <c:v>-329</c:v>
                </c:pt>
                <c:pt idx="4">
                  <c:v>-359</c:v>
                </c:pt>
                <c:pt idx="5">
                  <c:v>-344</c:v>
                </c:pt>
              </c:numCache>
            </c:numRef>
          </c:val>
          <c:smooth val="0"/>
        </c:ser>
        <c:dLbls>
          <c:showLegendKey val="0"/>
          <c:showVal val="0"/>
          <c:showCatName val="0"/>
          <c:showSerName val="0"/>
          <c:showPercent val="0"/>
          <c:showBubbleSize val="0"/>
        </c:dLbls>
        <c:smooth val="0"/>
        <c:axId val="182385512"/>
        <c:axId val="182385904"/>
      </c:lineChart>
      <c:catAx>
        <c:axId val="18238551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82385904"/>
        <c:crosses val="autoZero"/>
        <c:auto val="1"/>
        <c:lblAlgn val="ctr"/>
        <c:lblOffset val="100"/>
        <c:noMultiLvlLbl val="1"/>
      </c:catAx>
      <c:valAx>
        <c:axId val="182385904"/>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Segoe UI Light"/>
              </a:defRPr>
            </a:pPr>
            <a:endParaRPr lang="ru-RU"/>
          </a:p>
        </c:txPr>
        <c:crossAx val="182385512"/>
        <c:crosses val="autoZero"/>
        <c:crossBetween val="between"/>
        <c:majorUnit val="393.75"/>
        <c:minorUnit val="196.875"/>
      </c:valAx>
      <c:spPr>
        <a:noFill/>
        <a:ln w="12700" cap="flat">
          <a:noFill/>
          <a:miter lim="400000"/>
        </a:ln>
        <a:effectLst/>
      </c:spPr>
    </c:plotArea>
    <c:legend>
      <c:legendPos val="b"/>
      <c:layout>
        <c:manualLayout>
          <c:xMode val="edge"/>
          <c:yMode val="edge"/>
          <c:x val="4.5349599999999997E-2"/>
          <c:y val="0.91966999999999999"/>
          <c:w val="0.94441599999999981"/>
          <c:h val="8.0329500000000026E-2"/>
        </c:manualLayout>
      </c:layout>
      <c:overlay val="1"/>
      <c:spPr>
        <a:noFill/>
        <a:ln w="12700" cap="flat">
          <a:noFill/>
          <a:miter lim="400000"/>
        </a:ln>
        <a:effectLst/>
      </c:spPr>
      <c:txPr>
        <a:bodyPr rot="0"/>
        <a:lstStyle/>
        <a:p>
          <a:pPr>
            <a:defRPr sz="900" b="0" i="0" u="none" strike="noStrike">
              <a:solidFill>
                <a:srgbClr val="595959"/>
              </a:solidFill>
              <a:latin typeface="Segoe UI Light"/>
            </a:defRPr>
          </a:pPr>
          <a:endParaRPr lang="ru-RU"/>
        </a:p>
      </c:txPr>
    </c:legend>
    <c:plotVisOnly val="1"/>
    <c:dispBlanksAs val="gap"/>
    <c:showDLblsOverMax val="1"/>
  </c:chart>
  <c:spPr>
    <a:solidFill>
      <a:srgbClr val="FFFFFF"/>
    </a:solidFill>
    <a:ln>
      <a:noFill/>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en-US">
                <a:latin typeface="Segoe UI Light" panose="020B0502040204020203" pitchFamily="34" charset="0"/>
                <a:cs typeface="Segoe UI Light" panose="020B0502040204020203" pitchFamily="34" charset="0"/>
              </a:rPr>
              <a:t>2012</a:t>
            </a:r>
            <a:r>
              <a:rPr lang="ru-RU">
                <a:latin typeface="Segoe UI Light" panose="020B0502040204020203" pitchFamily="34" charset="0"/>
                <a:cs typeface="Segoe UI Light" panose="020B0502040204020203" pitchFamily="34" charset="0"/>
              </a:rPr>
              <a:t> г.</a:t>
            </a:r>
            <a:endParaRPr lang="en-US">
              <a:latin typeface="Segoe UI Light" panose="020B0502040204020203" pitchFamily="34" charset="0"/>
              <a:cs typeface="Segoe UI Light" panose="020B0502040204020203" pitchFamily="34" charset="0"/>
            </a:endParaRPr>
          </a:p>
        </c:rich>
      </c:tx>
      <c:layout>
        <c:manualLayout>
          <c:xMode val="edge"/>
          <c:yMode val="edge"/>
          <c:x val="1.1830545975141506E-3"/>
          <c:y val="5.1609942199847955E-3"/>
        </c:manualLayout>
      </c:layout>
      <c:overlay val="0"/>
      <c:spPr>
        <a:noFill/>
        <a:ln>
          <a:noFill/>
        </a:ln>
        <a:effectLst/>
      </c:spPr>
    </c:title>
    <c:autoTitleDeleted val="0"/>
    <c:plotArea>
      <c:layout>
        <c:manualLayout>
          <c:layoutTarget val="inner"/>
          <c:xMode val="edge"/>
          <c:yMode val="edge"/>
          <c:x val="0.183634568981141"/>
          <c:y val="5.4646701573082677E-2"/>
          <c:w val="0.73206987608572882"/>
          <c:h val="0.93432661776709791"/>
        </c:manualLayout>
      </c:layout>
      <c:pieChart>
        <c:varyColors val="1"/>
        <c:ser>
          <c:idx val="0"/>
          <c:order val="0"/>
          <c:tx>
            <c:strRef>
              <c:f>'[Report (7).xls]Лист3'!$J$3</c:f>
              <c:strCache>
                <c:ptCount val="1"/>
                <c:pt idx="0">
                  <c:v>2012</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6E58-4BFB-A922-38D01F8CF035}"/>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6E58-4BFB-A922-38D01F8CF035}"/>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6E58-4BFB-A922-38D01F8CF035}"/>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6E58-4BFB-A922-38D01F8CF035}"/>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9-6E58-4BFB-A922-38D01F8CF035}"/>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B-6E58-4BFB-A922-38D01F8CF035}"/>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6E58-4BFB-A922-38D01F8CF035}"/>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0F-6E58-4BFB-A922-38D01F8CF035}"/>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1-6E58-4BFB-A922-38D01F8CF035}"/>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6E58-4BFB-A922-38D01F8CF035}"/>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5-6E58-4BFB-A922-38D01F8CF035}"/>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7-6E58-4BFB-A922-38D01F8CF035}"/>
              </c:ext>
            </c:extLst>
          </c:dPt>
          <c:dPt>
            <c:idx val="1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6E58-4BFB-A922-38D01F8CF035}"/>
              </c:ext>
            </c:extLst>
          </c:dPt>
          <c:dPt>
            <c:idx val="13"/>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B-6E58-4BFB-A922-38D01F8CF035}"/>
              </c:ext>
            </c:extLst>
          </c:dPt>
          <c:dPt>
            <c:idx val="1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D-6E58-4BFB-A922-38D01F8CF035}"/>
              </c:ext>
            </c:extLst>
          </c:dPt>
          <c:dPt>
            <c:idx val="1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6E58-4BFB-A922-38D01F8CF035}"/>
              </c:ext>
            </c:extLst>
          </c:dPt>
          <c:dPt>
            <c:idx val="16"/>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21-6E58-4BFB-A922-38D01F8CF035}"/>
              </c:ext>
            </c:extLst>
          </c:dPt>
          <c:dPt>
            <c:idx val="1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23-6E58-4BFB-A922-38D01F8CF035}"/>
              </c:ext>
            </c:extLst>
          </c:dPt>
          <c:dPt>
            <c:idx val="1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6E58-4BFB-A922-38D01F8CF0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15:layout/>
              </c:ext>
            </c:extLst>
          </c:dLbls>
          <c:cat>
            <c:strRef>
              <c:f>'[Report (7).xls]Лист3'!$I$4:$I$22</c:f>
              <c:strCache>
                <c:ptCount val="19"/>
                <c:pt idx="0">
                  <c:v>Сельское, лесное хозяйство, охота, рыболовство </c:v>
                </c:pt>
                <c:pt idx="1">
                  <c:v>Добыча полезных ископаемых</c:v>
                </c:pt>
                <c:pt idx="2">
                  <c:v>Обрабатывающие производства</c:v>
                </c:pt>
                <c:pt idx="3">
                  <c:v>Обеспечение электроэнергией,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 </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'[Report (7).xls]Лист3'!$J$4:$J$22</c:f>
              <c:numCache>
                <c:formatCode>0.00%</c:formatCode>
                <c:ptCount val="19"/>
                <c:pt idx="0">
                  <c:v>0.10970464135021107</c:v>
                </c:pt>
                <c:pt idx="1">
                  <c:v>5.4852320675105502E-2</c:v>
                </c:pt>
                <c:pt idx="2">
                  <c:v>0.13080168776371304</c:v>
                </c:pt>
                <c:pt idx="3">
                  <c:v>2.9535864978902961E-2</c:v>
                </c:pt>
                <c:pt idx="5">
                  <c:v>4.2194092827004238E-2</c:v>
                </c:pt>
                <c:pt idx="6">
                  <c:v>0.20675105485232081</c:v>
                </c:pt>
                <c:pt idx="7">
                  <c:v>3.7974683544303806E-2</c:v>
                </c:pt>
                <c:pt idx="8">
                  <c:v>3.7974683544303806E-2</c:v>
                </c:pt>
                <c:pt idx="10">
                  <c:v>8.8607594936708861E-2</c:v>
                </c:pt>
                <c:pt idx="12">
                  <c:v>4.2194092827004259E-3</c:v>
                </c:pt>
                <c:pt idx="14">
                  <c:v>3.7974683544303806E-2</c:v>
                </c:pt>
                <c:pt idx="15">
                  <c:v>7.1729957805907171E-2</c:v>
                </c:pt>
                <c:pt idx="16">
                  <c:v>6.3291139240506333E-2</c:v>
                </c:pt>
                <c:pt idx="18">
                  <c:v>8.8607594936708861E-2</c:v>
                </c:pt>
              </c:numCache>
            </c:numRef>
          </c:val>
          <c:extLst xmlns:c16r2="http://schemas.microsoft.com/office/drawing/2015/06/chart">
            <c:ext xmlns:c16="http://schemas.microsoft.com/office/drawing/2014/chart" uri="{C3380CC4-5D6E-409C-BE32-E72D297353CC}">
              <c16:uniqueId val="{00000026-6E58-4BFB-A922-38D01F8CF0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noFill/>
      <a:prstDash val="solid"/>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a:latin typeface="Segoe UI Light" panose="020B0502040204020203" pitchFamily="34" charset="0"/>
                <a:cs typeface="Segoe UI Light" panose="020B0502040204020203" pitchFamily="34" charset="0"/>
              </a:rPr>
              <a:t>2017 г.</a:t>
            </a:r>
          </a:p>
        </c:rich>
      </c:tx>
      <c:layout>
        <c:manualLayout>
          <c:xMode val="edge"/>
          <c:yMode val="edge"/>
          <c:x val="1.4332544331862271E-2"/>
          <c:y val="0.48005384536645945"/>
        </c:manualLayout>
      </c:layout>
      <c:overlay val="0"/>
      <c:spPr>
        <a:noFill/>
        <a:ln>
          <a:noFill/>
        </a:ln>
        <a:effectLst/>
      </c:spPr>
    </c:title>
    <c:autoTitleDeleted val="0"/>
    <c:plotArea>
      <c:layout>
        <c:manualLayout>
          <c:layoutTarget val="inner"/>
          <c:xMode val="edge"/>
          <c:yMode val="edge"/>
          <c:x val="9.7398484477217051E-2"/>
          <c:y val="0.50499482517366723"/>
          <c:w val="0.42926984944976199"/>
          <c:h val="0.42209278256621707"/>
        </c:manualLayout>
      </c:layout>
      <c:pieChart>
        <c:varyColors val="1"/>
        <c:ser>
          <c:idx val="0"/>
          <c:order val="0"/>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FC15-4502-A4B9-6EEAE0D09933}"/>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FC15-4502-A4B9-6EEAE0D09933}"/>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FC15-4502-A4B9-6EEAE0D09933}"/>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FC15-4502-A4B9-6EEAE0D09933}"/>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9-FC15-4502-A4B9-6EEAE0D09933}"/>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B-FC15-4502-A4B9-6EEAE0D09933}"/>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FC15-4502-A4B9-6EEAE0D09933}"/>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0F-FC15-4502-A4B9-6EEAE0D09933}"/>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1-FC15-4502-A4B9-6EEAE0D09933}"/>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FC15-4502-A4B9-6EEAE0D09933}"/>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5-FC15-4502-A4B9-6EEAE0D09933}"/>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7-FC15-4502-A4B9-6EEAE0D09933}"/>
              </c:ext>
            </c:extLst>
          </c:dPt>
          <c:dPt>
            <c:idx val="1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FC15-4502-A4B9-6EEAE0D09933}"/>
              </c:ext>
            </c:extLst>
          </c:dPt>
          <c:dPt>
            <c:idx val="13"/>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B-FC15-4502-A4B9-6EEAE0D09933}"/>
              </c:ext>
            </c:extLst>
          </c:dPt>
          <c:dPt>
            <c:idx val="1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D-FC15-4502-A4B9-6EEAE0D09933}"/>
              </c:ext>
            </c:extLst>
          </c:dPt>
          <c:dPt>
            <c:idx val="1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FC15-4502-A4B9-6EEAE0D09933}"/>
              </c:ext>
            </c:extLst>
          </c:dPt>
          <c:dPt>
            <c:idx val="16"/>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21-FC15-4502-A4B9-6EEAE0D09933}"/>
              </c:ext>
            </c:extLst>
          </c:dPt>
          <c:dPt>
            <c:idx val="1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23-FC15-4502-A4B9-6EEAE0D09933}"/>
              </c:ext>
            </c:extLst>
          </c:dPt>
          <c:dPt>
            <c:idx val="1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FC15-4502-A4B9-6EEAE0D099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15:layout/>
              </c:ext>
            </c:extLst>
          </c:dLbls>
          <c:cat>
            <c:strRef>
              <c:f>'[Report (7).xls]Лист3'!$I$4:$I$22</c:f>
              <c:strCache>
                <c:ptCount val="19"/>
                <c:pt idx="0">
                  <c:v>Сельское, лесное хозяйство, охота, рыболовство </c:v>
                </c:pt>
                <c:pt idx="1">
                  <c:v>Добыча полезных ископаемых</c:v>
                </c:pt>
                <c:pt idx="2">
                  <c:v>Обрабатывающие производства</c:v>
                </c:pt>
                <c:pt idx="3">
                  <c:v>Обеспечение электроэнергией,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 </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'[Report (7).xls]Лист3'!$J$4:$J$22</c:f>
              <c:numCache>
                <c:formatCode>0.00%</c:formatCode>
                <c:ptCount val="19"/>
                <c:pt idx="0">
                  <c:v>9.114807596428412E-2</c:v>
                </c:pt>
                <c:pt idx="1">
                  <c:v>2.6605629334179402E-2</c:v>
                </c:pt>
                <c:pt idx="2">
                  <c:v>0.10157276888909036</c:v>
                </c:pt>
                <c:pt idx="3">
                  <c:v>4.2106694465847826E-2</c:v>
                </c:pt>
                <c:pt idx="4">
                  <c:v>1.2011059239450667E-2</c:v>
                </c:pt>
                <c:pt idx="5">
                  <c:v>4.8497484476272494E-2</c:v>
                </c:pt>
                <c:pt idx="6">
                  <c:v>0.19680007251960291</c:v>
                </c:pt>
                <c:pt idx="7">
                  <c:v>5.0990345827856609E-2</c:v>
                </c:pt>
                <c:pt idx="8">
                  <c:v>4.7455015183791874E-2</c:v>
                </c:pt>
                <c:pt idx="9">
                  <c:v>1.9942890812672809E-3</c:v>
                </c:pt>
                <c:pt idx="10">
                  <c:v>1.0470017676653219E-2</c:v>
                </c:pt>
                <c:pt idx="11">
                  <c:v>0.12931151701944432</c:v>
                </c:pt>
                <c:pt idx="12">
                  <c:v>5.4842949734850198E-3</c:v>
                </c:pt>
                <c:pt idx="13">
                  <c:v>3.4900058922177402E-3</c:v>
                </c:pt>
                <c:pt idx="14">
                  <c:v>4.2695916239858592E-2</c:v>
                </c:pt>
                <c:pt idx="15">
                  <c:v>7.3335448488419525E-2</c:v>
                </c:pt>
                <c:pt idx="16">
                  <c:v>5.8015682364139072E-2</c:v>
                </c:pt>
                <c:pt idx="17">
                  <c:v>2.4022118478901348E-2</c:v>
                </c:pt>
                <c:pt idx="18">
                  <c:v>3.3993563885237735E-2</c:v>
                </c:pt>
              </c:numCache>
            </c:numRef>
          </c:val>
          <c:extLst xmlns:c16r2="http://schemas.microsoft.com/office/drawing/2015/06/chart">
            <c:ext xmlns:c16="http://schemas.microsoft.com/office/drawing/2014/chart" uri="{C3380CC4-5D6E-409C-BE32-E72D297353CC}">
              <c16:uniqueId val="{00000026-FC15-4502-A4B9-6EEAE0D09933}"/>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7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Entry>
      <c:layout>
        <c:manualLayout>
          <c:xMode val="edge"/>
          <c:yMode val="edge"/>
          <c:x val="0.59007626452853157"/>
          <c:y val="1.3148861124220671E-2"/>
          <c:w val="0.40565167563871646"/>
          <c:h val="0.98569711120494796"/>
        </c:manualLayout>
      </c:layout>
      <c:overlay val="0"/>
      <c:spPr>
        <a:solidFill>
          <a:schemeClr val="lt1">
            <a:alpha val="50000"/>
          </a:schemeClr>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noFill/>
      <a:prstDash val="solid"/>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03200000000005"/>
          <c:y val="4.0081000000000012E-2"/>
          <c:w val="0.71017300000000005"/>
          <c:h val="0.89441199999999976"/>
        </c:manualLayout>
      </c:layout>
      <c:barChart>
        <c:barDir val="bar"/>
        <c:grouping val="clustered"/>
        <c:varyColors val="0"/>
        <c:ser>
          <c:idx val="0"/>
          <c:order val="0"/>
          <c:tx>
            <c:v>руб.</c:v>
          </c:tx>
          <c:spPr>
            <a:solidFill>
              <a:schemeClr val="accent1"/>
            </a:solidFill>
            <a:ln w="12700" cap="flat">
              <a:noFill/>
              <a:miter lim="400000"/>
            </a:ln>
            <a:effectLst/>
          </c:spPr>
          <c:invertIfNegative val="0"/>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spPr>
              <a:solidFill>
                <a:srgbClr val="6EA7DB"/>
              </a:solidFill>
              <a:ln w="12700" cap="flat">
                <a:noFill/>
                <a:miter lim="400000"/>
              </a:ln>
              <a:effectLst/>
            </c:spPr>
          </c:dPt>
          <c:dPt>
            <c:idx val="7"/>
            <c:invertIfNegative val="1"/>
            <c:bubble3D val="0"/>
          </c:dPt>
          <c:dPt>
            <c:idx val="8"/>
            <c:invertIfNegative val="1"/>
            <c:bubble3D val="0"/>
          </c:dPt>
          <c:dPt>
            <c:idx val="9"/>
            <c:invertIfNegative val="1"/>
            <c:bubble3D val="0"/>
          </c:dPt>
          <c:dPt>
            <c:idx val="10"/>
            <c:invertIfNegative val="1"/>
            <c:bubble3D val="0"/>
          </c:dPt>
          <c:dPt>
            <c:idx val="11"/>
            <c:invertIfNegative val="1"/>
            <c:bubble3D val="0"/>
          </c:dPt>
          <c:dPt>
            <c:idx val="12"/>
            <c:invertIfNegative val="1"/>
            <c:bubble3D val="0"/>
            <c:spPr>
              <a:solidFill>
                <a:srgbClr val="82B3E0"/>
              </a:solidFill>
              <a:ln w="12700" cap="flat">
                <a:noFill/>
                <a:miter lim="400000"/>
              </a:ln>
              <a:effectLst/>
            </c:spPr>
          </c:dPt>
          <c:dPt>
            <c:idx val="13"/>
            <c:invertIfNegative val="1"/>
            <c:bubble3D val="0"/>
          </c:dPt>
          <c:dPt>
            <c:idx val="14"/>
            <c:invertIfNegative val="1"/>
            <c:bubble3D val="0"/>
          </c:dPt>
          <c:dPt>
            <c:idx val="15"/>
            <c:invertIfNegative val="1"/>
            <c:bubble3D val="0"/>
          </c:dPt>
          <c:dPt>
            <c:idx val="16"/>
            <c:invertIfNegative val="1"/>
            <c:bubble3D val="0"/>
          </c:dPt>
          <c:dPt>
            <c:idx val="17"/>
            <c:invertIfNegative val="1"/>
            <c:bubble3D val="0"/>
            <c:spPr>
              <a:solidFill>
                <a:schemeClr val="accent2"/>
              </a:solidFill>
              <a:ln w="12700" cap="flat">
                <a:noFill/>
                <a:miter lim="400000"/>
              </a:ln>
              <a:effectLst/>
            </c:spPr>
          </c:dPt>
          <c:dPt>
            <c:idx val="18"/>
            <c:invertIfNegative val="1"/>
            <c:bubble3D val="0"/>
            <c:spPr>
              <a:solidFill>
                <a:srgbClr val="97C0E6"/>
              </a:solidFill>
              <a:ln w="12700" cap="flat">
                <a:noFill/>
                <a:miter lim="400000"/>
              </a:ln>
              <a:effectLst/>
            </c:spPr>
          </c:dPt>
          <c:dLbls>
            <c:dLbl>
              <c:idx val="0"/>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2"/>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3"/>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4"/>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5"/>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6"/>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7"/>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8"/>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9"/>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0"/>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1"/>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2"/>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3"/>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4"/>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5"/>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6"/>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7"/>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8"/>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numFmt formatCode="0.#" sourceLinked="0"/>
            <c:spPr>
              <a:noFill/>
              <a:ln>
                <a:noFill/>
              </a:ln>
              <a:effectLst/>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9"/>
              <c:pt idx="0">
                <c:v>Сосновоборский г.о.</c:v>
              </c:pt>
              <c:pt idx="1">
                <c:v>Ломоносовский МР</c:v>
              </c:pt>
              <c:pt idx="2">
                <c:v>Киришский МР</c:v>
              </c:pt>
              <c:pt idx="3">
                <c:v>Кингисеппский МР</c:v>
              </c:pt>
              <c:pt idx="4">
                <c:v>Всеволожский МР</c:v>
              </c:pt>
              <c:pt idx="5">
                <c:v>Кировский МР</c:v>
              </c:pt>
              <c:pt idx="6">
                <c:v>Выборский МР</c:v>
              </c:pt>
              <c:pt idx="7">
                <c:v>Ленинградская область </c:v>
              </c:pt>
              <c:pt idx="8">
                <c:v>Тихвинский МР</c:v>
              </c:pt>
              <c:pt idx="9">
                <c:v>Гатчинский МР</c:v>
              </c:pt>
              <c:pt idx="10">
                <c:v>Тосненский МР</c:v>
              </c:pt>
              <c:pt idx="11">
                <c:v>Бокситогорский МР</c:v>
              </c:pt>
              <c:pt idx="12">
                <c:v>Волховский МР</c:v>
              </c:pt>
              <c:pt idx="13">
                <c:v>Волосовский МР</c:v>
              </c:pt>
              <c:pt idx="14">
                <c:v>Подпорожский МР</c:v>
              </c:pt>
              <c:pt idx="15">
                <c:v>Лужский МР</c:v>
              </c:pt>
              <c:pt idx="16">
                <c:v>Сланцевский МР</c:v>
              </c:pt>
              <c:pt idx="17">
                <c:v>Приозерский МР</c:v>
              </c:pt>
              <c:pt idx="18">
                <c:v>Лодейнопольский МР</c:v>
              </c:pt>
            </c:strLit>
          </c:cat>
          <c:val>
            <c:numLit>
              <c:formatCode>General</c:formatCode>
              <c:ptCount val="19"/>
              <c:pt idx="0">
                <c:v>63.7</c:v>
              </c:pt>
              <c:pt idx="1">
                <c:v>63.4</c:v>
              </c:pt>
              <c:pt idx="2">
                <c:v>50.9</c:v>
              </c:pt>
              <c:pt idx="3">
                <c:v>48.5</c:v>
              </c:pt>
              <c:pt idx="4">
                <c:v>45.6</c:v>
              </c:pt>
              <c:pt idx="5">
                <c:v>45</c:v>
              </c:pt>
              <c:pt idx="6">
                <c:v>43.8</c:v>
              </c:pt>
              <c:pt idx="7">
                <c:v>43.7</c:v>
              </c:pt>
              <c:pt idx="8">
                <c:v>39.700000000000003</c:v>
              </c:pt>
              <c:pt idx="9">
                <c:v>39.5</c:v>
              </c:pt>
              <c:pt idx="10">
                <c:v>38.200000000000003</c:v>
              </c:pt>
              <c:pt idx="11">
                <c:v>35.700000000000003</c:v>
              </c:pt>
              <c:pt idx="12">
                <c:v>33.700000000000003</c:v>
              </c:pt>
              <c:pt idx="13">
                <c:v>33</c:v>
              </c:pt>
              <c:pt idx="14">
                <c:v>33</c:v>
              </c:pt>
              <c:pt idx="15">
                <c:v>32.5</c:v>
              </c:pt>
              <c:pt idx="16">
                <c:v>30.5</c:v>
              </c:pt>
              <c:pt idx="17">
                <c:v>29</c:v>
              </c:pt>
              <c:pt idx="18">
                <c:v>28.6</c:v>
              </c:pt>
            </c:numLit>
          </c:val>
        </c:ser>
        <c:dLbls>
          <c:showLegendKey val="0"/>
          <c:showVal val="0"/>
          <c:showCatName val="0"/>
          <c:showSerName val="0"/>
          <c:showPercent val="0"/>
          <c:showBubbleSize val="0"/>
        </c:dLbls>
        <c:gapWidth val="100"/>
        <c:axId val="182387472"/>
        <c:axId val="182387864"/>
      </c:barChart>
      <c:catAx>
        <c:axId val="182387472"/>
        <c:scaling>
          <c:orientation val="maxMin"/>
        </c:scaling>
        <c:delete val="0"/>
        <c:axPos val="l"/>
        <c:majorGridlines>
          <c:spPr>
            <a:ln w="12700" cap="flat">
              <a:solidFill>
                <a:srgbClr val="D9D9D9"/>
              </a:solidFill>
              <a:prstDash val="solid"/>
              <a:round/>
            </a:ln>
          </c:spPr>
        </c:majorGridlines>
        <c:numFmt formatCode="General" sourceLinked="0"/>
        <c:majorTickMark val="out"/>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82387864"/>
        <c:crosses val="autoZero"/>
        <c:auto val="1"/>
        <c:lblAlgn val="ctr"/>
        <c:lblOffset val="100"/>
        <c:noMultiLvlLbl val="1"/>
      </c:catAx>
      <c:valAx>
        <c:axId val="182387864"/>
        <c:scaling>
          <c:orientation val="minMax"/>
        </c:scaling>
        <c:delete val="0"/>
        <c:axPos val="t"/>
        <c:majorGridlines>
          <c:spPr>
            <a:ln w="12700" cap="flat">
              <a:solidFill>
                <a:srgbClr val="D9D9D9"/>
              </a:solidFill>
              <a:prstDash val="solid"/>
              <a:round/>
            </a:ln>
          </c:spPr>
        </c:majorGridlines>
        <c:numFmt formatCode="0.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mn-lt"/>
              </a:defRPr>
            </a:pPr>
            <a:endParaRPr lang="ru-RU"/>
          </a:p>
        </c:txPr>
        <c:crossAx val="182387472"/>
        <c:crosses val="autoZero"/>
        <c:crossBetween val="between"/>
        <c:majorUnit val="17.5"/>
        <c:minorUnit val="8.75"/>
      </c:valAx>
      <c:spPr>
        <a:blipFill rotWithShape="1">
          <a:blip xmlns:r="http://schemas.openxmlformats.org/officeDocument/2006/relationships" r:embed="rId1"/>
          <a:srcRect/>
          <a:tile tx="0" ty="0" sx="100000" sy="100000" flip="none" algn="tl"/>
        </a:blip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33600000000023E-2"/>
          <c:y val="5.3564399999999998E-2"/>
          <c:w val="0.85729462870830264"/>
          <c:h val="0.77153707046606879"/>
        </c:manualLayout>
      </c:layout>
      <c:lineChart>
        <c:grouping val="standard"/>
        <c:varyColors val="0"/>
        <c:ser>
          <c:idx val="0"/>
          <c:order val="0"/>
          <c:tx>
            <c:strRef>
              <c:f>Sheet1!$A$2</c:f>
              <c:strCache>
                <c:ptCount val="1"/>
                <c:pt idx="0">
                  <c:v>оборот организаций по всем видам экономической деятельности, млн руб.</c:v>
                </c:pt>
              </c:strCache>
            </c:strRef>
          </c:tx>
          <c:spPr>
            <a:ln w="2222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7701.7</c:v>
                </c:pt>
                <c:pt idx="1">
                  <c:v>6531.4</c:v>
                </c:pt>
                <c:pt idx="2">
                  <c:v>7115.5</c:v>
                </c:pt>
                <c:pt idx="3">
                  <c:v>9106.5</c:v>
                </c:pt>
                <c:pt idx="4">
                  <c:v>14606.5</c:v>
                </c:pt>
                <c:pt idx="5">
                  <c:v>15247.9</c:v>
                </c:pt>
              </c:numCache>
            </c:numRef>
          </c:val>
          <c:smooth val="0"/>
        </c:ser>
        <c:ser>
          <c:idx val="1"/>
          <c:order val="1"/>
          <c:tx>
            <c:strRef>
              <c:f>Sheet1!$A$3</c:f>
              <c:strCache>
                <c:ptCount val="1"/>
                <c:pt idx="0">
                  <c:v>отгружено товаров собственного производства, выполнено работ, оказано услуг собственными силами, млн руб.</c:v>
                </c:pt>
              </c:strCache>
            </c:strRef>
          </c:tx>
          <c:spPr>
            <a:ln w="22225" cap="rnd">
              <a:solidFill>
                <a:schemeClr val="accent2"/>
              </a:solidFill>
              <a:prstDash val="solid"/>
              <a:round/>
            </a:ln>
            <a:effectLst/>
          </c:spPr>
          <c:marker>
            <c:symbol val="none"/>
          </c:marker>
          <c:dLbls>
            <c:dLbl>
              <c:idx val="0"/>
              <c:layout>
                <c:manualLayout>
                  <c:x val="-5.420218281292135E-2"/>
                  <c:y val="6.1524439131648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036381916557746E-2"/>
                  <c:y val="2.87442711332872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020826120943594E-2"/>
                  <c:y val="3.28417921330822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6996.6</c:v>
                </c:pt>
                <c:pt idx="1">
                  <c:v>5794.8</c:v>
                </c:pt>
                <c:pt idx="2">
                  <c:v>6026.1</c:v>
                </c:pt>
                <c:pt idx="3">
                  <c:v>6646.2</c:v>
                </c:pt>
                <c:pt idx="4">
                  <c:v>10979.2</c:v>
                </c:pt>
                <c:pt idx="5">
                  <c:v>11305.9</c:v>
                </c:pt>
              </c:numCache>
            </c:numRef>
          </c:val>
          <c:smooth val="0"/>
        </c:ser>
        <c:dLbls>
          <c:showLegendKey val="0"/>
          <c:showVal val="0"/>
          <c:showCatName val="0"/>
          <c:showSerName val="0"/>
          <c:showPercent val="0"/>
          <c:showBubbleSize val="0"/>
        </c:dLbls>
        <c:smooth val="0"/>
        <c:axId val="182385120"/>
        <c:axId val="182388648"/>
      </c:lineChart>
      <c:catAx>
        <c:axId val="182385120"/>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82388648"/>
        <c:crosses val="autoZero"/>
        <c:auto val="1"/>
        <c:lblAlgn val="ctr"/>
        <c:lblOffset val="100"/>
        <c:noMultiLvlLbl val="1"/>
      </c:catAx>
      <c:valAx>
        <c:axId val="182388648"/>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Segoe UI Light"/>
              </a:defRPr>
            </a:pPr>
            <a:endParaRPr lang="ru-RU"/>
          </a:p>
        </c:txPr>
        <c:crossAx val="182385120"/>
        <c:crosses val="autoZero"/>
        <c:crossBetween val="between"/>
        <c:majorUnit val="4000"/>
        <c:minorUnit val="2000"/>
      </c:valAx>
      <c:spPr>
        <a:blipFill rotWithShape="1">
          <a:blip xmlns:r="http://schemas.openxmlformats.org/officeDocument/2006/relationships" r:embed="rId1"/>
          <a:srcRect/>
          <a:tile tx="0" ty="0" sx="100000" sy="100000" flip="none" algn="tl"/>
        </a:blipFill>
        <a:ln w="12700" cap="flat">
          <a:noFill/>
          <a:miter lim="400000"/>
        </a:ln>
        <a:effectLst/>
      </c:spPr>
    </c:plotArea>
    <c:legend>
      <c:legendPos val="b"/>
      <c:layout>
        <c:manualLayout>
          <c:xMode val="edge"/>
          <c:yMode val="edge"/>
          <c:x val="3.0744700000000007E-2"/>
          <c:y val="0.88037100000000001"/>
          <c:w val="0.96925499999999998"/>
          <c:h val="0.11962900000000003"/>
        </c:manualLayout>
      </c:layout>
      <c:overlay val="1"/>
      <c:spPr>
        <a:noFill/>
        <a:ln w="12700" cap="flat">
          <a:noFill/>
          <a:miter lim="400000"/>
        </a:ln>
        <a:effectLst/>
      </c:spPr>
      <c:txPr>
        <a:bodyPr rot="0"/>
        <a:lstStyle/>
        <a:p>
          <a:pPr>
            <a:defRPr sz="900" b="0" i="0" u="none" strike="noStrike">
              <a:solidFill>
                <a:srgbClr val="595959"/>
              </a:solidFill>
              <a:latin typeface="Segoe UI Light"/>
            </a:defRPr>
          </a:pPr>
          <a:endParaRPr lang="ru-RU"/>
        </a:p>
      </c:txPr>
    </c:legend>
    <c:plotVisOnly val="1"/>
    <c:dispBlanksAs val="gap"/>
    <c:showDLblsOverMax val="1"/>
  </c:chart>
  <c:spPr>
    <a:solidFill>
      <a:srgbClr val="FFFFFF"/>
    </a:solidFill>
    <a:ln>
      <a:noFill/>
    </a:ln>
    <a:effectLst/>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188DB-BFC1-445C-AC6C-D694A66D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263</Pages>
  <Words>67132</Words>
  <Characters>382657</Characters>
  <Application>Microsoft Office Word</Application>
  <DocSecurity>0</DocSecurity>
  <Lines>3188</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Admin</cp:lastModifiedBy>
  <cp:revision>24</cp:revision>
  <cp:lastPrinted>2018-10-10T19:29:00Z</cp:lastPrinted>
  <dcterms:created xsi:type="dcterms:W3CDTF">2018-11-09T11:55:00Z</dcterms:created>
  <dcterms:modified xsi:type="dcterms:W3CDTF">2018-11-16T13:30:00Z</dcterms:modified>
</cp:coreProperties>
</file>